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11C0B" w14:textId="77777777" w:rsidR="00F9299D" w:rsidRDefault="00F9299D">
      <w:pPr>
        <w:spacing w:before="240" w:after="240"/>
      </w:pPr>
      <w:bookmarkStart w:id="0" w:name="_Toc371666849"/>
      <w:bookmarkStart w:id="1" w:name="_Toc302565214"/>
      <w:bookmarkStart w:id="2" w:name="_Toc363038596"/>
      <w:bookmarkStart w:id="3" w:name="_GoBack"/>
      <w:bookmarkEnd w:id="3"/>
    </w:p>
    <w:p w14:paraId="10CDBC79" w14:textId="77777777" w:rsidR="004C5CEC" w:rsidRDefault="004C5CEC" w:rsidP="00E7028C">
      <w:pPr>
        <w:widowControl w:val="0"/>
        <w:tabs>
          <w:tab w:val="left" w:pos="9356"/>
        </w:tabs>
        <w:autoSpaceDE w:val="0"/>
        <w:autoSpaceDN w:val="0"/>
        <w:adjustRightInd w:val="0"/>
        <w:spacing w:line="1200" w:lineRule="exact"/>
        <w:ind w:right="-1"/>
        <w:rPr>
          <w:color w:val="006432"/>
          <w:spacing w:val="-45"/>
          <w:sz w:val="100"/>
          <w:szCs w:val="100"/>
        </w:rPr>
      </w:pPr>
    </w:p>
    <w:p w14:paraId="3FC425B4" w14:textId="77777777" w:rsidR="006375DD" w:rsidRDefault="006375DD" w:rsidP="004C5CEC">
      <w:pPr>
        <w:widowControl w:val="0"/>
        <w:tabs>
          <w:tab w:val="left" w:pos="9356"/>
        </w:tabs>
        <w:autoSpaceDE w:val="0"/>
        <w:autoSpaceDN w:val="0"/>
        <w:adjustRightInd w:val="0"/>
        <w:spacing w:line="1200" w:lineRule="exact"/>
        <w:ind w:right="-1"/>
        <w:jc w:val="center"/>
        <w:rPr>
          <w:color w:val="006432"/>
          <w:spacing w:val="-45"/>
          <w:sz w:val="72"/>
          <w:szCs w:val="72"/>
        </w:rPr>
      </w:pPr>
      <w:r w:rsidRPr="006375DD">
        <w:rPr>
          <w:color w:val="006432"/>
          <w:spacing w:val="-45"/>
          <w:sz w:val="72"/>
          <w:szCs w:val="72"/>
        </w:rPr>
        <w:t>Africa</w:t>
      </w:r>
      <w:r w:rsidR="008038C7">
        <w:rPr>
          <w:color w:val="006432"/>
          <w:spacing w:val="-45"/>
          <w:sz w:val="72"/>
          <w:szCs w:val="72"/>
        </w:rPr>
        <w:t>n</w:t>
      </w:r>
      <w:r w:rsidRPr="006375DD">
        <w:rPr>
          <w:color w:val="006432"/>
          <w:spacing w:val="-45"/>
          <w:sz w:val="72"/>
          <w:szCs w:val="72"/>
        </w:rPr>
        <w:t xml:space="preserve"> Centre of Excellence</w:t>
      </w:r>
    </w:p>
    <w:p w14:paraId="62E7499F" w14:textId="77777777" w:rsidR="006B0398" w:rsidRPr="006375DD" w:rsidRDefault="006B0398" w:rsidP="004C5CEC">
      <w:pPr>
        <w:widowControl w:val="0"/>
        <w:tabs>
          <w:tab w:val="left" w:pos="9356"/>
        </w:tabs>
        <w:autoSpaceDE w:val="0"/>
        <w:autoSpaceDN w:val="0"/>
        <w:adjustRightInd w:val="0"/>
        <w:spacing w:line="1200" w:lineRule="exact"/>
        <w:ind w:right="-1"/>
        <w:jc w:val="center"/>
        <w:rPr>
          <w:color w:val="006432"/>
          <w:spacing w:val="-45"/>
          <w:sz w:val="72"/>
          <w:szCs w:val="72"/>
        </w:rPr>
      </w:pPr>
      <w:r>
        <w:rPr>
          <w:color w:val="006432"/>
          <w:spacing w:val="-45"/>
          <w:sz w:val="72"/>
          <w:szCs w:val="72"/>
        </w:rPr>
        <w:t>East and Southern Africa</w:t>
      </w:r>
    </w:p>
    <w:p w14:paraId="5E0053CB" w14:textId="5E6BA51C" w:rsidR="004C5CEC" w:rsidRPr="006375DD" w:rsidRDefault="00EC4E8C" w:rsidP="004C5CEC">
      <w:pPr>
        <w:widowControl w:val="0"/>
        <w:tabs>
          <w:tab w:val="left" w:pos="9356"/>
        </w:tabs>
        <w:autoSpaceDE w:val="0"/>
        <w:autoSpaceDN w:val="0"/>
        <w:adjustRightInd w:val="0"/>
        <w:spacing w:line="1200" w:lineRule="exact"/>
        <w:ind w:right="-1"/>
        <w:jc w:val="center"/>
        <w:rPr>
          <w:b/>
          <w:color w:val="006432"/>
          <w:spacing w:val="-45"/>
          <w:sz w:val="72"/>
          <w:szCs w:val="72"/>
        </w:rPr>
      </w:pPr>
      <w:r>
        <w:rPr>
          <w:b/>
          <w:color w:val="006432"/>
          <w:spacing w:val="-45"/>
          <w:sz w:val="72"/>
          <w:szCs w:val="72"/>
        </w:rPr>
        <w:t>[</w:t>
      </w:r>
      <w:r w:rsidR="009D6E10">
        <w:rPr>
          <w:b/>
          <w:color w:val="006432"/>
          <w:spacing w:val="-45"/>
          <w:sz w:val="72"/>
          <w:szCs w:val="72"/>
        </w:rPr>
        <w:t>in Energy for Sustainable Development</w:t>
      </w:r>
      <w:r w:rsidR="004C5CEC" w:rsidRPr="006375DD">
        <w:rPr>
          <w:b/>
          <w:color w:val="006432"/>
          <w:spacing w:val="-45"/>
          <w:sz w:val="72"/>
          <w:szCs w:val="72"/>
        </w:rPr>
        <w:t xml:space="preserve">] </w:t>
      </w:r>
      <w:r w:rsidR="007A0EEB">
        <w:rPr>
          <w:b/>
          <w:color w:val="006432"/>
          <w:spacing w:val="-45"/>
          <w:sz w:val="72"/>
          <w:szCs w:val="72"/>
        </w:rPr>
        <w:t>ACEESD</w:t>
      </w:r>
    </w:p>
    <w:p w14:paraId="4D9B7653" w14:textId="77777777" w:rsidR="004C5CEC" w:rsidRDefault="004C5CEC" w:rsidP="004C5CEC">
      <w:pPr>
        <w:widowControl w:val="0"/>
        <w:autoSpaceDE w:val="0"/>
        <w:autoSpaceDN w:val="0"/>
        <w:adjustRightInd w:val="0"/>
        <w:spacing w:line="311" w:lineRule="exact"/>
        <w:ind w:left="1981" w:right="1639"/>
        <w:jc w:val="center"/>
        <w:rPr>
          <w:rFonts w:ascii="Times New Roman" w:hAnsi="Times New Roman" w:cs="Times New Roman"/>
          <w:sz w:val="31"/>
          <w:szCs w:val="31"/>
        </w:rPr>
      </w:pPr>
    </w:p>
    <w:p w14:paraId="6017375A" w14:textId="77777777" w:rsidR="00567B13" w:rsidRDefault="00567B13" w:rsidP="004C5CEC">
      <w:pPr>
        <w:widowControl w:val="0"/>
        <w:autoSpaceDE w:val="0"/>
        <w:autoSpaceDN w:val="0"/>
        <w:adjustRightInd w:val="0"/>
        <w:spacing w:line="311" w:lineRule="exact"/>
        <w:ind w:left="1981" w:right="1639"/>
        <w:jc w:val="center"/>
        <w:rPr>
          <w:b/>
          <w:bCs/>
          <w:color w:val="006432"/>
          <w:spacing w:val="-11"/>
          <w:sz w:val="36"/>
          <w:szCs w:val="36"/>
        </w:rPr>
      </w:pPr>
    </w:p>
    <w:p w14:paraId="2B2BE112" w14:textId="77777777" w:rsidR="007A0EEB" w:rsidRDefault="007A0EEB" w:rsidP="004C5CEC">
      <w:pPr>
        <w:widowControl w:val="0"/>
        <w:autoSpaceDE w:val="0"/>
        <w:autoSpaceDN w:val="0"/>
        <w:adjustRightInd w:val="0"/>
        <w:spacing w:line="311" w:lineRule="exact"/>
        <w:ind w:left="1981" w:right="1639"/>
        <w:jc w:val="center"/>
        <w:rPr>
          <w:b/>
          <w:bCs/>
          <w:color w:val="006432"/>
          <w:spacing w:val="-11"/>
          <w:sz w:val="36"/>
          <w:szCs w:val="36"/>
        </w:rPr>
      </w:pPr>
    </w:p>
    <w:p w14:paraId="4D663AB1" w14:textId="77777777" w:rsidR="007A0EEB" w:rsidRDefault="007A0EEB" w:rsidP="004C5CEC">
      <w:pPr>
        <w:widowControl w:val="0"/>
        <w:autoSpaceDE w:val="0"/>
        <w:autoSpaceDN w:val="0"/>
        <w:adjustRightInd w:val="0"/>
        <w:spacing w:line="311" w:lineRule="exact"/>
        <w:ind w:left="1981" w:right="1639"/>
        <w:jc w:val="center"/>
        <w:rPr>
          <w:b/>
          <w:bCs/>
          <w:color w:val="006432"/>
          <w:spacing w:val="-11"/>
          <w:sz w:val="36"/>
          <w:szCs w:val="36"/>
        </w:rPr>
      </w:pPr>
    </w:p>
    <w:p w14:paraId="75B3526E" w14:textId="77777777" w:rsidR="002352F7" w:rsidRDefault="002352F7" w:rsidP="004C5CEC">
      <w:pPr>
        <w:widowControl w:val="0"/>
        <w:autoSpaceDE w:val="0"/>
        <w:autoSpaceDN w:val="0"/>
        <w:adjustRightInd w:val="0"/>
        <w:spacing w:line="311" w:lineRule="exact"/>
        <w:ind w:left="1981" w:right="1639"/>
        <w:jc w:val="center"/>
        <w:rPr>
          <w:b/>
          <w:bCs/>
          <w:color w:val="006432"/>
          <w:spacing w:val="-11"/>
          <w:sz w:val="36"/>
          <w:szCs w:val="36"/>
        </w:rPr>
      </w:pPr>
      <w:r>
        <w:rPr>
          <w:b/>
          <w:bCs/>
          <w:color w:val="006432"/>
          <w:spacing w:val="-11"/>
          <w:sz w:val="36"/>
          <w:szCs w:val="36"/>
        </w:rPr>
        <w:t xml:space="preserve">[ACE </w:t>
      </w:r>
      <w:r w:rsidR="008038C7">
        <w:rPr>
          <w:b/>
          <w:bCs/>
          <w:color w:val="006432"/>
          <w:spacing w:val="-11"/>
          <w:sz w:val="36"/>
          <w:szCs w:val="36"/>
        </w:rPr>
        <w:t>II</w:t>
      </w:r>
      <w:r w:rsidR="004F488D">
        <w:rPr>
          <w:b/>
          <w:bCs/>
          <w:color w:val="006432"/>
          <w:spacing w:val="-11"/>
          <w:sz w:val="36"/>
          <w:szCs w:val="36"/>
        </w:rPr>
        <w:t xml:space="preserve"> 017</w:t>
      </w:r>
      <w:r>
        <w:rPr>
          <w:b/>
          <w:bCs/>
          <w:color w:val="006432"/>
          <w:spacing w:val="-11"/>
          <w:sz w:val="36"/>
          <w:szCs w:val="36"/>
        </w:rPr>
        <w:t>]</w:t>
      </w:r>
    </w:p>
    <w:p w14:paraId="7B6E44E3" w14:textId="77777777" w:rsidR="002352F7" w:rsidRDefault="002352F7" w:rsidP="004C5CEC">
      <w:pPr>
        <w:widowControl w:val="0"/>
        <w:autoSpaceDE w:val="0"/>
        <w:autoSpaceDN w:val="0"/>
        <w:adjustRightInd w:val="0"/>
        <w:spacing w:line="311" w:lineRule="exact"/>
        <w:ind w:left="1981" w:right="1639"/>
        <w:jc w:val="center"/>
        <w:rPr>
          <w:b/>
          <w:bCs/>
          <w:color w:val="006432"/>
          <w:spacing w:val="-11"/>
          <w:sz w:val="36"/>
          <w:szCs w:val="36"/>
        </w:rPr>
      </w:pPr>
    </w:p>
    <w:p w14:paraId="5055AD47" w14:textId="77777777" w:rsidR="002352F7" w:rsidRDefault="002352F7" w:rsidP="004C5CEC">
      <w:pPr>
        <w:widowControl w:val="0"/>
        <w:autoSpaceDE w:val="0"/>
        <w:autoSpaceDN w:val="0"/>
        <w:adjustRightInd w:val="0"/>
        <w:spacing w:line="311" w:lineRule="exact"/>
        <w:ind w:left="1981" w:right="1639"/>
        <w:jc w:val="center"/>
        <w:rPr>
          <w:b/>
          <w:bCs/>
          <w:color w:val="006432"/>
          <w:spacing w:val="-11"/>
          <w:sz w:val="36"/>
          <w:szCs w:val="36"/>
        </w:rPr>
      </w:pPr>
    </w:p>
    <w:p w14:paraId="01E55D88" w14:textId="77777777" w:rsidR="006375DD" w:rsidRDefault="006375DD" w:rsidP="004C5CEC">
      <w:pPr>
        <w:widowControl w:val="0"/>
        <w:autoSpaceDE w:val="0"/>
        <w:autoSpaceDN w:val="0"/>
        <w:adjustRightInd w:val="0"/>
        <w:spacing w:line="311" w:lineRule="exact"/>
        <w:ind w:left="1981" w:right="1639"/>
        <w:jc w:val="center"/>
        <w:rPr>
          <w:b/>
          <w:bCs/>
          <w:color w:val="006432"/>
          <w:spacing w:val="-11"/>
          <w:sz w:val="36"/>
          <w:szCs w:val="36"/>
        </w:rPr>
      </w:pPr>
    </w:p>
    <w:p w14:paraId="3A49666C" w14:textId="77777777" w:rsidR="006375DD" w:rsidRDefault="006375DD" w:rsidP="004C5CEC">
      <w:pPr>
        <w:widowControl w:val="0"/>
        <w:autoSpaceDE w:val="0"/>
        <w:autoSpaceDN w:val="0"/>
        <w:adjustRightInd w:val="0"/>
        <w:spacing w:line="311" w:lineRule="exact"/>
        <w:ind w:left="1981" w:right="1639"/>
        <w:jc w:val="center"/>
        <w:rPr>
          <w:b/>
          <w:bCs/>
          <w:color w:val="006432"/>
          <w:spacing w:val="-11"/>
          <w:sz w:val="36"/>
          <w:szCs w:val="36"/>
        </w:rPr>
      </w:pPr>
    </w:p>
    <w:p w14:paraId="2CEB1534" w14:textId="77777777" w:rsidR="006375DD" w:rsidRDefault="006375DD" w:rsidP="004C5CEC">
      <w:pPr>
        <w:widowControl w:val="0"/>
        <w:autoSpaceDE w:val="0"/>
        <w:autoSpaceDN w:val="0"/>
        <w:adjustRightInd w:val="0"/>
        <w:spacing w:line="311" w:lineRule="exact"/>
        <w:ind w:left="1981" w:right="1639"/>
        <w:jc w:val="center"/>
        <w:rPr>
          <w:b/>
          <w:bCs/>
          <w:color w:val="006432"/>
          <w:spacing w:val="-11"/>
          <w:sz w:val="36"/>
          <w:szCs w:val="36"/>
        </w:rPr>
      </w:pPr>
    </w:p>
    <w:p w14:paraId="519928CE" w14:textId="77777777" w:rsidR="006375DD" w:rsidRDefault="006375DD" w:rsidP="004C5CEC">
      <w:pPr>
        <w:widowControl w:val="0"/>
        <w:autoSpaceDE w:val="0"/>
        <w:autoSpaceDN w:val="0"/>
        <w:adjustRightInd w:val="0"/>
        <w:spacing w:line="311" w:lineRule="exact"/>
        <w:ind w:left="1981" w:right="1639"/>
        <w:jc w:val="center"/>
        <w:rPr>
          <w:b/>
          <w:bCs/>
          <w:color w:val="006432"/>
          <w:spacing w:val="-11"/>
          <w:sz w:val="36"/>
          <w:szCs w:val="36"/>
        </w:rPr>
      </w:pPr>
    </w:p>
    <w:p w14:paraId="7BBF5A86" w14:textId="77777777" w:rsidR="004C5CEC" w:rsidRDefault="004C5CEC" w:rsidP="004C5CEC">
      <w:pPr>
        <w:widowControl w:val="0"/>
        <w:autoSpaceDE w:val="0"/>
        <w:autoSpaceDN w:val="0"/>
        <w:adjustRightInd w:val="0"/>
        <w:spacing w:line="311" w:lineRule="exact"/>
        <w:ind w:left="1981" w:right="1639"/>
        <w:jc w:val="center"/>
        <w:rPr>
          <w:rFonts w:ascii="Times New Roman" w:hAnsi="Times New Roman" w:cs="Times New Roman"/>
          <w:sz w:val="31"/>
          <w:szCs w:val="31"/>
        </w:rPr>
      </w:pPr>
      <w:r w:rsidRPr="004C5CEC">
        <w:rPr>
          <w:b/>
          <w:bCs/>
          <w:color w:val="006432"/>
          <w:spacing w:val="-11"/>
          <w:sz w:val="36"/>
          <w:szCs w:val="36"/>
        </w:rPr>
        <w:t>Implementation Plan</w:t>
      </w:r>
    </w:p>
    <w:p w14:paraId="7700B1E6" w14:textId="77777777" w:rsidR="004C5CEC" w:rsidRDefault="004C5CEC" w:rsidP="004C5CEC">
      <w:pPr>
        <w:widowControl w:val="0"/>
        <w:autoSpaceDE w:val="0"/>
        <w:autoSpaceDN w:val="0"/>
        <w:adjustRightInd w:val="0"/>
        <w:spacing w:line="240" w:lineRule="exact"/>
        <w:ind w:left="1981" w:right="1639"/>
        <w:jc w:val="center"/>
        <w:rPr>
          <w:rFonts w:ascii="Times New Roman" w:hAnsi="Times New Roman" w:cs="Times New Roman"/>
          <w:sz w:val="24"/>
          <w:szCs w:val="24"/>
        </w:rPr>
      </w:pPr>
    </w:p>
    <w:p w14:paraId="70B5C20F" w14:textId="77777777" w:rsidR="004C5CEC" w:rsidRDefault="00567B13" w:rsidP="004C5CEC">
      <w:pPr>
        <w:widowControl w:val="0"/>
        <w:autoSpaceDE w:val="0"/>
        <w:autoSpaceDN w:val="0"/>
        <w:adjustRightInd w:val="0"/>
        <w:spacing w:line="429" w:lineRule="exact"/>
        <w:ind w:right="-1"/>
        <w:jc w:val="center"/>
        <w:rPr>
          <w:b/>
          <w:bCs/>
          <w:color w:val="006432"/>
          <w:spacing w:val="-11"/>
          <w:sz w:val="36"/>
          <w:szCs w:val="36"/>
        </w:rPr>
      </w:pPr>
      <w:r>
        <w:rPr>
          <w:b/>
          <w:bCs/>
          <w:color w:val="006432"/>
          <w:spacing w:val="-11"/>
          <w:sz w:val="36"/>
          <w:szCs w:val="36"/>
        </w:rPr>
        <w:t>2016</w:t>
      </w:r>
      <w:r w:rsidR="00282CFD">
        <w:rPr>
          <w:b/>
          <w:bCs/>
          <w:color w:val="006432"/>
          <w:spacing w:val="-11"/>
          <w:sz w:val="36"/>
          <w:szCs w:val="36"/>
        </w:rPr>
        <w:t>–</w:t>
      </w:r>
      <w:r>
        <w:rPr>
          <w:b/>
          <w:bCs/>
          <w:color w:val="006432"/>
          <w:spacing w:val="-11"/>
          <w:sz w:val="36"/>
          <w:szCs w:val="36"/>
        </w:rPr>
        <w:t xml:space="preserve"> 2020</w:t>
      </w:r>
    </w:p>
    <w:p w14:paraId="07E29CE2" w14:textId="77777777" w:rsidR="004C5CEC" w:rsidRDefault="00282CFD" w:rsidP="00567B13">
      <w:pPr>
        <w:widowControl w:val="0"/>
        <w:autoSpaceDE w:val="0"/>
        <w:autoSpaceDN w:val="0"/>
        <w:adjustRightInd w:val="0"/>
        <w:spacing w:line="429" w:lineRule="exact"/>
        <w:ind w:right="-1"/>
        <w:jc w:val="center"/>
      </w:pPr>
      <w:r w:rsidRPr="00282CFD">
        <w:rPr>
          <w:b/>
          <w:bCs/>
          <w:color w:val="006432"/>
          <w:spacing w:val="-11"/>
          <w:sz w:val="24"/>
          <w:szCs w:val="36"/>
        </w:rPr>
        <w:t>(</w:t>
      </w:r>
      <w:r w:rsidR="00D577AE">
        <w:rPr>
          <w:b/>
          <w:bCs/>
          <w:color w:val="006432"/>
          <w:spacing w:val="-11"/>
          <w:sz w:val="24"/>
          <w:szCs w:val="36"/>
        </w:rPr>
        <w:t>Revis</w:t>
      </w:r>
      <w:r w:rsidR="00D96F09">
        <w:rPr>
          <w:b/>
          <w:bCs/>
          <w:color w:val="006432"/>
          <w:spacing w:val="-11"/>
          <w:sz w:val="24"/>
          <w:szCs w:val="36"/>
        </w:rPr>
        <w:t>ed Septe</w:t>
      </w:r>
      <w:r w:rsidR="00C847A9">
        <w:rPr>
          <w:b/>
          <w:bCs/>
          <w:color w:val="006432"/>
          <w:spacing w:val="-11"/>
          <w:sz w:val="24"/>
          <w:szCs w:val="36"/>
        </w:rPr>
        <w:t>mber</w:t>
      </w:r>
      <w:r w:rsidR="00EC4E8C">
        <w:rPr>
          <w:b/>
          <w:bCs/>
          <w:color w:val="006432"/>
          <w:spacing w:val="-11"/>
          <w:sz w:val="24"/>
          <w:szCs w:val="36"/>
        </w:rPr>
        <w:t xml:space="preserve"> 2016</w:t>
      </w:r>
      <w:r w:rsidRPr="00282CFD">
        <w:rPr>
          <w:b/>
          <w:bCs/>
          <w:color w:val="006432"/>
          <w:spacing w:val="-11"/>
          <w:sz w:val="24"/>
          <w:szCs w:val="36"/>
        </w:rPr>
        <w:t>)</w:t>
      </w:r>
    </w:p>
    <w:p w14:paraId="1BA93F14" w14:textId="77777777" w:rsidR="004C5CEC" w:rsidRDefault="004C5CEC" w:rsidP="004C5CEC">
      <w:pPr>
        <w:widowControl w:val="0"/>
        <w:tabs>
          <w:tab w:val="left" w:pos="9356"/>
        </w:tabs>
        <w:autoSpaceDE w:val="0"/>
        <w:autoSpaceDN w:val="0"/>
        <w:adjustRightInd w:val="0"/>
      </w:pPr>
    </w:p>
    <w:p w14:paraId="46E5A5DA" w14:textId="77777777" w:rsidR="004C5CEC" w:rsidRDefault="004C5CEC" w:rsidP="004C5CEC">
      <w:pPr>
        <w:widowControl w:val="0"/>
        <w:tabs>
          <w:tab w:val="left" w:pos="9356"/>
        </w:tabs>
        <w:autoSpaceDE w:val="0"/>
        <w:autoSpaceDN w:val="0"/>
        <w:adjustRightInd w:val="0"/>
        <w:spacing w:line="1200" w:lineRule="exact"/>
        <w:ind w:right="-1"/>
        <w:jc w:val="center"/>
        <w:rPr>
          <w:rFonts w:ascii="Times New Roman" w:hAnsi="Times New Roman" w:cs="Times New Roman"/>
          <w:sz w:val="24"/>
          <w:szCs w:val="24"/>
        </w:rPr>
      </w:pPr>
      <w:r>
        <w:br w:type="page"/>
      </w:r>
    </w:p>
    <w:p w14:paraId="73186FE3" w14:textId="77777777" w:rsidR="004C5CEC" w:rsidRDefault="002352EF" w:rsidP="007D10C7">
      <w:pPr>
        <w:pStyle w:val="Heading1"/>
        <w:numPr>
          <w:ilvl w:val="0"/>
          <w:numId w:val="0"/>
        </w:numPr>
      </w:pPr>
      <w:bookmarkStart w:id="4" w:name="_Toc445222735"/>
      <w:r>
        <w:lastRenderedPageBreak/>
        <w:t>LIST OF CONTENT</w:t>
      </w:r>
      <w:bookmarkEnd w:id="4"/>
    </w:p>
    <w:p w14:paraId="0B89538D" w14:textId="77777777" w:rsidR="00E7028C" w:rsidRDefault="00E8351D">
      <w:pPr>
        <w:pStyle w:val="TOC1"/>
        <w:tabs>
          <w:tab w:val="right" w:leader="dot" w:pos="9345"/>
        </w:tabs>
        <w:rPr>
          <w:rFonts w:asciiTheme="minorHAnsi" w:eastAsiaTheme="minorEastAsia" w:hAnsiTheme="minorHAnsi" w:cstheme="minorBidi"/>
          <w:b w:val="0"/>
          <w:noProof/>
          <w:sz w:val="24"/>
          <w:szCs w:val="24"/>
          <w:lang w:val="en-US"/>
        </w:rPr>
      </w:pPr>
      <w:r>
        <w:rPr>
          <w:rFonts w:asciiTheme="majorHAnsi" w:hAnsiTheme="majorHAnsi"/>
          <w:b w:val="0"/>
          <w:bCs/>
          <w:sz w:val="24"/>
          <w:szCs w:val="24"/>
        </w:rPr>
        <w:fldChar w:fldCharType="begin"/>
      </w:r>
      <w:r w:rsidR="00E14B95">
        <w:rPr>
          <w:rFonts w:asciiTheme="majorHAnsi" w:hAnsiTheme="majorHAnsi"/>
          <w:b w:val="0"/>
          <w:bCs/>
          <w:sz w:val="24"/>
          <w:szCs w:val="24"/>
        </w:rPr>
        <w:instrText xml:space="preserve"> TOC \o "1-3" \h \z \u </w:instrText>
      </w:r>
      <w:r>
        <w:rPr>
          <w:rFonts w:asciiTheme="majorHAnsi" w:hAnsiTheme="majorHAnsi"/>
          <w:b w:val="0"/>
          <w:bCs/>
          <w:sz w:val="24"/>
          <w:szCs w:val="24"/>
        </w:rPr>
        <w:fldChar w:fldCharType="separate"/>
      </w:r>
      <w:hyperlink w:anchor="_Toc445222735" w:history="1">
        <w:r w:rsidR="00E7028C" w:rsidRPr="00515353">
          <w:rPr>
            <w:rStyle w:val="Hyperlink"/>
            <w:noProof/>
          </w:rPr>
          <w:t>LIST OF CONTENT</w:t>
        </w:r>
        <w:r w:rsidR="00E7028C">
          <w:rPr>
            <w:noProof/>
            <w:webHidden/>
          </w:rPr>
          <w:tab/>
        </w:r>
        <w:r>
          <w:rPr>
            <w:noProof/>
            <w:webHidden/>
          </w:rPr>
          <w:fldChar w:fldCharType="begin"/>
        </w:r>
        <w:r w:rsidR="00E7028C">
          <w:rPr>
            <w:noProof/>
            <w:webHidden/>
          </w:rPr>
          <w:instrText xml:space="preserve"> PAGEREF _Toc445222735 \h </w:instrText>
        </w:r>
        <w:r>
          <w:rPr>
            <w:noProof/>
            <w:webHidden/>
          </w:rPr>
        </w:r>
        <w:r>
          <w:rPr>
            <w:noProof/>
            <w:webHidden/>
          </w:rPr>
          <w:fldChar w:fldCharType="separate"/>
        </w:r>
        <w:r w:rsidR="0090254E">
          <w:rPr>
            <w:noProof/>
            <w:webHidden/>
          </w:rPr>
          <w:t>2</w:t>
        </w:r>
        <w:r>
          <w:rPr>
            <w:noProof/>
            <w:webHidden/>
          </w:rPr>
          <w:fldChar w:fldCharType="end"/>
        </w:r>
      </w:hyperlink>
    </w:p>
    <w:p w14:paraId="2E56F3E8" w14:textId="77777777" w:rsidR="00E7028C" w:rsidRDefault="006E7304">
      <w:pPr>
        <w:pStyle w:val="TOC1"/>
        <w:tabs>
          <w:tab w:val="right" w:leader="dot" w:pos="9345"/>
        </w:tabs>
        <w:rPr>
          <w:rFonts w:asciiTheme="minorHAnsi" w:eastAsiaTheme="minorEastAsia" w:hAnsiTheme="minorHAnsi" w:cstheme="minorBidi"/>
          <w:b w:val="0"/>
          <w:noProof/>
          <w:sz w:val="24"/>
          <w:szCs w:val="24"/>
          <w:lang w:val="en-US"/>
        </w:rPr>
      </w:pPr>
      <w:hyperlink w:anchor="_Toc445222736" w:history="1">
        <w:r w:rsidR="00E7028C" w:rsidRPr="00515353">
          <w:rPr>
            <w:rStyle w:val="Hyperlink"/>
            <w:noProof/>
          </w:rPr>
          <w:t>LIST OF ABBREVIATIONS</w:t>
        </w:r>
        <w:r w:rsidR="00E7028C">
          <w:rPr>
            <w:noProof/>
            <w:webHidden/>
          </w:rPr>
          <w:tab/>
        </w:r>
        <w:r w:rsidR="00E8351D">
          <w:rPr>
            <w:noProof/>
            <w:webHidden/>
          </w:rPr>
          <w:fldChar w:fldCharType="begin"/>
        </w:r>
        <w:r w:rsidR="00E7028C">
          <w:rPr>
            <w:noProof/>
            <w:webHidden/>
          </w:rPr>
          <w:instrText xml:space="preserve"> PAGEREF _Toc445222736 \h </w:instrText>
        </w:r>
        <w:r w:rsidR="00E8351D">
          <w:rPr>
            <w:noProof/>
            <w:webHidden/>
          </w:rPr>
        </w:r>
        <w:r w:rsidR="00E8351D">
          <w:rPr>
            <w:noProof/>
            <w:webHidden/>
          </w:rPr>
          <w:fldChar w:fldCharType="separate"/>
        </w:r>
        <w:r w:rsidR="0090254E">
          <w:rPr>
            <w:noProof/>
            <w:webHidden/>
          </w:rPr>
          <w:t>3</w:t>
        </w:r>
        <w:r w:rsidR="00E8351D">
          <w:rPr>
            <w:noProof/>
            <w:webHidden/>
          </w:rPr>
          <w:fldChar w:fldCharType="end"/>
        </w:r>
      </w:hyperlink>
    </w:p>
    <w:p w14:paraId="58D7E126" w14:textId="77777777" w:rsidR="00E7028C" w:rsidRDefault="006E7304">
      <w:pPr>
        <w:pStyle w:val="TOC1"/>
        <w:tabs>
          <w:tab w:val="left" w:pos="440"/>
          <w:tab w:val="right" w:leader="dot" w:pos="9345"/>
        </w:tabs>
        <w:rPr>
          <w:rFonts w:asciiTheme="minorHAnsi" w:eastAsiaTheme="minorEastAsia" w:hAnsiTheme="minorHAnsi" w:cstheme="minorBidi"/>
          <w:b w:val="0"/>
          <w:noProof/>
          <w:sz w:val="24"/>
          <w:szCs w:val="24"/>
          <w:lang w:val="en-US"/>
        </w:rPr>
      </w:pPr>
      <w:hyperlink w:anchor="_Toc445222737" w:history="1">
        <w:r w:rsidR="00E7028C" w:rsidRPr="00515353">
          <w:rPr>
            <w:rStyle w:val="Hyperlink"/>
            <w:noProof/>
          </w:rPr>
          <w:t>1.</w:t>
        </w:r>
        <w:r w:rsidR="00E7028C">
          <w:rPr>
            <w:rFonts w:asciiTheme="minorHAnsi" w:eastAsiaTheme="minorEastAsia" w:hAnsiTheme="minorHAnsi" w:cstheme="minorBidi"/>
            <w:b w:val="0"/>
            <w:noProof/>
            <w:sz w:val="24"/>
            <w:szCs w:val="24"/>
            <w:lang w:val="en-US"/>
          </w:rPr>
          <w:tab/>
        </w:r>
        <w:r w:rsidR="00E7028C" w:rsidRPr="00515353">
          <w:rPr>
            <w:rStyle w:val="Hyperlink"/>
            <w:noProof/>
          </w:rPr>
          <w:t>BRIEF NARRATIVE SUMMARY (max 2 pages)</w:t>
        </w:r>
        <w:r w:rsidR="00E7028C">
          <w:rPr>
            <w:noProof/>
            <w:webHidden/>
          </w:rPr>
          <w:tab/>
        </w:r>
        <w:r w:rsidR="00E8351D">
          <w:rPr>
            <w:noProof/>
            <w:webHidden/>
          </w:rPr>
          <w:fldChar w:fldCharType="begin"/>
        </w:r>
        <w:r w:rsidR="00E7028C">
          <w:rPr>
            <w:noProof/>
            <w:webHidden/>
          </w:rPr>
          <w:instrText xml:space="preserve"> PAGEREF _Toc445222737 \h </w:instrText>
        </w:r>
        <w:r w:rsidR="00E8351D">
          <w:rPr>
            <w:noProof/>
            <w:webHidden/>
          </w:rPr>
        </w:r>
        <w:r w:rsidR="00E8351D">
          <w:rPr>
            <w:noProof/>
            <w:webHidden/>
          </w:rPr>
          <w:fldChar w:fldCharType="separate"/>
        </w:r>
        <w:r w:rsidR="0090254E">
          <w:rPr>
            <w:noProof/>
            <w:webHidden/>
          </w:rPr>
          <w:t>4</w:t>
        </w:r>
        <w:r w:rsidR="00E8351D">
          <w:rPr>
            <w:noProof/>
            <w:webHidden/>
          </w:rPr>
          <w:fldChar w:fldCharType="end"/>
        </w:r>
      </w:hyperlink>
    </w:p>
    <w:p w14:paraId="6CE54EC9" w14:textId="77777777" w:rsidR="00E7028C" w:rsidRDefault="006E7304">
      <w:pPr>
        <w:pStyle w:val="TOC1"/>
        <w:tabs>
          <w:tab w:val="left" w:pos="440"/>
          <w:tab w:val="right" w:leader="dot" w:pos="9345"/>
        </w:tabs>
        <w:rPr>
          <w:rFonts w:asciiTheme="minorHAnsi" w:eastAsiaTheme="minorEastAsia" w:hAnsiTheme="minorHAnsi" w:cstheme="minorBidi"/>
          <w:b w:val="0"/>
          <w:noProof/>
          <w:sz w:val="24"/>
          <w:szCs w:val="24"/>
          <w:lang w:val="en-US"/>
        </w:rPr>
      </w:pPr>
      <w:hyperlink w:anchor="_Toc445222738" w:history="1">
        <w:r w:rsidR="00E7028C" w:rsidRPr="00515353">
          <w:rPr>
            <w:rStyle w:val="Hyperlink"/>
            <w:noProof/>
          </w:rPr>
          <w:t>2.</w:t>
        </w:r>
        <w:r w:rsidR="00E7028C">
          <w:rPr>
            <w:rFonts w:asciiTheme="minorHAnsi" w:eastAsiaTheme="minorEastAsia" w:hAnsiTheme="minorHAnsi" w:cstheme="minorBidi"/>
            <w:b w:val="0"/>
            <w:noProof/>
            <w:sz w:val="24"/>
            <w:szCs w:val="24"/>
            <w:lang w:val="en-US"/>
          </w:rPr>
          <w:tab/>
        </w:r>
        <w:r w:rsidR="00E7028C" w:rsidRPr="00515353">
          <w:rPr>
            <w:rStyle w:val="Hyperlink"/>
            <w:noProof/>
          </w:rPr>
          <w:t>OVERVIEW OF PLANNED OUTPUTS, ACTIVITIES AND COST FOR FIRST YEAR</w:t>
        </w:r>
        <w:r w:rsidR="00E7028C">
          <w:rPr>
            <w:noProof/>
            <w:webHidden/>
          </w:rPr>
          <w:tab/>
        </w:r>
        <w:r w:rsidR="00E8351D">
          <w:rPr>
            <w:noProof/>
            <w:webHidden/>
          </w:rPr>
          <w:fldChar w:fldCharType="begin"/>
        </w:r>
        <w:r w:rsidR="00E7028C">
          <w:rPr>
            <w:noProof/>
            <w:webHidden/>
          </w:rPr>
          <w:instrText xml:space="preserve"> PAGEREF _Toc445222738 \h </w:instrText>
        </w:r>
        <w:r w:rsidR="00E8351D">
          <w:rPr>
            <w:noProof/>
            <w:webHidden/>
          </w:rPr>
        </w:r>
        <w:r w:rsidR="00E8351D">
          <w:rPr>
            <w:noProof/>
            <w:webHidden/>
          </w:rPr>
          <w:fldChar w:fldCharType="separate"/>
        </w:r>
        <w:r w:rsidR="0090254E">
          <w:rPr>
            <w:noProof/>
            <w:webHidden/>
          </w:rPr>
          <w:t>7</w:t>
        </w:r>
        <w:r w:rsidR="00E8351D">
          <w:rPr>
            <w:noProof/>
            <w:webHidden/>
          </w:rPr>
          <w:fldChar w:fldCharType="end"/>
        </w:r>
      </w:hyperlink>
    </w:p>
    <w:p w14:paraId="340C6902" w14:textId="77777777" w:rsidR="00E7028C" w:rsidRDefault="006E7304">
      <w:pPr>
        <w:pStyle w:val="TOC1"/>
        <w:tabs>
          <w:tab w:val="left" w:pos="440"/>
          <w:tab w:val="right" w:leader="dot" w:pos="9345"/>
        </w:tabs>
        <w:rPr>
          <w:rFonts w:asciiTheme="minorHAnsi" w:eastAsiaTheme="minorEastAsia" w:hAnsiTheme="minorHAnsi" w:cstheme="minorBidi"/>
          <w:b w:val="0"/>
          <w:noProof/>
          <w:sz w:val="24"/>
          <w:szCs w:val="24"/>
          <w:lang w:val="en-US"/>
        </w:rPr>
      </w:pPr>
      <w:hyperlink w:anchor="_Toc445222739" w:history="1">
        <w:r w:rsidR="00E7028C" w:rsidRPr="00515353">
          <w:rPr>
            <w:rStyle w:val="Hyperlink"/>
            <w:noProof/>
          </w:rPr>
          <w:t>3.</w:t>
        </w:r>
        <w:r w:rsidR="00E7028C">
          <w:rPr>
            <w:rFonts w:asciiTheme="minorHAnsi" w:eastAsiaTheme="minorEastAsia" w:hAnsiTheme="minorHAnsi" w:cstheme="minorBidi"/>
            <w:b w:val="0"/>
            <w:noProof/>
            <w:sz w:val="24"/>
            <w:szCs w:val="24"/>
            <w:lang w:val="en-US"/>
          </w:rPr>
          <w:tab/>
        </w:r>
        <w:r w:rsidR="00E7028C" w:rsidRPr="00515353">
          <w:rPr>
            <w:rStyle w:val="Hyperlink"/>
            <w:noProof/>
          </w:rPr>
          <w:t xml:space="preserve">TIMING OF PLANNED ACTIVITIES FOR ENTIRE PROJECT PERIOD </w:t>
        </w:r>
        <w:r w:rsidR="00E7028C" w:rsidRPr="00515353">
          <w:rPr>
            <w:rStyle w:val="Hyperlink"/>
            <w:i/>
            <w:noProof/>
          </w:rPr>
          <w:t>(</w:t>
        </w:r>
        <w:r w:rsidR="00E7028C" w:rsidRPr="00515353">
          <w:rPr>
            <w:rStyle w:val="Hyperlink"/>
            <w:i/>
            <w:iCs/>
            <w:noProof/>
          </w:rPr>
          <w:t>Gantt chart)</w:t>
        </w:r>
        <w:r w:rsidR="00E7028C">
          <w:rPr>
            <w:noProof/>
            <w:webHidden/>
          </w:rPr>
          <w:tab/>
        </w:r>
        <w:r w:rsidR="00E8351D">
          <w:rPr>
            <w:noProof/>
            <w:webHidden/>
          </w:rPr>
          <w:fldChar w:fldCharType="begin"/>
        </w:r>
        <w:r w:rsidR="00E7028C">
          <w:rPr>
            <w:noProof/>
            <w:webHidden/>
          </w:rPr>
          <w:instrText xml:space="preserve"> PAGEREF _Toc445222739 \h </w:instrText>
        </w:r>
        <w:r w:rsidR="00E8351D">
          <w:rPr>
            <w:noProof/>
            <w:webHidden/>
          </w:rPr>
        </w:r>
        <w:r w:rsidR="00E8351D">
          <w:rPr>
            <w:noProof/>
            <w:webHidden/>
          </w:rPr>
          <w:fldChar w:fldCharType="separate"/>
        </w:r>
        <w:r w:rsidR="0090254E">
          <w:rPr>
            <w:noProof/>
            <w:webHidden/>
          </w:rPr>
          <w:t>13</w:t>
        </w:r>
        <w:r w:rsidR="00E8351D">
          <w:rPr>
            <w:noProof/>
            <w:webHidden/>
          </w:rPr>
          <w:fldChar w:fldCharType="end"/>
        </w:r>
      </w:hyperlink>
    </w:p>
    <w:p w14:paraId="5B255275" w14:textId="77777777" w:rsidR="00E7028C" w:rsidRDefault="006E7304">
      <w:pPr>
        <w:pStyle w:val="TOC1"/>
        <w:tabs>
          <w:tab w:val="left" w:pos="440"/>
          <w:tab w:val="right" w:leader="dot" w:pos="9345"/>
        </w:tabs>
        <w:rPr>
          <w:rFonts w:asciiTheme="minorHAnsi" w:eastAsiaTheme="minorEastAsia" w:hAnsiTheme="minorHAnsi" w:cstheme="minorBidi"/>
          <w:b w:val="0"/>
          <w:noProof/>
          <w:sz w:val="24"/>
          <w:szCs w:val="24"/>
          <w:lang w:val="en-US"/>
        </w:rPr>
      </w:pPr>
      <w:hyperlink w:anchor="_Toc445222740" w:history="1">
        <w:r w:rsidR="00E7028C" w:rsidRPr="00515353">
          <w:rPr>
            <w:rStyle w:val="Hyperlink"/>
            <w:noProof/>
          </w:rPr>
          <w:t>4.</w:t>
        </w:r>
        <w:r w:rsidR="00E7028C">
          <w:rPr>
            <w:rFonts w:asciiTheme="minorHAnsi" w:eastAsiaTheme="minorEastAsia" w:hAnsiTheme="minorHAnsi" w:cstheme="minorBidi"/>
            <w:b w:val="0"/>
            <w:noProof/>
            <w:sz w:val="24"/>
            <w:szCs w:val="24"/>
            <w:lang w:val="en-US"/>
          </w:rPr>
          <w:tab/>
        </w:r>
        <w:r w:rsidR="00E7028C" w:rsidRPr="00515353">
          <w:rPr>
            <w:rStyle w:val="Hyperlink"/>
            <w:noProof/>
          </w:rPr>
          <w:t>IMPLEMENATION ARRANGEMENTS</w:t>
        </w:r>
        <w:r w:rsidR="00E7028C">
          <w:rPr>
            <w:noProof/>
            <w:webHidden/>
          </w:rPr>
          <w:tab/>
        </w:r>
        <w:r w:rsidR="00E8351D">
          <w:rPr>
            <w:noProof/>
            <w:webHidden/>
          </w:rPr>
          <w:fldChar w:fldCharType="begin"/>
        </w:r>
        <w:r w:rsidR="00E7028C">
          <w:rPr>
            <w:noProof/>
            <w:webHidden/>
          </w:rPr>
          <w:instrText xml:space="preserve"> PAGEREF _Toc445222740 \h </w:instrText>
        </w:r>
        <w:r w:rsidR="00E8351D">
          <w:rPr>
            <w:noProof/>
            <w:webHidden/>
          </w:rPr>
        </w:r>
        <w:r w:rsidR="00E8351D">
          <w:rPr>
            <w:noProof/>
            <w:webHidden/>
          </w:rPr>
          <w:fldChar w:fldCharType="separate"/>
        </w:r>
        <w:r w:rsidR="0090254E">
          <w:rPr>
            <w:noProof/>
            <w:webHidden/>
          </w:rPr>
          <w:t>16</w:t>
        </w:r>
        <w:r w:rsidR="00E8351D">
          <w:rPr>
            <w:noProof/>
            <w:webHidden/>
          </w:rPr>
          <w:fldChar w:fldCharType="end"/>
        </w:r>
      </w:hyperlink>
    </w:p>
    <w:p w14:paraId="41D93F73" w14:textId="77777777" w:rsidR="00E7028C" w:rsidRDefault="006E7304">
      <w:pPr>
        <w:pStyle w:val="TOC2"/>
        <w:tabs>
          <w:tab w:val="left" w:pos="960"/>
          <w:tab w:val="right" w:leader="dot" w:pos="9345"/>
        </w:tabs>
        <w:rPr>
          <w:rFonts w:asciiTheme="minorHAnsi" w:eastAsiaTheme="minorEastAsia" w:hAnsiTheme="minorHAnsi" w:cstheme="minorBidi"/>
          <w:noProof/>
          <w:sz w:val="24"/>
          <w:szCs w:val="24"/>
          <w:lang w:val="en-US"/>
        </w:rPr>
      </w:pPr>
      <w:hyperlink w:anchor="_Toc445222741" w:history="1">
        <w:r w:rsidR="00E7028C" w:rsidRPr="00515353">
          <w:rPr>
            <w:rStyle w:val="Hyperlink"/>
            <w:rFonts w:ascii="Calibri" w:hAnsi="Calibri"/>
            <w:noProof/>
          </w:rPr>
          <w:t>4.1</w:t>
        </w:r>
        <w:r w:rsidR="00E7028C">
          <w:rPr>
            <w:rFonts w:asciiTheme="minorHAnsi" w:eastAsiaTheme="minorEastAsia" w:hAnsiTheme="minorHAnsi" w:cstheme="minorBidi"/>
            <w:noProof/>
            <w:sz w:val="24"/>
            <w:szCs w:val="24"/>
            <w:lang w:val="en-US"/>
          </w:rPr>
          <w:tab/>
        </w:r>
        <w:r w:rsidR="00E7028C" w:rsidRPr="00515353">
          <w:rPr>
            <w:rStyle w:val="Hyperlink"/>
            <w:noProof/>
          </w:rPr>
          <w:t>Guiding rules and regulations</w:t>
        </w:r>
        <w:r w:rsidR="00E7028C">
          <w:rPr>
            <w:noProof/>
            <w:webHidden/>
          </w:rPr>
          <w:tab/>
        </w:r>
        <w:r w:rsidR="00E8351D">
          <w:rPr>
            <w:noProof/>
            <w:webHidden/>
          </w:rPr>
          <w:fldChar w:fldCharType="begin"/>
        </w:r>
        <w:r w:rsidR="00E7028C">
          <w:rPr>
            <w:noProof/>
            <w:webHidden/>
          </w:rPr>
          <w:instrText xml:space="preserve"> PAGEREF _Toc445222741 \h </w:instrText>
        </w:r>
        <w:r w:rsidR="00E8351D">
          <w:rPr>
            <w:noProof/>
            <w:webHidden/>
          </w:rPr>
        </w:r>
        <w:r w:rsidR="00E8351D">
          <w:rPr>
            <w:noProof/>
            <w:webHidden/>
          </w:rPr>
          <w:fldChar w:fldCharType="separate"/>
        </w:r>
        <w:r w:rsidR="0090254E">
          <w:rPr>
            <w:noProof/>
            <w:webHidden/>
          </w:rPr>
          <w:t>16</w:t>
        </w:r>
        <w:r w:rsidR="00E8351D">
          <w:rPr>
            <w:noProof/>
            <w:webHidden/>
          </w:rPr>
          <w:fldChar w:fldCharType="end"/>
        </w:r>
      </w:hyperlink>
    </w:p>
    <w:p w14:paraId="4663FCAA" w14:textId="77777777" w:rsidR="00E7028C" w:rsidRDefault="006E7304">
      <w:pPr>
        <w:pStyle w:val="TOC2"/>
        <w:tabs>
          <w:tab w:val="left" w:pos="960"/>
          <w:tab w:val="right" w:leader="dot" w:pos="9345"/>
        </w:tabs>
        <w:rPr>
          <w:rFonts w:asciiTheme="minorHAnsi" w:eastAsiaTheme="minorEastAsia" w:hAnsiTheme="minorHAnsi" w:cstheme="minorBidi"/>
          <w:noProof/>
          <w:sz w:val="24"/>
          <w:szCs w:val="24"/>
          <w:lang w:val="en-US"/>
        </w:rPr>
      </w:pPr>
      <w:hyperlink w:anchor="_Toc445222742" w:history="1">
        <w:r w:rsidR="00E7028C" w:rsidRPr="00515353">
          <w:rPr>
            <w:rStyle w:val="Hyperlink"/>
            <w:rFonts w:ascii="Calibri" w:hAnsi="Calibri"/>
            <w:noProof/>
          </w:rPr>
          <w:t>4.2</w:t>
        </w:r>
        <w:r w:rsidR="00E7028C">
          <w:rPr>
            <w:rFonts w:asciiTheme="minorHAnsi" w:eastAsiaTheme="minorEastAsia" w:hAnsiTheme="minorHAnsi" w:cstheme="minorBidi"/>
            <w:noProof/>
            <w:sz w:val="24"/>
            <w:szCs w:val="24"/>
            <w:lang w:val="en-US"/>
          </w:rPr>
          <w:tab/>
        </w:r>
        <w:r w:rsidR="00E7028C" w:rsidRPr="00515353">
          <w:rPr>
            <w:rStyle w:val="Hyperlink"/>
            <w:noProof/>
          </w:rPr>
          <w:t>Governance structures</w:t>
        </w:r>
        <w:r w:rsidR="00E7028C">
          <w:rPr>
            <w:noProof/>
            <w:webHidden/>
          </w:rPr>
          <w:tab/>
        </w:r>
        <w:r w:rsidR="00E8351D">
          <w:rPr>
            <w:noProof/>
            <w:webHidden/>
          </w:rPr>
          <w:fldChar w:fldCharType="begin"/>
        </w:r>
        <w:r w:rsidR="00E7028C">
          <w:rPr>
            <w:noProof/>
            <w:webHidden/>
          </w:rPr>
          <w:instrText xml:space="preserve"> PAGEREF _Toc445222742 \h </w:instrText>
        </w:r>
        <w:r w:rsidR="00E8351D">
          <w:rPr>
            <w:noProof/>
            <w:webHidden/>
          </w:rPr>
        </w:r>
        <w:r w:rsidR="00E8351D">
          <w:rPr>
            <w:noProof/>
            <w:webHidden/>
          </w:rPr>
          <w:fldChar w:fldCharType="separate"/>
        </w:r>
        <w:r w:rsidR="0090254E">
          <w:rPr>
            <w:noProof/>
            <w:webHidden/>
          </w:rPr>
          <w:t>17</w:t>
        </w:r>
        <w:r w:rsidR="00E8351D">
          <w:rPr>
            <w:noProof/>
            <w:webHidden/>
          </w:rPr>
          <w:fldChar w:fldCharType="end"/>
        </w:r>
      </w:hyperlink>
    </w:p>
    <w:p w14:paraId="04E0D017" w14:textId="77777777" w:rsidR="00E7028C" w:rsidRDefault="006E7304">
      <w:pPr>
        <w:pStyle w:val="TOC2"/>
        <w:tabs>
          <w:tab w:val="left" w:pos="960"/>
          <w:tab w:val="right" w:leader="dot" w:pos="9345"/>
        </w:tabs>
        <w:rPr>
          <w:rFonts w:asciiTheme="minorHAnsi" w:eastAsiaTheme="minorEastAsia" w:hAnsiTheme="minorHAnsi" w:cstheme="minorBidi"/>
          <w:noProof/>
          <w:sz w:val="24"/>
          <w:szCs w:val="24"/>
          <w:lang w:val="en-US"/>
        </w:rPr>
      </w:pPr>
      <w:hyperlink w:anchor="_Toc445222743" w:history="1">
        <w:r w:rsidR="00E7028C" w:rsidRPr="00515353">
          <w:rPr>
            <w:rStyle w:val="Hyperlink"/>
            <w:rFonts w:ascii="Calibri" w:hAnsi="Calibri"/>
            <w:noProof/>
          </w:rPr>
          <w:t>4.3</w:t>
        </w:r>
        <w:r w:rsidR="00E7028C">
          <w:rPr>
            <w:rFonts w:asciiTheme="minorHAnsi" w:eastAsiaTheme="minorEastAsia" w:hAnsiTheme="minorHAnsi" w:cstheme="minorBidi"/>
            <w:noProof/>
            <w:sz w:val="24"/>
            <w:szCs w:val="24"/>
            <w:lang w:val="en-US"/>
          </w:rPr>
          <w:tab/>
        </w:r>
        <w:r w:rsidR="00E7028C" w:rsidRPr="00515353">
          <w:rPr>
            <w:rStyle w:val="Hyperlink"/>
            <w:noProof/>
          </w:rPr>
          <w:t>Project team Roles and responsibilities</w:t>
        </w:r>
        <w:r w:rsidR="00E7028C">
          <w:rPr>
            <w:noProof/>
            <w:webHidden/>
          </w:rPr>
          <w:tab/>
        </w:r>
        <w:r w:rsidR="00E8351D">
          <w:rPr>
            <w:noProof/>
            <w:webHidden/>
          </w:rPr>
          <w:fldChar w:fldCharType="begin"/>
        </w:r>
        <w:r w:rsidR="00E7028C">
          <w:rPr>
            <w:noProof/>
            <w:webHidden/>
          </w:rPr>
          <w:instrText xml:space="preserve"> PAGEREF _Toc445222743 \h </w:instrText>
        </w:r>
        <w:r w:rsidR="00E8351D">
          <w:rPr>
            <w:noProof/>
            <w:webHidden/>
          </w:rPr>
        </w:r>
        <w:r w:rsidR="00E8351D">
          <w:rPr>
            <w:noProof/>
            <w:webHidden/>
          </w:rPr>
          <w:fldChar w:fldCharType="separate"/>
        </w:r>
        <w:r w:rsidR="0090254E">
          <w:rPr>
            <w:noProof/>
            <w:webHidden/>
          </w:rPr>
          <w:t>18</w:t>
        </w:r>
        <w:r w:rsidR="00E8351D">
          <w:rPr>
            <w:noProof/>
            <w:webHidden/>
          </w:rPr>
          <w:fldChar w:fldCharType="end"/>
        </w:r>
      </w:hyperlink>
    </w:p>
    <w:p w14:paraId="3F9BBD06" w14:textId="77777777" w:rsidR="00E7028C" w:rsidRDefault="006E7304">
      <w:pPr>
        <w:pStyle w:val="TOC2"/>
        <w:tabs>
          <w:tab w:val="left" w:pos="960"/>
          <w:tab w:val="right" w:leader="dot" w:pos="9345"/>
        </w:tabs>
        <w:rPr>
          <w:rFonts w:asciiTheme="minorHAnsi" w:eastAsiaTheme="minorEastAsia" w:hAnsiTheme="minorHAnsi" w:cstheme="minorBidi"/>
          <w:noProof/>
          <w:sz w:val="24"/>
          <w:szCs w:val="24"/>
          <w:lang w:val="en-US"/>
        </w:rPr>
      </w:pPr>
      <w:hyperlink w:anchor="_Toc445222744" w:history="1">
        <w:r w:rsidR="00E7028C" w:rsidRPr="00515353">
          <w:rPr>
            <w:rStyle w:val="Hyperlink"/>
            <w:rFonts w:ascii="Calibri" w:hAnsi="Calibri"/>
            <w:noProof/>
          </w:rPr>
          <w:t>4.4</w:t>
        </w:r>
        <w:r w:rsidR="00E7028C">
          <w:rPr>
            <w:rFonts w:asciiTheme="minorHAnsi" w:eastAsiaTheme="minorEastAsia" w:hAnsiTheme="minorHAnsi" w:cstheme="minorBidi"/>
            <w:noProof/>
            <w:sz w:val="24"/>
            <w:szCs w:val="24"/>
            <w:lang w:val="en-US"/>
          </w:rPr>
          <w:tab/>
        </w:r>
        <w:r w:rsidR="00E7028C" w:rsidRPr="00515353">
          <w:rPr>
            <w:rStyle w:val="Hyperlink"/>
            <w:noProof/>
          </w:rPr>
          <w:t>Incentive structures</w:t>
        </w:r>
        <w:r w:rsidR="00E7028C">
          <w:rPr>
            <w:noProof/>
            <w:webHidden/>
          </w:rPr>
          <w:tab/>
        </w:r>
        <w:r w:rsidR="00E8351D">
          <w:rPr>
            <w:noProof/>
            <w:webHidden/>
          </w:rPr>
          <w:fldChar w:fldCharType="begin"/>
        </w:r>
        <w:r w:rsidR="00E7028C">
          <w:rPr>
            <w:noProof/>
            <w:webHidden/>
          </w:rPr>
          <w:instrText xml:space="preserve"> PAGEREF _Toc445222744 \h </w:instrText>
        </w:r>
        <w:r w:rsidR="00E8351D">
          <w:rPr>
            <w:noProof/>
            <w:webHidden/>
          </w:rPr>
        </w:r>
        <w:r w:rsidR="00E8351D">
          <w:rPr>
            <w:noProof/>
            <w:webHidden/>
          </w:rPr>
          <w:fldChar w:fldCharType="separate"/>
        </w:r>
        <w:r w:rsidR="0090254E">
          <w:rPr>
            <w:noProof/>
            <w:webHidden/>
          </w:rPr>
          <w:t>20</w:t>
        </w:r>
        <w:r w:rsidR="00E8351D">
          <w:rPr>
            <w:noProof/>
            <w:webHidden/>
          </w:rPr>
          <w:fldChar w:fldCharType="end"/>
        </w:r>
      </w:hyperlink>
    </w:p>
    <w:p w14:paraId="54AF71A2" w14:textId="77777777" w:rsidR="00E7028C" w:rsidRDefault="006E7304">
      <w:pPr>
        <w:pStyle w:val="TOC2"/>
        <w:tabs>
          <w:tab w:val="left" w:pos="960"/>
          <w:tab w:val="right" w:leader="dot" w:pos="9345"/>
        </w:tabs>
        <w:rPr>
          <w:rFonts w:asciiTheme="minorHAnsi" w:eastAsiaTheme="minorEastAsia" w:hAnsiTheme="minorHAnsi" w:cstheme="minorBidi"/>
          <w:noProof/>
          <w:sz w:val="24"/>
          <w:szCs w:val="24"/>
          <w:lang w:val="en-US"/>
        </w:rPr>
      </w:pPr>
      <w:hyperlink w:anchor="_Toc445222745" w:history="1">
        <w:r w:rsidR="00E7028C" w:rsidRPr="00515353">
          <w:rPr>
            <w:rStyle w:val="Hyperlink"/>
            <w:rFonts w:ascii="Calibri" w:hAnsi="Calibri"/>
            <w:noProof/>
          </w:rPr>
          <w:t>4.5</w:t>
        </w:r>
        <w:r w:rsidR="00E7028C">
          <w:rPr>
            <w:rFonts w:asciiTheme="minorHAnsi" w:eastAsiaTheme="minorEastAsia" w:hAnsiTheme="minorHAnsi" w:cstheme="minorBidi"/>
            <w:noProof/>
            <w:sz w:val="24"/>
            <w:szCs w:val="24"/>
            <w:lang w:val="en-US"/>
          </w:rPr>
          <w:tab/>
        </w:r>
        <w:r w:rsidR="00E7028C" w:rsidRPr="00515353">
          <w:rPr>
            <w:rStyle w:val="Hyperlink"/>
            <w:noProof/>
          </w:rPr>
          <w:t>Environment safeguards</w:t>
        </w:r>
        <w:r w:rsidR="00E7028C">
          <w:rPr>
            <w:noProof/>
            <w:webHidden/>
          </w:rPr>
          <w:tab/>
        </w:r>
        <w:r w:rsidR="00E8351D">
          <w:rPr>
            <w:noProof/>
            <w:webHidden/>
          </w:rPr>
          <w:fldChar w:fldCharType="begin"/>
        </w:r>
        <w:r w:rsidR="00E7028C">
          <w:rPr>
            <w:noProof/>
            <w:webHidden/>
          </w:rPr>
          <w:instrText xml:space="preserve"> PAGEREF _Toc445222745 \h </w:instrText>
        </w:r>
        <w:r w:rsidR="00E8351D">
          <w:rPr>
            <w:noProof/>
            <w:webHidden/>
          </w:rPr>
        </w:r>
        <w:r w:rsidR="00E8351D">
          <w:rPr>
            <w:noProof/>
            <w:webHidden/>
          </w:rPr>
          <w:fldChar w:fldCharType="separate"/>
        </w:r>
        <w:r w:rsidR="0090254E">
          <w:rPr>
            <w:noProof/>
            <w:webHidden/>
          </w:rPr>
          <w:t>23</w:t>
        </w:r>
        <w:r w:rsidR="00E8351D">
          <w:rPr>
            <w:noProof/>
            <w:webHidden/>
          </w:rPr>
          <w:fldChar w:fldCharType="end"/>
        </w:r>
      </w:hyperlink>
    </w:p>
    <w:p w14:paraId="69A7479D" w14:textId="77777777" w:rsidR="00E7028C" w:rsidRDefault="006E7304">
      <w:pPr>
        <w:pStyle w:val="TOC1"/>
        <w:tabs>
          <w:tab w:val="left" w:pos="440"/>
          <w:tab w:val="right" w:leader="dot" w:pos="9345"/>
        </w:tabs>
        <w:rPr>
          <w:rFonts w:asciiTheme="minorHAnsi" w:eastAsiaTheme="minorEastAsia" w:hAnsiTheme="minorHAnsi" w:cstheme="minorBidi"/>
          <w:b w:val="0"/>
          <w:noProof/>
          <w:sz w:val="24"/>
          <w:szCs w:val="24"/>
          <w:lang w:val="en-US"/>
        </w:rPr>
      </w:pPr>
      <w:hyperlink w:anchor="_Toc445222746" w:history="1">
        <w:r w:rsidR="00E7028C" w:rsidRPr="00515353">
          <w:rPr>
            <w:rStyle w:val="Hyperlink"/>
            <w:noProof/>
          </w:rPr>
          <w:t>5.</w:t>
        </w:r>
        <w:r w:rsidR="00E7028C">
          <w:rPr>
            <w:rFonts w:asciiTheme="minorHAnsi" w:eastAsiaTheme="minorEastAsia" w:hAnsiTheme="minorHAnsi" w:cstheme="minorBidi"/>
            <w:b w:val="0"/>
            <w:noProof/>
            <w:sz w:val="24"/>
            <w:szCs w:val="24"/>
            <w:lang w:val="en-US"/>
          </w:rPr>
          <w:tab/>
        </w:r>
        <w:r w:rsidR="00E7028C" w:rsidRPr="00515353">
          <w:rPr>
            <w:rStyle w:val="Hyperlink"/>
            <w:noProof/>
          </w:rPr>
          <w:t>PERFORMANCE MONITORING</w:t>
        </w:r>
        <w:r w:rsidR="00E7028C">
          <w:rPr>
            <w:noProof/>
            <w:webHidden/>
          </w:rPr>
          <w:tab/>
        </w:r>
        <w:r w:rsidR="00E8351D">
          <w:rPr>
            <w:noProof/>
            <w:webHidden/>
          </w:rPr>
          <w:fldChar w:fldCharType="begin"/>
        </w:r>
        <w:r w:rsidR="00E7028C">
          <w:rPr>
            <w:noProof/>
            <w:webHidden/>
          </w:rPr>
          <w:instrText xml:space="preserve"> PAGEREF _Toc445222746 \h </w:instrText>
        </w:r>
        <w:r w:rsidR="00E8351D">
          <w:rPr>
            <w:noProof/>
            <w:webHidden/>
          </w:rPr>
        </w:r>
        <w:r w:rsidR="00E8351D">
          <w:rPr>
            <w:noProof/>
            <w:webHidden/>
          </w:rPr>
          <w:fldChar w:fldCharType="separate"/>
        </w:r>
        <w:r w:rsidR="0090254E">
          <w:rPr>
            <w:noProof/>
            <w:webHidden/>
          </w:rPr>
          <w:t>24</w:t>
        </w:r>
        <w:r w:rsidR="00E8351D">
          <w:rPr>
            <w:noProof/>
            <w:webHidden/>
          </w:rPr>
          <w:fldChar w:fldCharType="end"/>
        </w:r>
      </w:hyperlink>
    </w:p>
    <w:p w14:paraId="5173443A" w14:textId="77777777" w:rsidR="00E7028C" w:rsidRDefault="006E7304">
      <w:pPr>
        <w:pStyle w:val="TOC1"/>
        <w:tabs>
          <w:tab w:val="left" w:pos="440"/>
          <w:tab w:val="right" w:leader="dot" w:pos="9345"/>
        </w:tabs>
        <w:rPr>
          <w:rFonts w:asciiTheme="minorHAnsi" w:eastAsiaTheme="minorEastAsia" w:hAnsiTheme="minorHAnsi" w:cstheme="minorBidi"/>
          <w:b w:val="0"/>
          <w:noProof/>
          <w:sz w:val="24"/>
          <w:szCs w:val="24"/>
          <w:lang w:val="en-US"/>
        </w:rPr>
      </w:pPr>
      <w:hyperlink w:anchor="_Toc445222747" w:history="1">
        <w:r w:rsidR="00E7028C" w:rsidRPr="00515353">
          <w:rPr>
            <w:rStyle w:val="Hyperlink"/>
            <w:noProof/>
          </w:rPr>
          <w:t>6.</w:t>
        </w:r>
        <w:r w:rsidR="00E7028C">
          <w:rPr>
            <w:rFonts w:asciiTheme="minorHAnsi" w:eastAsiaTheme="minorEastAsia" w:hAnsiTheme="minorHAnsi" w:cstheme="minorBidi"/>
            <w:b w:val="0"/>
            <w:noProof/>
            <w:sz w:val="24"/>
            <w:szCs w:val="24"/>
            <w:lang w:val="en-US"/>
          </w:rPr>
          <w:tab/>
        </w:r>
        <w:r w:rsidR="00E7028C" w:rsidRPr="00515353">
          <w:rPr>
            <w:rStyle w:val="Hyperlink"/>
            <w:noProof/>
          </w:rPr>
          <w:t>DETAILED BUDGET</w:t>
        </w:r>
        <w:r w:rsidR="00E7028C">
          <w:rPr>
            <w:noProof/>
            <w:webHidden/>
          </w:rPr>
          <w:tab/>
        </w:r>
        <w:r w:rsidR="00E8351D">
          <w:rPr>
            <w:noProof/>
            <w:webHidden/>
          </w:rPr>
          <w:fldChar w:fldCharType="begin"/>
        </w:r>
        <w:r w:rsidR="00E7028C">
          <w:rPr>
            <w:noProof/>
            <w:webHidden/>
          </w:rPr>
          <w:instrText xml:space="preserve"> PAGEREF _Toc445222747 \h </w:instrText>
        </w:r>
        <w:r w:rsidR="00E8351D">
          <w:rPr>
            <w:noProof/>
            <w:webHidden/>
          </w:rPr>
        </w:r>
        <w:r w:rsidR="00E8351D">
          <w:rPr>
            <w:noProof/>
            <w:webHidden/>
          </w:rPr>
          <w:fldChar w:fldCharType="separate"/>
        </w:r>
        <w:r w:rsidR="0090254E">
          <w:rPr>
            <w:noProof/>
            <w:webHidden/>
          </w:rPr>
          <w:t>27</w:t>
        </w:r>
        <w:r w:rsidR="00E8351D">
          <w:rPr>
            <w:noProof/>
            <w:webHidden/>
          </w:rPr>
          <w:fldChar w:fldCharType="end"/>
        </w:r>
      </w:hyperlink>
    </w:p>
    <w:p w14:paraId="4E0D3804" w14:textId="77777777" w:rsidR="00E7028C" w:rsidRDefault="006E7304">
      <w:pPr>
        <w:pStyle w:val="TOC1"/>
        <w:tabs>
          <w:tab w:val="left" w:pos="440"/>
          <w:tab w:val="right" w:leader="dot" w:pos="9345"/>
        </w:tabs>
        <w:rPr>
          <w:rFonts w:asciiTheme="minorHAnsi" w:eastAsiaTheme="minorEastAsia" w:hAnsiTheme="minorHAnsi" w:cstheme="minorBidi"/>
          <w:b w:val="0"/>
          <w:noProof/>
          <w:sz w:val="24"/>
          <w:szCs w:val="24"/>
          <w:lang w:val="en-US"/>
        </w:rPr>
      </w:pPr>
      <w:hyperlink w:anchor="_Toc445222748" w:history="1">
        <w:r w:rsidR="00E7028C" w:rsidRPr="00515353">
          <w:rPr>
            <w:rStyle w:val="Hyperlink"/>
            <w:rFonts w:cs="Times New Roman"/>
            <w:noProof/>
            <w:lang w:val="pt-BR" w:eastAsia="pt-BR"/>
          </w:rPr>
          <w:t>7.</w:t>
        </w:r>
        <w:r w:rsidR="00E7028C">
          <w:rPr>
            <w:rFonts w:asciiTheme="minorHAnsi" w:eastAsiaTheme="minorEastAsia" w:hAnsiTheme="minorHAnsi" w:cstheme="minorBidi"/>
            <w:b w:val="0"/>
            <w:noProof/>
            <w:sz w:val="24"/>
            <w:szCs w:val="24"/>
            <w:lang w:val="en-US"/>
          </w:rPr>
          <w:tab/>
        </w:r>
        <w:r w:rsidR="00E7028C" w:rsidRPr="00515353">
          <w:rPr>
            <w:rStyle w:val="Hyperlink"/>
            <w:noProof/>
          </w:rPr>
          <w:t>DETAILED ACTIVITY SHEETS (one for each activity in year 1)</w:t>
        </w:r>
        <w:r w:rsidR="00E7028C">
          <w:rPr>
            <w:noProof/>
            <w:webHidden/>
          </w:rPr>
          <w:tab/>
        </w:r>
        <w:r w:rsidR="00E8351D">
          <w:rPr>
            <w:noProof/>
            <w:webHidden/>
          </w:rPr>
          <w:fldChar w:fldCharType="begin"/>
        </w:r>
        <w:r w:rsidR="00E7028C">
          <w:rPr>
            <w:noProof/>
            <w:webHidden/>
          </w:rPr>
          <w:instrText xml:space="preserve"> PAGEREF _Toc445222748 \h </w:instrText>
        </w:r>
        <w:r w:rsidR="00E8351D">
          <w:rPr>
            <w:noProof/>
            <w:webHidden/>
          </w:rPr>
        </w:r>
        <w:r w:rsidR="00E8351D">
          <w:rPr>
            <w:noProof/>
            <w:webHidden/>
          </w:rPr>
          <w:fldChar w:fldCharType="separate"/>
        </w:r>
        <w:r w:rsidR="0090254E">
          <w:rPr>
            <w:noProof/>
            <w:webHidden/>
          </w:rPr>
          <w:t>28</w:t>
        </w:r>
        <w:r w:rsidR="00E8351D">
          <w:rPr>
            <w:noProof/>
            <w:webHidden/>
          </w:rPr>
          <w:fldChar w:fldCharType="end"/>
        </w:r>
      </w:hyperlink>
    </w:p>
    <w:p w14:paraId="6C2ACE36" w14:textId="77777777" w:rsidR="00E7028C" w:rsidRDefault="006E7304">
      <w:pPr>
        <w:pStyle w:val="TOC3"/>
        <w:tabs>
          <w:tab w:val="right" w:leader="dot" w:pos="9345"/>
        </w:tabs>
        <w:rPr>
          <w:rFonts w:asciiTheme="minorHAnsi" w:eastAsiaTheme="minorEastAsia" w:hAnsiTheme="minorHAnsi" w:cstheme="minorBidi"/>
          <w:noProof/>
          <w:sz w:val="24"/>
          <w:szCs w:val="24"/>
          <w:lang w:val="en-US"/>
        </w:rPr>
      </w:pPr>
      <w:hyperlink w:anchor="_Toc445222749" w:history="1">
        <w:r w:rsidR="00E7028C" w:rsidRPr="00515353">
          <w:rPr>
            <w:rStyle w:val="Hyperlink"/>
            <w:noProof/>
          </w:rPr>
          <w:t xml:space="preserve">Action Plan 1: </w:t>
        </w:r>
        <w:r w:rsidR="00E7028C" w:rsidRPr="00515353">
          <w:rPr>
            <w:rStyle w:val="Hyperlink"/>
            <w:rFonts w:eastAsia="Cambria"/>
            <w:noProof/>
          </w:rPr>
          <w:t>Set-up institutional framework for commencement of the ACEESD</w:t>
        </w:r>
        <w:r w:rsidR="00E7028C">
          <w:rPr>
            <w:noProof/>
            <w:webHidden/>
          </w:rPr>
          <w:tab/>
        </w:r>
        <w:r w:rsidR="00E8351D">
          <w:rPr>
            <w:noProof/>
            <w:webHidden/>
          </w:rPr>
          <w:fldChar w:fldCharType="begin"/>
        </w:r>
        <w:r w:rsidR="00E7028C">
          <w:rPr>
            <w:noProof/>
            <w:webHidden/>
          </w:rPr>
          <w:instrText xml:space="preserve"> PAGEREF _Toc445222749 \h </w:instrText>
        </w:r>
        <w:r w:rsidR="00E8351D">
          <w:rPr>
            <w:noProof/>
            <w:webHidden/>
          </w:rPr>
        </w:r>
        <w:r w:rsidR="00E8351D">
          <w:rPr>
            <w:noProof/>
            <w:webHidden/>
          </w:rPr>
          <w:fldChar w:fldCharType="separate"/>
        </w:r>
        <w:r w:rsidR="0090254E">
          <w:rPr>
            <w:noProof/>
            <w:webHidden/>
          </w:rPr>
          <w:t>28</w:t>
        </w:r>
        <w:r w:rsidR="00E8351D">
          <w:rPr>
            <w:noProof/>
            <w:webHidden/>
          </w:rPr>
          <w:fldChar w:fldCharType="end"/>
        </w:r>
      </w:hyperlink>
    </w:p>
    <w:p w14:paraId="4135E8E0" w14:textId="77777777" w:rsidR="00E7028C" w:rsidRDefault="006E7304">
      <w:pPr>
        <w:pStyle w:val="TOC3"/>
        <w:tabs>
          <w:tab w:val="right" w:leader="dot" w:pos="9345"/>
        </w:tabs>
        <w:rPr>
          <w:rFonts w:asciiTheme="minorHAnsi" w:eastAsiaTheme="minorEastAsia" w:hAnsiTheme="minorHAnsi" w:cstheme="minorBidi"/>
          <w:noProof/>
          <w:sz w:val="24"/>
          <w:szCs w:val="24"/>
          <w:lang w:val="en-US"/>
        </w:rPr>
      </w:pPr>
      <w:hyperlink w:anchor="_Toc445222750" w:history="1">
        <w:r w:rsidR="00E7028C" w:rsidRPr="00515353">
          <w:rPr>
            <w:rStyle w:val="Hyperlink"/>
            <w:noProof/>
          </w:rPr>
          <w:t>Action Plan 2:  Learning Excellence</w:t>
        </w:r>
        <w:r w:rsidR="00E7028C">
          <w:rPr>
            <w:noProof/>
            <w:webHidden/>
          </w:rPr>
          <w:tab/>
        </w:r>
        <w:r w:rsidR="00E8351D">
          <w:rPr>
            <w:noProof/>
            <w:webHidden/>
          </w:rPr>
          <w:fldChar w:fldCharType="begin"/>
        </w:r>
        <w:r w:rsidR="00E7028C">
          <w:rPr>
            <w:noProof/>
            <w:webHidden/>
          </w:rPr>
          <w:instrText xml:space="preserve"> PAGEREF _Toc445222750 \h </w:instrText>
        </w:r>
        <w:r w:rsidR="00E8351D">
          <w:rPr>
            <w:noProof/>
            <w:webHidden/>
          </w:rPr>
        </w:r>
        <w:r w:rsidR="00E8351D">
          <w:rPr>
            <w:noProof/>
            <w:webHidden/>
          </w:rPr>
          <w:fldChar w:fldCharType="separate"/>
        </w:r>
        <w:r w:rsidR="0090254E">
          <w:rPr>
            <w:noProof/>
            <w:webHidden/>
          </w:rPr>
          <w:t>33</w:t>
        </w:r>
        <w:r w:rsidR="00E8351D">
          <w:rPr>
            <w:noProof/>
            <w:webHidden/>
          </w:rPr>
          <w:fldChar w:fldCharType="end"/>
        </w:r>
      </w:hyperlink>
    </w:p>
    <w:p w14:paraId="4C33AB92" w14:textId="77777777" w:rsidR="00E7028C" w:rsidRDefault="006E7304">
      <w:pPr>
        <w:pStyle w:val="TOC3"/>
        <w:tabs>
          <w:tab w:val="right" w:leader="dot" w:pos="9345"/>
        </w:tabs>
        <w:rPr>
          <w:rFonts w:asciiTheme="minorHAnsi" w:eastAsiaTheme="minorEastAsia" w:hAnsiTheme="minorHAnsi" w:cstheme="minorBidi"/>
          <w:noProof/>
          <w:sz w:val="24"/>
          <w:szCs w:val="24"/>
          <w:lang w:val="en-US"/>
        </w:rPr>
      </w:pPr>
      <w:hyperlink w:anchor="_Toc445222751" w:history="1">
        <w:r w:rsidR="00E7028C" w:rsidRPr="00515353">
          <w:rPr>
            <w:rStyle w:val="Hyperlink"/>
            <w:noProof/>
          </w:rPr>
          <w:t>Action Plan 3:</w:t>
        </w:r>
        <w:r w:rsidR="00E7028C" w:rsidRPr="00515353">
          <w:rPr>
            <w:rStyle w:val="Hyperlink"/>
            <w:rFonts w:eastAsia="Cambria"/>
            <w:noProof/>
            <w:w w:val="99"/>
          </w:rPr>
          <w:t xml:space="preserve"> Research excellence</w:t>
        </w:r>
        <w:r w:rsidR="00E7028C">
          <w:rPr>
            <w:noProof/>
            <w:webHidden/>
          </w:rPr>
          <w:tab/>
        </w:r>
        <w:r w:rsidR="00E8351D">
          <w:rPr>
            <w:noProof/>
            <w:webHidden/>
          </w:rPr>
          <w:fldChar w:fldCharType="begin"/>
        </w:r>
        <w:r w:rsidR="00E7028C">
          <w:rPr>
            <w:noProof/>
            <w:webHidden/>
          </w:rPr>
          <w:instrText xml:space="preserve"> PAGEREF _Toc445222751 \h </w:instrText>
        </w:r>
        <w:r w:rsidR="00E8351D">
          <w:rPr>
            <w:noProof/>
            <w:webHidden/>
          </w:rPr>
        </w:r>
        <w:r w:rsidR="00E8351D">
          <w:rPr>
            <w:noProof/>
            <w:webHidden/>
          </w:rPr>
          <w:fldChar w:fldCharType="separate"/>
        </w:r>
        <w:r w:rsidR="0090254E">
          <w:rPr>
            <w:noProof/>
            <w:webHidden/>
          </w:rPr>
          <w:t>40</w:t>
        </w:r>
        <w:r w:rsidR="00E8351D">
          <w:rPr>
            <w:noProof/>
            <w:webHidden/>
          </w:rPr>
          <w:fldChar w:fldCharType="end"/>
        </w:r>
      </w:hyperlink>
    </w:p>
    <w:p w14:paraId="7549E3D7" w14:textId="77777777" w:rsidR="00E7028C" w:rsidRDefault="006E7304">
      <w:pPr>
        <w:pStyle w:val="TOC3"/>
        <w:tabs>
          <w:tab w:val="right" w:leader="dot" w:pos="9345"/>
        </w:tabs>
        <w:rPr>
          <w:rFonts w:asciiTheme="minorHAnsi" w:eastAsiaTheme="minorEastAsia" w:hAnsiTheme="minorHAnsi" w:cstheme="minorBidi"/>
          <w:noProof/>
          <w:sz w:val="24"/>
          <w:szCs w:val="24"/>
          <w:lang w:val="en-US"/>
        </w:rPr>
      </w:pPr>
      <w:hyperlink w:anchor="_Toc445222752" w:history="1">
        <w:r w:rsidR="00E7028C" w:rsidRPr="00515353">
          <w:rPr>
            <w:rStyle w:val="Hyperlink"/>
            <w:rFonts w:ascii="Cambria" w:hAnsi="Cambria" w:cs="Times New Roman"/>
            <w:noProof/>
          </w:rPr>
          <w:t>Action Plan 4:</w:t>
        </w:r>
        <w:r w:rsidR="00E7028C" w:rsidRPr="00515353">
          <w:rPr>
            <w:rStyle w:val="Hyperlink"/>
            <w:rFonts w:ascii="Cambria" w:eastAsia="Cambria" w:hAnsi="Cambria" w:cs="Times New Roman"/>
            <w:noProof/>
            <w:w w:val="99"/>
          </w:rPr>
          <w:t xml:space="preserve"> Sustainable Financing</w:t>
        </w:r>
        <w:r w:rsidR="00E7028C">
          <w:rPr>
            <w:noProof/>
            <w:webHidden/>
          </w:rPr>
          <w:tab/>
        </w:r>
        <w:r w:rsidR="00E8351D">
          <w:rPr>
            <w:noProof/>
            <w:webHidden/>
          </w:rPr>
          <w:fldChar w:fldCharType="begin"/>
        </w:r>
        <w:r w:rsidR="00E7028C">
          <w:rPr>
            <w:noProof/>
            <w:webHidden/>
          </w:rPr>
          <w:instrText xml:space="preserve"> PAGEREF _Toc445222752 \h </w:instrText>
        </w:r>
        <w:r w:rsidR="00E8351D">
          <w:rPr>
            <w:noProof/>
            <w:webHidden/>
          </w:rPr>
        </w:r>
        <w:r w:rsidR="00E8351D">
          <w:rPr>
            <w:noProof/>
            <w:webHidden/>
          </w:rPr>
          <w:fldChar w:fldCharType="separate"/>
        </w:r>
        <w:r w:rsidR="0090254E">
          <w:rPr>
            <w:noProof/>
            <w:webHidden/>
          </w:rPr>
          <w:t>45</w:t>
        </w:r>
        <w:r w:rsidR="00E8351D">
          <w:rPr>
            <w:noProof/>
            <w:webHidden/>
          </w:rPr>
          <w:fldChar w:fldCharType="end"/>
        </w:r>
      </w:hyperlink>
    </w:p>
    <w:p w14:paraId="2EB6AD36" w14:textId="77777777" w:rsidR="00E7028C" w:rsidRDefault="006E7304">
      <w:pPr>
        <w:pStyle w:val="TOC3"/>
        <w:tabs>
          <w:tab w:val="right" w:leader="dot" w:pos="9345"/>
        </w:tabs>
        <w:rPr>
          <w:rFonts w:asciiTheme="minorHAnsi" w:eastAsiaTheme="minorEastAsia" w:hAnsiTheme="minorHAnsi" w:cstheme="minorBidi"/>
          <w:noProof/>
          <w:sz w:val="24"/>
          <w:szCs w:val="24"/>
          <w:lang w:val="en-US"/>
        </w:rPr>
      </w:pPr>
      <w:hyperlink w:anchor="_Toc445222753" w:history="1">
        <w:r w:rsidR="00E7028C" w:rsidRPr="00515353">
          <w:rPr>
            <w:rStyle w:val="Hyperlink"/>
            <w:rFonts w:eastAsia="Calibri" w:cs="Calibri"/>
            <w:noProof/>
          </w:rPr>
          <w:t>Action Plan 5:</w:t>
        </w:r>
        <w:r w:rsidR="00E7028C" w:rsidRPr="00515353">
          <w:rPr>
            <w:rStyle w:val="Hyperlink"/>
            <w:rFonts w:eastAsia="Cambria"/>
            <w:noProof/>
            <w:w w:val="99"/>
          </w:rPr>
          <w:t xml:space="preserve"> Attracting Academic Staff and Students from the Region</w:t>
        </w:r>
        <w:r w:rsidR="00E7028C">
          <w:rPr>
            <w:noProof/>
            <w:webHidden/>
          </w:rPr>
          <w:tab/>
        </w:r>
        <w:r w:rsidR="00E8351D">
          <w:rPr>
            <w:noProof/>
            <w:webHidden/>
          </w:rPr>
          <w:fldChar w:fldCharType="begin"/>
        </w:r>
        <w:r w:rsidR="00E7028C">
          <w:rPr>
            <w:noProof/>
            <w:webHidden/>
          </w:rPr>
          <w:instrText xml:space="preserve"> PAGEREF _Toc445222753 \h </w:instrText>
        </w:r>
        <w:r w:rsidR="00E8351D">
          <w:rPr>
            <w:noProof/>
            <w:webHidden/>
          </w:rPr>
        </w:r>
        <w:r w:rsidR="00E8351D">
          <w:rPr>
            <w:noProof/>
            <w:webHidden/>
          </w:rPr>
          <w:fldChar w:fldCharType="separate"/>
        </w:r>
        <w:r w:rsidR="0090254E">
          <w:rPr>
            <w:noProof/>
            <w:webHidden/>
          </w:rPr>
          <w:t>48</w:t>
        </w:r>
        <w:r w:rsidR="00E8351D">
          <w:rPr>
            <w:noProof/>
            <w:webHidden/>
          </w:rPr>
          <w:fldChar w:fldCharType="end"/>
        </w:r>
      </w:hyperlink>
    </w:p>
    <w:p w14:paraId="311FBF11" w14:textId="77777777" w:rsidR="00E7028C" w:rsidRDefault="006E7304">
      <w:pPr>
        <w:pStyle w:val="TOC3"/>
        <w:tabs>
          <w:tab w:val="right" w:leader="dot" w:pos="9345"/>
        </w:tabs>
        <w:rPr>
          <w:rFonts w:asciiTheme="minorHAnsi" w:eastAsiaTheme="minorEastAsia" w:hAnsiTheme="minorHAnsi" w:cstheme="minorBidi"/>
          <w:noProof/>
          <w:sz w:val="24"/>
          <w:szCs w:val="24"/>
          <w:lang w:val="en-US"/>
        </w:rPr>
      </w:pPr>
      <w:hyperlink w:anchor="_Toc445222754" w:history="1">
        <w:r w:rsidR="00E7028C" w:rsidRPr="00515353">
          <w:rPr>
            <w:rStyle w:val="Hyperlink"/>
            <w:rFonts w:cs="Calibri"/>
            <w:noProof/>
          </w:rPr>
          <w:t xml:space="preserve">Action Plan 6:  Collaboration with   </w:t>
        </w:r>
        <w:r w:rsidR="00E7028C" w:rsidRPr="00515353">
          <w:rPr>
            <w:rStyle w:val="Hyperlink"/>
            <w:rFonts w:eastAsia="Cambria"/>
            <w:noProof/>
            <w:w w:val="99"/>
          </w:rPr>
          <w:t>National, Regional and International Partners</w:t>
        </w:r>
        <w:r w:rsidR="00E7028C">
          <w:rPr>
            <w:noProof/>
            <w:webHidden/>
          </w:rPr>
          <w:tab/>
        </w:r>
        <w:r w:rsidR="00E8351D">
          <w:rPr>
            <w:noProof/>
            <w:webHidden/>
          </w:rPr>
          <w:fldChar w:fldCharType="begin"/>
        </w:r>
        <w:r w:rsidR="00E7028C">
          <w:rPr>
            <w:noProof/>
            <w:webHidden/>
          </w:rPr>
          <w:instrText xml:space="preserve"> PAGEREF _Toc445222754 \h </w:instrText>
        </w:r>
        <w:r w:rsidR="00E8351D">
          <w:rPr>
            <w:noProof/>
            <w:webHidden/>
          </w:rPr>
        </w:r>
        <w:r w:rsidR="00E8351D">
          <w:rPr>
            <w:noProof/>
            <w:webHidden/>
          </w:rPr>
          <w:fldChar w:fldCharType="separate"/>
        </w:r>
        <w:r w:rsidR="0090254E">
          <w:rPr>
            <w:noProof/>
            <w:webHidden/>
          </w:rPr>
          <w:t>51</w:t>
        </w:r>
        <w:r w:rsidR="00E8351D">
          <w:rPr>
            <w:noProof/>
            <w:webHidden/>
          </w:rPr>
          <w:fldChar w:fldCharType="end"/>
        </w:r>
      </w:hyperlink>
    </w:p>
    <w:p w14:paraId="29F1CFD6" w14:textId="77777777" w:rsidR="00E7028C" w:rsidRDefault="006E7304">
      <w:pPr>
        <w:pStyle w:val="TOC3"/>
        <w:tabs>
          <w:tab w:val="right" w:leader="dot" w:pos="9345"/>
        </w:tabs>
        <w:rPr>
          <w:rFonts w:asciiTheme="minorHAnsi" w:eastAsiaTheme="minorEastAsia" w:hAnsiTheme="minorHAnsi" w:cstheme="minorBidi"/>
          <w:noProof/>
          <w:sz w:val="24"/>
          <w:szCs w:val="24"/>
          <w:lang w:val="en-US"/>
        </w:rPr>
      </w:pPr>
      <w:hyperlink w:anchor="_Toc445222755" w:history="1">
        <w:r w:rsidR="00E7028C" w:rsidRPr="00515353">
          <w:rPr>
            <w:rStyle w:val="Hyperlink"/>
            <w:rFonts w:cs="Calibri"/>
            <w:noProof/>
          </w:rPr>
          <w:t>Action Plan 7:</w:t>
        </w:r>
        <w:r w:rsidR="00E7028C" w:rsidRPr="00515353">
          <w:rPr>
            <w:rStyle w:val="Hyperlink"/>
            <w:rFonts w:eastAsia="Cambria"/>
            <w:noProof/>
            <w:w w:val="99"/>
          </w:rPr>
          <w:t xml:space="preserve"> Governance and Financial Management</w:t>
        </w:r>
        <w:r w:rsidR="00E7028C">
          <w:rPr>
            <w:noProof/>
            <w:webHidden/>
          </w:rPr>
          <w:tab/>
        </w:r>
        <w:r w:rsidR="00E8351D">
          <w:rPr>
            <w:noProof/>
            <w:webHidden/>
          </w:rPr>
          <w:fldChar w:fldCharType="begin"/>
        </w:r>
        <w:r w:rsidR="00E7028C">
          <w:rPr>
            <w:noProof/>
            <w:webHidden/>
          </w:rPr>
          <w:instrText xml:space="preserve"> PAGEREF _Toc445222755 \h </w:instrText>
        </w:r>
        <w:r w:rsidR="00E8351D">
          <w:rPr>
            <w:noProof/>
            <w:webHidden/>
          </w:rPr>
        </w:r>
        <w:r w:rsidR="00E8351D">
          <w:rPr>
            <w:noProof/>
            <w:webHidden/>
          </w:rPr>
          <w:fldChar w:fldCharType="separate"/>
        </w:r>
        <w:r w:rsidR="0090254E">
          <w:rPr>
            <w:noProof/>
            <w:webHidden/>
          </w:rPr>
          <w:t>55</w:t>
        </w:r>
        <w:r w:rsidR="00E8351D">
          <w:rPr>
            <w:noProof/>
            <w:webHidden/>
          </w:rPr>
          <w:fldChar w:fldCharType="end"/>
        </w:r>
      </w:hyperlink>
    </w:p>
    <w:p w14:paraId="3CBF045B" w14:textId="77777777" w:rsidR="006375DD" w:rsidRDefault="00E8351D">
      <w:pPr>
        <w:spacing w:before="240" w:after="240"/>
        <w:rPr>
          <w:rFonts w:asciiTheme="majorHAnsi" w:hAnsiTheme="majorHAnsi"/>
          <w:b/>
          <w:bCs/>
          <w:sz w:val="24"/>
          <w:szCs w:val="24"/>
        </w:rPr>
      </w:pPr>
      <w:r>
        <w:rPr>
          <w:rFonts w:asciiTheme="majorHAnsi" w:hAnsiTheme="majorHAnsi"/>
          <w:b/>
          <w:bCs/>
          <w:sz w:val="24"/>
          <w:szCs w:val="24"/>
        </w:rPr>
        <w:fldChar w:fldCharType="end"/>
      </w:r>
    </w:p>
    <w:p w14:paraId="0716F912" w14:textId="77777777" w:rsidR="006375DD" w:rsidRDefault="006375DD">
      <w:pPr>
        <w:spacing w:before="240" w:after="240"/>
        <w:rPr>
          <w:rFonts w:asciiTheme="majorHAnsi" w:hAnsiTheme="majorHAnsi"/>
          <w:b/>
          <w:bCs/>
          <w:sz w:val="24"/>
          <w:szCs w:val="24"/>
        </w:rPr>
      </w:pPr>
    </w:p>
    <w:p w14:paraId="175DCB22" w14:textId="77777777" w:rsidR="00FC1E0A" w:rsidRDefault="00FC1E0A">
      <w:pPr>
        <w:spacing w:before="240" w:after="240"/>
        <w:rPr>
          <w:rFonts w:asciiTheme="majorHAnsi" w:hAnsiTheme="majorHAnsi"/>
          <w:b/>
          <w:bCs/>
          <w:sz w:val="24"/>
          <w:szCs w:val="24"/>
        </w:rPr>
      </w:pPr>
    </w:p>
    <w:p w14:paraId="0446958C" w14:textId="77777777" w:rsidR="00FC1E0A" w:rsidRDefault="00FC1E0A">
      <w:pPr>
        <w:spacing w:before="240" w:after="240"/>
        <w:rPr>
          <w:rFonts w:asciiTheme="majorHAnsi" w:hAnsiTheme="majorHAnsi"/>
          <w:b/>
          <w:bCs/>
          <w:sz w:val="24"/>
          <w:szCs w:val="24"/>
        </w:rPr>
      </w:pPr>
    </w:p>
    <w:p w14:paraId="22E3C632" w14:textId="77777777" w:rsidR="00FC1E0A" w:rsidRDefault="00FC1E0A">
      <w:pPr>
        <w:spacing w:before="240" w:after="240"/>
        <w:rPr>
          <w:rFonts w:asciiTheme="majorHAnsi" w:hAnsiTheme="majorHAnsi"/>
          <w:b/>
          <w:bCs/>
          <w:sz w:val="24"/>
          <w:szCs w:val="24"/>
        </w:rPr>
      </w:pPr>
    </w:p>
    <w:p w14:paraId="173737B2" w14:textId="77777777" w:rsidR="00FC1E0A" w:rsidRDefault="00FC1E0A">
      <w:pPr>
        <w:spacing w:before="240" w:after="240"/>
        <w:rPr>
          <w:rFonts w:asciiTheme="majorHAnsi" w:hAnsiTheme="majorHAnsi"/>
          <w:b/>
          <w:bCs/>
          <w:sz w:val="24"/>
          <w:szCs w:val="24"/>
        </w:rPr>
      </w:pPr>
    </w:p>
    <w:p w14:paraId="3C605EBD" w14:textId="77777777" w:rsidR="00FC1E0A" w:rsidRDefault="00FC1E0A">
      <w:pPr>
        <w:spacing w:before="240" w:after="240"/>
        <w:rPr>
          <w:rFonts w:asciiTheme="majorHAnsi" w:hAnsiTheme="majorHAnsi"/>
          <w:b/>
          <w:bCs/>
          <w:sz w:val="24"/>
          <w:szCs w:val="24"/>
        </w:rPr>
      </w:pPr>
    </w:p>
    <w:p w14:paraId="581F3F8B" w14:textId="77777777" w:rsidR="00FC1E0A" w:rsidRDefault="00FC1E0A">
      <w:pPr>
        <w:spacing w:before="240" w:after="240"/>
        <w:rPr>
          <w:rFonts w:asciiTheme="majorHAnsi" w:hAnsiTheme="majorHAnsi"/>
          <w:b/>
          <w:bCs/>
          <w:sz w:val="24"/>
          <w:szCs w:val="24"/>
        </w:rPr>
      </w:pPr>
    </w:p>
    <w:p w14:paraId="41D58AE4" w14:textId="77777777" w:rsidR="00FC1E0A" w:rsidRDefault="00FC1E0A">
      <w:pPr>
        <w:spacing w:before="240" w:after="240"/>
        <w:rPr>
          <w:rFonts w:asciiTheme="majorHAnsi" w:hAnsiTheme="majorHAnsi"/>
          <w:b/>
          <w:bCs/>
          <w:sz w:val="24"/>
          <w:szCs w:val="24"/>
        </w:rPr>
      </w:pPr>
    </w:p>
    <w:p w14:paraId="383E2D09" w14:textId="77777777" w:rsidR="00FC1E0A" w:rsidRDefault="00FC1E0A">
      <w:pPr>
        <w:spacing w:before="240" w:after="240"/>
        <w:rPr>
          <w:rFonts w:asciiTheme="majorHAnsi" w:hAnsiTheme="majorHAnsi"/>
          <w:b/>
          <w:bCs/>
          <w:sz w:val="24"/>
          <w:szCs w:val="24"/>
        </w:rPr>
      </w:pPr>
    </w:p>
    <w:p w14:paraId="445294CD" w14:textId="77777777" w:rsidR="00FC1E0A" w:rsidRDefault="00FC1E0A">
      <w:pPr>
        <w:spacing w:before="240" w:after="240"/>
        <w:rPr>
          <w:rFonts w:asciiTheme="majorHAnsi" w:hAnsiTheme="majorHAnsi"/>
          <w:b/>
          <w:bCs/>
          <w:sz w:val="24"/>
          <w:szCs w:val="24"/>
        </w:rPr>
      </w:pPr>
    </w:p>
    <w:p w14:paraId="2F2350D8" w14:textId="77777777" w:rsidR="00FC1E0A" w:rsidRDefault="00FC1E0A">
      <w:pPr>
        <w:spacing w:before="240" w:after="240"/>
        <w:rPr>
          <w:rFonts w:asciiTheme="majorHAnsi" w:hAnsiTheme="majorHAnsi"/>
          <w:b/>
          <w:bCs/>
          <w:sz w:val="24"/>
          <w:szCs w:val="24"/>
        </w:rPr>
      </w:pPr>
    </w:p>
    <w:p w14:paraId="78E1362C" w14:textId="77777777" w:rsidR="00FC1E0A" w:rsidRDefault="00FC1E0A">
      <w:pPr>
        <w:spacing w:before="240" w:after="240"/>
        <w:rPr>
          <w:rFonts w:asciiTheme="majorHAnsi" w:hAnsiTheme="majorHAnsi"/>
          <w:b/>
          <w:bCs/>
          <w:sz w:val="24"/>
          <w:szCs w:val="24"/>
        </w:rPr>
      </w:pPr>
    </w:p>
    <w:p w14:paraId="72E82FAA" w14:textId="77777777" w:rsidR="00B36411" w:rsidRDefault="002352EF" w:rsidP="007D10C7">
      <w:pPr>
        <w:pStyle w:val="Heading1"/>
        <w:numPr>
          <w:ilvl w:val="0"/>
          <w:numId w:val="0"/>
        </w:numPr>
      </w:pPr>
      <w:bookmarkStart w:id="5" w:name="_Toc445222736"/>
      <w:r>
        <w:t>LIST OF ABBREVIATIONS</w:t>
      </w:r>
      <w:bookmarkEnd w:id="5"/>
    </w:p>
    <w:p w14:paraId="50798C5C" w14:textId="77777777" w:rsidR="00B36411" w:rsidRPr="00F4117C" w:rsidRDefault="00B36411" w:rsidP="005001C9">
      <w:pPr>
        <w:spacing w:line="360" w:lineRule="auto"/>
        <w:rPr>
          <w:rFonts w:asciiTheme="majorHAnsi" w:hAnsiTheme="majorHAnsi"/>
          <w:bCs/>
          <w:sz w:val="24"/>
          <w:szCs w:val="24"/>
        </w:rPr>
      </w:pPr>
      <w:r w:rsidRPr="00F4117C">
        <w:rPr>
          <w:rFonts w:asciiTheme="majorHAnsi" w:hAnsiTheme="majorHAnsi"/>
          <w:bCs/>
          <w:sz w:val="24"/>
          <w:szCs w:val="24"/>
        </w:rPr>
        <w:t>AAIT</w:t>
      </w:r>
      <w:r w:rsidRPr="00F4117C">
        <w:rPr>
          <w:rFonts w:asciiTheme="majorHAnsi" w:hAnsiTheme="majorHAnsi"/>
          <w:bCs/>
          <w:sz w:val="24"/>
          <w:szCs w:val="24"/>
        </w:rPr>
        <w:tab/>
      </w:r>
      <w:r w:rsidRPr="00F4117C">
        <w:rPr>
          <w:rFonts w:asciiTheme="majorHAnsi" w:hAnsiTheme="majorHAnsi"/>
          <w:bCs/>
          <w:sz w:val="24"/>
          <w:szCs w:val="24"/>
        </w:rPr>
        <w:tab/>
        <w:t>Addis Ababa Institute of Technology</w:t>
      </w:r>
    </w:p>
    <w:p w14:paraId="620A8C26" w14:textId="77777777" w:rsidR="00B36411" w:rsidRPr="00F4117C" w:rsidRDefault="00B36411" w:rsidP="005001C9">
      <w:pPr>
        <w:spacing w:line="360" w:lineRule="auto"/>
        <w:rPr>
          <w:rFonts w:asciiTheme="majorHAnsi" w:hAnsiTheme="majorHAnsi"/>
          <w:bCs/>
          <w:sz w:val="24"/>
          <w:szCs w:val="24"/>
        </w:rPr>
      </w:pPr>
      <w:r w:rsidRPr="00F4117C">
        <w:rPr>
          <w:rFonts w:asciiTheme="majorHAnsi" w:hAnsiTheme="majorHAnsi"/>
          <w:bCs/>
          <w:sz w:val="24"/>
          <w:szCs w:val="24"/>
        </w:rPr>
        <w:t>ACEESD</w:t>
      </w:r>
      <w:r w:rsidRPr="00F4117C">
        <w:rPr>
          <w:rFonts w:asciiTheme="majorHAnsi" w:hAnsiTheme="majorHAnsi"/>
          <w:bCs/>
          <w:sz w:val="24"/>
          <w:szCs w:val="24"/>
        </w:rPr>
        <w:tab/>
        <w:t>African Centre of Excellence in Energy for Sustainable Development</w:t>
      </w:r>
    </w:p>
    <w:p w14:paraId="49AF68C4" w14:textId="77777777" w:rsidR="005001C9" w:rsidRDefault="005001C9" w:rsidP="005001C9">
      <w:pPr>
        <w:spacing w:line="360" w:lineRule="auto"/>
        <w:rPr>
          <w:rFonts w:asciiTheme="majorHAnsi" w:hAnsiTheme="majorHAnsi"/>
          <w:bCs/>
          <w:sz w:val="24"/>
          <w:szCs w:val="24"/>
        </w:rPr>
      </w:pPr>
      <w:r>
        <w:rPr>
          <w:rFonts w:asciiTheme="majorHAnsi" w:hAnsiTheme="majorHAnsi"/>
          <w:bCs/>
          <w:sz w:val="24"/>
          <w:szCs w:val="24"/>
        </w:rPr>
        <w:t>CBE</w:t>
      </w:r>
      <w:r>
        <w:rPr>
          <w:rFonts w:asciiTheme="majorHAnsi" w:hAnsiTheme="majorHAnsi"/>
          <w:bCs/>
          <w:sz w:val="24"/>
          <w:szCs w:val="24"/>
        </w:rPr>
        <w:tab/>
      </w:r>
      <w:r>
        <w:rPr>
          <w:rFonts w:asciiTheme="majorHAnsi" w:hAnsiTheme="majorHAnsi"/>
          <w:bCs/>
          <w:sz w:val="24"/>
          <w:szCs w:val="24"/>
        </w:rPr>
        <w:tab/>
        <w:t>College of Business and Economics, University of Rwanda</w:t>
      </w:r>
    </w:p>
    <w:p w14:paraId="695314AC" w14:textId="77777777" w:rsidR="001E1DF4" w:rsidRDefault="001E1DF4" w:rsidP="001E1DF4">
      <w:pPr>
        <w:spacing w:line="360" w:lineRule="auto"/>
        <w:rPr>
          <w:rFonts w:asciiTheme="majorHAnsi" w:hAnsiTheme="majorHAnsi"/>
          <w:bCs/>
          <w:sz w:val="24"/>
          <w:szCs w:val="24"/>
        </w:rPr>
      </w:pPr>
      <w:r w:rsidRPr="001E1DF4">
        <w:rPr>
          <w:rFonts w:asciiTheme="majorHAnsi" w:hAnsiTheme="majorHAnsi"/>
          <w:bCs/>
          <w:sz w:val="24"/>
          <w:szCs w:val="24"/>
        </w:rPr>
        <w:t xml:space="preserve">CJC </w:t>
      </w:r>
      <w:r w:rsidRPr="001E1DF4">
        <w:rPr>
          <w:rFonts w:asciiTheme="majorHAnsi" w:hAnsiTheme="majorHAnsi"/>
          <w:bCs/>
          <w:sz w:val="24"/>
          <w:szCs w:val="24"/>
        </w:rPr>
        <w:tab/>
      </w:r>
      <w:r w:rsidRPr="001E1DF4">
        <w:rPr>
          <w:rFonts w:asciiTheme="majorHAnsi" w:hAnsiTheme="majorHAnsi"/>
          <w:bCs/>
          <w:sz w:val="24"/>
          <w:szCs w:val="24"/>
        </w:rPr>
        <w:tab/>
        <w:t xml:space="preserve">Creating Job Creators Programme </w:t>
      </w:r>
    </w:p>
    <w:p w14:paraId="334CF2C9" w14:textId="77777777" w:rsidR="005001C9" w:rsidRDefault="005001C9" w:rsidP="005001C9">
      <w:pPr>
        <w:spacing w:line="360" w:lineRule="auto"/>
        <w:rPr>
          <w:rFonts w:asciiTheme="majorHAnsi" w:hAnsiTheme="majorHAnsi"/>
          <w:bCs/>
          <w:sz w:val="24"/>
          <w:szCs w:val="24"/>
        </w:rPr>
      </w:pPr>
      <w:r>
        <w:rPr>
          <w:rFonts w:asciiTheme="majorHAnsi" w:hAnsiTheme="majorHAnsi"/>
          <w:bCs/>
          <w:sz w:val="24"/>
          <w:szCs w:val="24"/>
        </w:rPr>
        <w:t>CMU-R</w:t>
      </w:r>
      <w:r>
        <w:rPr>
          <w:rFonts w:asciiTheme="majorHAnsi" w:hAnsiTheme="majorHAnsi"/>
          <w:bCs/>
          <w:sz w:val="24"/>
          <w:szCs w:val="24"/>
        </w:rPr>
        <w:tab/>
      </w:r>
      <w:r>
        <w:rPr>
          <w:rFonts w:asciiTheme="majorHAnsi" w:hAnsiTheme="majorHAnsi"/>
          <w:bCs/>
          <w:sz w:val="24"/>
          <w:szCs w:val="24"/>
        </w:rPr>
        <w:tab/>
        <w:t>Carnegie Mellon University, Rwanda</w:t>
      </w:r>
    </w:p>
    <w:p w14:paraId="2A0ADCDE" w14:textId="77777777" w:rsidR="00B36411" w:rsidRPr="00F4117C" w:rsidRDefault="00B36411" w:rsidP="005001C9">
      <w:pPr>
        <w:spacing w:line="360" w:lineRule="auto"/>
        <w:rPr>
          <w:rFonts w:asciiTheme="majorHAnsi" w:hAnsiTheme="majorHAnsi"/>
          <w:bCs/>
          <w:sz w:val="24"/>
          <w:szCs w:val="24"/>
        </w:rPr>
      </w:pPr>
      <w:r w:rsidRPr="00F4117C">
        <w:rPr>
          <w:rFonts w:asciiTheme="majorHAnsi" w:hAnsiTheme="majorHAnsi"/>
          <w:bCs/>
          <w:sz w:val="24"/>
          <w:szCs w:val="24"/>
        </w:rPr>
        <w:t>CST-UR</w:t>
      </w:r>
      <w:r w:rsidRPr="00F4117C">
        <w:rPr>
          <w:rFonts w:asciiTheme="majorHAnsi" w:hAnsiTheme="majorHAnsi"/>
          <w:bCs/>
          <w:sz w:val="24"/>
          <w:szCs w:val="24"/>
        </w:rPr>
        <w:tab/>
        <w:t>College of Science and Technology, University of Rwanda</w:t>
      </w:r>
    </w:p>
    <w:p w14:paraId="7DC7EDF0" w14:textId="77777777" w:rsidR="00B36411" w:rsidRPr="00F4117C" w:rsidRDefault="00B36411" w:rsidP="005001C9">
      <w:pPr>
        <w:spacing w:line="360" w:lineRule="auto"/>
        <w:rPr>
          <w:rFonts w:asciiTheme="majorHAnsi" w:hAnsiTheme="majorHAnsi"/>
          <w:bCs/>
          <w:sz w:val="24"/>
          <w:szCs w:val="24"/>
        </w:rPr>
      </w:pPr>
      <w:r w:rsidRPr="00F4117C">
        <w:rPr>
          <w:rFonts w:asciiTheme="majorHAnsi" w:hAnsiTheme="majorHAnsi"/>
          <w:bCs/>
          <w:sz w:val="24"/>
          <w:szCs w:val="24"/>
        </w:rPr>
        <w:t>CSU</w:t>
      </w:r>
      <w:r w:rsidRPr="00F4117C">
        <w:rPr>
          <w:rFonts w:asciiTheme="majorHAnsi" w:hAnsiTheme="majorHAnsi"/>
          <w:bCs/>
          <w:sz w:val="24"/>
          <w:szCs w:val="24"/>
        </w:rPr>
        <w:tab/>
      </w:r>
      <w:r w:rsidRPr="00F4117C">
        <w:rPr>
          <w:rFonts w:asciiTheme="majorHAnsi" w:hAnsiTheme="majorHAnsi"/>
          <w:bCs/>
          <w:sz w:val="24"/>
          <w:szCs w:val="24"/>
        </w:rPr>
        <w:tab/>
        <w:t>Colorado State University, USA</w:t>
      </w:r>
    </w:p>
    <w:p w14:paraId="7A00005A" w14:textId="77777777" w:rsidR="00912A01" w:rsidRDefault="00456758" w:rsidP="005001C9">
      <w:pPr>
        <w:spacing w:line="360" w:lineRule="auto"/>
        <w:rPr>
          <w:rFonts w:asciiTheme="majorHAnsi" w:hAnsiTheme="majorHAnsi"/>
          <w:bCs/>
          <w:sz w:val="24"/>
          <w:szCs w:val="24"/>
        </w:rPr>
      </w:pPr>
      <w:r>
        <w:rPr>
          <w:rFonts w:asciiTheme="majorHAnsi" w:hAnsiTheme="majorHAnsi"/>
          <w:bCs/>
          <w:sz w:val="24"/>
          <w:szCs w:val="24"/>
        </w:rPr>
        <w:t xml:space="preserve">DLI </w:t>
      </w:r>
      <w:r>
        <w:rPr>
          <w:rFonts w:asciiTheme="majorHAnsi" w:hAnsiTheme="majorHAnsi"/>
          <w:bCs/>
          <w:sz w:val="24"/>
          <w:szCs w:val="24"/>
        </w:rPr>
        <w:tab/>
      </w:r>
      <w:r>
        <w:rPr>
          <w:rFonts w:asciiTheme="majorHAnsi" w:hAnsiTheme="majorHAnsi"/>
          <w:bCs/>
          <w:sz w:val="24"/>
          <w:szCs w:val="24"/>
        </w:rPr>
        <w:tab/>
      </w:r>
      <w:r w:rsidR="00912A01" w:rsidRPr="00912A01">
        <w:rPr>
          <w:rFonts w:asciiTheme="majorHAnsi" w:hAnsiTheme="majorHAnsi"/>
          <w:bCs/>
          <w:sz w:val="24"/>
          <w:szCs w:val="24"/>
        </w:rPr>
        <w:t>Disbu</w:t>
      </w:r>
      <w:r w:rsidR="00912A01">
        <w:rPr>
          <w:rFonts w:asciiTheme="majorHAnsi" w:hAnsiTheme="majorHAnsi"/>
          <w:bCs/>
          <w:sz w:val="24"/>
          <w:szCs w:val="24"/>
        </w:rPr>
        <w:t>rsement Link Indicators</w:t>
      </w:r>
    </w:p>
    <w:p w14:paraId="6D1A79C0" w14:textId="77777777" w:rsidR="00912A01" w:rsidRPr="00912A01" w:rsidRDefault="00456758" w:rsidP="005001C9">
      <w:pPr>
        <w:spacing w:line="360" w:lineRule="auto"/>
        <w:rPr>
          <w:rFonts w:asciiTheme="majorHAnsi" w:hAnsiTheme="majorHAnsi"/>
          <w:bCs/>
          <w:sz w:val="24"/>
          <w:szCs w:val="24"/>
        </w:rPr>
      </w:pPr>
      <w:r>
        <w:rPr>
          <w:rFonts w:asciiTheme="majorHAnsi" w:hAnsiTheme="majorHAnsi"/>
          <w:bCs/>
          <w:sz w:val="24"/>
          <w:szCs w:val="24"/>
        </w:rPr>
        <w:t>DLR</w:t>
      </w:r>
      <w:r>
        <w:rPr>
          <w:rFonts w:asciiTheme="majorHAnsi" w:hAnsiTheme="majorHAnsi"/>
          <w:bCs/>
          <w:sz w:val="24"/>
          <w:szCs w:val="24"/>
        </w:rPr>
        <w:tab/>
      </w:r>
      <w:r>
        <w:rPr>
          <w:rFonts w:asciiTheme="majorHAnsi" w:hAnsiTheme="majorHAnsi"/>
          <w:bCs/>
          <w:sz w:val="24"/>
          <w:szCs w:val="24"/>
        </w:rPr>
        <w:tab/>
      </w:r>
      <w:r w:rsidR="00912A01" w:rsidRPr="00912A01">
        <w:rPr>
          <w:rFonts w:asciiTheme="majorHAnsi" w:hAnsiTheme="majorHAnsi"/>
          <w:bCs/>
          <w:sz w:val="24"/>
          <w:szCs w:val="24"/>
        </w:rPr>
        <w:t>Disbursement Link Re</w:t>
      </w:r>
      <w:r w:rsidR="00912A01">
        <w:rPr>
          <w:rFonts w:asciiTheme="majorHAnsi" w:hAnsiTheme="majorHAnsi"/>
          <w:bCs/>
          <w:sz w:val="24"/>
          <w:szCs w:val="24"/>
        </w:rPr>
        <w:t>sults</w:t>
      </w:r>
    </w:p>
    <w:p w14:paraId="2BBD9ABC" w14:textId="77777777" w:rsidR="005D38E9" w:rsidRDefault="00B36411" w:rsidP="005001C9">
      <w:pPr>
        <w:spacing w:line="360" w:lineRule="auto"/>
        <w:rPr>
          <w:rFonts w:asciiTheme="majorHAnsi" w:hAnsiTheme="majorHAnsi"/>
          <w:bCs/>
          <w:sz w:val="24"/>
          <w:szCs w:val="24"/>
        </w:rPr>
      </w:pPr>
      <w:r w:rsidRPr="00F4117C">
        <w:rPr>
          <w:rFonts w:asciiTheme="majorHAnsi" w:hAnsiTheme="majorHAnsi"/>
          <w:bCs/>
          <w:sz w:val="24"/>
          <w:szCs w:val="24"/>
        </w:rPr>
        <w:t>NM-AIST</w:t>
      </w:r>
      <w:r w:rsidRPr="00F4117C">
        <w:rPr>
          <w:rFonts w:asciiTheme="majorHAnsi" w:hAnsiTheme="majorHAnsi"/>
          <w:bCs/>
          <w:sz w:val="24"/>
          <w:szCs w:val="24"/>
        </w:rPr>
        <w:tab/>
      </w:r>
      <w:r w:rsidR="00FC7131" w:rsidRPr="00F4117C">
        <w:rPr>
          <w:rFonts w:asciiTheme="majorHAnsi" w:hAnsiTheme="majorHAnsi"/>
          <w:bCs/>
          <w:sz w:val="24"/>
          <w:szCs w:val="24"/>
        </w:rPr>
        <w:t>Nelson Mandela African Institution</w:t>
      </w:r>
      <w:r w:rsidRPr="00F4117C">
        <w:rPr>
          <w:rFonts w:asciiTheme="majorHAnsi" w:hAnsiTheme="majorHAnsi"/>
          <w:bCs/>
          <w:sz w:val="24"/>
          <w:szCs w:val="24"/>
        </w:rPr>
        <w:t xml:space="preserve"> of Science and Tech</w:t>
      </w:r>
      <w:r w:rsidR="005D38E9">
        <w:rPr>
          <w:rFonts w:asciiTheme="majorHAnsi" w:hAnsiTheme="majorHAnsi"/>
          <w:bCs/>
          <w:sz w:val="24"/>
          <w:szCs w:val="24"/>
        </w:rPr>
        <w:t>nology</w:t>
      </w:r>
    </w:p>
    <w:p w14:paraId="23E5EC00" w14:textId="77777777" w:rsidR="005D38E9" w:rsidRDefault="005D38E9" w:rsidP="005001C9">
      <w:pPr>
        <w:spacing w:line="360" w:lineRule="auto"/>
        <w:rPr>
          <w:rFonts w:asciiTheme="majorHAnsi" w:hAnsiTheme="majorHAnsi"/>
          <w:bCs/>
          <w:sz w:val="24"/>
          <w:szCs w:val="24"/>
        </w:rPr>
      </w:pPr>
      <w:r>
        <w:rPr>
          <w:rFonts w:asciiTheme="majorHAnsi" w:hAnsiTheme="majorHAnsi"/>
          <w:bCs/>
          <w:sz w:val="24"/>
          <w:szCs w:val="24"/>
        </w:rPr>
        <w:t>NSC</w:t>
      </w:r>
      <w:r>
        <w:rPr>
          <w:rFonts w:asciiTheme="majorHAnsi" w:hAnsiTheme="majorHAnsi"/>
          <w:bCs/>
          <w:sz w:val="24"/>
          <w:szCs w:val="24"/>
        </w:rPr>
        <w:tab/>
      </w:r>
      <w:r>
        <w:rPr>
          <w:rFonts w:asciiTheme="majorHAnsi" w:hAnsiTheme="majorHAnsi"/>
          <w:bCs/>
          <w:sz w:val="24"/>
          <w:szCs w:val="24"/>
        </w:rPr>
        <w:tab/>
        <w:t>National Steering Committee of ACEESD</w:t>
      </w:r>
    </w:p>
    <w:p w14:paraId="469B7D56" w14:textId="77777777" w:rsidR="00B36411" w:rsidRPr="00F4117C" w:rsidRDefault="00B36411" w:rsidP="005001C9">
      <w:pPr>
        <w:spacing w:line="360" w:lineRule="auto"/>
        <w:rPr>
          <w:rFonts w:asciiTheme="majorHAnsi" w:hAnsiTheme="majorHAnsi"/>
          <w:bCs/>
          <w:sz w:val="24"/>
          <w:szCs w:val="24"/>
        </w:rPr>
      </w:pPr>
      <w:r w:rsidRPr="00F4117C">
        <w:rPr>
          <w:rFonts w:asciiTheme="majorHAnsi" w:hAnsiTheme="majorHAnsi"/>
          <w:bCs/>
          <w:sz w:val="24"/>
          <w:szCs w:val="24"/>
        </w:rPr>
        <w:t>PURC</w:t>
      </w:r>
      <w:r w:rsidRPr="00F4117C">
        <w:rPr>
          <w:rFonts w:asciiTheme="majorHAnsi" w:hAnsiTheme="majorHAnsi"/>
          <w:bCs/>
          <w:sz w:val="24"/>
          <w:szCs w:val="24"/>
        </w:rPr>
        <w:tab/>
      </w:r>
      <w:r w:rsidRPr="00F4117C">
        <w:rPr>
          <w:rFonts w:asciiTheme="majorHAnsi" w:hAnsiTheme="majorHAnsi"/>
          <w:bCs/>
          <w:sz w:val="24"/>
          <w:szCs w:val="24"/>
        </w:rPr>
        <w:tab/>
        <w:t>Public Utilities Research Centre, University of Florida, USA</w:t>
      </w:r>
    </w:p>
    <w:p w14:paraId="56243511" w14:textId="77777777" w:rsidR="00B36411" w:rsidRPr="00F4117C" w:rsidRDefault="00B36411" w:rsidP="005001C9">
      <w:pPr>
        <w:spacing w:line="360" w:lineRule="auto"/>
        <w:rPr>
          <w:rFonts w:asciiTheme="majorHAnsi" w:hAnsiTheme="majorHAnsi"/>
          <w:bCs/>
          <w:sz w:val="24"/>
          <w:szCs w:val="24"/>
        </w:rPr>
      </w:pPr>
      <w:r w:rsidRPr="00F4117C">
        <w:rPr>
          <w:rFonts w:asciiTheme="majorHAnsi" w:hAnsiTheme="majorHAnsi"/>
          <w:bCs/>
          <w:sz w:val="24"/>
          <w:szCs w:val="24"/>
        </w:rPr>
        <w:t>REG</w:t>
      </w:r>
      <w:r w:rsidRPr="00F4117C">
        <w:rPr>
          <w:rFonts w:asciiTheme="majorHAnsi" w:hAnsiTheme="majorHAnsi"/>
          <w:bCs/>
          <w:sz w:val="24"/>
          <w:szCs w:val="24"/>
        </w:rPr>
        <w:tab/>
      </w:r>
      <w:r w:rsidRPr="00F4117C">
        <w:rPr>
          <w:rFonts w:asciiTheme="majorHAnsi" w:hAnsiTheme="majorHAnsi"/>
          <w:bCs/>
          <w:sz w:val="24"/>
          <w:szCs w:val="24"/>
        </w:rPr>
        <w:tab/>
        <w:t>Rwanda Energy Group</w:t>
      </w:r>
    </w:p>
    <w:p w14:paraId="4614AB6F" w14:textId="77777777" w:rsidR="004C346A" w:rsidRPr="00F4117C" w:rsidRDefault="004C346A" w:rsidP="005001C9">
      <w:pPr>
        <w:spacing w:line="360" w:lineRule="auto"/>
        <w:rPr>
          <w:rFonts w:asciiTheme="majorHAnsi" w:hAnsiTheme="majorHAnsi"/>
          <w:bCs/>
          <w:sz w:val="24"/>
          <w:szCs w:val="24"/>
        </w:rPr>
      </w:pPr>
      <w:r w:rsidRPr="00F4117C">
        <w:rPr>
          <w:rFonts w:asciiTheme="majorHAnsi" w:hAnsiTheme="majorHAnsi"/>
          <w:bCs/>
          <w:sz w:val="24"/>
          <w:szCs w:val="24"/>
        </w:rPr>
        <w:t>RPGS</w:t>
      </w:r>
      <w:r w:rsidRPr="00F4117C">
        <w:rPr>
          <w:rFonts w:asciiTheme="majorHAnsi" w:hAnsiTheme="majorHAnsi"/>
          <w:bCs/>
          <w:sz w:val="24"/>
          <w:szCs w:val="24"/>
        </w:rPr>
        <w:tab/>
      </w:r>
      <w:r w:rsidRPr="00F4117C">
        <w:rPr>
          <w:rFonts w:asciiTheme="majorHAnsi" w:hAnsiTheme="majorHAnsi"/>
          <w:bCs/>
          <w:sz w:val="24"/>
          <w:szCs w:val="24"/>
        </w:rPr>
        <w:tab/>
        <w:t>Office of Research and Postgraduate Studies</w:t>
      </w:r>
    </w:p>
    <w:p w14:paraId="2201AE7F" w14:textId="77777777" w:rsidR="00B36411" w:rsidRPr="00F4117C" w:rsidRDefault="00B36411" w:rsidP="005001C9">
      <w:pPr>
        <w:spacing w:line="360" w:lineRule="auto"/>
        <w:rPr>
          <w:rFonts w:asciiTheme="majorHAnsi" w:hAnsiTheme="majorHAnsi"/>
          <w:bCs/>
          <w:sz w:val="24"/>
          <w:szCs w:val="24"/>
        </w:rPr>
      </w:pPr>
      <w:r w:rsidRPr="00F4117C">
        <w:rPr>
          <w:rFonts w:asciiTheme="majorHAnsi" w:hAnsiTheme="majorHAnsi"/>
          <w:bCs/>
          <w:sz w:val="24"/>
          <w:szCs w:val="24"/>
        </w:rPr>
        <w:t>RURA</w:t>
      </w:r>
      <w:r w:rsidRPr="00F4117C">
        <w:rPr>
          <w:rFonts w:asciiTheme="majorHAnsi" w:hAnsiTheme="majorHAnsi"/>
          <w:bCs/>
          <w:sz w:val="24"/>
          <w:szCs w:val="24"/>
        </w:rPr>
        <w:tab/>
      </w:r>
      <w:r w:rsidRPr="00F4117C">
        <w:rPr>
          <w:rFonts w:asciiTheme="majorHAnsi" w:hAnsiTheme="majorHAnsi"/>
          <w:bCs/>
          <w:sz w:val="24"/>
          <w:szCs w:val="24"/>
        </w:rPr>
        <w:tab/>
        <w:t>Rwanda Utilities Regulatory Authority</w:t>
      </w:r>
    </w:p>
    <w:p w14:paraId="35900A91" w14:textId="77777777" w:rsidR="009B2CEB" w:rsidRDefault="009B2CEB" w:rsidP="005001C9">
      <w:pPr>
        <w:spacing w:line="360" w:lineRule="auto"/>
        <w:rPr>
          <w:rFonts w:asciiTheme="majorHAnsi" w:hAnsiTheme="majorHAnsi"/>
          <w:bCs/>
          <w:sz w:val="24"/>
          <w:szCs w:val="24"/>
        </w:rPr>
      </w:pPr>
      <w:r w:rsidRPr="00F4117C">
        <w:rPr>
          <w:rFonts w:asciiTheme="majorHAnsi" w:hAnsiTheme="majorHAnsi"/>
          <w:bCs/>
          <w:sz w:val="24"/>
          <w:szCs w:val="24"/>
        </w:rPr>
        <w:t>SERC</w:t>
      </w:r>
      <w:r w:rsidRPr="00F4117C">
        <w:rPr>
          <w:rFonts w:asciiTheme="majorHAnsi" w:hAnsiTheme="majorHAnsi"/>
          <w:bCs/>
          <w:sz w:val="24"/>
          <w:szCs w:val="24"/>
        </w:rPr>
        <w:tab/>
      </w:r>
      <w:r w:rsidRPr="00F4117C">
        <w:rPr>
          <w:rFonts w:asciiTheme="majorHAnsi" w:hAnsiTheme="majorHAnsi"/>
          <w:bCs/>
          <w:sz w:val="24"/>
          <w:szCs w:val="24"/>
        </w:rPr>
        <w:tab/>
        <w:t>Strathmore Energy Research Centre</w:t>
      </w:r>
    </w:p>
    <w:p w14:paraId="71F21AA4" w14:textId="77777777" w:rsidR="00FD4085" w:rsidRPr="00FD4085" w:rsidRDefault="00FD4085" w:rsidP="005001C9">
      <w:pPr>
        <w:spacing w:line="360" w:lineRule="auto"/>
        <w:rPr>
          <w:rFonts w:asciiTheme="majorHAnsi" w:hAnsiTheme="majorHAnsi"/>
          <w:bCs/>
          <w:sz w:val="24"/>
          <w:szCs w:val="24"/>
        </w:rPr>
      </w:pPr>
      <w:r w:rsidRPr="00FD4085">
        <w:rPr>
          <w:rFonts w:asciiTheme="majorHAnsi" w:hAnsiTheme="majorHAnsi"/>
          <w:bCs/>
          <w:sz w:val="24"/>
          <w:szCs w:val="24"/>
        </w:rPr>
        <w:t>SDR</w:t>
      </w:r>
      <w:r w:rsidRPr="00FD4085">
        <w:rPr>
          <w:rFonts w:asciiTheme="majorHAnsi" w:hAnsiTheme="majorHAnsi"/>
          <w:bCs/>
          <w:sz w:val="24"/>
          <w:szCs w:val="24"/>
        </w:rPr>
        <w:tab/>
      </w:r>
      <w:r w:rsidRPr="00FD4085">
        <w:rPr>
          <w:rFonts w:asciiTheme="majorHAnsi" w:hAnsiTheme="majorHAnsi"/>
          <w:bCs/>
          <w:sz w:val="24"/>
          <w:szCs w:val="24"/>
        </w:rPr>
        <w:tab/>
        <w:t>Special Drawing Rights</w:t>
      </w:r>
    </w:p>
    <w:p w14:paraId="6FF4E7BB" w14:textId="77777777" w:rsidR="009D5741" w:rsidRPr="00F4117C" w:rsidRDefault="009D5741" w:rsidP="005001C9">
      <w:pPr>
        <w:spacing w:line="360" w:lineRule="auto"/>
        <w:rPr>
          <w:rFonts w:asciiTheme="majorHAnsi" w:hAnsiTheme="majorHAnsi"/>
          <w:bCs/>
          <w:sz w:val="24"/>
          <w:szCs w:val="24"/>
        </w:rPr>
      </w:pPr>
      <w:r w:rsidRPr="00561660">
        <w:rPr>
          <w:rFonts w:ascii="Cambria" w:eastAsiaTheme="minorHAnsi" w:hAnsi="Cambria" w:cs="Times"/>
          <w:szCs w:val="26"/>
        </w:rPr>
        <w:t>SPIU</w:t>
      </w:r>
      <w:r>
        <w:rPr>
          <w:rFonts w:ascii="Cambria" w:eastAsiaTheme="minorHAnsi" w:hAnsi="Cambria" w:cs="Times"/>
          <w:szCs w:val="26"/>
        </w:rPr>
        <w:tab/>
      </w:r>
      <w:r>
        <w:rPr>
          <w:rFonts w:ascii="Cambria" w:eastAsiaTheme="minorHAnsi" w:hAnsi="Cambria" w:cs="Times"/>
          <w:szCs w:val="26"/>
        </w:rPr>
        <w:tab/>
        <w:t>Special Projects Implementation Unit, University of Rwanda</w:t>
      </w:r>
    </w:p>
    <w:p w14:paraId="216AEF57" w14:textId="77777777" w:rsidR="00B36411" w:rsidRPr="00F4117C" w:rsidRDefault="00B36411" w:rsidP="005001C9">
      <w:pPr>
        <w:spacing w:line="360" w:lineRule="auto"/>
        <w:rPr>
          <w:rFonts w:asciiTheme="majorHAnsi" w:hAnsiTheme="majorHAnsi"/>
          <w:bCs/>
          <w:sz w:val="24"/>
          <w:szCs w:val="24"/>
        </w:rPr>
      </w:pPr>
      <w:r w:rsidRPr="00F4117C">
        <w:rPr>
          <w:rFonts w:asciiTheme="majorHAnsi" w:hAnsiTheme="majorHAnsi"/>
          <w:bCs/>
          <w:sz w:val="24"/>
          <w:szCs w:val="24"/>
        </w:rPr>
        <w:t>UR</w:t>
      </w:r>
      <w:r w:rsidRPr="00F4117C">
        <w:rPr>
          <w:rFonts w:asciiTheme="majorHAnsi" w:hAnsiTheme="majorHAnsi"/>
          <w:bCs/>
          <w:sz w:val="24"/>
          <w:szCs w:val="24"/>
        </w:rPr>
        <w:tab/>
      </w:r>
      <w:r w:rsidRPr="00F4117C">
        <w:rPr>
          <w:rFonts w:asciiTheme="majorHAnsi" w:hAnsiTheme="majorHAnsi"/>
          <w:bCs/>
          <w:sz w:val="24"/>
          <w:szCs w:val="24"/>
        </w:rPr>
        <w:tab/>
        <w:t>University of Rwanda</w:t>
      </w:r>
    </w:p>
    <w:p w14:paraId="1E6CA091" w14:textId="77777777" w:rsidR="00B36411" w:rsidRDefault="00B36411">
      <w:pPr>
        <w:spacing w:before="240" w:after="240"/>
        <w:rPr>
          <w:rFonts w:asciiTheme="majorHAnsi" w:hAnsiTheme="majorHAnsi"/>
          <w:b/>
          <w:bCs/>
          <w:sz w:val="24"/>
          <w:szCs w:val="24"/>
        </w:rPr>
      </w:pPr>
    </w:p>
    <w:p w14:paraId="4858AAD9" w14:textId="77777777" w:rsidR="00B36411" w:rsidRDefault="00B36411">
      <w:pPr>
        <w:spacing w:before="240" w:after="240"/>
        <w:rPr>
          <w:rFonts w:asciiTheme="majorHAnsi" w:hAnsiTheme="majorHAnsi"/>
          <w:b/>
          <w:bCs/>
          <w:sz w:val="24"/>
          <w:szCs w:val="24"/>
        </w:rPr>
      </w:pPr>
    </w:p>
    <w:bookmarkEnd w:id="0"/>
    <w:p w14:paraId="0C9F2E50" w14:textId="77777777" w:rsidR="00D37AAD" w:rsidRDefault="003D6AF7" w:rsidP="007D10C7">
      <w:pPr>
        <w:pStyle w:val="Heading1"/>
      </w:pPr>
      <w:r>
        <w:br w:type="page"/>
      </w:r>
      <w:bookmarkStart w:id="6" w:name="_Toc445222737"/>
      <w:r w:rsidR="0070648D">
        <w:lastRenderedPageBreak/>
        <w:t xml:space="preserve">BRIEF NARRATIVE SUMMARY (max </w:t>
      </w:r>
      <w:r w:rsidR="00E4738F">
        <w:t>2</w:t>
      </w:r>
      <w:r w:rsidR="0070648D">
        <w:t xml:space="preserve"> pages)</w:t>
      </w:r>
      <w:bookmarkEnd w:id="6"/>
    </w:p>
    <w:p w14:paraId="51C0609E" w14:textId="77777777" w:rsidR="00A24B7B" w:rsidRDefault="00A24B7B" w:rsidP="006B3C43">
      <w:r>
        <w:t xml:space="preserve">Focus on </w:t>
      </w:r>
      <w:r w:rsidR="00E4738F">
        <w:t xml:space="preserve">motivation, objectives, methodology, results </w:t>
      </w:r>
      <w:r>
        <w:t xml:space="preserve">and partnerships. </w:t>
      </w:r>
      <w:r w:rsidR="00A64277">
        <w:t>Must i</w:t>
      </w:r>
      <w:r>
        <w:t>nclude a section on important changes made.</w:t>
      </w:r>
      <w:r w:rsidR="00947244">
        <w:t xml:space="preserve"> </w:t>
      </w:r>
      <w:r w:rsidR="006B62D5" w:rsidRPr="006B62D5">
        <w:rPr>
          <w:rFonts w:asciiTheme="majorHAnsi" w:eastAsia="Calibri" w:hAnsiTheme="majorHAnsi" w:cs="Calibri"/>
          <w:bCs/>
          <w:i/>
          <w:sz w:val="20"/>
          <w:szCs w:val="20"/>
          <w:lang w:val="en-US"/>
        </w:rPr>
        <w:t>(Please remember to use the reviewers’ feedback as</w:t>
      </w:r>
      <w:r w:rsidR="0037647A">
        <w:rPr>
          <w:rFonts w:asciiTheme="majorHAnsi" w:eastAsia="Calibri" w:hAnsiTheme="majorHAnsi" w:cs="Calibri"/>
          <w:bCs/>
          <w:i/>
          <w:sz w:val="20"/>
          <w:szCs w:val="20"/>
          <w:lang w:val="en-US"/>
        </w:rPr>
        <w:t xml:space="preserve"> requested/applicable</w:t>
      </w:r>
      <w:r w:rsidR="006B62D5" w:rsidRPr="006B62D5">
        <w:rPr>
          <w:rFonts w:asciiTheme="majorHAnsi" w:eastAsia="Calibri" w:hAnsiTheme="majorHAnsi" w:cs="Calibri"/>
          <w:bCs/>
          <w:i/>
          <w:sz w:val="20"/>
          <w:szCs w:val="20"/>
          <w:lang w:val="en-US"/>
        </w:rPr>
        <w:t>)</w:t>
      </w:r>
    </w:p>
    <w:p w14:paraId="5C477805" w14:textId="77777777" w:rsidR="00464E62" w:rsidRDefault="00464E62" w:rsidP="00A24B7B"/>
    <w:p w14:paraId="3CD443DD" w14:textId="77777777" w:rsidR="00BF04B7" w:rsidRPr="00FF0BD6" w:rsidRDefault="00BF04B7" w:rsidP="00C112EE">
      <w:pPr>
        <w:widowControl w:val="0"/>
        <w:tabs>
          <w:tab w:val="left" w:pos="220"/>
          <w:tab w:val="left" w:pos="720"/>
        </w:tabs>
        <w:autoSpaceDE w:val="0"/>
        <w:autoSpaceDN w:val="0"/>
        <w:adjustRightInd w:val="0"/>
        <w:spacing w:before="120" w:after="120"/>
        <w:jc w:val="both"/>
        <w:rPr>
          <w:rFonts w:ascii="Cambria" w:hAnsi="Cambria" w:cs="Times"/>
          <w:b/>
        </w:rPr>
      </w:pPr>
      <w:r w:rsidRPr="00FF0BD6">
        <w:rPr>
          <w:rFonts w:ascii="Cambria" w:hAnsi="Cambria" w:cs="Times"/>
          <w:b/>
        </w:rPr>
        <w:t xml:space="preserve">Background: </w:t>
      </w:r>
      <w:r w:rsidRPr="00FF0BD6">
        <w:rPr>
          <w:rFonts w:ascii="MS Mincho" w:eastAsia="MS Mincho" w:hAnsi="MS Mincho" w:cs="MS Mincho" w:hint="eastAsia"/>
          <w:b/>
        </w:rPr>
        <w:t> </w:t>
      </w:r>
    </w:p>
    <w:p w14:paraId="363C4C47" w14:textId="77777777" w:rsidR="00CF2A81" w:rsidRPr="00FF0BD6" w:rsidRDefault="00CF2A81" w:rsidP="00CF2A81">
      <w:pPr>
        <w:widowControl w:val="0"/>
        <w:autoSpaceDE w:val="0"/>
        <w:autoSpaceDN w:val="0"/>
        <w:adjustRightInd w:val="0"/>
        <w:spacing w:after="240" w:line="300" w:lineRule="atLeast"/>
        <w:jc w:val="both"/>
        <w:rPr>
          <w:rFonts w:ascii="Cambria" w:hAnsi="Cambria"/>
        </w:rPr>
      </w:pPr>
      <w:r w:rsidRPr="00FF0BD6">
        <w:rPr>
          <w:rFonts w:ascii="Cambria" w:hAnsi="Cambria"/>
        </w:rPr>
        <w:softHyphen/>
        <w:t>Modern energy access acts as a catalyst for development. It connects economic growth with social equity and environmental sustainability which are important Millennium Development Goals. However, the vast majority of sub-Saharan Africans lack access to affordable clean energy and critical energy services.</w:t>
      </w:r>
      <w:r w:rsidRPr="00FF0BD6">
        <w:rPr>
          <w:rStyle w:val="FootnoteReference"/>
          <w:rFonts w:ascii="Cambria" w:hAnsi="Cambria"/>
        </w:rPr>
        <w:footnoteReference w:id="1"/>
      </w:r>
      <w:r w:rsidRPr="00FF0BD6">
        <w:rPr>
          <w:rFonts w:ascii="Cambria" w:hAnsi="Cambria"/>
        </w:rPr>
        <w:t xml:space="preserve">. </w:t>
      </w:r>
    </w:p>
    <w:p w14:paraId="42471536" w14:textId="77777777" w:rsidR="00A22A0E" w:rsidRDefault="00CF2A81" w:rsidP="00CF2A81">
      <w:pPr>
        <w:widowControl w:val="0"/>
        <w:autoSpaceDE w:val="0"/>
        <w:autoSpaceDN w:val="0"/>
        <w:adjustRightInd w:val="0"/>
        <w:spacing w:after="240" w:line="300" w:lineRule="atLeast"/>
        <w:jc w:val="both"/>
        <w:rPr>
          <w:rFonts w:ascii="Cambria" w:hAnsi="Cambria"/>
        </w:rPr>
      </w:pPr>
      <w:r w:rsidRPr="00FF0BD6">
        <w:rPr>
          <w:rFonts w:ascii="Cambria" w:hAnsi="Cambria"/>
        </w:rPr>
        <w:t>The sub-region also lacks the critical mass of highly skilled professionals, with specialized knowledge in engineering and technology (especially in power systems and in electrical engineering) that is required to generate the innovations needed to boost productivity in the energy sector</w:t>
      </w:r>
      <w:r w:rsidRPr="00FF0BD6">
        <w:rPr>
          <w:rFonts w:ascii="Cambria" w:hAnsi="Cambria"/>
          <w:color w:val="000000"/>
        </w:rPr>
        <w:t xml:space="preserve">. This presents a significant challenge which requires sustained efforts to </w:t>
      </w:r>
      <w:r w:rsidRPr="00FF0BD6">
        <w:rPr>
          <w:rFonts w:ascii="Cambria" w:hAnsi="Cambria"/>
        </w:rPr>
        <w:t>train highly skilled energy professionals, policy makers and practitioners, who will apply research towards the development of renewable energy technologies and solutions for the critical/priority sectors of the economy in the sub-region.</w:t>
      </w:r>
    </w:p>
    <w:p w14:paraId="3C059527" w14:textId="77777777" w:rsidR="00CF2A81" w:rsidRPr="00FF0BD6" w:rsidRDefault="00CF2A81" w:rsidP="00CF2A81">
      <w:pPr>
        <w:widowControl w:val="0"/>
        <w:autoSpaceDE w:val="0"/>
        <w:autoSpaceDN w:val="0"/>
        <w:adjustRightInd w:val="0"/>
        <w:spacing w:after="240" w:line="300" w:lineRule="atLeast"/>
        <w:jc w:val="both"/>
        <w:rPr>
          <w:rFonts w:ascii="Cambria" w:eastAsiaTheme="minorHAnsi" w:hAnsi="Cambria" w:cs="Times New Roman"/>
          <w:b/>
          <w:bCs/>
          <w:lang w:val="en-US"/>
        </w:rPr>
      </w:pPr>
      <w:r w:rsidRPr="00FF0BD6">
        <w:rPr>
          <w:rFonts w:ascii="Cambria" w:eastAsiaTheme="minorHAnsi" w:hAnsi="Cambria" w:cs="Times New Roman"/>
          <w:b/>
          <w:bCs/>
          <w:lang w:val="en-US"/>
        </w:rPr>
        <w:t>Training</w:t>
      </w:r>
    </w:p>
    <w:p w14:paraId="3D37DF85" w14:textId="77777777" w:rsidR="00CF2A81" w:rsidRPr="00FF0BD6" w:rsidRDefault="00CF2A81" w:rsidP="00CF2A81">
      <w:pPr>
        <w:widowControl w:val="0"/>
        <w:autoSpaceDE w:val="0"/>
        <w:autoSpaceDN w:val="0"/>
        <w:adjustRightInd w:val="0"/>
        <w:spacing w:after="240" w:line="300" w:lineRule="atLeast"/>
        <w:jc w:val="both"/>
        <w:rPr>
          <w:rFonts w:ascii="Cambria" w:hAnsi="Cambria"/>
        </w:rPr>
      </w:pPr>
      <w:r w:rsidRPr="00FF0BD6">
        <w:rPr>
          <w:rFonts w:ascii="Cambria" w:hAnsi="Cambria"/>
        </w:rPr>
        <w:t>The Africa Centre of Excellence in Energy for Sustainable Development (ACEESD) in the College of Science and Technology, University of Rwanda is being established to address this critical challenge. To overcome these challenges, the Centre will commit to interdisciplinary research and training in smart micro-grid energy systems, tailored to serve remote and/or rural areas using renewable sources and inter-state energy trading, management and policy. The training programs will focus on a strong scientific foundation, rigorous evaluation of experimental results and on critical thinking about scientific data. The new programs will be supported by an e-learning platform that provides consolidated learning resources and interaction with the student community and faculty, as well as an energy high performance computing laboratory which will be established in collaboration with the partners.</w:t>
      </w:r>
    </w:p>
    <w:p w14:paraId="2386CFCE" w14:textId="77777777" w:rsidR="00CF2A81" w:rsidRPr="00FF0BD6" w:rsidRDefault="00CF2A81" w:rsidP="00CF2A81">
      <w:pPr>
        <w:widowControl w:val="0"/>
        <w:autoSpaceDE w:val="0"/>
        <w:autoSpaceDN w:val="0"/>
        <w:adjustRightInd w:val="0"/>
        <w:spacing w:line="300" w:lineRule="atLeast"/>
        <w:jc w:val="both"/>
        <w:rPr>
          <w:rFonts w:ascii="Cambria" w:hAnsi="Cambria"/>
          <w:b/>
        </w:rPr>
      </w:pPr>
      <w:r w:rsidRPr="00FF0BD6">
        <w:rPr>
          <w:rFonts w:ascii="Cambria" w:hAnsi="Cambria"/>
          <w:b/>
        </w:rPr>
        <w:t>Applied Research</w:t>
      </w:r>
    </w:p>
    <w:p w14:paraId="05DEC730" w14:textId="77777777" w:rsidR="00CF2A81" w:rsidRPr="00FF0BD6" w:rsidRDefault="00CF2A81" w:rsidP="00CF2A81">
      <w:pPr>
        <w:widowControl w:val="0"/>
        <w:autoSpaceDE w:val="0"/>
        <w:autoSpaceDN w:val="0"/>
        <w:adjustRightInd w:val="0"/>
        <w:spacing w:line="300" w:lineRule="atLeast"/>
        <w:jc w:val="both"/>
        <w:rPr>
          <w:rFonts w:ascii="Cambria" w:hAnsi="Cambria"/>
          <w:b/>
        </w:rPr>
      </w:pPr>
    </w:p>
    <w:p w14:paraId="4E8C3C80" w14:textId="77777777" w:rsidR="00CF2A81" w:rsidRPr="00FF0BD6" w:rsidRDefault="00CF2A81" w:rsidP="00CF2A81">
      <w:pPr>
        <w:widowControl w:val="0"/>
        <w:autoSpaceDE w:val="0"/>
        <w:autoSpaceDN w:val="0"/>
        <w:adjustRightInd w:val="0"/>
        <w:spacing w:line="300" w:lineRule="atLeast"/>
        <w:jc w:val="both"/>
        <w:rPr>
          <w:rFonts w:ascii="Cambria" w:hAnsi="Cambria"/>
        </w:rPr>
      </w:pPr>
      <w:r w:rsidRPr="00FF0BD6">
        <w:rPr>
          <w:rFonts w:ascii="Cambria" w:hAnsi="Cambria"/>
        </w:rPr>
        <w:t>The training programs at ACEESD will be anchored by the strong, well-structured, cutting edge research and innovation to guide development of new approaches that will be a regional hub for research and training of African engineers, policy makers and energy utility managers (in micro-grid energy systems using renewable energy sources and interstate energy trading, management and policy); contribute to rural development through technology transfer; and nurture and promote entrepreneurship development in the energy sector towards sustainable development. Opportunities for regionally collaborative and work done in partnership with private sector companies will be developed and incorporated into the centre as experiences for students. ACEESD can achieve this through leveraging on its strong partnership with peer academic institutions, industry and regulatory bodies and private sectors actors in Rwanda, Uganda, Kenya, and Tanzania</w:t>
      </w:r>
      <w:r w:rsidR="00947244">
        <w:rPr>
          <w:rFonts w:ascii="Cambria" w:hAnsi="Cambria"/>
        </w:rPr>
        <w:t xml:space="preserve"> </w:t>
      </w:r>
      <w:r w:rsidRPr="00FF0BD6">
        <w:rPr>
          <w:rFonts w:ascii="Cambria" w:hAnsi="Cambria"/>
        </w:rPr>
        <w:t xml:space="preserve">and in collaboration with its external partners; the Colorado State University in USA – with whom the CST has a very strong active partnership, University of Agder from Norway with whom the CST has </w:t>
      </w:r>
      <w:r w:rsidRPr="00FF0BD6">
        <w:rPr>
          <w:rFonts w:ascii="Cambria" w:hAnsi="Cambria"/>
        </w:rPr>
        <w:lastRenderedPageBreak/>
        <w:t>a very strong and active partnership and then Tubitak Research Centre, Turkey.</w:t>
      </w:r>
    </w:p>
    <w:p w14:paraId="74F9DFF3" w14:textId="77777777" w:rsidR="00E37615" w:rsidRPr="00FF0BD6" w:rsidRDefault="00E37615" w:rsidP="00E37615">
      <w:pPr>
        <w:widowControl w:val="0"/>
        <w:autoSpaceDE w:val="0"/>
        <w:autoSpaceDN w:val="0"/>
        <w:adjustRightInd w:val="0"/>
        <w:spacing w:line="300" w:lineRule="atLeast"/>
        <w:jc w:val="both"/>
        <w:rPr>
          <w:rFonts w:ascii="Cambria" w:hAnsi="Cambria"/>
        </w:rPr>
      </w:pPr>
    </w:p>
    <w:p w14:paraId="31116B3C" w14:textId="77777777" w:rsidR="00E37615" w:rsidRPr="00FF0BD6" w:rsidRDefault="00E37615" w:rsidP="00E37615">
      <w:pPr>
        <w:widowControl w:val="0"/>
        <w:autoSpaceDE w:val="0"/>
        <w:autoSpaceDN w:val="0"/>
        <w:adjustRightInd w:val="0"/>
        <w:spacing w:line="300" w:lineRule="atLeast"/>
        <w:jc w:val="both"/>
        <w:rPr>
          <w:rFonts w:ascii="Cambria" w:hAnsi="Cambria"/>
          <w:b/>
        </w:rPr>
      </w:pPr>
      <w:r w:rsidRPr="00FF0BD6">
        <w:rPr>
          <w:rFonts w:ascii="Cambria" w:hAnsi="Cambria"/>
          <w:b/>
        </w:rPr>
        <w:t>Research Core facility</w:t>
      </w:r>
    </w:p>
    <w:p w14:paraId="044B9D50" w14:textId="77777777" w:rsidR="00C112EE" w:rsidRPr="00FF0BD6" w:rsidRDefault="00C112EE" w:rsidP="00E37615">
      <w:pPr>
        <w:widowControl w:val="0"/>
        <w:autoSpaceDE w:val="0"/>
        <w:autoSpaceDN w:val="0"/>
        <w:adjustRightInd w:val="0"/>
        <w:spacing w:line="300" w:lineRule="atLeast"/>
        <w:jc w:val="both"/>
        <w:rPr>
          <w:rFonts w:ascii="Cambria" w:hAnsi="Cambria"/>
          <w:b/>
        </w:rPr>
      </w:pPr>
    </w:p>
    <w:p w14:paraId="63DEC899" w14:textId="77777777" w:rsidR="00E37615" w:rsidRPr="00FF0BD6" w:rsidRDefault="006B3C43" w:rsidP="00403D4E">
      <w:pPr>
        <w:widowControl w:val="0"/>
        <w:autoSpaceDE w:val="0"/>
        <w:autoSpaceDN w:val="0"/>
        <w:adjustRightInd w:val="0"/>
        <w:spacing w:line="300" w:lineRule="atLeast"/>
        <w:jc w:val="both"/>
        <w:rPr>
          <w:rFonts w:ascii="Cambria" w:hAnsi="Cambria"/>
        </w:rPr>
      </w:pPr>
      <w:r w:rsidRPr="00FF0BD6">
        <w:rPr>
          <w:rFonts w:ascii="Cambria" w:hAnsi="Cambria"/>
        </w:rPr>
        <w:t>To create an enabling environment for training and research, ACEESD will also develop a Core research facility with state of the art equipment that will provide students with a hands-on experience on the use of modern research methods. The facility will also serve as a hub for collaboration among scientists in the sub-region with access to modern research equipment for analysis of samples and other services at reasonable cost. Our goal is to maximize economy-wide investment in energy efficiency and eventual transition to renewable and low-carbon energy. In addition, the ACEESD core will build capacity and expertise for servicing and repair of equipment. As part of procurement, equipment maintenance and more importantly training will be included to bring expertise in maintaining and repairing the equipment at the centre. The ACEESD core facility will also include an energy high performance computing unit to provide access to cluster computing services, and scientific software for data analyses, modelling/simulation, and information dissemination.</w:t>
      </w:r>
    </w:p>
    <w:p w14:paraId="74C27ACF" w14:textId="77777777" w:rsidR="004273BA" w:rsidRPr="00FF0BD6" w:rsidRDefault="004273BA" w:rsidP="00403D4E">
      <w:pPr>
        <w:widowControl w:val="0"/>
        <w:autoSpaceDE w:val="0"/>
        <w:autoSpaceDN w:val="0"/>
        <w:adjustRightInd w:val="0"/>
        <w:spacing w:line="300" w:lineRule="atLeast"/>
        <w:jc w:val="both"/>
        <w:rPr>
          <w:rFonts w:ascii="Cambria" w:hAnsi="Cambria"/>
        </w:rPr>
      </w:pPr>
    </w:p>
    <w:p w14:paraId="63EE403F" w14:textId="77777777" w:rsidR="004273BA" w:rsidRPr="00FF0BD6" w:rsidRDefault="004273BA" w:rsidP="00403D4E">
      <w:pPr>
        <w:widowControl w:val="0"/>
        <w:autoSpaceDE w:val="0"/>
        <w:autoSpaceDN w:val="0"/>
        <w:adjustRightInd w:val="0"/>
        <w:spacing w:line="300" w:lineRule="atLeast"/>
        <w:jc w:val="both"/>
        <w:rPr>
          <w:rFonts w:ascii="Cambria" w:hAnsi="Cambria"/>
          <w:b/>
        </w:rPr>
      </w:pPr>
      <w:r w:rsidRPr="00FF0BD6">
        <w:rPr>
          <w:rFonts w:ascii="Cambria" w:hAnsi="Cambria"/>
          <w:b/>
        </w:rPr>
        <w:t>Partners</w:t>
      </w:r>
    </w:p>
    <w:p w14:paraId="4623A434" w14:textId="77777777" w:rsidR="004273BA" w:rsidRPr="00FF0BD6" w:rsidRDefault="004273BA" w:rsidP="00403D4E">
      <w:pPr>
        <w:widowControl w:val="0"/>
        <w:autoSpaceDE w:val="0"/>
        <w:autoSpaceDN w:val="0"/>
        <w:adjustRightInd w:val="0"/>
        <w:spacing w:line="300" w:lineRule="atLeast"/>
        <w:jc w:val="both"/>
        <w:rPr>
          <w:rFonts w:ascii="Cambria" w:hAnsi="Cambria"/>
          <w:b/>
        </w:rPr>
      </w:pPr>
    </w:p>
    <w:p w14:paraId="605F2745" w14:textId="77777777" w:rsidR="006B3C43" w:rsidRPr="00FF0BD6" w:rsidRDefault="006B3C43" w:rsidP="006B3C43">
      <w:pPr>
        <w:widowControl w:val="0"/>
        <w:autoSpaceDE w:val="0"/>
        <w:autoSpaceDN w:val="0"/>
        <w:adjustRightInd w:val="0"/>
        <w:spacing w:line="300" w:lineRule="atLeast"/>
        <w:jc w:val="both"/>
        <w:rPr>
          <w:rFonts w:ascii="Cambria" w:hAnsi="Cambria"/>
        </w:rPr>
      </w:pPr>
      <w:bookmarkStart w:id="7" w:name="_Toc371666850"/>
      <w:r w:rsidRPr="00FF0BD6">
        <w:rPr>
          <w:rFonts w:ascii="Cambria" w:hAnsi="Cambria"/>
        </w:rPr>
        <w:t>Regional partners including; the Strathmore Universi</w:t>
      </w:r>
      <w:r w:rsidR="0018170F">
        <w:rPr>
          <w:rFonts w:ascii="Cambria" w:hAnsi="Cambria"/>
        </w:rPr>
        <w:t xml:space="preserve">ty, Nairobi, Kenya through its </w:t>
      </w:r>
      <w:r w:rsidRPr="00FF0BD6">
        <w:rPr>
          <w:rFonts w:ascii="Cambria" w:hAnsi="Cambria"/>
        </w:rPr>
        <w:t>St</w:t>
      </w:r>
      <w:r w:rsidR="0018170F">
        <w:rPr>
          <w:rFonts w:ascii="Cambria" w:hAnsi="Cambria"/>
        </w:rPr>
        <w:t>rathmore Energy Research Centre</w:t>
      </w:r>
      <w:r w:rsidR="00947244">
        <w:rPr>
          <w:rFonts w:ascii="Cambria" w:hAnsi="Cambria"/>
        </w:rPr>
        <w:t xml:space="preserve"> </w:t>
      </w:r>
      <w:r w:rsidR="0018170F">
        <w:rPr>
          <w:rFonts w:ascii="Cambria" w:hAnsi="Cambria"/>
        </w:rPr>
        <w:t>(</w:t>
      </w:r>
      <w:r w:rsidRPr="00FF0BD6">
        <w:rPr>
          <w:rFonts w:ascii="Cambria" w:hAnsi="Cambria"/>
        </w:rPr>
        <w:t>SERC</w:t>
      </w:r>
      <w:r w:rsidR="0018170F">
        <w:rPr>
          <w:rFonts w:ascii="Cambria" w:hAnsi="Cambria"/>
        </w:rPr>
        <w:t>)</w:t>
      </w:r>
      <w:r w:rsidRPr="00FF0BD6">
        <w:rPr>
          <w:rFonts w:ascii="Cambria" w:hAnsi="Cambria"/>
        </w:rPr>
        <w:t xml:space="preserve"> will be involved in carrying out high quality research and technical training as well as consultancy services in the energy sector. They will also be involved in recruiting students for our programs for new short-term, masters and Ph.D courses. Makerere University, </w:t>
      </w:r>
      <w:r w:rsidR="0018170F">
        <w:rPr>
          <w:rFonts w:ascii="Cambria" w:hAnsi="Cambria"/>
        </w:rPr>
        <w:t xml:space="preserve">Uganda and </w:t>
      </w:r>
      <w:r w:rsidRPr="00FF0BD6">
        <w:rPr>
          <w:rFonts w:ascii="Cambria" w:hAnsi="Cambria"/>
        </w:rPr>
        <w:t>Nelson Mandela – African Institute of Science and Technolo</w:t>
      </w:r>
      <w:r w:rsidR="0018170F">
        <w:rPr>
          <w:rFonts w:ascii="Cambria" w:hAnsi="Cambria"/>
        </w:rPr>
        <w:t xml:space="preserve">gy, Dar es salaam, Tanzania </w:t>
      </w:r>
      <w:r w:rsidRPr="00FF0BD6">
        <w:rPr>
          <w:rFonts w:ascii="Cambria" w:hAnsi="Cambria"/>
        </w:rPr>
        <w:t xml:space="preserve">will be involved in most of our programs both </w:t>
      </w:r>
      <w:r w:rsidR="004966F8" w:rsidRPr="00FF0BD6">
        <w:rPr>
          <w:rFonts w:ascii="Cambria" w:hAnsi="Cambria"/>
        </w:rPr>
        <w:t xml:space="preserve">Masters </w:t>
      </w:r>
      <w:r w:rsidRPr="00FF0BD6">
        <w:rPr>
          <w:rFonts w:ascii="Cambria" w:hAnsi="Cambria"/>
        </w:rPr>
        <w:t>and PhD.</w:t>
      </w:r>
    </w:p>
    <w:p w14:paraId="3D726DBD" w14:textId="77777777" w:rsidR="006B3C43" w:rsidRPr="00FF0BD6" w:rsidRDefault="006B3C43" w:rsidP="006B3C43">
      <w:pPr>
        <w:widowControl w:val="0"/>
        <w:autoSpaceDE w:val="0"/>
        <w:autoSpaceDN w:val="0"/>
        <w:adjustRightInd w:val="0"/>
        <w:spacing w:line="300" w:lineRule="atLeast"/>
        <w:jc w:val="both"/>
        <w:rPr>
          <w:rFonts w:ascii="Cambria" w:hAnsi="Cambria"/>
        </w:rPr>
      </w:pPr>
    </w:p>
    <w:p w14:paraId="69E8C62C" w14:textId="77777777" w:rsidR="006B3C43" w:rsidRPr="00FF0BD6" w:rsidRDefault="006B3C43" w:rsidP="006B3C43">
      <w:pPr>
        <w:widowControl w:val="0"/>
        <w:autoSpaceDE w:val="0"/>
        <w:autoSpaceDN w:val="0"/>
        <w:adjustRightInd w:val="0"/>
        <w:spacing w:line="300" w:lineRule="atLeast"/>
        <w:jc w:val="both"/>
        <w:rPr>
          <w:rFonts w:ascii="Cambria" w:hAnsi="Cambria"/>
        </w:rPr>
      </w:pPr>
      <w:r w:rsidRPr="00FF0BD6">
        <w:rPr>
          <w:rFonts w:ascii="Cambria" w:hAnsi="Cambria"/>
        </w:rPr>
        <w:t>Nation</w:t>
      </w:r>
      <w:r w:rsidR="00761B5B">
        <w:rPr>
          <w:rFonts w:ascii="Cambria" w:hAnsi="Cambria"/>
        </w:rPr>
        <w:t>al partners including REG, RURA, Ngali Energy Ltd and Mobisol</w:t>
      </w:r>
      <w:r w:rsidRPr="00FF0BD6">
        <w:rPr>
          <w:rFonts w:ascii="Cambria" w:hAnsi="Cambria"/>
        </w:rPr>
        <w:t xml:space="preserve"> will be engaged in curriculum development of new short-term courses including Solar Grid Maintenance, Energy Trades etc</w:t>
      </w:r>
      <w:r w:rsidR="0018170F">
        <w:rPr>
          <w:rFonts w:ascii="Cambria" w:hAnsi="Cambria"/>
        </w:rPr>
        <w:t>.</w:t>
      </w:r>
      <w:r w:rsidRPr="00FF0BD6">
        <w:rPr>
          <w:rFonts w:ascii="Cambria" w:hAnsi="Cambria"/>
        </w:rPr>
        <w:t xml:space="preserve">, </w:t>
      </w:r>
      <w:r w:rsidR="0018170F">
        <w:rPr>
          <w:rFonts w:ascii="Cambria" w:hAnsi="Cambria"/>
        </w:rPr>
        <w:t>capacity</w:t>
      </w:r>
      <w:r w:rsidRPr="00FF0BD6">
        <w:rPr>
          <w:rFonts w:ascii="Cambria" w:hAnsi="Cambria"/>
        </w:rPr>
        <w:t xml:space="preserve"> development in applied research in Micro Grid Energy systems, host students for research experiences and learning on the production and company operations processes. Private sector partners will be involved in student internships and manufacturing of components to be used in the Micro Grids Systems. </w:t>
      </w:r>
    </w:p>
    <w:p w14:paraId="22077003" w14:textId="77777777" w:rsidR="006B3C43" w:rsidRPr="00FF0BD6" w:rsidRDefault="006B3C43" w:rsidP="006B3C43">
      <w:pPr>
        <w:widowControl w:val="0"/>
        <w:autoSpaceDE w:val="0"/>
        <w:autoSpaceDN w:val="0"/>
        <w:adjustRightInd w:val="0"/>
        <w:spacing w:line="300" w:lineRule="atLeast"/>
        <w:jc w:val="both"/>
        <w:rPr>
          <w:rFonts w:ascii="Cambria" w:hAnsi="Cambria"/>
        </w:rPr>
      </w:pPr>
    </w:p>
    <w:p w14:paraId="1260D765" w14:textId="77777777" w:rsidR="006B3C43" w:rsidRPr="00FF0BD6" w:rsidRDefault="006B3C43" w:rsidP="006B3C43">
      <w:pPr>
        <w:widowControl w:val="0"/>
        <w:autoSpaceDE w:val="0"/>
        <w:autoSpaceDN w:val="0"/>
        <w:adjustRightInd w:val="0"/>
        <w:spacing w:line="300" w:lineRule="atLeast"/>
        <w:jc w:val="both"/>
        <w:rPr>
          <w:rFonts w:ascii="Cambria" w:hAnsi="Cambria"/>
        </w:rPr>
      </w:pPr>
      <w:r w:rsidRPr="00FF0BD6">
        <w:rPr>
          <w:rFonts w:ascii="Cambria" w:hAnsi="Cambria"/>
        </w:rPr>
        <w:t>Major international partners including</w:t>
      </w:r>
      <w:r w:rsidR="006B7D97" w:rsidRPr="00FF0BD6">
        <w:rPr>
          <w:rFonts w:ascii="Cambria" w:hAnsi="Cambria"/>
        </w:rPr>
        <w:t xml:space="preserve">;  </w:t>
      </w:r>
      <w:r w:rsidR="00496D66" w:rsidRPr="00FF0BD6">
        <w:rPr>
          <w:rFonts w:ascii="Cambria" w:hAnsi="Cambria"/>
        </w:rPr>
        <w:t xml:space="preserve">Colorado State University and Carnegie Mellon University </w:t>
      </w:r>
      <w:r w:rsidRPr="00FF0BD6">
        <w:rPr>
          <w:rFonts w:ascii="Cambria" w:hAnsi="Cambria"/>
        </w:rPr>
        <w:t>will be involved in Micro Grids research and development</w:t>
      </w:r>
      <w:r w:rsidR="006B7D97" w:rsidRPr="00FF0BD6">
        <w:rPr>
          <w:rFonts w:ascii="Cambria" w:hAnsi="Cambria"/>
        </w:rPr>
        <w:t>;</w:t>
      </w:r>
      <w:r w:rsidRPr="00FF0BD6">
        <w:rPr>
          <w:rFonts w:ascii="Cambria" w:hAnsi="Cambria"/>
        </w:rPr>
        <w:t xml:space="preserve"> University of Agder in Norway already </w:t>
      </w:r>
      <w:r w:rsidR="00496D66" w:rsidRPr="00FF0BD6">
        <w:rPr>
          <w:rFonts w:ascii="Cambria" w:hAnsi="Cambria"/>
        </w:rPr>
        <w:t xml:space="preserve">has an </w:t>
      </w:r>
      <w:r w:rsidRPr="00FF0BD6">
        <w:rPr>
          <w:rFonts w:ascii="Cambria" w:hAnsi="Cambria"/>
        </w:rPr>
        <w:t>exist</w:t>
      </w:r>
      <w:r w:rsidR="00496D66" w:rsidRPr="00FF0BD6">
        <w:rPr>
          <w:rFonts w:ascii="Cambria" w:hAnsi="Cambria"/>
        </w:rPr>
        <w:t>ing partnership</w:t>
      </w:r>
      <w:r w:rsidRPr="00FF0BD6">
        <w:rPr>
          <w:rFonts w:ascii="Cambria" w:hAnsi="Cambria"/>
        </w:rPr>
        <w:t xml:space="preserve"> with overlap in faculty and shared learning experiences</w:t>
      </w:r>
      <w:r w:rsidR="00496D66" w:rsidRPr="00FF0BD6">
        <w:rPr>
          <w:rFonts w:ascii="Cambria" w:hAnsi="Cambria"/>
        </w:rPr>
        <w:t xml:space="preserve"> with CST</w:t>
      </w:r>
      <w:r w:rsidRPr="00FF0BD6">
        <w:rPr>
          <w:rFonts w:ascii="Cambria" w:hAnsi="Cambria"/>
        </w:rPr>
        <w:t>; they will assist in curriculum development and will host faculty and students for training and research especially in Renewable energy and e-leaning</w:t>
      </w:r>
      <w:r w:rsidR="00496D66" w:rsidRPr="00FF0BD6">
        <w:rPr>
          <w:rFonts w:ascii="Cambria" w:hAnsi="Cambria"/>
        </w:rPr>
        <w:t>;</w:t>
      </w:r>
      <w:r w:rsidRPr="00FF0BD6">
        <w:rPr>
          <w:rFonts w:ascii="Cambria" w:hAnsi="Cambria"/>
        </w:rPr>
        <w:t xml:space="preserve"> and the Public Utility Research Centre (PURC), University of Florida, USA who will steer in energy trade and policy.</w:t>
      </w:r>
    </w:p>
    <w:p w14:paraId="2833E8ED" w14:textId="77777777" w:rsidR="006B3C43" w:rsidRPr="00FF0BD6" w:rsidRDefault="006B3C43" w:rsidP="006B3C43">
      <w:pPr>
        <w:widowControl w:val="0"/>
        <w:autoSpaceDE w:val="0"/>
        <w:autoSpaceDN w:val="0"/>
        <w:adjustRightInd w:val="0"/>
        <w:spacing w:line="300" w:lineRule="atLeast"/>
        <w:jc w:val="both"/>
        <w:rPr>
          <w:rFonts w:ascii="Cambria" w:hAnsi="Cambria"/>
        </w:rPr>
      </w:pPr>
    </w:p>
    <w:p w14:paraId="6A7B9E84" w14:textId="77777777" w:rsidR="006B3C43" w:rsidRPr="00FF0BD6" w:rsidRDefault="006B3C43" w:rsidP="006B3C43">
      <w:pPr>
        <w:widowControl w:val="0"/>
        <w:autoSpaceDE w:val="0"/>
        <w:autoSpaceDN w:val="0"/>
        <w:adjustRightInd w:val="0"/>
        <w:spacing w:line="300" w:lineRule="atLeast"/>
        <w:jc w:val="both"/>
        <w:rPr>
          <w:rFonts w:ascii="Cambria" w:hAnsi="Cambria"/>
        </w:rPr>
      </w:pPr>
      <w:r w:rsidRPr="00FF0BD6">
        <w:rPr>
          <w:rFonts w:ascii="Cambria" w:hAnsi="Cambria"/>
        </w:rPr>
        <w:t>Workshops will be delivered at both the centre and partner institutions as well as students coming to the Centre from partner institutions for short research visit or Masters and PhD program.</w:t>
      </w:r>
    </w:p>
    <w:p w14:paraId="237D26AA" w14:textId="77777777" w:rsidR="006B3C43" w:rsidRPr="00FF0BD6" w:rsidRDefault="006B3C43" w:rsidP="006B3C43">
      <w:pPr>
        <w:widowControl w:val="0"/>
        <w:autoSpaceDE w:val="0"/>
        <w:autoSpaceDN w:val="0"/>
        <w:adjustRightInd w:val="0"/>
        <w:spacing w:line="300" w:lineRule="atLeast"/>
        <w:jc w:val="both"/>
        <w:rPr>
          <w:rFonts w:ascii="Cambria" w:hAnsi="Cambria"/>
        </w:rPr>
      </w:pPr>
      <w:r w:rsidRPr="00FF0BD6">
        <w:rPr>
          <w:rFonts w:ascii="Cambria" w:hAnsi="Cambria"/>
        </w:rPr>
        <w:t xml:space="preserve">Colorado State University from USA and Tubitak Research Centre </w:t>
      </w:r>
      <w:r w:rsidR="006B7D97" w:rsidRPr="00FF0BD6">
        <w:rPr>
          <w:rFonts w:ascii="Cambria" w:hAnsi="Cambria"/>
        </w:rPr>
        <w:t>will be involved</w:t>
      </w:r>
      <w:r w:rsidRPr="00FF0BD6">
        <w:rPr>
          <w:rFonts w:ascii="Cambria" w:hAnsi="Cambria"/>
        </w:rPr>
        <w:t xml:space="preserve"> beyond the classrooms to create long-standing relationships with industry to transfer technology developed in research labs and to commercialize projects that can make a difference in the world. Explorations in smart-grid technology and innovations in alternative energy development serve as the basis for local </w:t>
      </w:r>
      <w:r w:rsidRPr="00FF0BD6">
        <w:rPr>
          <w:rFonts w:ascii="Cambria" w:hAnsi="Cambria"/>
        </w:rPr>
        <w:lastRenderedPageBreak/>
        <w:t>and global partnerships, improving quality of life locally and globally through energy solutions.</w:t>
      </w:r>
    </w:p>
    <w:p w14:paraId="13411324" w14:textId="77777777" w:rsidR="006B3C43" w:rsidRPr="00FF0BD6" w:rsidRDefault="006B3C43" w:rsidP="00C05E2F">
      <w:pPr>
        <w:widowControl w:val="0"/>
        <w:autoSpaceDE w:val="0"/>
        <w:autoSpaceDN w:val="0"/>
        <w:adjustRightInd w:val="0"/>
        <w:spacing w:before="120" w:after="120" w:line="300" w:lineRule="atLeast"/>
        <w:jc w:val="both"/>
        <w:rPr>
          <w:rFonts w:ascii="Cambria" w:hAnsi="Cambria" w:cs="Times"/>
          <w:b/>
        </w:rPr>
      </w:pPr>
    </w:p>
    <w:p w14:paraId="4287F537" w14:textId="77777777" w:rsidR="00C05E2F" w:rsidRPr="00FF0BD6" w:rsidRDefault="00C05E2F" w:rsidP="00C05E2F">
      <w:pPr>
        <w:widowControl w:val="0"/>
        <w:autoSpaceDE w:val="0"/>
        <w:autoSpaceDN w:val="0"/>
        <w:adjustRightInd w:val="0"/>
        <w:spacing w:before="120" w:after="120" w:line="300" w:lineRule="atLeast"/>
        <w:jc w:val="both"/>
        <w:rPr>
          <w:rFonts w:ascii="Cambria" w:hAnsi="Cambria" w:cs="Times"/>
          <w:b/>
        </w:rPr>
      </w:pPr>
      <w:r w:rsidRPr="00FF0BD6">
        <w:rPr>
          <w:rFonts w:ascii="Cambria" w:hAnsi="Cambria" w:cs="Times"/>
          <w:b/>
        </w:rPr>
        <w:t xml:space="preserve">Important Changes Made </w:t>
      </w:r>
    </w:p>
    <w:p w14:paraId="74D70E1A" w14:textId="77777777" w:rsidR="00C936E7" w:rsidRPr="00FF0BD6" w:rsidRDefault="00C936E7" w:rsidP="00C936E7">
      <w:pPr>
        <w:widowControl w:val="0"/>
        <w:autoSpaceDE w:val="0"/>
        <w:autoSpaceDN w:val="0"/>
        <w:adjustRightInd w:val="0"/>
        <w:spacing w:before="120" w:after="120" w:line="300" w:lineRule="atLeast"/>
        <w:jc w:val="both"/>
        <w:rPr>
          <w:rFonts w:ascii="Cambria" w:hAnsi="Cambria" w:cs="Times"/>
        </w:rPr>
      </w:pPr>
      <w:r w:rsidRPr="00FF0BD6">
        <w:rPr>
          <w:rFonts w:ascii="Cambria" w:hAnsi="Cambria" w:cs="Times"/>
        </w:rPr>
        <w:t xml:space="preserve">The important changes made to establish the new ACEESD centre are the formalization and expansion of existing partnerships allowing for the expansion in capacity. In particular, the increased participation of scientists from the region will significantly increase our faculty strength. Current student levels will be expanded from </w:t>
      </w:r>
      <w:r w:rsidR="009C4A8E" w:rsidRPr="00FF0BD6">
        <w:rPr>
          <w:rFonts w:ascii="Cambria" w:hAnsi="Cambria" w:cs="Times"/>
        </w:rPr>
        <w:t>0</w:t>
      </w:r>
      <w:r w:rsidRPr="00FF0BD6">
        <w:rPr>
          <w:rFonts w:ascii="Cambria" w:hAnsi="Cambria" w:cs="Times"/>
        </w:rPr>
        <w:t xml:space="preserve"> PhDs in 201</w:t>
      </w:r>
      <w:r w:rsidR="009C4A8E" w:rsidRPr="00FF0BD6">
        <w:rPr>
          <w:rFonts w:ascii="Cambria" w:hAnsi="Cambria" w:cs="Times"/>
        </w:rPr>
        <w:t>4</w:t>
      </w:r>
      <w:r w:rsidRPr="00FF0BD6">
        <w:rPr>
          <w:rFonts w:ascii="Cambria" w:hAnsi="Cambria" w:cs="Times"/>
        </w:rPr>
        <w:t xml:space="preserve"> to a goal of 2</w:t>
      </w:r>
      <w:r w:rsidR="009C4A8E" w:rsidRPr="00FF0BD6">
        <w:rPr>
          <w:rFonts w:ascii="Cambria" w:hAnsi="Cambria" w:cs="Times"/>
        </w:rPr>
        <w:t>0</w:t>
      </w:r>
      <w:r w:rsidRPr="00FF0BD6">
        <w:rPr>
          <w:rFonts w:ascii="Cambria" w:hAnsi="Cambria" w:cs="Times"/>
        </w:rPr>
        <w:t xml:space="preserve"> by 2016, from </w:t>
      </w:r>
      <w:r w:rsidR="009C4A8E" w:rsidRPr="00FF0BD6">
        <w:rPr>
          <w:rFonts w:ascii="Cambria" w:hAnsi="Cambria" w:cs="Times"/>
        </w:rPr>
        <w:t>5</w:t>
      </w:r>
      <w:r w:rsidRPr="00FF0BD6">
        <w:rPr>
          <w:rFonts w:ascii="Cambria" w:hAnsi="Cambria" w:cs="Times"/>
        </w:rPr>
        <w:t xml:space="preserve"> Masters Students to a goal of </w:t>
      </w:r>
      <w:r w:rsidR="009C4A8E" w:rsidRPr="00FF0BD6">
        <w:rPr>
          <w:rFonts w:ascii="Cambria" w:hAnsi="Cambria" w:cs="Times"/>
        </w:rPr>
        <w:t>4</w:t>
      </w:r>
      <w:r w:rsidR="00E54405">
        <w:rPr>
          <w:rFonts w:ascii="Cambria" w:hAnsi="Cambria" w:cs="Times"/>
        </w:rPr>
        <w:t>0</w:t>
      </w:r>
      <w:r w:rsidRPr="00FF0BD6">
        <w:rPr>
          <w:rFonts w:ascii="Cambria" w:hAnsi="Cambria" w:cs="Times"/>
        </w:rPr>
        <w:t xml:space="preserve"> per year as well as an overall expansion of short course participants to an average of </w:t>
      </w:r>
      <w:r w:rsidR="00E54405">
        <w:rPr>
          <w:rFonts w:ascii="Cambria" w:hAnsi="Cambria" w:cs="Times"/>
        </w:rPr>
        <w:t>3</w:t>
      </w:r>
      <w:r w:rsidRPr="00FF0BD6">
        <w:rPr>
          <w:rFonts w:ascii="Cambria" w:hAnsi="Cambria" w:cs="Times"/>
        </w:rPr>
        <w:t>0 per year. The administrative structure at the University of Rwanda supports the development of this centre under the leadership of the centre director who will report to the Dean of Engineering</w:t>
      </w:r>
      <w:r w:rsidR="00833D56">
        <w:rPr>
          <w:rFonts w:ascii="Cambria" w:hAnsi="Cambria" w:cs="Times"/>
        </w:rPr>
        <w:t xml:space="preserve"> and Principal of College of Science and Technology</w:t>
      </w:r>
      <w:r w:rsidRPr="00FF0BD6">
        <w:rPr>
          <w:rFonts w:ascii="Cambria" w:hAnsi="Cambria" w:cs="Times"/>
        </w:rPr>
        <w:t xml:space="preserve">. This centre has the full support of the Vice Chancellor and </w:t>
      </w:r>
      <w:r w:rsidR="006904C8" w:rsidRPr="00FF0BD6">
        <w:rPr>
          <w:rFonts w:ascii="Cambria" w:hAnsi="Cambria" w:cs="Times"/>
        </w:rPr>
        <w:t>Deputy</w:t>
      </w:r>
      <w:r w:rsidRPr="00FF0BD6">
        <w:rPr>
          <w:rFonts w:ascii="Cambria" w:hAnsi="Cambria" w:cs="Times"/>
        </w:rPr>
        <w:t>-Vice</w:t>
      </w:r>
      <w:r w:rsidR="00947244">
        <w:rPr>
          <w:rFonts w:ascii="Cambria" w:hAnsi="Cambria" w:cs="Times"/>
        </w:rPr>
        <w:t xml:space="preserve"> </w:t>
      </w:r>
      <w:r w:rsidRPr="00FF0BD6">
        <w:rPr>
          <w:rFonts w:ascii="Cambria" w:hAnsi="Cambria" w:cs="Times"/>
        </w:rPr>
        <w:t xml:space="preserve">Chancellor. The existing procurement structure at the university allows for competitive bidding compliant with the World Bank procurement policies. The </w:t>
      </w:r>
      <w:r w:rsidR="006904C8" w:rsidRPr="00FF0BD6">
        <w:rPr>
          <w:rFonts w:ascii="Cambria" w:hAnsi="Cambria" w:cs="Times"/>
        </w:rPr>
        <w:t>centre</w:t>
      </w:r>
      <w:r w:rsidR="00947244">
        <w:rPr>
          <w:rFonts w:ascii="Cambria" w:hAnsi="Cambria" w:cs="Times"/>
        </w:rPr>
        <w:t xml:space="preserve"> </w:t>
      </w:r>
      <w:r w:rsidR="006904C8" w:rsidRPr="00FF0BD6">
        <w:rPr>
          <w:rFonts w:ascii="Cambria" w:hAnsi="Cambria" w:cs="Times"/>
        </w:rPr>
        <w:t xml:space="preserve">will be </w:t>
      </w:r>
      <w:r w:rsidRPr="00FF0BD6">
        <w:rPr>
          <w:rFonts w:ascii="Cambria" w:hAnsi="Cambria" w:cs="Times"/>
        </w:rPr>
        <w:t xml:space="preserve">assigned its own procurement officer acceptable to the </w:t>
      </w:r>
      <w:r w:rsidR="006904C8" w:rsidRPr="00FF0BD6">
        <w:rPr>
          <w:rFonts w:ascii="Cambria" w:hAnsi="Cambria" w:cs="Times"/>
        </w:rPr>
        <w:t>centre</w:t>
      </w:r>
      <w:r w:rsidRPr="00FF0BD6">
        <w:rPr>
          <w:rFonts w:ascii="Cambria" w:hAnsi="Cambria" w:cs="Times"/>
        </w:rPr>
        <w:t xml:space="preserve"> as well as financial accountant manager. In addition for the </w:t>
      </w:r>
      <w:r w:rsidR="006904C8" w:rsidRPr="00FF0BD6">
        <w:rPr>
          <w:rFonts w:ascii="Cambria" w:hAnsi="Cambria" w:cs="Times"/>
        </w:rPr>
        <w:t>Centre’s</w:t>
      </w:r>
      <w:r w:rsidRPr="00FF0BD6">
        <w:rPr>
          <w:rFonts w:ascii="Cambria" w:hAnsi="Cambria" w:cs="Times"/>
        </w:rPr>
        <w:t xml:space="preserve"> own internal verification/audit, the </w:t>
      </w:r>
      <w:r w:rsidR="006904C8" w:rsidRPr="00FF0BD6">
        <w:rPr>
          <w:rFonts w:ascii="Cambria" w:hAnsi="Cambria" w:cs="Times"/>
        </w:rPr>
        <w:t>centre</w:t>
      </w:r>
      <w:r w:rsidRPr="00FF0BD6">
        <w:rPr>
          <w:rFonts w:ascii="Cambria" w:hAnsi="Cambria" w:cs="Times"/>
        </w:rPr>
        <w:t xml:space="preserve"> staff will include its own accountant.</w:t>
      </w:r>
    </w:p>
    <w:p w14:paraId="7944F474" w14:textId="77777777" w:rsidR="00DA356B" w:rsidRPr="00FF0BD6" w:rsidRDefault="00DA356B" w:rsidP="009C4A8E">
      <w:pPr>
        <w:widowControl w:val="0"/>
        <w:autoSpaceDE w:val="0"/>
        <w:autoSpaceDN w:val="0"/>
        <w:adjustRightInd w:val="0"/>
        <w:spacing w:before="120" w:after="120" w:line="300" w:lineRule="atLeast"/>
        <w:jc w:val="both"/>
        <w:rPr>
          <w:rFonts w:ascii="Cambria" w:hAnsi="Cambria" w:cs="Times"/>
          <w:b/>
        </w:rPr>
      </w:pPr>
    </w:p>
    <w:p w14:paraId="6562ED77" w14:textId="77777777" w:rsidR="009C4A8E" w:rsidRPr="00FF0BD6" w:rsidRDefault="009C4A8E" w:rsidP="009C4A8E">
      <w:pPr>
        <w:widowControl w:val="0"/>
        <w:autoSpaceDE w:val="0"/>
        <w:autoSpaceDN w:val="0"/>
        <w:adjustRightInd w:val="0"/>
        <w:spacing w:before="120" w:after="120" w:line="300" w:lineRule="atLeast"/>
        <w:jc w:val="both"/>
        <w:rPr>
          <w:rFonts w:ascii="Cambria" w:hAnsi="Cambria" w:cs="Times"/>
          <w:b/>
        </w:rPr>
      </w:pPr>
      <w:r w:rsidRPr="00FF0BD6">
        <w:rPr>
          <w:rFonts w:ascii="Cambria" w:hAnsi="Cambria" w:cs="Times"/>
          <w:b/>
        </w:rPr>
        <w:t>Projected Output</w:t>
      </w:r>
    </w:p>
    <w:p w14:paraId="1F3CDAA7" w14:textId="77777777" w:rsidR="006904C8" w:rsidRPr="00FF0BD6" w:rsidRDefault="009C4A8E" w:rsidP="009C4A8E">
      <w:pPr>
        <w:widowControl w:val="0"/>
        <w:autoSpaceDE w:val="0"/>
        <w:autoSpaceDN w:val="0"/>
        <w:adjustRightInd w:val="0"/>
        <w:spacing w:before="120" w:after="120" w:line="300" w:lineRule="atLeast"/>
        <w:jc w:val="both"/>
        <w:rPr>
          <w:rFonts w:ascii="Cambria" w:hAnsi="Cambria" w:cs="Times"/>
        </w:rPr>
      </w:pPr>
      <w:r w:rsidRPr="00FF0BD6">
        <w:rPr>
          <w:rFonts w:ascii="Cambria" w:hAnsi="Cambria" w:cs="Times"/>
        </w:rPr>
        <w:t xml:space="preserve">At the end of the four year period of the World Bank grant, ACEESD will have achieved the following: (i) international accreditation for at least </w:t>
      </w:r>
      <w:r w:rsidR="005A04A0" w:rsidRPr="00FF0BD6">
        <w:rPr>
          <w:rFonts w:ascii="Cambria" w:hAnsi="Cambria" w:cs="Times"/>
        </w:rPr>
        <w:t>one</w:t>
      </w:r>
      <w:r w:rsidRPr="00FF0BD6">
        <w:rPr>
          <w:rFonts w:ascii="Cambria" w:hAnsi="Cambria" w:cs="Times"/>
        </w:rPr>
        <w:t xml:space="preserve"> new spec</w:t>
      </w:r>
      <w:r w:rsidR="005A04A0" w:rsidRPr="00FF0BD6">
        <w:rPr>
          <w:rFonts w:ascii="Cambria" w:hAnsi="Cambria" w:cs="Times"/>
        </w:rPr>
        <w:t>ialized graduate program</w:t>
      </w:r>
      <w:r w:rsidRPr="00FF0BD6">
        <w:rPr>
          <w:rFonts w:ascii="Cambria" w:hAnsi="Cambria" w:cs="Times"/>
        </w:rPr>
        <w:t>, (ii) enr</w:t>
      </w:r>
      <w:r w:rsidR="00E54405">
        <w:rPr>
          <w:rFonts w:ascii="Cambria" w:hAnsi="Cambria" w:cs="Times"/>
        </w:rPr>
        <w:t>olled 40</w:t>
      </w:r>
      <w:r w:rsidRPr="00FF0BD6">
        <w:rPr>
          <w:rFonts w:ascii="Cambria" w:hAnsi="Cambria" w:cs="Times"/>
        </w:rPr>
        <w:t xml:space="preserve"> PhDs, 1</w:t>
      </w:r>
      <w:r w:rsidR="00833D56">
        <w:rPr>
          <w:rFonts w:ascii="Cambria" w:hAnsi="Cambria" w:cs="Times"/>
        </w:rPr>
        <w:t>2</w:t>
      </w:r>
      <w:r w:rsidRPr="00FF0BD6">
        <w:rPr>
          <w:rFonts w:ascii="Cambria" w:hAnsi="Cambria" w:cs="Times"/>
        </w:rPr>
        <w:t xml:space="preserve">0 Master students, of which </w:t>
      </w:r>
      <w:r w:rsidR="005A04A0" w:rsidRPr="00FF0BD6">
        <w:rPr>
          <w:rFonts w:ascii="Cambria" w:hAnsi="Cambria" w:cs="Times"/>
        </w:rPr>
        <w:t>3</w:t>
      </w:r>
      <w:r w:rsidRPr="00FF0BD6">
        <w:rPr>
          <w:rFonts w:ascii="Cambria" w:hAnsi="Cambria" w:cs="Times"/>
        </w:rPr>
        <w:t xml:space="preserve">0% would be regional </w:t>
      </w:r>
      <w:r w:rsidR="005A04A0" w:rsidRPr="00FF0BD6">
        <w:rPr>
          <w:rFonts w:ascii="Cambria" w:hAnsi="Cambria" w:cs="Times"/>
        </w:rPr>
        <w:t>and 3</w:t>
      </w:r>
      <w:r w:rsidRPr="00FF0BD6">
        <w:rPr>
          <w:rFonts w:ascii="Cambria" w:hAnsi="Cambria" w:cs="Times"/>
        </w:rPr>
        <w:t xml:space="preserve">0% female, (iii) trained </w:t>
      </w:r>
      <w:r w:rsidR="005A04A0" w:rsidRPr="00FF0BD6">
        <w:rPr>
          <w:rFonts w:ascii="Cambria" w:hAnsi="Cambria" w:cs="Times"/>
        </w:rPr>
        <w:t>8</w:t>
      </w:r>
      <w:r w:rsidRPr="00FF0BD6">
        <w:rPr>
          <w:rFonts w:ascii="Cambria" w:hAnsi="Cambria" w:cs="Times"/>
        </w:rPr>
        <w:t xml:space="preserve">0 </w:t>
      </w:r>
      <w:r w:rsidR="005A04A0" w:rsidRPr="00FF0BD6">
        <w:rPr>
          <w:rFonts w:ascii="Cambria" w:hAnsi="Cambria" w:cs="Times"/>
        </w:rPr>
        <w:t xml:space="preserve">practitioners and policy-makers </w:t>
      </w:r>
      <w:r w:rsidRPr="00FF0BD6">
        <w:rPr>
          <w:rFonts w:ascii="Cambria" w:hAnsi="Cambria" w:cs="Times"/>
        </w:rPr>
        <w:t>through short term c</w:t>
      </w:r>
      <w:r w:rsidR="005A04A0" w:rsidRPr="00FF0BD6">
        <w:rPr>
          <w:rFonts w:ascii="Cambria" w:hAnsi="Cambria" w:cs="Times"/>
        </w:rPr>
        <w:t>ourses, of which 3</w:t>
      </w:r>
      <w:r w:rsidRPr="00FF0BD6">
        <w:rPr>
          <w:rFonts w:ascii="Cambria" w:hAnsi="Cambria" w:cs="Times"/>
        </w:rPr>
        <w:t xml:space="preserve">0% would be </w:t>
      </w:r>
      <w:r w:rsidR="005A04A0" w:rsidRPr="00FF0BD6">
        <w:rPr>
          <w:rFonts w:ascii="Cambria" w:hAnsi="Cambria" w:cs="Times"/>
        </w:rPr>
        <w:t>regional and 3</w:t>
      </w:r>
      <w:r w:rsidRPr="00FF0BD6">
        <w:rPr>
          <w:rFonts w:ascii="Cambria" w:hAnsi="Cambria" w:cs="Times"/>
        </w:rPr>
        <w:t xml:space="preserve">0% female, (iv) published </w:t>
      </w:r>
      <w:r w:rsidR="00B112A5" w:rsidRPr="00FF0BD6">
        <w:rPr>
          <w:rFonts w:ascii="Cambria" w:hAnsi="Cambria" w:cs="Times"/>
        </w:rPr>
        <w:t>30</w:t>
      </w:r>
      <w:r w:rsidRPr="00FF0BD6">
        <w:rPr>
          <w:rFonts w:ascii="Cambria" w:hAnsi="Cambria" w:cs="Times"/>
        </w:rPr>
        <w:t xml:space="preserve"> peer-reviewed research </w:t>
      </w:r>
      <w:r w:rsidR="0076664C" w:rsidRPr="00FF0BD6">
        <w:rPr>
          <w:rFonts w:ascii="Cambria" w:hAnsi="Cambria" w:cs="Times"/>
        </w:rPr>
        <w:t xml:space="preserve">publications, of which at least </w:t>
      </w:r>
      <w:r w:rsidR="00C7321C" w:rsidRPr="00FF0BD6">
        <w:rPr>
          <w:rFonts w:ascii="Cambria" w:hAnsi="Cambria" w:cs="Times"/>
        </w:rPr>
        <w:t>6</w:t>
      </w:r>
      <w:r w:rsidRPr="00FF0BD6">
        <w:rPr>
          <w:rFonts w:ascii="Cambria" w:hAnsi="Cambria" w:cs="Times"/>
        </w:rPr>
        <w:t>0% include regional</w:t>
      </w:r>
      <w:r w:rsidR="00C7321C" w:rsidRPr="00FF0BD6">
        <w:rPr>
          <w:rFonts w:ascii="Cambria" w:hAnsi="Cambria" w:cs="Times"/>
        </w:rPr>
        <w:t xml:space="preserve"> and international</w:t>
      </w:r>
      <w:r w:rsidRPr="00FF0BD6">
        <w:rPr>
          <w:rFonts w:ascii="Cambria" w:hAnsi="Cambria" w:cs="Times"/>
        </w:rPr>
        <w:t xml:space="preserve"> co-authors, (v) attract an average of $</w:t>
      </w:r>
      <w:r w:rsidR="0076664C" w:rsidRPr="00FF0BD6">
        <w:rPr>
          <w:rFonts w:ascii="Cambria" w:hAnsi="Cambria" w:cs="Times"/>
        </w:rPr>
        <w:t>0.5</w:t>
      </w:r>
      <w:r w:rsidRPr="00FF0BD6">
        <w:rPr>
          <w:rFonts w:ascii="Cambria" w:hAnsi="Cambria" w:cs="Times"/>
        </w:rPr>
        <w:t>M p</w:t>
      </w:r>
      <w:r w:rsidR="0076664C" w:rsidRPr="00FF0BD6">
        <w:rPr>
          <w:rFonts w:ascii="Cambria" w:hAnsi="Cambria" w:cs="Times"/>
        </w:rPr>
        <w:t xml:space="preserve">er year in externally mobilized </w:t>
      </w:r>
      <w:r w:rsidRPr="00FF0BD6">
        <w:rPr>
          <w:rFonts w:ascii="Cambria" w:hAnsi="Cambria" w:cs="Times"/>
        </w:rPr>
        <w:t xml:space="preserve">funds, (vi) improved research and teaching environment through </w:t>
      </w:r>
      <w:r w:rsidR="0076664C" w:rsidRPr="00FF0BD6">
        <w:rPr>
          <w:rFonts w:ascii="Cambria" w:hAnsi="Cambria" w:cs="Times"/>
        </w:rPr>
        <w:t xml:space="preserve">a </w:t>
      </w:r>
      <w:r w:rsidR="00C7321C" w:rsidRPr="00FF0BD6">
        <w:rPr>
          <w:rFonts w:ascii="Cambria" w:hAnsi="Cambria" w:cs="Times"/>
        </w:rPr>
        <w:t>lecture rooms and students workstations</w:t>
      </w:r>
      <w:r w:rsidR="0076664C" w:rsidRPr="00FF0BD6">
        <w:rPr>
          <w:rFonts w:ascii="Cambria" w:hAnsi="Cambria" w:cs="Times"/>
        </w:rPr>
        <w:t xml:space="preserve"> to provide </w:t>
      </w:r>
      <w:r w:rsidRPr="00FF0BD6">
        <w:rPr>
          <w:rFonts w:ascii="Cambria" w:hAnsi="Cambria" w:cs="Times"/>
        </w:rPr>
        <w:t>new lecture</w:t>
      </w:r>
      <w:r w:rsidR="0076664C" w:rsidRPr="00FF0BD6">
        <w:rPr>
          <w:rFonts w:ascii="Cambria" w:hAnsi="Cambria" w:cs="Times"/>
        </w:rPr>
        <w:t>r</w:t>
      </w:r>
      <w:r w:rsidRPr="00FF0BD6">
        <w:rPr>
          <w:rFonts w:ascii="Cambria" w:hAnsi="Cambria" w:cs="Times"/>
        </w:rPr>
        <w:t xml:space="preserve"> and seminar rooms, well-equipped </w:t>
      </w:r>
      <w:r w:rsidR="00E74CB4" w:rsidRPr="00FF0BD6">
        <w:rPr>
          <w:rFonts w:ascii="Cambria" w:hAnsi="Cambria" w:cs="Times"/>
        </w:rPr>
        <w:t xml:space="preserve">micro-grid </w:t>
      </w:r>
      <w:r w:rsidRPr="00FF0BD6">
        <w:rPr>
          <w:rFonts w:ascii="Cambria" w:hAnsi="Cambria" w:cs="Times"/>
        </w:rPr>
        <w:t>resear</w:t>
      </w:r>
      <w:r w:rsidR="0076664C" w:rsidRPr="00FF0BD6">
        <w:rPr>
          <w:rFonts w:ascii="Cambria" w:hAnsi="Cambria" w:cs="Times"/>
        </w:rPr>
        <w:t xml:space="preserve">ch </w:t>
      </w:r>
      <w:r w:rsidR="00E74CB4" w:rsidRPr="00FF0BD6">
        <w:rPr>
          <w:rFonts w:ascii="Cambria" w:hAnsi="Cambria" w:cs="Times"/>
        </w:rPr>
        <w:t>laboratory</w:t>
      </w:r>
      <w:r w:rsidR="0076664C" w:rsidRPr="00FF0BD6">
        <w:rPr>
          <w:rFonts w:ascii="Cambria" w:hAnsi="Cambria" w:cs="Times"/>
        </w:rPr>
        <w:t>, established an energy high performance</w:t>
      </w:r>
      <w:r w:rsidRPr="00FF0BD6">
        <w:rPr>
          <w:rFonts w:ascii="Cambria" w:hAnsi="Cambria" w:cs="Times"/>
        </w:rPr>
        <w:t xml:space="preserve"> computing unit and e-learning platform</w:t>
      </w:r>
      <w:r w:rsidR="0076664C" w:rsidRPr="00FF0BD6">
        <w:rPr>
          <w:rFonts w:ascii="Cambria" w:hAnsi="Cambria" w:cs="Times"/>
        </w:rPr>
        <w:t>.</w:t>
      </w:r>
    </w:p>
    <w:p w14:paraId="7C9D0C22" w14:textId="77777777" w:rsidR="00C36CCD" w:rsidRPr="00606CFA" w:rsidRDefault="00C36CCD" w:rsidP="00C05E2F">
      <w:pPr>
        <w:widowControl w:val="0"/>
        <w:autoSpaceDE w:val="0"/>
        <w:autoSpaceDN w:val="0"/>
        <w:adjustRightInd w:val="0"/>
        <w:spacing w:after="240" w:line="300" w:lineRule="atLeast"/>
        <w:jc w:val="both"/>
        <w:rPr>
          <w:rFonts w:ascii="Tw Cen MT" w:hAnsi="Tw Cen MT" w:cs="Times"/>
        </w:rPr>
      </w:pPr>
    </w:p>
    <w:p w14:paraId="2FE781E4" w14:textId="77777777" w:rsidR="00061067" w:rsidRDefault="00061067" w:rsidP="0080203C">
      <w:pPr>
        <w:widowControl w:val="0"/>
        <w:autoSpaceDE w:val="0"/>
        <w:autoSpaceDN w:val="0"/>
        <w:adjustRightInd w:val="0"/>
        <w:spacing w:after="240" w:line="300" w:lineRule="atLeast"/>
        <w:jc w:val="both"/>
        <w:rPr>
          <w:rFonts w:asciiTheme="majorHAnsi" w:hAnsiTheme="majorHAnsi"/>
          <w:b/>
          <w:bCs/>
          <w:sz w:val="24"/>
          <w:szCs w:val="24"/>
        </w:rPr>
      </w:pPr>
      <w:r>
        <w:br w:type="page"/>
      </w:r>
    </w:p>
    <w:p w14:paraId="5F6EE650" w14:textId="77777777" w:rsidR="00AC7DC6" w:rsidRDefault="0051651C" w:rsidP="007D10C7">
      <w:pPr>
        <w:pStyle w:val="Heading1"/>
      </w:pPr>
      <w:bookmarkStart w:id="8" w:name="_Toc445222738"/>
      <w:r>
        <w:lastRenderedPageBreak/>
        <w:t>OVERVIEW</w:t>
      </w:r>
      <w:r w:rsidR="00AC7DC6" w:rsidRPr="00F44634">
        <w:t xml:space="preserve"> OF PLANNED </w:t>
      </w:r>
      <w:r w:rsidR="00C04E2F">
        <w:t>OUTPUTS</w:t>
      </w:r>
      <w:r w:rsidR="00982DDF">
        <w:t>,</w:t>
      </w:r>
      <w:r w:rsidR="00982DDF" w:rsidRPr="00F44634">
        <w:t xml:space="preserve"> ACTIVITIES</w:t>
      </w:r>
      <w:r w:rsidR="00ED231E">
        <w:t xml:space="preserve">AND COST </w:t>
      </w:r>
      <w:r w:rsidR="00AC7DC6">
        <w:t xml:space="preserve">FOR </w:t>
      </w:r>
      <w:bookmarkEnd w:id="7"/>
      <w:r w:rsidR="00AC7DC6" w:rsidRPr="00982DDF">
        <w:t>FIRST</w:t>
      </w:r>
      <w:r w:rsidR="00AC7DC6">
        <w:t xml:space="preserve"> YEAR</w:t>
      </w:r>
      <w:bookmarkEnd w:id="8"/>
    </w:p>
    <w:p w14:paraId="3C8666C6" w14:textId="77777777" w:rsidR="001722AA" w:rsidRPr="00F274FE" w:rsidRDefault="001722AA" w:rsidP="001722AA">
      <w:pPr>
        <w:pStyle w:val="Caption"/>
        <w:keepNext/>
        <w:spacing w:after="0" w:line="240" w:lineRule="auto"/>
        <w:rPr>
          <w:rFonts w:asciiTheme="majorHAnsi" w:hAnsiTheme="majorHAnsi"/>
        </w:rPr>
      </w:pPr>
      <w:r w:rsidRPr="00F274FE">
        <w:rPr>
          <w:rFonts w:asciiTheme="majorHAnsi" w:hAnsiTheme="majorHAnsi"/>
        </w:rPr>
        <w:t xml:space="preserve">Table </w:t>
      </w:r>
      <w:r w:rsidR="00E8351D" w:rsidRPr="00F274FE">
        <w:rPr>
          <w:rFonts w:asciiTheme="majorHAnsi" w:hAnsiTheme="majorHAnsi"/>
        </w:rPr>
        <w:fldChar w:fldCharType="begin"/>
      </w:r>
      <w:r w:rsidRPr="00F274FE">
        <w:rPr>
          <w:rFonts w:asciiTheme="majorHAnsi" w:hAnsiTheme="majorHAnsi"/>
        </w:rPr>
        <w:instrText xml:space="preserve"> SEQ Table \* ARABIC </w:instrText>
      </w:r>
      <w:r w:rsidR="00E8351D" w:rsidRPr="00F274FE">
        <w:rPr>
          <w:rFonts w:asciiTheme="majorHAnsi" w:hAnsiTheme="majorHAnsi"/>
        </w:rPr>
        <w:fldChar w:fldCharType="separate"/>
      </w:r>
      <w:r w:rsidR="0090254E">
        <w:rPr>
          <w:rFonts w:asciiTheme="majorHAnsi" w:hAnsiTheme="majorHAnsi"/>
          <w:noProof/>
        </w:rPr>
        <w:t>1</w:t>
      </w:r>
      <w:r w:rsidR="00E8351D" w:rsidRPr="00F274FE">
        <w:rPr>
          <w:rFonts w:asciiTheme="majorHAnsi" w:hAnsiTheme="majorHAnsi"/>
        </w:rPr>
        <w:fldChar w:fldCharType="end"/>
      </w:r>
      <w:r w:rsidRPr="00F274FE">
        <w:rPr>
          <w:rFonts w:asciiTheme="majorHAnsi" w:hAnsiTheme="majorHAnsi"/>
        </w:rPr>
        <w:t xml:space="preserve">: </w:t>
      </w:r>
      <w:r>
        <w:rPr>
          <w:rFonts w:asciiTheme="majorHAnsi" w:hAnsiTheme="majorHAnsi"/>
        </w:rPr>
        <w:t xml:space="preserve">Overview of first </w:t>
      </w:r>
      <w:r w:rsidR="0030636C">
        <w:rPr>
          <w:rFonts w:asciiTheme="majorHAnsi" w:hAnsiTheme="majorHAnsi"/>
        </w:rPr>
        <w:t xml:space="preserve">project </w:t>
      </w:r>
      <w:r w:rsidR="00580522">
        <w:rPr>
          <w:rFonts w:asciiTheme="majorHAnsi" w:hAnsiTheme="majorHAnsi"/>
        </w:rPr>
        <w:t>year</w:t>
      </w:r>
      <w:r w:rsidR="00580522">
        <w:rPr>
          <w:rFonts w:asciiTheme="majorHAnsi" w:hAnsiTheme="majorHAnsi"/>
          <w:b w:val="0"/>
          <w:i/>
        </w:rPr>
        <w:t xml:space="preserve"> (</w:t>
      </w:r>
      <w:r w:rsidR="00061067" w:rsidRPr="00061067">
        <w:rPr>
          <w:rFonts w:asciiTheme="majorHAnsi" w:hAnsiTheme="majorHAnsi"/>
          <w:b w:val="0"/>
          <w:i/>
        </w:rPr>
        <w:t>this table is closely linked to section 7, as each activity row here in table 1 will require a separate activity sheet in section 7</w:t>
      </w:r>
      <w:r w:rsidR="00061067">
        <w:rPr>
          <w:rFonts w:asciiTheme="majorHAnsi" w:hAnsiTheme="majorHAnsi"/>
          <w:b w:val="0"/>
          <w:i/>
        </w:rPr>
        <w:t>)</w:t>
      </w:r>
    </w:p>
    <w:p w14:paraId="0B21A05C" w14:textId="77777777" w:rsidR="001722AA" w:rsidRPr="001722AA" w:rsidRDefault="001722AA" w:rsidP="001722AA"/>
    <w:tbl>
      <w:tblPr>
        <w:tblW w:w="9240" w:type="dxa"/>
        <w:tblInd w:w="98" w:type="dxa"/>
        <w:tblLook w:val="04A0" w:firstRow="1" w:lastRow="0" w:firstColumn="1" w:lastColumn="0" w:noHBand="0" w:noVBand="1"/>
      </w:tblPr>
      <w:tblGrid>
        <w:gridCol w:w="693"/>
        <w:gridCol w:w="923"/>
        <w:gridCol w:w="4317"/>
        <w:gridCol w:w="1096"/>
        <w:gridCol w:w="1096"/>
        <w:gridCol w:w="1115"/>
      </w:tblGrid>
      <w:tr w:rsidR="000A3254" w:rsidRPr="000A3254" w14:paraId="4BF856BD" w14:textId="77777777" w:rsidTr="00AA57DB">
        <w:trPr>
          <w:trHeight w:val="315"/>
        </w:trPr>
        <w:tc>
          <w:tcPr>
            <w:tcW w:w="693" w:type="dxa"/>
            <w:vMerge w:val="restart"/>
            <w:tcBorders>
              <w:top w:val="single" w:sz="8" w:space="0" w:color="000000"/>
              <w:left w:val="single" w:sz="8" w:space="0" w:color="000000"/>
              <w:bottom w:val="single" w:sz="8" w:space="0" w:color="000000"/>
              <w:right w:val="single" w:sz="8" w:space="0" w:color="000000"/>
            </w:tcBorders>
            <w:shd w:val="clear" w:color="000000" w:fill="C2D69B"/>
            <w:vAlign w:val="center"/>
            <w:hideMark/>
          </w:tcPr>
          <w:p w14:paraId="2411A883" w14:textId="77777777" w:rsidR="000A3254" w:rsidRPr="000A3254" w:rsidRDefault="000A3254" w:rsidP="000A3254">
            <w:pPr>
              <w:rPr>
                <w:rFonts w:ascii="Cambria" w:hAnsi="Cambria" w:cs="Times New Roman"/>
                <w:b/>
                <w:bCs/>
                <w:color w:val="000000"/>
                <w:sz w:val="16"/>
                <w:szCs w:val="16"/>
                <w:lang w:val="en-US"/>
              </w:rPr>
            </w:pPr>
            <w:r w:rsidRPr="000A3254">
              <w:rPr>
                <w:rFonts w:ascii="Cambria" w:hAnsi="Cambria" w:cs="Times New Roman"/>
                <w:b/>
                <w:bCs/>
                <w:color w:val="000000"/>
                <w:sz w:val="16"/>
                <w:szCs w:val="16"/>
                <w:lang w:val="en-US"/>
              </w:rPr>
              <w:t>Code</w:t>
            </w:r>
          </w:p>
        </w:tc>
        <w:tc>
          <w:tcPr>
            <w:tcW w:w="923" w:type="dxa"/>
            <w:vMerge w:val="restart"/>
            <w:tcBorders>
              <w:top w:val="single" w:sz="8" w:space="0" w:color="000000"/>
              <w:left w:val="single" w:sz="8" w:space="0" w:color="000000"/>
              <w:bottom w:val="single" w:sz="8" w:space="0" w:color="000000"/>
              <w:right w:val="single" w:sz="8" w:space="0" w:color="000000"/>
            </w:tcBorders>
            <w:shd w:val="clear" w:color="000000" w:fill="C2D69B"/>
            <w:vAlign w:val="center"/>
            <w:hideMark/>
          </w:tcPr>
          <w:p w14:paraId="547A812E" w14:textId="77777777" w:rsidR="000A3254" w:rsidRPr="000A3254" w:rsidRDefault="000A3254" w:rsidP="000A3254">
            <w:pPr>
              <w:rPr>
                <w:rFonts w:ascii="Cambria" w:hAnsi="Cambria" w:cs="Times New Roman"/>
                <w:b/>
                <w:bCs/>
                <w:color w:val="000000"/>
                <w:sz w:val="16"/>
                <w:szCs w:val="16"/>
                <w:lang w:val="en-US"/>
              </w:rPr>
            </w:pPr>
            <w:r w:rsidRPr="000A3254">
              <w:rPr>
                <w:rFonts w:ascii="Cambria" w:hAnsi="Cambria" w:cs="Times New Roman"/>
                <w:b/>
                <w:bCs/>
                <w:color w:val="000000"/>
                <w:sz w:val="16"/>
                <w:szCs w:val="16"/>
                <w:lang w:val="en-US"/>
              </w:rPr>
              <w:t>Priority Rank</w:t>
            </w:r>
          </w:p>
        </w:tc>
        <w:tc>
          <w:tcPr>
            <w:tcW w:w="4317" w:type="dxa"/>
            <w:vMerge w:val="restart"/>
            <w:tcBorders>
              <w:top w:val="single" w:sz="8" w:space="0" w:color="000000"/>
              <w:left w:val="single" w:sz="8" w:space="0" w:color="000000"/>
              <w:bottom w:val="single" w:sz="8" w:space="0" w:color="000000"/>
              <w:right w:val="single" w:sz="8" w:space="0" w:color="000000"/>
            </w:tcBorders>
            <w:shd w:val="clear" w:color="000000" w:fill="C2D69B"/>
            <w:vAlign w:val="center"/>
            <w:hideMark/>
          </w:tcPr>
          <w:p w14:paraId="7ABAA882" w14:textId="77777777" w:rsidR="000A3254" w:rsidRPr="000A3254" w:rsidRDefault="000A3254" w:rsidP="000A3254">
            <w:pPr>
              <w:rPr>
                <w:rFonts w:ascii="Cambria" w:hAnsi="Cambria" w:cs="Times New Roman"/>
                <w:b/>
                <w:bCs/>
                <w:color w:val="000000"/>
                <w:sz w:val="16"/>
                <w:szCs w:val="16"/>
                <w:lang w:val="en-US"/>
              </w:rPr>
            </w:pPr>
            <w:r w:rsidRPr="000A3254">
              <w:rPr>
                <w:rFonts w:ascii="Cambria" w:hAnsi="Cambria" w:cs="Times New Roman"/>
                <w:b/>
                <w:bCs/>
                <w:color w:val="000000"/>
                <w:sz w:val="16"/>
                <w:szCs w:val="16"/>
                <w:lang w:val="en-US"/>
              </w:rPr>
              <w:t>Result/</w:t>
            </w:r>
            <w:r w:rsidRPr="000A3254">
              <w:rPr>
                <w:rFonts w:ascii="Cambria" w:hAnsi="Cambria" w:cs="Times New Roman"/>
                <w:color w:val="000000"/>
                <w:sz w:val="16"/>
                <w:szCs w:val="16"/>
                <w:lang w:val="en-US"/>
              </w:rPr>
              <w:t>Activity</w:t>
            </w:r>
            <w:r w:rsidRPr="000A3254">
              <w:rPr>
                <w:rFonts w:ascii="Cambria" w:hAnsi="Cambria" w:cs="Times New Roman"/>
                <w:b/>
                <w:bCs/>
                <w:color w:val="000000"/>
                <w:sz w:val="16"/>
                <w:szCs w:val="16"/>
                <w:lang w:val="en-US"/>
              </w:rPr>
              <w:t>/</w:t>
            </w:r>
            <w:r w:rsidRPr="000A3254">
              <w:rPr>
                <w:rFonts w:ascii="Cambria" w:hAnsi="Cambria" w:cs="Times New Roman"/>
                <w:i/>
                <w:iCs/>
                <w:color w:val="000000"/>
                <w:sz w:val="16"/>
                <w:szCs w:val="16"/>
                <w:lang w:val="en-US"/>
              </w:rPr>
              <w:t>Task</w:t>
            </w:r>
          </w:p>
        </w:tc>
        <w:tc>
          <w:tcPr>
            <w:tcW w:w="3307" w:type="dxa"/>
            <w:gridSpan w:val="3"/>
            <w:tcBorders>
              <w:top w:val="single" w:sz="8" w:space="0" w:color="000000"/>
              <w:left w:val="nil"/>
              <w:bottom w:val="single" w:sz="8" w:space="0" w:color="000000"/>
              <w:right w:val="single" w:sz="8" w:space="0" w:color="000000"/>
            </w:tcBorders>
            <w:shd w:val="clear" w:color="000000" w:fill="C2D69B"/>
            <w:vAlign w:val="center"/>
            <w:hideMark/>
          </w:tcPr>
          <w:p w14:paraId="65DF8B85" w14:textId="77777777" w:rsidR="000A3254" w:rsidRPr="000A3254" w:rsidRDefault="000A3254" w:rsidP="000A3254">
            <w:pPr>
              <w:jc w:val="center"/>
              <w:rPr>
                <w:rFonts w:ascii="Cambria" w:hAnsi="Cambria" w:cs="Times New Roman"/>
                <w:b/>
                <w:bCs/>
                <w:color w:val="000000"/>
                <w:sz w:val="16"/>
                <w:szCs w:val="16"/>
                <w:lang w:val="en-US"/>
              </w:rPr>
            </w:pPr>
            <w:r w:rsidRPr="000A3254">
              <w:rPr>
                <w:rFonts w:ascii="Cambria" w:hAnsi="Cambria" w:cs="Times New Roman"/>
                <w:b/>
                <w:bCs/>
                <w:color w:val="000000"/>
                <w:sz w:val="16"/>
                <w:szCs w:val="16"/>
                <w:lang w:val="en-US"/>
              </w:rPr>
              <w:t>Budget Estimate (US$)</w:t>
            </w:r>
          </w:p>
        </w:tc>
      </w:tr>
      <w:tr w:rsidR="000A3254" w:rsidRPr="000A3254" w14:paraId="1A464596" w14:textId="77777777" w:rsidTr="00AA57DB">
        <w:trPr>
          <w:trHeight w:val="315"/>
        </w:trPr>
        <w:tc>
          <w:tcPr>
            <w:tcW w:w="693" w:type="dxa"/>
            <w:vMerge/>
            <w:tcBorders>
              <w:top w:val="single" w:sz="8" w:space="0" w:color="000000"/>
              <w:left w:val="single" w:sz="8" w:space="0" w:color="000000"/>
              <w:bottom w:val="single" w:sz="8" w:space="0" w:color="000000"/>
              <w:right w:val="single" w:sz="8" w:space="0" w:color="000000"/>
            </w:tcBorders>
            <w:vAlign w:val="center"/>
            <w:hideMark/>
          </w:tcPr>
          <w:p w14:paraId="1124804E" w14:textId="77777777" w:rsidR="000A3254" w:rsidRPr="000A3254" w:rsidRDefault="000A3254" w:rsidP="000A3254">
            <w:pPr>
              <w:rPr>
                <w:rFonts w:ascii="Cambria" w:hAnsi="Cambria" w:cs="Times New Roman"/>
                <w:b/>
                <w:bCs/>
                <w:color w:val="000000"/>
                <w:sz w:val="16"/>
                <w:szCs w:val="16"/>
                <w:lang w:val="en-US"/>
              </w:rPr>
            </w:pPr>
          </w:p>
        </w:tc>
        <w:tc>
          <w:tcPr>
            <w:tcW w:w="923" w:type="dxa"/>
            <w:vMerge/>
            <w:tcBorders>
              <w:top w:val="single" w:sz="8" w:space="0" w:color="000000"/>
              <w:left w:val="single" w:sz="8" w:space="0" w:color="000000"/>
              <w:bottom w:val="single" w:sz="8" w:space="0" w:color="000000"/>
              <w:right w:val="single" w:sz="8" w:space="0" w:color="000000"/>
            </w:tcBorders>
            <w:vAlign w:val="center"/>
            <w:hideMark/>
          </w:tcPr>
          <w:p w14:paraId="405AFC8A" w14:textId="77777777" w:rsidR="000A3254" w:rsidRPr="000A3254" w:rsidRDefault="000A3254" w:rsidP="000A3254">
            <w:pPr>
              <w:rPr>
                <w:rFonts w:ascii="Cambria" w:hAnsi="Cambria" w:cs="Times New Roman"/>
                <w:b/>
                <w:bCs/>
                <w:color w:val="000000"/>
                <w:sz w:val="16"/>
                <w:szCs w:val="16"/>
                <w:lang w:val="en-US"/>
              </w:rPr>
            </w:pPr>
          </w:p>
        </w:tc>
        <w:tc>
          <w:tcPr>
            <w:tcW w:w="4317" w:type="dxa"/>
            <w:vMerge/>
            <w:tcBorders>
              <w:top w:val="single" w:sz="8" w:space="0" w:color="000000"/>
              <w:left w:val="single" w:sz="8" w:space="0" w:color="000000"/>
              <w:bottom w:val="single" w:sz="8" w:space="0" w:color="000000"/>
              <w:right w:val="single" w:sz="8" w:space="0" w:color="000000"/>
            </w:tcBorders>
            <w:vAlign w:val="center"/>
            <w:hideMark/>
          </w:tcPr>
          <w:p w14:paraId="7D97098E" w14:textId="77777777" w:rsidR="000A3254" w:rsidRPr="000A3254" w:rsidRDefault="000A3254" w:rsidP="000A3254">
            <w:pPr>
              <w:rPr>
                <w:rFonts w:ascii="Cambria" w:hAnsi="Cambria" w:cs="Times New Roman"/>
                <w:b/>
                <w:bCs/>
                <w:color w:val="000000"/>
                <w:sz w:val="16"/>
                <w:szCs w:val="16"/>
                <w:lang w:val="en-US"/>
              </w:rPr>
            </w:pPr>
          </w:p>
        </w:tc>
        <w:tc>
          <w:tcPr>
            <w:tcW w:w="1096" w:type="dxa"/>
            <w:tcBorders>
              <w:top w:val="nil"/>
              <w:left w:val="nil"/>
              <w:bottom w:val="single" w:sz="8" w:space="0" w:color="000000"/>
              <w:right w:val="single" w:sz="8" w:space="0" w:color="000000"/>
            </w:tcBorders>
            <w:shd w:val="clear" w:color="000000" w:fill="C2D69B"/>
            <w:vAlign w:val="center"/>
            <w:hideMark/>
          </w:tcPr>
          <w:p w14:paraId="26567B1B" w14:textId="77777777" w:rsidR="000A3254" w:rsidRPr="000A3254" w:rsidRDefault="000A3254" w:rsidP="000A3254">
            <w:pPr>
              <w:jc w:val="center"/>
              <w:rPr>
                <w:rFonts w:ascii="Cambria" w:hAnsi="Cambria" w:cs="Times New Roman"/>
                <w:b/>
                <w:bCs/>
                <w:color w:val="000000"/>
                <w:sz w:val="16"/>
                <w:szCs w:val="16"/>
                <w:lang w:val="en-US"/>
              </w:rPr>
            </w:pPr>
            <w:r w:rsidRPr="000A3254">
              <w:rPr>
                <w:rFonts w:ascii="Cambria" w:hAnsi="Cambria" w:cs="Times New Roman"/>
                <w:b/>
                <w:bCs/>
                <w:color w:val="000000"/>
                <w:sz w:val="16"/>
                <w:szCs w:val="16"/>
                <w:lang w:val="en-US"/>
              </w:rPr>
              <w:t>ACE leader</w:t>
            </w:r>
          </w:p>
        </w:tc>
        <w:tc>
          <w:tcPr>
            <w:tcW w:w="1096" w:type="dxa"/>
            <w:tcBorders>
              <w:top w:val="nil"/>
              <w:left w:val="nil"/>
              <w:bottom w:val="single" w:sz="8" w:space="0" w:color="000000"/>
              <w:right w:val="single" w:sz="8" w:space="0" w:color="000000"/>
            </w:tcBorders>
            <w:shd w:val="clear" w:color="000000" w:fill="C2D69B"/>
            <w:vAlign w:val="center"/>
            <w:hideMark/>
          </w:tcPr>
          <w:p w14:paraId="5EBD91A6" w14:textId="77777777" w:rsidR="000A3254" w:rsidRPr="000A3254" w:rsidRDefault="000A3254" w:rsidP="000A3254">
            <w:pPr>
              <w:jc w:val="center"/>
              <w:rPr>
                <w:rFonts w:ascii="Cambria" w:hAnsi="Cambria" w:cs="Times New Roman"/>
                <w:b/>
                <w:bCs/>
                <w:color w:val="000000"/>
                <w:sz w:val="16"/>
                <w:szCs w:val="16"/>
                <w:lang w:val="en-US"/>
              </w:rPr>
            </w:pPr>
            <w:r w:rsidRPr="000A3254">
              <w:rPr>
                <w:rFonts w:ascii="Cambria" w:hAnsi="Cambria" w:cs="Times New Roman"/>
                <w:b/>
                <w:bCs/>
                <w:color w:val="000000"/>
                <w:sz w:val="16"/>
                <w:szCs w:val="16"/>
                <w:lang w:val="en-US"/>
              </w:rPr>
              <w:t>Partners</w:t>
            </w:r>
          </w:p>
        </w:tc>
        <w:tc>
          <w:tcPr>
            <w:tcW w:w="1115" w:type="dxa"/>
            <w:tcBorders>
              <w:top w:val="nil"/>
              <w:left w:val="nil"/>
              <w:bottom w:val="single" w:sz="8" w:space="0" w:color="000000"/>
              <w:right w:val="single" w:sz="8" w:space="0" w:color="000000"/>
            </w:tcBorders>
            <w:shd w:val="clear" w:color="000000" w:fill="C2D69B"/>
            <w:vAlign w:val="center"/>
            <w:hideMark/>
          </w:tcPr>
          <w:p w14:paraId="29897B27" w14:textId="77777777" w:rsidR="000A3254" w:rsidRPr="000A3254" w:rsidRDefault="000A3254" w:rsidP="000A3254">
            <w:pPr>
              <w:jc w:val="center"/>
              <w:rPr>
                <w:rFonts w:ascii="Cambria" w:hAnsi="Cambria" w:cs="Times New Roman"/>
                <w:b/>
                <w:bCs/>
                <w:color w:val="000000"/>
                <w:sz w:val="16"/>
                <w:szCs w:val="16"/>
                <w:lang w:val="en-US"/>
              </w:rPr>
            </w:pPr>
            <w:r w:rsidRPr="000A3254">
              <w:rPr>
                <w:rFonts w:ascii="Cambria" w:hAnsi="Cambria" w:cs="Times New Roman"/>
                <w:b/>
                <w:bCs/>
                <w:color w:val="000000"/>
                <w:sz w:val="16"/>
                <w:szCs w:val="16"/>
                <w:lang w:val="en-US"/>
              </w:rPr>
              <w:t>Total</w:t>
            </w:r>
          </w:p>
        </w:tc>
      </w:tr>
      <w:tr w:rsidR="000A3254" w:rsidRPr="000A3254" w14:paraId="3C3C86B7" w14:textId="77777777" w:rsidTr="00AA57DB">
        <w:trPr>
          <w:trHeight w:val="300"/>
        </w:trPr>
        <w:tc>
          <w:tcPr>
            <w:tcW w:w="693" w:type="dxa"/>
            <w:vMerge w:val="restart"/>
            <w:tcBorders>
              <w:top w:val="nil"/>
              <w:left w:val="single" w:sz="8" w:space="0" w:color="000000"/>
              <w:bottom w:val="nil"/>
              <w:right w:val="single" w:sz="8" w:space="0" w:color="000000"/>
            </w:tcBorders>
            <w:shd w:val="clear" w:color="000000" w:fill="D6E3BC"/>
            <w:vAlign w:val="center"/>
            <w:hideMark/>
          </w:tcPr>
          <w:p w14:paraId="14E84ABC" w14:textId="77777777" w:rsidR="000A3254" w:rsidRPr="000A3254" w:rsidRDefault="000A3254" w:rsidP="000A3254">
            <w:pPr>
              <w:rPr>
                <w:rFonts w:ascii="Cambria" w:hAnsi="Cambria" w:cs="Times New Roman"/>
                <w:b/>
                <w:bCs/>
                <w:color w:val="000000"/>
                <w:sz w:val="16"/>
                <w:szCs w:val="16"/>
                <w:lang w:val="en-US"/>
              </w:rPr>
            </w:pPr>
            <w:r w:rsidRPr="000A3254">
              <w:rPr>
                <w:rFonts w:ascii="Cambria" w:hAnsi="Cambria" w:cs="Times New Roman"/>
                <w:b/>
                <w:bCs/>
                <w:color w:val="000000"/>
                <w:sz w:val="16"/>
                <w:szCs w:val="16"/>
                <w:lang w:val="en-US"/>
              </w:rPr>
              <w:t>Action Plan1</w:t>
            </w:r>
          </w:p>
        </w:tc>
        <w:tc>
          <w:tcPr>
            <w:tcW w:w="923" w:type="dxa"/>
            <w:tcBorders>
              <w:top w:val="nil"/>
              <w:left w:val="nil"/>
              <w:bottom w:val="nil"/>
              <w:right w:val="single" w:sz="8" w:space="0" w:color="000000"/>
            </w:tcBorders>
            <w:shd w:val="clear" w:color="000000" w:fill="D6E3BC"/>
            <w:vAlign w:val="center"/>
            <w:hideMark/>
          </w:tcPr>
          <w:p w14:paraId="2E87CD76" w14:textId="77777777" w:rsidR="000A3254" w:rsidRPr="000A3254" w:rsidRDefault="000A3254" w:rsidP="000A3254">
            <w:pPr>
              <w:rPr>
                <w:rFonts w:ascii="Cambria" w:hAnsi="Cambria" w:cs="Times New Roman"/>
                <w:b/>
                <w:bCs/>
                <w:i/>
                <w:iCs/>
                <w:color w:val="000000"/>
                <w:sz w:val="16"/>
                <w:szCs w:val="16"/>
                <w:lang w:val="en-US"/>
              </w:rPr>
            </w:pPr>
            <w:r w:rsidRPr="000A3254">
              <w:rPr>
                <w:rFonts w:ascii="Cambria" w:hAnsi="Cambria" w:cs="Times New Roman"/>
                <w:b/>
                <w:bCs/>
                <w:i/>
                <w:iCs/>
                <w:color w:val="000000"/>
                <w:sz w:val="16"/>
                <w:szCs w:val="16"/>
                <w:lang w:val="en-US"/>
              </w:rPr>
              <w:t>(1 highest</w:t>
            </w:r>
          </w:p>
        </w:tc>
        <w:tc>
          <w:tcPr>
            <w:tcW w:w="4317" w:type="dxa"/>
            <w:vMerge w:val="restart"/>
            <w:tcBorders>
              <w:top w:val="nil"/>
              <w:left w:val="single" w:sz="8" w:space="0" w:color="000000"/>
              <w:bottom w:val="nil"/>
              <w:right w:val="single" w:sz="8" w:space="0" w:color="000000"/>
            </w:tcBorders>
            <w:shd w:val="clear" w:color="000000" w:fill="D6E3BC"/>
            <w:vAlign w:val="center"/>
            <w:hideMark/>
          </w:tcPr>
          <w:p w14:paraId="2AE2066E" w14:textId="77777777" w:rsidR="000A3254" w:rsidRPr="000A3254" w:rsidRDefault="000A3254" w:rsidP="000A3254">
            <w:pPr>
              <w:rPr>
                <w:rFonts w:ascii="Cambria" w:hAnsi="Cambria" w:cs="Times New Roman"/>
                <w:b/>
                <w:bCs/>
                <w:i/>
                <w:iCs/>
                <w:color w:val="000000"/>
                <w:sz w:val="18"/>
                <w:szCs w:val="18"/>
                <w:lang w:val="en-US"/>
              </w:rPr>
            </w:pPr>
            <w:r w:rsidRPr="000A3254">
              <w:rPr>
                <w:rFonts w:ascii="Cambria" w:hAnsi="Cambria" w:cs="Times New Roman"/>
                <w:b/>
                <w:bCs/>
                <w:i/>
                <w:iCs/>
                <w:color w:val="000000"/>
                <w:sz w:val="18"/>
                <w:szCs w:val="18"/>
                <w:lang w:val="en-US"/>
              </w:rPr>
              <w:t xml:space="preserve"> Set-up institutional framework for commencement of the ACE</w:t>
            </w:r>
          </w:p>
        </w:tc>
        <w:tc>
          <w:tcPr>
            <w:tcW w:w="1096" w:type="dxa"/>
            <w:vMerge w:val="restart"/>
            <w:tcBorders>
              <w:top w:val="nil"/>
              <w:left w:val="single" w:sz="8" w:space="0" w:color="000000"/>
              <w:bottom w:val="nil"/>
              <w:right w:val="single" w:sz="8" w:space="0" w:color="000000"/>
            </w:tcBorders>
            <w:shd w:val="clear" w:color="000000" w:fill="D6E3BC"/>
            <w:vAlign w:val="center"/>
            <w:hideMark/>
          </w:tcPr>
          <w:p w14:paraId="3C1D6647" w14:textId="77777777" w:rsidR="000A3254" w:rsidRPr="000A3254" w:rsidRDefault="000A3254" w:rsidP="000A3254">
            <w:pPr>
              <w:jc w:val="center"/>
              <w:rPr>
                <w:rFonts w:ascii="Cambria" w:hAnsi="Cambria" w:cs="Times New Roman"/>
                <w:b/>
                <w:bCs/>
                <w:i/>
                <w:iCs/>
                <w:color w:val="000000"/>
                <w:sz w:val="16"/>
                <w:szCs w:val="16"/>
                <w:lang w:val="en-US"/>
              </w:rPr>
            </w:pPr>
            <w:r w:rsidRPr="000A3254">
              <w:rPr>
                <w:rFonts w:ascii="Cambria" w:hAnsi="Cambria" w:cs="Times New Roman"/>
                <w:b/>
                <w:bCs/>
                <w:i/>
                <w:iCs/>
                <w:color w:val="000000"/>
                <w:sz w:val="16"/>
                <w:szCs w:val="16"/>
                <w:lang w:val="en-US"/>
              </w:rPr>
              <w:t>(Component total for ACE leader)</w:t>
            </w:r>
          </w:p>
        </w:tc>
        <w:tc>
          <w:tcPr>
            <w:tcW w:w="1096" w:type="dxa"/>
            <w:vMerge w:val="restart"/>
            <w:tcBorders>
              <w:top w:val="nil"/>
              <w:left w:val="single" w:sz="8" w:space="0" w:color="000000"/>
              <w:bottom w:val="nil"/>
              <w:right w:val="single" w:sz="8" w:space="0" w:color="000000"/>
            </w:tcBorders>
            <w:shd w:val="clear" w:color="000000" w:fill="D6E3BC"/>
            <w:vAlign w:val="center"/>
            <w:hideMark/>
          </w:tcPr>
          <w:p w14:paraId="4EE99419" w14:textId="77777777" w:rsidR="000A3254" w:rsidRPr="000A3254" w:rsidRDefault="000A3254" w:rsidP="000A3254">
            <w:pPr>
              <w:jc w:val="center"/>
              <w:rPr>
                <w:rFonts w:ascii="Cambria" w:hAnsi="Cambria" w:cs="Times New Roman"/>
                <w:b/>
                <w:bCs/>
                <w:i/>
                <w:iCs/>
                <w:color w:val="000000"/>
                <w:sz w:val="16"/>
                <w:szCs w:val="16"/>
                <w:lang w:val="en-US"/>
              </w:rPr>
            </w:pPr>
            <w:r w:rsidRPr="000A3254">
              <w:rPr>
                <w:rFonts w:ascii="Cambria" w:hAnsi="Cambria" w:cs="Times New Roman"/>
                <w:b/>
                <w:bCs/>
                <w:i/>
                <w:iCs/>
                <w:color w:val="000000"/>
                <w:sz w:val="16"/>
                <w:szCs w:val="16"/>
                <w:lang w:val="en-US"/>
              </w:rPr>
              <w:t>(Component total for partners)</w:t>
            </w:r>
          </w:p>
        </w:tc>
        <w:tc>
          <w:tcPr>
            <w:tcW w:w="1115" w:type="dxa"/>
            <w:vMerge w:val="restart"/>
            <w:tcBorders>
              <w:top w:val="nil"/>
              <w:left w:val="single" w:sz="8" w:space="0" w:color="000000"/>
              <w:bottom w:val="nil"/>
              <w:right w:val="single" w:sz="8" w:space="0" w:color="000000"/>
            </w:tcBorders>
            <w:shd w:val="clear" w:color="000000" w:fill="D6E3BC"/>
            <w:vAlign w:val="center"/>
            <w:hideMark/>
          </w:tcPr>
          <w:p w14:paraId="71E368E8" w14:textId="77777777" w:rsidR="000A3254" w:rsidRPr="000A3254" w:rsidRDefault="000A3254" w:rsidP="000A3254">
            <w:pPr>
              <w:jc w:val="center"/>
              <w:rPr>
                <w:rFonts w:ascii="Cambria" w:hAnsi="Cambria" w:cs="Times New Roman"/>
                <w:b/>
                <w:bCs/>
                <w:i/>
                <w:iCs/>
                <w:color w:val="000000"/>
                <w:sz w:val="16"/>
                <w:szCs w:val="16"/>
                <w:lang w:val="en-US"/>
              </w:rPr>
            </w:pPr>
            <w:r w:rsidRPr="000A3254">
              <w:rPr>
                <w:rFonts w:ascii="Cambria" w:hAnsi="Cambria" w:cs="Times New Roman"/>
                <w:b/>
                <w:bCs/>
                <w:i/>
                <w:iCs/>
                <w:color w:val="000000"/>
                <w:sz w:val="16"/>
                <w:szCs w:val="16"/>
                <w:lang w:val="en-US"/>
              </w:rPr>
              <w:t>(Total of component)</w:t>
            </w:r>
          </w:p>
        </w:tc>
      </w:tr>
      <w:tr w:rsidR="000A3254" w:rsidRPr="000A3254" w14:paraId="03F6238D" w14:textId="77777777" w:rsidTr="00AA57DB">
        <w:trPr>
          <w:trHeight w:val="315"/>
        </w:trPr>
        <w:tc>
          <w:tcPr>
            <w:tcW w:w="693" w:type="dxa"/>
            <w:vMerge/>
            <w:tcBorders>
              <w:top w:val="nil"/>
              <w:left w:val="single" w:sz="8" w:space="0" w:color="000000"/>
              <w:bottom w:val="nil"/>
              <w:right w:val="single" w:sz="8" w:space="0" w:color="000000"/>
            </w:tcBorders>
            <w:vAlign w:val="center"/>
            <w:hideMark/>
          </w:tcPr>
          <w:p w14:paraId="7908ECD3" w14:textId="77777777" w:rsidR="000A3254" w:rsidRPr="000A3254" w:rsidRDefault="000A3254" w:rsidP="000A3254">
            <w:pPr>
              <w:rPr>
                <w:rFonts w:ascii="Cambria" w:hAnsi="Cambria" w:cs="Times New Roman"/>
                <w:b/>
                <w:bCs/>
                <w:color w:val="000000"/>
                <w:sz w:val="16"/>
                <w:szCs w:val="16"/>
                <w:lang w:val="en-US"/>
              </w:rPr>
            </w:pPr>
          </w:p>
        </w:tc>
        <w:tc>
          <w:tcPr>
            <w:tcW w:w="923" w:type="dxa"/>
            <w:tcBorders>
              <w:top w:val="nil"/>
              <w:left w:val="nil"/>
              <w:bottom w:val="nil"/>
              <w:right w:val="single" w:sz="8" w:space="0" w:color="000000"/>
            </w:tcBorders>
            <w:shd w:val="clear" w:color="000000" w:fill="D6E3BC"/>
            <w:vAlign w:val="center"/>
            <w:hideMark/>
          </w:tcPr>
          <w:p w14:paraId="66724C64" w14:textId="77777777" w:rsidR="000A3254" w:rsidRPr="000A3254" w:rsidRDefault="000A3254" w:rsidP="000A3254">
            <w:pPr>
              <w:rPr>
                <w:rFonts w:ascii="Cambria" w:hAnsi="Cambria" w:cs="Times New Roman"/>
                <w:b/>
                <w:bCs/>
                <w:i/>
                <w:iCs/>
                <w:color w:val="000000"/>
                <w:sz w:val="16"/>
                <w:szCs w:val="16"/>
                <w:lang w:val="en-US"/>
              </w:rPr>
            </w:pPr>
            <w:r w:rsidRPr="000A3254">
              <w:rPr>
                <w:rFonts w:ascii="Cambria" w:hAnsi="Cambria" w:cs="Times New Roman"/>
                <w:b/>
                <w:bCs/>
                <w:i/>
                <w:iCs/>
                <w:color w:val="000000"/>
                <w:sz w:val="16"/>
                <w:szCs w:val="16"/>
                <w:lang w:val="en-US"/>
              </w:rPr>
              <w:t>5 lowest)</w:t>
            </w:r>
          </w:p>
        </w:tc>
        <w:tc>
          <w:tcPr>
            <w:tcW w:w="4317" w:type="dxa"/>
            <w:vMerge/>
            <w:tcBorders>
              <w:top w:val="nil"/>
              <w:left w:val="single" w:sz="8" w:space="0" w:color="000000"/>
              <w:bottom w:val="nil"/>
              <w:right w:val="single" w:sz="8" w:space="0" w:color="000000"/>
            </w:tcBorders>
            <w:vAlign w:val="center"/>
            <w:hideMark/>
          </w:tcPr>
          <w:p w14:paraId="49E98E57" w14:textId="77777777" w:rsidR="000A3254" w:rsidRPr="000A3254" w:rsidRDefault="000A3254" w:rsidP="000A3254">
            <w:pPr>
              <w:rPr>
                <w:rFonts w:ascii="Cambria" w:hAnsi="Cambria" w:cs="Times New Roman"/>
                <w:b/>
                <w:bCs/>
                <w:i/>
                <w:iCs/>
                <w:color w:val="000000"/>
                <w:sz w:val="18"/>
                <w:szCs w:val="18"/>
                <w:lang w:val="en-US"/>
              </w:rPr>
            </w:pPr>
          </w:p>
        </w:tc>
        <w:tc>
          <w:tcPr>
            <w:tcW w:w="1096" w:type="dxa"/>
            <w:vMerge/>
            <w:tcBorders>
              <w:top w:val="nil"/>
              <w:left w:val="single" w:sz="8" w:space="0" w:color="000000"/>
              <w:bottom w:val="nil"/>
              <w:right w:val="single" w:sz="8" w:space="0" w:color="000000"/>
            </w:tcBorders>
            <w:vAlign w:val="center"/>
            <w:hideMark/>
          </w:tcPr>
          <w:p w14:paraId="20067CAB" w14:textId="77777777" w:rsidR="000A3254" w:rsidRPr="000A3254" w:rsidRDefault="000A3254" w:rsidP="000A3254">
            <w:pPr>
              <w:rPr>
                <w:rFonts w:ascii="Cambria" w:hAnsi="Cambria" w:cs="Times New Roman"/>
                <w:b/>
                <w:bCs/>
                <w:i/>
                <w:iCs/>
                <w:color w:val="000000"/>
                <w:sz w:val="16"/>
                <w:szCs w:val="16"/>
                <w:lang w:val="en-US"/>
              </w:rPr>
            </w:pPr>
          </w:p>
        </w:tc>
        <w:tc>
          <w:tcPr>
            <w:tcW w:w="1096" w:type="dxa"/>
            <w:vMerge/>
            <w:tcBorders>
              <w:top w:val="nil"/>
              <w:left w:val="single" w:sz="8" w:space="0" w:color="000000"/>
              <w:bottom w:val="nil"/>
              <w:right w:val="single" w:sz="8" w:space="0" w:color="000000"/>
            </w:tcBorders>
            <w:vAlign w:val="center"/>
            <w:hideMark/>
          </w:tcPr>
          <w:p w14:paraId="33E97687" w14:textId="77777777" w:rsidR="000A3254" w:rsidRPr="000A3254" w:rsidRDefault="000A3254" w:rsidP="000A3254">
            <w:pPr>
              <w:rPr>
                <w:rFonts w:ascii="Cambria" w:hAnsi="Cambria" w:cs="Times New Roman"/>
                <w:b/>
                <w:bCs/>
                <w:i/>
                <w:iCs/>
                <w:color w:val="000000"/>
                <w:sz w:val="16"/>
                <w:szCs w:val="16"/>
                <w:lang w:val="en-US"/>
              </w:rPr>
            </w:pPr>
          </w:p>
        </w:tc>
        <w:tc>
          <w:tcPr>
            <w:tcW w:w="1115" w:type="dxa"/>
            <w:vMerge/>
            <w:tcBorders>
              <w:top w:val="nil"/>
              <w:left w:val="single" w:sz="8" w:space="0" w:color="000000"/>
              <w:bottom w:val="nil"/>
              <w:right w:val="single" w:sz="8" w:space="0" w:color="000000"/>
            </w:tcBorders>
            <w:vAlign w:val="center"/>
            <w:hideMark/>
          </w:tcPr>
          <w:p w14:paraId="1E74DAAF" w14:textId="77777777" w:rsidR="000A3254" w:rsidRPr="000A3254" w:rsidRDefault="000A3254" w:rsidP="000A3254">
            <w:pPr>
              <w:rPr>
                <w:rFonts w:ascii="Cambria" w:hAnsi="Cambria" w:cs="Times New Roman"/>
                <w:b/>
                <w:bCs/>
                <w:i/>
                <w:iCs/>
                <w:color w:val="000000"/>
                <w:sz w:val="16"/>
                <w:szCs w:val="16"/>
                <w:lang w:val="en-US"/>
              </w:rPr>
            </w:pPr>
          </w:p>
        </w:tc>
      </w:tr>
      <w:tr w:rsidR="000A3254" w:rsidRPr="000A3254" w14:paraId="53E243DC" w14:textId="77777777" w:rsidTr="00AA57DB">
        <w:trPr>
          <w:trHeight w:val="780"/>
        </w:trPr>
        <w:tc>
          <w:tcPr>
            <w:tcW w:w="693"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14BE7FA3" w14:textId="77777777" w:rsidR="000A3254" w:rsidRPr="000A3254" w:rsidRDefault="000A3254" w:rsidP="000A3254">
            <w:pPr>
              <w:jc w:val="right"/>
              <w:rPr>
                <w:rFonts w:ascii="Cambria" w:hAnsi="Cambria" w:cs="Times New Roman"/>
                <w:color w:val="000000"/>
                <w:sz w:val="16"/>
                <w:szCs w:val="16"/>
                <w:lang w:val="en-US"/>
              </w:rPr>
            </w:pPr>
            <w:r w:rsidRPr="000A3254">
              <w:rPr>
                <w:rFonts w:ascii="Cambria" w:hAnsi="Cambria" w:cs="Times New Roman"/>
                <w:color w:val="000000"/>
                <w:sz w:val="16"/>
                <w:szCs w:val="16"/>
                <w:lang w:val="en-US"/>
              </w:rPr>
              <w:t>1.1</w:t>
            </w:r>
          </w:p>
        </w:tc>
        <w:tc>
          <w:tcPr>
            <w:tcW w:w="923" w:type="dxa"/>
            <w:tcBorders>
              <w:top w:val="single" w:sz="8" w:space="0" w:color="auto"/>
              <w:left w:val="nil"/>
              <w:bottom w:val="single" w:sz="8" w:space="0" w:color="auto"/>
              <w:right w:val="single" w:sz="8" w:space="0" w:color="000000"/>
            </w:tcBorders>
            <w:shd w:val="clear" w:color="auto" w:fill="auto"/>
            <w:vAlign w:val="center"/>
            <w:hideMark/>
          </w:tcPr>
          <w:p w14:paraId="6B335885" w14:textId="77777777" w:rsidR="000A3254" w:rsidRPr="00BA445B" w:rsidRDefault="00B719EC" w:rsidP="00B719EC">
            <w:pPr>
              <w:jc w:val="center"/>
              <w:rPr>
                <w:rFonts w:ascii="Cambria" w:hAnsi="Cambria" w:cs="Times New Roman"/>
                <w:bCs/>
                <w:iCs/>
                <w:color w:val="000000"/>
                <w:sz w:val="20"/>
                <w:szCs w:val="20"/>
                <w:lang w:val="en-US"/>
              </w:rPr>
            </w:pPr>
            <w:r w:rsidRPr="00BA445B">
              <w:rPr>
                <w:rFonts w:ascii="Cambria" w:hAnsi="Cambria" w:cs="Times New Roman"/>
                <w:bCs/>
                <w:iCs/>
                <w:color w:val="000000"/>
                <w:sz w:val="20"/>
                <w:szCs w:val="20"/>
                <w:lang w:val="en-US"/>
              </w:rPr>
              <w:t>1</w:t>
            </w:r>
          </w:p>
        </w:tc>
        <w:tc>
          <w:tcPr>
            <w:tcW w:w="4317" w:type="dxa"/>
            <w:tcBorders>
              <w:top w:val="single" w:sz="8" w:space="0" w:color="auto"/>
              <w:left w:val="nil"/>
              <w:bottom w:val="single" w:sz="8" w:space="0" w:color="auto"/>
              <w:right w:val="single" w:sz="8" w:space="0" w:color="000000"/>
            </w:tcBorders>
            <w:shd w:val="clear" w:color="auto" w:fill="auto"/>
            <w:vAlign w:val="center"/>
            <w:hideMark/>
          </w:tcPr>
          <w:p w14:paraId="2BD7CB06" w14:textId="77777777" w:rsidR="000A3254" w:rsidRPr="000A3254" w:rsidRDefault="000A3254" w:rsidP="000A3254">
            <w:pPr>
              <w:rPr>
                <w:rFonts w:ascii="Cambria" w:hAnsi="Cambria" w:cs="Times New Roman"/>
                <w:color w:val="000000"/>
                <w:sz w:val="20"/>
                <w:szCs w:val="20"/>
                <w:lang w:val="en-US"/>
              </w:rPr>
            </w:pPr>
            <w:r w:rsidRPr="000A3254">
              <w:rPr>
                <w:rFonts w:ascii="Cambria" w:hAnsi="Cambria" w:cs="Times New Roman"/>
                <w:color w:val="000000"/>
                <w:sz w:val="20"/>
                <w:szCs w:val="20"/>
                <w:lang w:val="en-US"/>
              </w:rPr>
              <w:t>Put in place governance framework, financial management, administrative procurement, monitoring and evaluation procedures and systems</w:t>
            </w:r>
          </w:p>
        </w:tc>
        <w:tc>
          <w:tcPr>
            <w:tcW w:w="1096" w:type="dxa"/>
            <w:tcBorders>
              <w:top w:val="single" w:sz="8" w:space="0" w:color="auto"/>
              <w:left w:val="nil"/>
              <w:bottom w:val="single" w:sz="8" w:space="0" w:color="auto"/>
              <w:right w:val="single" w:sz="8" w:space="0" w:color="000000"/>
            </w:tcBorders>
            <w:shd w:val="clear" w:color="auto" w:fill="auto"/>
            <w:vAlign w:val="center"/>
            <w:hideMark/>
          </w:tcPr>
          <w:p w14:paraId="10945D74" w14:textId="77777777" w:rsidR="000A3254" w:rsidRPr="00BA445B" w:rsidRDefault="000A3254" w:rsidP="00BA445B">
            <w:pPr>
              <w:jc w:val="right"/>
              <w:rPr>
                <w:rFonts w:ascii="Cambria" w:hAnsi="Cambria" w:cs="Times New Roman"/>
                <w:i/>
                <w:iCs/>
                <w:color w:val="000000"/>
                <w:sz w:val="20"/>
                <w:szCs w:val="16"/>
                <w:lang w:val="en-US"/>
              </w:rPr>
            </w:pPr>
            <w:r w:rsidRPr="00BA445B">
              <w:rPr>
                <w:rFonts w:ascii="Cambria" w:hAnsi="Cambria" w:cs="Times New Roman"/>
                <w:i/>
                <w:iCs/>
                <w:color w:val="000000"/>
                <w:sz w:val="20"/>
                <w:szCs w:val="16"/>
                <w:lang w:val="en-US"/>
              </w:rPr>
              <w:t xml:space="preserve">        2,500 </w:t>
            </w:r>
          </w:p>
        </w:tc>
        <w:tc>
          <w:tcPr>
            <w:tcW w:w="1096" w:type="dxa"/>
            <w:tcBorders>
              <w:top w:val="single" w:sz="8" w:space="0" w:color="auto"/>
              <w:left w:val="nil"/>
              <w:bottom w:val="single" w:sz="8" w:space="0" w:color="auto"/>
              <w:right w:val="single" w:sz="8" w:space="0" w:color="000000"/>
            </w:tcBorders>
            <w:shd w:val="clear" w:color="auto" w:fill="auto"/>
            <w:vAlign w:val="center"/>
            <w:hideMark/>
          </w:tcPr>
          <w:p w14:paraId="26D1EE6E" w14:textId="77777777" w:rsidR="000A3254" w:rsidRPr="00BA445B" w:rsidRDefault="000A3254" w:rsidP="00BA445B">
            <w:pPr>
              <w:jc w:val="right"/>
              <w:rPr>
                <w:rFonts w:ascii="Cambria" w:hAnsi="Cambria" w:cs="Times New Roman"/>
                <w:i/>
                <w:iCs/>
                <w:color w:val="000000"/>
                <w:sz w:val="20"/>
                <w:szCs w:val="16"/>
                <w:lang w:val="en-US"/>
              </w:rPr>
            </w:pPr>
            <w:r w:rsidRPr="00BA445B">
              <w:rPr>
                <w:rFonts w:ascii="Cambria" w:hAnsi="Cambria" w:cs="Times New Roman"/>
                <w:i/>
                <w:iCs/>
                <w:color w:val="000000"/>
                <w:sz w:val="20"/>
                <w:szCs w:val="16"/>
                <w:lang w:val="en-US"/>
              </w:rPr>
              <w:t>6795</w:t>
            </w:r>
          </w:p>
        </w:tc>
        <w:tc>
          <w:tcPr>
            <w:tcW w:w="1115" w:type="dxa"/>
            <w:tcBorders>
              <w:top w:val="nil"/>
              <w:left w:val="nil"/>
              <w:bottom w:val="single" w:sz="8" w:space="0" w:color="000000"/>
              <w:right w:val="single" w:sz="8" w:space="0" w:color="000000"/>
            </w:tcBorders>
            <w:shd w:val="clear" w:color="auto" w:fill="auto"/>
            <w:vAlign w:val="center"/>
            <w:hideMark/>
          </w:tcPr>
          <w:p w14:paraId="5EB4A9C8" w14:textId="77777777" w:rsidR="000A3254" w:rsidRPr="00BA445B" w:rsidRDefault="000A3254" w:rsidP="00BA445B">
            <w:pPr>
              <w:jc w:val="right"/>
              <w:rPr>
                <w:rFonts w:ascii="Cambria" w:hAnsi="Cambria" w:cs="Times New Roman"/>
                <w:i/>
                <w:iCs/>
                <w:color w:val="000000"/>
                <w:sz w:val="20"/>
                <w:szCs w:val="16"/>
                <w:lang w:val="en-US"/>
              </w:rPr>
            </w:pPr>
            <w:r w:rsidRPr="00BA445B">
              <w:rPr>
                <w:rFonts w:ascii="Cambria" w:hAnsi="Cambria" w:cs="Times New Roman"/>
                <w:i/>
                <w:iCs/>
                <w:color w:val="000000"/>
                <w:sz w:val="20"/>
                <w:szCs w:val="16"/>
                <w:lang w:val="en-US"/>
              </w:rPr>
              <w:t xml:space="preserve">         9,295 </w:t>
            </w:r>
          </w:p>
        </w:tc>
      </w:tr>
      <w:tr w:rsidR="000A3254" w:rsidRPr="000A3254" w14:paraId="023C4003" w14:textId="77777777" w:rsidTr="00AA57DB">
        <w:trPr>
          <w:trHeight w:val="375"/>
        </w:trPr>
        <w:tc>
          <w:tcPr>
            <w:tcW w:w="693" w:type="dxa"/>
            <w:tcBorders>
              <w:top w:val="nil"/>
              <w:left w:val="single" w:sz="8" w:space="0" w:color="000000"/>
              <w:bottom w:val="single" w:sz="8" w:space="0" w:color="000000"/>
              <w:right w:val="single" w:sz="8" w:space="0" w:color="000000"/>
            </w:tcBorders>
            <w:shd w:val="clear" w:color="auto" w:fill="auto"/>
            <w:vAlign w:val="center"/>
            <w:hideMark/>
          </w:tcPr>
          <w:p w14:paraId="2A521F79" w14:textId="77777777" w:rsidR="000A3254" w:rsidRPr="000A3254" w:rsidRDefault="000A3254" w:rsidP="000A3254">
            <w:pPr>
              <w:jc w:val="right"/>
              <w:rPr>
                <w:rFonts w:ascii="Cambria" w:hAnsi="Cambria" w:cs="Times New Roman"/>
                <w:color w:val="000000"/>
                <w:sz w:val="16"/>
                <w:szCs w:val="16"/>
                <w:lang w:val="en-US"/>
              </w:rPr>
            </w:pPr>
            <w:r w:rsidRPr="000A3254">
              <w:rPr>
                <w:rFonts w:ascii="Cambria" w:hAnsi="Cambria" w:cs="Times New Roman"/>
                <w:color w:val="000000"/>
                <w:sz w:val="16"/>
                <w:szCs w:val="16"/>
                <w:lang w:val="en-US"/>
              </w:rPr>
              <w:t>1.2</w:t>
            </w:r>
          </w:p>
        </w:tc>
        <w:tc>
          <w:tcPr>
            <w:tcW w:w="923" w:type="dxa"/>
            <w:tcBorders>
              <w:top w:val="nil"/>
              <w:left w:val="nil"/>
              <w:bottom w:val="single" w:sz="8" w:space="0" w:color="000000"/>
              <w:right w:val="single" w:sz="8" w:space="0" w:color="000000"/>
            </w:tcBorders>
            <w:shd w:val="clear" w:color="auto" w:fill="auto"/>
            <w:vAlign w:val="center"/>
            <w:hideMark/>
          </w:tcPr>
          <w:p w14:paraId="2B8E228D" w14:textId="77777777" w:rsidR="000A3254" w:rsidRPr="00BA445B" w:rsidRDefault="00B719EC" w:rsidP="00B719EC">
            <w:pPr>
              <w:jc w:val="center"/>
              <w:rPr>
                <w:rFonts w:ascii="Cambria" w:hAnsi="Cambria" w:cs="Times New Roman"/>
                <w:bCs/>
                <w:iCs/>
                <w:color w:val="000000"/>
                <w:sz w:val="20"/>
                <w:szCs w:val="20"/>
                <w:lang w:val="en-US"/>
              </w:rPr>
            </w:pPr>
            <w:r w:rsidRPr="00BA445B">
              <w:rPr>
                <w:rFonts w:ascii="Cambria" w:hAnsi="Cambria" w:cs="Times New Roman"/>
                <w:bCs/>
                <w:iCs/>
                <w:color w:val="000000"/>
                <w:sz w:val="20"/>
                <w:szCs w:val="20"/>
                <w:lang w:val="en-US"/>
              </w:rPr>
              <w:t>1</w:t>
            </w:r>
          </w:p>
        </w:tc>
        <w:tc>
          <w:tcPr>
            <w:tcW w:w="4317" w:type="dxa"/>
            <w:tcBorders>
              <w:top w:val="nil"/>
              <w:left w:val="nil"/>
              <w:bottom w:val="single" w:sz="8" w:space="0" w:color="000000"/>
              <w:right w:val="single" w:sz="8" w:space="0" w:color="000000"/>
            </w:tcBorders>
            <w:shd w:val="clear" w:color="auto" w:fill="auto"/>
            <w:vAlign w:val="center"/>
            <w:hideMark/>
          </w:tcPr>
          <w:p w14:paraId="06D03A8A" w14:textId="77777777" w:rsidR="000A3254" w:rsidRPr="000A3254" w:rsidRDefault="000A3254" w:rsidP="000A3254">
            <w:pPr>
              <w:rPr>
                <w:rFonts w:ascii="Cambria" w:hAnsi="Cambria" w:cs="Times New Roman"/>
                <w:color w:val="000000"/>
                <w:sz w:val="20"/>
                <w:szCs w:val="20"/>
                <w:lang w:val="en-US"/>
              </w:rPr>
            </w:pPr>
            <w:r w:rsidRPr="000A3254">
              <w:rPr>
                <w:rFonts w:ascii="Cambria" w:hAnsi="Cambria" w:cs="Times New Roman"/>
                <w:color w:val="000000"/>
                <w:sz w:val="20"/>
                <w:szCs w:val="20"/>
                <w:lang w:val="en-US"/>
              </w:rPr>
              <w:t>Schedule and hold ACE implementation team meetings</w:t>
            </w:r>
          </w:p>
        </w:tc>
        <w:tc>
          <w:tcPr>
            <w:tcW w:w="1096" w:type="dxa"/>
            <w:tcBorders>
              <w:top w:val="nil"/>
              <w:left w:val="nil"/>
              <w:bottom w:val="single" w:sz="8" w:space="0" w:color="000000"/>
              <w:right w:val="single" w:sz="8" w:space="0" w:color="000000"/>
            </w:tcBorders>
            <w:shd w:val="clear" w:color="auto" w:fill="auto"/>
            <w:vAlign w:val="center"/>
            <w:hideMark/>
          </w:tcPr>
          <w:p w14:paraId="7D628643" w14:textId="77777777" w:rsidR="000A3254" w:rsidRPr="00BA445B" w:rsidRDefault="000A3254" w:rsidP="00CC10EA">
            <w:pPr>
              <w:jc w:val="right"/>
              <w:rPr>
                <w:rFonts w:ascii="Cambria" w:hAnsi="Cambria" w:cs="Times New Roman"/>
                <w:i/>
                <w:iCs/>
                <w:color w:val="000000"/>
                <w:sz w:val="20"/>
                <w:szCs w:val="16"/>
                <w:lang w:val="en-US"/>
              </w:rPr>
            </w:pPr>
            <w:r w:rsidRPr="00BA445B">
              <w:rPr>
                <w:rFonts w:ascii="Cambria" w:hAnsi="Cambria" w:cs="Times New Roman"/>
                <w:i/>
                <w:iCs/>
                <w:color w:val="000000"/>
                <w:sz w:val="20"/>
                <w:szCs w:val="16"/>
                <w:lang w:val="en-US"/>
              </w:rPr>
              <w:t xml:space="preserve">6,000 </w:t>
            </w:r>
          </w:p>
        </w:tc>
        <w:tc>
          <w:tcPr>
            <w:tcW w:w="1096" w:type="dxa"/>
            <w:tcBorders>
              <w:top w:val="nil"/>
              <w:left w:val="nil"/>
              <w:bottom w:val="single" w:sz="8" w:space="0" w:color="auto"/>
              <w:right w:val="single" w:sz="8" w:space="0" w:color="000000"/>
            </w:tcBorders>
            <w:shd w:val="clear" w:color="auto" w:fill="auto"/>
            <w:vAlign w:val="center"/>
            <w:hideMark/>
          </w:tcPr>
          <w:p w14:paraId="47C5B924" w14:textId="77777777" w:rsidR="000A3254" w:rsidRPr="00BA445B" w:rsidRDefault="000A3254" w:rsidP="00BA445B">
            <w:pPr>
              <w:jc w:val="right"/>
              <w:rPr>
                <w:rFonts w:ascii="Cambria" w:hAnsi="Cambria" w:cs="Times New Roman"/>
                <w:i/>
                <w:iCs/>
                <w:color w:val="000000"/>
                <w:sz w:val="20"/>
                <w:szCs w:val="16"/>
                <w:lang w:val="en-US"/>
              </w:rPr>
            </w:pPr>
            <w:r w:rsidRPr="00BA445B">
              <w:rPr>
                <w:rFonts w:ascii="Cambria" w:hAnsi="Cambria" w:cs="Times New Roman"/>
                <w:i/>
                <w:iCs/>
                <w:color w:val="000000"/>
                <w:sz w:val="20"/>
                <w:szCs w:val="16"/>
                <w:lang w:val="en-US"/>
              </w:rPr>
              <w:t>0</w:t>
            </w:r>
          </w:p>
        </w:tc>
        <w:tc>
          <w:tcPr>
            <w:tcW w:w="1115" w:type="dxa"/>
            <w:tcBorders>
              <w:top w:val="nil"/>
              <w:left w:val="nil"/>
              <w:bottom w:val="single" w:sz="8" w:space="0" w:color="000000"/>
              <w:right w:val="single" w:sz="8" w:space="0" w:color="000000"/>
            </w:tcBorders>
            <w:shd w:val="clear" w:color="auto" w:fill="auto"/>
            <w:vAlign w:val="center"/>
            <w:hideMark/>
          </w:tcPr>
          <w:p w14:paraId="075C7D36" w14:textId="77777777" w:rsidR="000A3254" w:rsidRPr="00BA445B" w:rsidRDefault="000A3254" w:rsidP="00CC10EA">
            <w:pPr>
              <w:jc w:val="right"/>
              <w:rPr>
                <w:rFonts w:ascii="Cambria" w:hAnsi="Cambria" w:cs="Times New Roman"/>
                <w:i/>
                <w:iCs/>
                <w:color w:val="000000"/>
                <w:sz w:val="20"/>
                <w:szCs w:val="16"/>
                <w:lang w:val="en-US"/>
              </w:rPr>
            </w:pPr>
            <w:r w:rsidRPr="00BA445B">
              <w:rPr>
                <w:rFonts w:ascii="Cambria" w:hAnsi="Cambria" w:cs="Times New Roman"/>
                <w:i/>
                <w:iCs/>
                <w:color w:val="000000"/>
                <w:sz w:val="20"/>
                <w:szCs w:val="16"/>
                <w:lang w:val="en-US"/>
              </w:rPr>
              <w:t xml:space="preserve">6,000 </w:t>
            </w:r>
          </w:p>
        </w:tc>
      </w:tr>
      <w:tr w:rsidR="000A3254" w:rsidRPr="000A3254" w14:paraId="1292886F" w14:textId="77777777" w:rsidTr="009E5559">
        <w:trPr>
          <w:trHeight w:val="436"/>
        </w:trPr>
        <w:tc>
          <w:tcPr>
            <w:tcW w:w="693" w:type="dxa"/>
            <w:tcBorders>
              <w:top w:val="nil"/>
              <w:left w:val="single" w:sz="8" w:space="0" w:color="000000"/>
              <w:bottom w:val="single" w:sz="8" w:space="0" w:color="000000"/>
              <w:right w:val="single" w:sz="8" w:space="0" w:color="000000"/>
            </w:tcBorders>
            <w:shd w:val="clear" w:color="auto" w:fill="auto"/>
            <w:vAlign w:val="center"/>
            <w:hideMark/>
          </w:tcPr>
          <w:p w14:paraId="5C7059D4" w14:textId="77777777" w:rsidR="000A3254" w:rsidRPr="000A3254" w:rsidRDefault="000A3254" w:rsidP="000A3254">
            <w:pPr>
              <w:jc w:val="right"/>
              <w:rPr>
                <w:rFonts w:ascii="Cambria" w:hAnsi="Cambria" w:cs="Times New Roman"/>
                <w:color w:val="000000"/>
                <w:sz w:val="16"/>
                <w:szCs w:val="16"/>
                <w:lang w:val="en-US"/>
              </w:rPr>
            </w:pPr>
            <w:r w:rsidRPr="000A3254">
              <w:rPr>
                <w:rFonts w:ascii="Cambria" w:hAnsi="Cambria" w:cs="Times New Roman"/>
                <w:color w:val="000000"/>
                <w:sz w:val="16"/>
                <w:szCs w:val="16"/>
                <w:lang w:val="en-US"/>
              </w:rPr>
              <w:t>1.3</w:t>
            </w:r>
          </w:p>
        </w:tc>
        <w:tc>
          <w:tcPr>
            <w:tcW w:w="923" w:type="dxa"/>
            <w:tcBorders>
              <w:top w:val="nil"/>
              <w:left w:val="nil"/>
              <w:bottom w:val="single" w:sz="8" w:space="0" w:color="000000"/>
              <w:right w:val="single" w:sz="8" w:space="0" w:color="000000"/>
            </w:tcBorders>
            <w:shd w:val="clear" w:color="auto" w:fill="auto"/>
            <w:vAlign w:val="center"/>
            <w:hideMark/>
          </w:tcPr>
          <w:p w14:paraId="5D32F055" w14:textId="77777777" w:rsidR="000A3254" w:rsidRPr="00BA445B" w:rsidRDefault="00B719EC" w:rsidP="00BA445B">
            <w:pPr>
              <w:jc w:val="center"/>
              <w:rPr>
                <w:rFonts w:ascii="Cambria" w:hAnsi="Cambria" w:cs="Times New Roman"/>
                <w:bCs/>
                <w:iCs/>
                <w:color w:val="000000"/>
                <w:sz w:val="20"/>
                <w:szCs w:val="20"/>
                <w:lang w:val="en-US"/>
              </w:rPr>
            </w:pPr>
            <w:r w:rsidRPr="00BA445B">
              <w:rPr>
                <w:rFonts w:ascii="Cambria" w:hAnsi="Cambria" w:cs="Times New Roman"/>
                <w:bCs/>
                <w:iCs/>
                <w:color w:val="000000"/>
                <w:sz w:val="20"/>
                <w:szCs w:val="20"/>
                <w:lang w:val="en-US"/>
              </w:rPr>
              <w:t>2</w:t>
            </w:r>
          </w:p>
        </w:tc>
        <w:tc>
          <w:tcPr>
            <w:tcW w:w="4317" w:type="dxa"/>
            <w:tcBorders>
              <w:top w:val="nil"/>
              <w:left w:val="nil"/>
              <w:bottom w:val="single" w:sz="8" w:space="0" w:color="000000"/>
              <w:right w:val="single" w:sz="8" w:space="0" w:color="000000"/>
            </w:tcBorders>
            <w:shd w:val="clear" w:color="auto" w:fill="auto"/>
            <w:vAlign w:val="center"/>
            <w:hideMark/>
          </w:tcPr>
          <w:p w14:paraId="063AE751" w14:textId="77777777" w:rsidR="000A3254" w:rsidRPr="000A3254" w:rsidRDefault="000A3254" w:rsidP="000A3254">
            <w:pPr>
              <w:rPr>
                <w:rFonts w:ascii="Cambria" w:hAnsi="Cambria" w:cs="Times New Roman"/>
                <w:color w:val="000000"/>
                <w:sz w:val="20"/>
                <w:szCs w:val="20"/>
                <w:lang w:val="en-US"/>
              </w:rPr>
            </w:pPr>
            <w:r w:rsidRPr="000A3254">
              <w:rPr>
                <w:rFonts w:ascii="Cambria" w:hAnsi="Cambria" w:cs="Times New Roman"/>
                <w:color w:val="000000"/>
                <w:sz w:val="20"/>
                <w:szCs w:val="20"/>
                <w:lang w:val="en-US"/>
              </w:rPr>
              <w:t xml:space="preserve">Build administrative support team for ACEESD </w:t>
            </w:r>
          </w:p>
        </w:tc>
        <w:tc>
          <w:tcPr>
            <w:tcW w:w="1096" w:type="dxa"/>
            <w:tcBorders>
              <w:top w:val="nil"/>
              <w:left w:val="nil"/>
              <w:bottom w:val="single" w:sz="8" w:space="0" w:color="000000"/>
              <w:right w:val="single" w:sz="8" w:space="0" w:color="000000"/>
            </w:tcBorders>
            <w:shd w:val="clear" w:color="auto" w:fill="auto"/>
            <w:vAlign w:val="center"/>
            <w:hideMark/>
          </w:tcPr>
          <w:p w14:paraId="1CC8BA43" w14:textId="77777777" w:rsidR="000A3254" w:rsidRPr="00BA445B" w:rsidRDefault="00BA445B" w:rsidP="00BA445B">
            <w:pPr>
              <w:rPr>
                <w:rFonts w:ascii="Cambria" w:hAnsi="Cambria" w:cs="Times New Roman"/>
                <w:i/>
                <w:iCs/>
                <w:color w:val="000000"/>
                <w:sz w:val="20"/>
                <w:szCs w:val="16"/>
                <w:lang w:val="en-US"/>
              </w:rPr>
            </w:pPr>
            <w:r>
              <w:rPr>
                <w:rFonts w:ascii="Cambria" w:hAnsi="Cambria" w:cs="Times New Roman"/>
                <w:i/>
                <w:iCs/>
                <w:color w:val="000000"/>
                <w:sz w:val="20"/>
                <w:szCs w:val="16"/>
                <w:lang w:val="en-US"/>
              </w:rPr>
              <w:t xml:space="preserve">       4</w:t>
            </w:r>
            <w:r w:rsidR="000A3254" w:rsidRPr="00BA445B">
              <w:rPr>
                <w:rFonts w:ascii="Cambria" w:hAnsi="Cambria" w:cs="Times New Roman"/>
                <w:i/>
                <w:iCs/>
                <w:color w:val="000000"/>
                <w:sz w:val="20"/>
                <w:szCs w:val="16"/>
                <w:lang w:val="en-US"/>
              </w:rPr>
              <w:t xml:space="preserve">8,780 </w:t>
            </w:r>
          </w:p>
        </w:tc>
        <w:tc>
          <w:tcPr>
            <w:tcW w:w="1096" w:type="dxa"/>
            <w:tcBorders>
              <w:top w:val="nil"/>
              <w:left w:val="nil"/>
              <w:bottom w:val="single" w:sz="8" w:space="0" w:color="auto"/>
              <w:right w:val="single" w:sz="8" w:space="0" w:color="000000"/>
            </w:tcBorders>
            <w:shd w:val="clear" w:color="auto" w:fill="auto"/>
            <w:vAlign w:val="center"/>
            <w:hideMark/>
          </w:tcPr>
          <w:p w14:paraId="5B9E59C8" w14:textId="77777777" w:rsidR="000A3254" w:rsidRPr="00BA445B" w:rsidRDefault="000A3254" w:rsidP="00BA445B">
            <w:pPr>
              <w:jc w:val="right"/>
              <w:rPr>
                <w:rFonts w:ascii="Cambria" w:hAnsi="Cambria" w:cs="Times New Roman"/>
                <w:i/>
                <w:iCs/>
                <w:color w:val="000000"/>
                <w:sz w:val="20"/>
                <w:szCs w:val="16"/>
                <w:lang w:val="en-US"/>
              </w:rPr>
            </w:pPr>
            <w:r w:rsidRPr="00BA445B">
              <w:rPr>
                <w:rFonts w:ascii="Cambria" w:hAnsi="Cambria" w:cs="Times New Roman"/>
                <w:i/>
                <w:iCs/>
                <w:color w:val="000000"/>
                <w:sz w:val="20"/>
                <w:szCs w:val="16"/>
                <w:lang w:val="en-US"/>
              </w:rPr>
              <w:t>0</w:t>
            </w:r>
          </w:p>
        </w:tc>
        <w:tc>
          <w:tcPr>
            <w:tcW w:w="1115" w:type="dxa"/>
            <w:tcBorders>
              <w:top w:val="nil"/>
              <w:left w:val="nil"/>
              <w:bottom w:val="single" w:sz="8" w:space="0" w:color="000000"/>
              <w:right w:val="single" w:sz="8" w:space="0" w:color="000000"/>
            </w:tcBorders>
            <w:shd w:val="clear" w:color="auto" w:fill="auto"/>
            <w:vAlign w:val="center"/>
            <w:hideMark/>
          </w:tcPr>
          <w:p w14:paraId="64E72565" w14:textId="77777777" w:rsidR="000A3254" w:rsidRPr="00BA445B" w:rsidRDefault="000A3254" w:rsidP="00CC10EA">
            <w:pPr>
              <w:jc w:val="right"/>
              <w:rPr>
                <w:rFonts w:ascii="Cambria" w:hAnsi="Cambria" w:cs="Times New Roman"/>
                <w:i/>
                <w:iCs/>
                <w:color w:val="000000"/>
                <w:sz w:val="20"/>
                <w:szCs w:val="16"/>
                <w:lang w:val="en-US"/>
              </w:rPr>
            </w:pPr>
            <w:r w:rsidRPr="00BA445B">
              <w:rPr>
                <w:rFonts w:ascii="Cambria" w:hAnsi="Cambria" w:cs="Times New Roman"/>
                <w:i/>
                <w:iCs/>
                <w:color w:val="000000"/>
                <w:sz w:val="20"/>
                <w:szCs w:val="16"/>
                <w:lang w:val="en-US"/>
              </w:rPr>
              <w:t xml:space="preserve">48,780 </w:t>
            </w:r>
          </w:p>
        </w:tc>
      </w:tr>
      <w:tr w:rsidR="000A3254" w:rsidRPr="000A3254" w14:paraId="5EBBA0F4" w14:textId="77777777" w:rsidTr="00AA57DB">
        <w:trPr>
          <w:trHeight w:val="525"/>
        </w:trPr>
        <w:tc>
          <w:tcPr>
            <w:tcW w:w="693" w:type="dxa"/>
            <w:tcBorders>
              <w:top w:val="nil"/>
              <w:left w:val="single" w:sz="8" w:space="0" w:color="000000"/>
              <w:bottom w:val="single" w:sz="8" w:space="0" w:color="000000"/>
              <w:right w:val="single" w:sz="8" w:space="0" w:color="000000"/>
            </w:tcBorders>
            <w:shd w:val="clear" w:color="auto" w:fill="auto"/>
            <w:vAlign w:val="center"/>
            <w:hideMark/>
          </w:tcPr>
          <w:p w14:paraId="1A88BDA7" w14:textId="77777777" w:rsidR="000A3254" w:rsidRPr="000A3254" w:rsidRDefault="000A3254" w:rsidP="000A3254">
            <w:pPr>
              <w:jc w:val="right"/>
              <w:rPr>
                <w:rFonts w:ascii="Cambria" w:hAnsi="Cambria" w:cs="Times New Roman"/>
                <w:color w:val="000000"/>
                <w:sz w:val="16"/>
                <w:szCs w:val="16"/>
                <w:lang w:val="en-US"/>
              </w:rPr>
            </w:pPr>
            <w:r w:rsidRPr="000A3254">
              <w:rPr>
                <w:rFonts w:ascii="Cambria" w:hAnsi="Cambria" w:cs="Times New Roman"/>
                <w:color w:val="000000"/>
                <w:sz w:val="16"/>
                <w:szCs w:val="16"/>
                <w:lang w:val="en-US"/>
              </w:rPr>
              <w:t>1.4</w:t>
            </w:r>
          </w:p>
        </w:tc>
        <w:tc>
          <w:tcPr>
            <w:tcW w:w="923" w:type="dxa"/>
            <w:tcBorders>
              <w:top w:val="nil"/>
              <w:left w:val="nil"/>
              <w:bottom w:val="single" w:sz="8" w:space="0" w:color="000000"/>
              <w:right w:val="single" w:sz="8" w:space="0" w:color="000000"/>
            </w:tcBorders>
            <w:shd w:val="clear" w:color="auto" w:fill="auto"/>
            <w:vAlign w:val="center"/>
            <w:hideMark/>
          </w:tcPr>
          <w:p w14:paraId="0AE07368" w14:textId="77777777" w:rsidR="000A3254" w:rsidRPr="00BA445B" w:rsidRDefault="00B719EC" w:rsidP="00BA445B">
            <w:pPr>
              <w:jc w:val="center"/>
              <w:rPr>
                <w:rFonts w:ascii="Cambria" w:hAnsi="Cambria" w:cs="Times New Roman"/>
                <w:bCs/>
                <w:iCs/>
                <w:color w:val="000000"/>
                <w:sz w:val="20"/>
                <w:szCs w:val="20"/>
                <w:lang w:val="en-US"/>
              </w:rPr>
            </w:pPr>
            <w:r w:rsidRPr="00BA445B">
              <w:rPr>
                <w:rFonts w:ascii="Cambria" w:hAnsi="Cambria" w:cs="Times New Roman"/>
                <w:bCs/>
                <w:iCs/>
                <w:color w:val="000000"/>
                <w:sz w:val="20"/>
                <w:szCs w:val="20"/>
                <w:lang w:val="en-US"/>
              </w:rPr>
              <w:t>3</w:t>
            </w:r>
          </w:p>
        </w:tc>
        <w:tc>
          <w:tcPr>
            <w:tcW w:w="4317" w:type="dxa"/>
            <w:tcBorders>
              <w:top w:val="nil"/>
              <w:left w:val="nil"/>
              <w:bottom w:val="single" w:sz="8" w:space="0" w:color="000000"/>
              <w:right w:val="single" w:sz="8" w:space="0" w:color="000000"/>
            </w:tcBorders>
            <w:shd w:val="clear" w:color="auto" w:fill="auto"/>
            <w:vAlign w:val="center"/>
            <w:hideMark/>
          </w:tcPr>
          <w:p w14:paraId="5FB8180C" w14:textId="77777777" w:rsidR="000A3254" w:rsidRPr="000A3254" w:rsidRDefault="000A3254" w:rsidP="000A3254">
            <w:pPr>
              <w:rPr>
                <w:rFonts w:ascii="Cambria" w:hAnsi="Cambria" w:cs="Times New Roman"/>
                <w:color w:val="000000"/>
                <w:sz w:val="20"/>
                <w:szCs w:val="20"/>
                <w:lang w:val="en-US"/>
              </w:rPr>
            </w:pPr>
            <w:r w:rsidRPr="000A3254">
              <w:rPr>
                <w:rFonts w:ascii="Cambria" w:hAnsi="Cambria" w:cs="Times New Roman"/>
                <w:color w:val="000000"/>
                <w:sz w:val="20"/>
                <w:szCs w:val="20"/>
                <w:lang w:val="en-US"/>
              </w:rPr>
              <w:t>Provide institutional capacity training in governance, leadership, data systems and M&amp;E for ACEESD Staff</w:t>
            </w:r>
          </w:p>
        </w:tc>
        <w:tc>
          <w:tcPr>
            <w:tcW w:w="1096" w:type="dxa"/>
            <w:tcBorders>
              <w:top w:val="nil"/>
              <w:left w:val="nil"/>
              <w:bottom w:val="single" w:sz="8" w:space="0" w:color="000000"/>
              <w:right w:val="single" w:sz="8" w:space="0" w:color="000000"/>
            </w:tcBorders>
            <w:shd w:val="clear" w:color="auto" w:fill="auto"/>
            <w:vAlign w:val="center"/>
            <w:hideMark/>
          </w:tcPr>
          <w:p w14:paraId="347F7833" w14:textId="77777777" w:rsidR="000A3254" w:rsidRPr="00BA445B" w:rsidRDefault="000A3254" w:rsidP="00BA445B">
            <w:pPr>
              <w:jc w:val="right"/>
              <w:rPr>
                <w:rFonts w:ascii="Cambria" w:hAnsi="Cambria" w:cs="Times New Roman"/>
                <w:i/>
                <w:iCs/>
                <w:color w:val="000000"/>
                <w:sz w:val="20"/>
                <w:szCs w:val="16"/>
                <w:lang w:val="en-US"/>
              </w:rPr>
            </w:pPr>
            <w:r w:rsidRPr="00BA445B">
              <w:rPr>
                <w:rFonts w:ascii="Cambria" w:hAnsi="Cambria" w:cs="Times New Roman"/>
                <w:i/>
                <w:iCs/>
                <w:color w:val="000000"/>
                <w:sz w:val="20"/>
                <w:szCs w:val="16"/>
                <w:lang w:val="en-US"/>
              </w:rPr>
              <w:t xml:space="preserve">        3,000 </w:t>
            </w:r>
          </w:p>
        </w:tc>
        <w:tc>
          <w:tcPr>
            <w:tcW w:w="1096" w:type="dxa"/>
            <w:tcBorders>
              <w:top w:val="nil"/>
              <w:left w:val="nil"/>
              <w:bottom w:val="single" w:sz="8" w:space="0" w:color="auto"/>
              <w:right w:val="single" w:sz="8" w:space="0" w:color="000000"/>
            </w:tcBorders>
            <w:shd w:val="clear" w:color="auto" w:fill="auto"/>
            <w:vAlign w:val="center"/>
            <w:hideMark/>
          </w:tcPr>
          <w:p w14:paraId="19330F53" w14:textId="77777777" w:rsidR="000A3254" w:rsidRPr="00BA445B" w:rsidRDefault="000A3254" w:rsidP="00BA445B">
            <w:pPr>
              <w:jc w:val="right"/>
              <w:rPr>
                <w:rFonts w:ascii="Cambria" w:hAnsi="Cambria" w:cs="Times New Roman"/>
                <w:i/>
                <w:iCs/>
                <w:color w:val="000000"/>
                <w:sz w:val="20"/>
                <w:szCs w:val="16"/>
                <w:lang w:val="en-US"/>
              </w:rPr>
            </w:pPr>
            <w:r w:rsidRPr="00BA445B">
              <w:rPr>
                <w:rFonts w:ascii="Cambria" w:hAnsi="Cambria" w:cs="Times New Roman"/>
                <w:i/>
                <w:iCs/>
                <w:color w:val="000000"/>
                <w:sz w:val="20"/>
                <w:szCs w:val="16"/>
                <w:lang w:val="en-US"/>
              </w:rPr>
              <w:t>0</w:t>
            </w:r>
          </w:p>
        </w:tc>
        <w:tc>
          <w:tcPr>
            <w:tcW w:w="1115" w:type="dxa"/>
            <w:tcBorders>
              <w:top w:val="nil"/>
              <w:left w:val="nil"/>
              <w:bottom w:val="single" w:sz="8" w:space="0" w:color="000000"/>
              <w:right w:val="single" w:sz="8" w:space="0" w:color="000000"/>
            </w:tcBorders>
            <w:shd w:val="clear" w:color="auto" w:fill="auto"/>
            <w:vAlign w:val="center"/>
            <w:hideMark/>
          </w:tcPr>
          <w:p w14:paraId="56DFB1FA" w14:textId="77777777" w:rsidR="000A3254" w:rsidRPr="00BA445B" w:rsidRDefault="000A3254" w:rsidP="00BA445B">
            <w:pPr>
              <w:jc w:val="right"/>
              <w:rPr>
                <w:rFonts w:ascii="Cambria" w:hAnsi="Cambria" w:cs="Times New Roman"/>
                <w:i/>
                <w:iCs/>
                <w:color w:val="000000"/>
                <w:sz w:val="20"/>
                <w:szCs w:val="16"/>
                <w:lang w:val="en-US"/>
              </w:rPr>
            </w:pPr>
            <w:r w:rsidRPr="00BA445B">
              <w:rPr>
                <w:rFonts w:ascii="Cambria" w:hAnsi="Cambria" w:cs="Times New Roman"/>
                <w:i/>
                <w:iCs/>
                <w:color w:val="000000"/>
                <w:sz w:val="20"/>
                <w:szCs w:val="16"/>
                <w:lang w:val="en-US"/>
              </w:rPr>
              <w:t xml:space="preserve">        3,000 </w:t>
            </w:r>
          </w:p>
        </w:tc>
      </w:tr>
      <w:tr w:rsidR="000A3254" w:rsidRPr="000A3254" w14:paraId="03AB5B2A" w14:textId="77777777" w:rsidTr="009E5559">
        <w:trPr>
          <w:trHeight w:val="552"/>
        </w:trPr>
        <w:tc>
          <w:tcPr>
            <w:tcW w:w="693" w:type="dxa"/>
            <w:tcBorders>
              <w:top w:val="nil"/>
              <w:left w:val="single" w:sz="8" w:space="0" w:color="000000"/>
              <w:bottom w:val="single" w:sz="8" w:space="0" w:color="000000"/>
              <w:right w:val="single" w:sz="8" w:space="0" w:color="000000"/>
            </w:tcBorders>
            <w:shd w:val="clear" w:color="auto" w:fill="auto"/>
            <w:vAlign w:val="center"/>
            <w:hideMark/>
          </w:tcPr>
          <w:p w14:paraId="5F1AA860" w14:textId="77777777" w:rsidR="000A3254" w:rsidRPr="000A3254" w:rsidRDefault="000A3254" w:rsidP="000A3254">
            <w:pPr>
              <w:rPr>
                <w:rFonts w:ascii="Cambria" w:hAnsi="Cambria" w:cs="Times New Roman"/>
                <w:color w:val="000000"/>
                <w:sz w:val="16"/>
                <w:szCs w:val="16"/>
                <w:lang w:val="en-US"/>
              </w:rPr>
            </w:pPr>
            <w:r w:rsidRPr="000A3254">
              <w:rPr>
                <w:rFonts w:ascii="Cambria" w:hAnsi="Cambria" w:cs="Times New Roman"/>
                <w:color w:val="000000"/>
                <w:sz w:val="16"/>
                <w:szCs w:val="16"/>
                <w:lang w:val="en-US"/>
              </w:rPr>
              <w:t> </w:t>
            </w:r>
          </w:p>
        </w:tc>
        <w:tc>
          <w:tcPr>
            <w:tcW w:w="923" w:type="dxa"/>
            <w:tcBorders>
              <w:top w:val="nil"/>
              <w:left w:val="nil"/>
              <w:bottom w:val="single" w:sz="8" w:space="0" w:color="000000"/>
              <w:right w:val="single" w:sz="8" w:space="0" w:color="000000"/>
            </w:tcBorders>
            <w:shd w:val="clear" w:color="auto" w:fill="auto"/>
            <w:vAlign w:val="center"/>
            <w:hideMark/>
          </w:tcPr>
          <w:p w14:paraId="1CBA4EC2" w14:textId="77777777" w:rsidR="000A3254" w:rsidRPr="00BA445B" w:rsidRDefault="000A3254" w:rsidP="00BA445B">
            <w:pPr>
              <w:ind w:firstLineChars="200" w:firstLine="400"/>
              <w:jc w:val="center"/>
              <w:rPr>
                <w:rFonts w:ascii="Cambria" w:hAnsi="Cambria" w:cs="Times New Roman"/>
                <w:bCs/>
                <w:iCs/>
                <w:color w:val="000000"/>
                <w:sz w:val="20"/>
                <w:szCs w:val="20"/>
                <w:lang w:val="en-US"/>
              </w:rPr>
            </w:pPr>
          </w:p>
        </w:tc>
        <w:tc>
          <w:tcPr>
            <w:tcW w:w="4317" w:type="dxa"/>
            <w:tcBorders>
              <w:top w:val="nil"/>
              <w:left w:val="nil"/>
              <w:bottom w:val="single" w:sz="8" w:space="0" w:color="000000"/>
              <w:right w:val="single" w:sz="8" w:space="0" w:color="000000"/>
            </w:tcBorders>
            <w:shd w:val="clear" w:color="auto" w:fill="auto"/>
            <w:vAlign w:val="center"/>
            <w:hideMark/>
          </w:tcPr>
          <w:p w14:paraId="326C20D3" w14:textId="77777777" w:rsidR="000A3254" w:rsidRPr="000A3254" w:rsidRDefault="000A3254" w:rsidP="000A3254">
            <w:pPr>
              <w:rPr>
                <w:rFonts w:ascii="Cambria" w:hAnsi="Cambria" w:cs="Times New Roman"/>
                <w:b/>
                <w:bCs/>
                <w:color w:val="000000"/>
                <w:sz w:val="20"/>
                <w:szCs w:val="20"/>
                <w:lang w:val="en-US"/>
              </w:rPr>
            </w:pPr>
            <w:r w:rsidRPr="000A3254">
              <w:rPr>
                <w:rFonts w:ascii="Cambria" w:hAnsi="Cambria" w:cs="Times New Roman"/>
                <w:b/>
                <w:bCs/>
                <w:color w:val="000000"/>
                <w:sz w:val="20"/>
                <w:szCs w:val="20"/>
                <w:lang w:val="en-US"/>
              </w:rPr>
              <w:t>Sub‐Total</w:t>
            </w:r>
          </w:p>
        </w:tc>
        <w:tc>
          <w:tcPr>
            <w:tcW w:w="1096" w:type="dxa"/>
            <w:tcBorders>
              <w:top w:val="nil"/>
              <w:left w:val="nil"/>
              <w:bottom w:val="single" w:sz="8" w:space="0" w:color="000000"/>
              <w:right w:val="single" w:sz="8" w:space="0" w:color="000000"/>
            </w:tcBorders>
            <w:shd w:val="clear" w:color="auto" w:fill="auto"/>
            <w:vAlign w:val="center"/>
            <w:hideMark/>
          </w:tcPr>
          <w:p w14:paraId="793408E7" w14:textId="77777777" w:rsidR="00CC10EA" w:rsidRDefault="000A3254" w:rsidP="00BA445B">
            <w:pPr>
              <w:jc w:val="right"/>
              <w:rPr>
                <w:rFonts w:ascii="Cambria" w:hAnsi="Cambria" w:cs="Times New Roman"/>
                <w:i/>
                <w:iCs/>
                <w:color w:val="000000"/>
                <w:sz w:val="20"/>
                <w:szCs w:val="16"/>
                <w:lang w:val="en-US"/>
              </w:rPr>
            </w:pPr>
            <w:r w:rsidRPr="00BA445B">
              <w:rPr>
                <w:rFonts w:ascii="Cambria" w:hAnsi="Cambria" w:cs="Times New Roman"/>
                <w:i/>
                <w:iCs/>
                <w:color w:val="000000"/>
                <w:sz w:val="20"/>
                <w:szCs w:val="16"/>
                <w:lang w:val="en-US"/>
              </w:rPr>
              <w:t xml:space="preserve">       60,280</w:t>
            </w:r>
          </w:p>
          <w:p w14:paraId="5C468658" w14:textId="77777777" w:rsidR="000A3254" w:rsidRPr="00BA445B" w:rsidRDefault="00CC10EA" w:rsidP="00BA445B">
            <w:pPr>
              <w:jc w:val="right"/>
              <w:rPr>
                <w:rFonts w:ascii="Cambria" w:hAnsi="Cambria" w:cs="Times New Roman"/>
                <w:i/>
                <w:iCs/>
                <w:color w:val="000000"/>
                <w:sz w:val="20"/>
                <w:szCs w:val="16"/>
                <w:lang w:val="en-US"/>
              </w:rPr>
            </w:pPr>
            <w:r>
              <w:rPr>
                <w:rFonts w:ascii="Cambria" w:hAnsi="Cambria" w:cs="Times New Roman"/>
                <w:iCs/>
                <w:color w:val="000000"/>
                <w:sz w:val="20"/>
                <w:szCs w:val="16"/>
                <w:lang w:val="en-US"/>
              </w:rPr>
              <w:t>90%</w:t>
            </w:r>
            <w:r w:rsidR="000A3254" w:rsidRPr="00BA445B">
              <w:rPr>
                <w:rFonts w:ascii="Cambria" w:hAnsi="Cambria" w:cs="Times New Roman"/>
                <w:i/>
                <w:iCs/>
                <w:color w:val="000000"/>
                <w:sz w:val="20"/>
                <w:szCs w:val="16"/>
                <w:lang w:val="en-US"/>
              </w:rPr>
              <w:t xml:space="preserve"> </w:t>
            </w:r>
          </w:p>
        </w:tc>
        <w:tc>
          <w:tcPr>
            <w:tcW w:w="1096" w:type="dxa"/>
            <w:tcBorders>
              <w:top w:val="nil"/>
              <w:left w:val="nil"/>
              <w:bottom w:val="single" w:sz="8" w:space="0" w:color="000000"/>
              <w:right w:val="single" w:sz="8" w:space="0" w:color="000000"/>
            </w:tcBorders>
            <w:shd w:val="clear" w:color="auto" w:fill="auto"/>
            <w:vAlign w:val="center"/>
            <w:hideMark/>
          </w:tcPr>
          <w:p w14:paraId="189CC4B3" w14:textId="77777777" w:rsidR="00CC10EA" w:rsidRDefault="000A3254" w:rsidP="00BA445B">
            <w:pPr>
              <w:jc w:val="right"/>
              <w:rPr>
                <w:rFonts w:ascii="Cambria" w:hAnsi="Cambria" w:cs="Times New Roman"/>
                <w:i/>
                <w:iCs/>
                <w:color w:val="000000"/>
                <w:sz w:val="20"/>
                <w:szCs w:val="16"/>
                <w:lang w:val="en-US"/>
              </w:rPr>
            </w:pPr>
            <w:r w:rsidRPr="00BA445B">
              <w:rPr>
                <w:rFonts w:ascii="Cambria" w:hAnsi="Cambria" w:cs="Times New Roman"/>
                <w:i/>
                <w:iCs/>
                <w:color w:val="000000"/>
                <w:sz w:val="20"/>
                <w:szCs w:val="16"/>
                <w:lang w:val="en-US"/>
              </w:rPr>
              <w:t xml:space="preserve">        6,795</w:t>
            </w:r>
          </w:p>
          <w:p w14:paraId="5132BBA0" w14:textId="77777777" w:rsidR="000A3254" w:rsidRPr="00BA445B" w:rsidRDefault="00CC10EA" w:rsidP="00BA445B">
            <w:pPr>
              <w:jc w:val="right"/>
              <w:rPr>
                <w:rFonts w:ascii="Cambria" w:hAnsi="Cambria" w:cs="Times New Roman"/>
                <w:i/>
                <w:iCs/>
                <w:color w:val="000000"/>
                <w:sz w:val="20"/>
                <w:szCs w:val="16"/>
                <w:lang w:val="en-US"/>
              </w:rPr>
            </w:pPr>
            <w:r>
              <w:rPr>
                <w:rFonts w:ascii="Cambria" w:hAnsi="Cambria" w:cs="Times New Roman"/>
                <w:iCs/>
                <w:color w:val="000000"/>
                <w:sz w:val="20"/>
                <w:szCs w:val="16"/>
                <w:lang w:val="en-US"/>
              </w:rPr>
              <w:t>10%</w:t>
            </w:r>
            <w:r w:rsidR="000A3254" w:rsidRPr="00BA445B">
              <w:rPr>
                <w:rFonts w:ascii="Cambria" w:hAnsi="Cambria" w:cs="Times New Roman"/>
                <w:i/>
                <w:iCs/>
                <w:color w:val="000000"/>
                <w:sz w:val="20"/>
                <w:szCs w:val="16"/>
                <w:lang w:val="en-US"/>
              </w:rPr>
              <w:t xml:space="preserve"> </w:t>
            </w:r>
          </w:p>
        </w:tc>
        <w:tc>
          <w:tcPr>
            <w:tcW w:w="1115" w:type="dxa"/>
            <w:tcBorders>
              <w:top w:val="nil"/>
              <w:left w:val="nil"/>
              <w:bottom w:val="single" w:sz="8" w:space="0" w:color="000000"/>
              <w:right w:val="single" w:sz="8" w:space="0" w:color="000000"/>
            </w:tcBorders>
            <w:shd w:val="clear" w:color="auto" w:fill="auto"/>
            <w:vAlign w:val="center"/>
            <w:hideMark/>
          </w:tcPr>
          <w:p w14:paraId="2254D699" w14:textId="77777777" w:rsidR="00CC10EA" w:rsidRDefault="000A3254" w:rsidP="00BA445B">
            <w:pPr>
              <w:jc w:val="right"/>
              <w:rPr>
                <w:rFonts w:ascii="Cambria" w:hAnsi="Cambria" w:cs="Times New Roman"/>
                <w:i/>
                <w:iCs/>
                <w:color w:val="000000"/>
                <w:sz w:val="20"/>
                <w:szCs w:val="16"/>
                <w:lang w:val="en-US"/>
              </w:rPr>
            </w:pPr>
            <w:r w:rsidRPr="00BA445B">
              <w:rPr>
                <w:rFonts w:ascii="Cambria" w:hAnsi="Cambria" w:cs="Times New Roman"/>
                <w:i/>
                <w:iCs/>
                <w:color w:val="000000"/>
                <w:sz w:val="20"/>
                <w:szCs w:val="16"/>
                <w:lang w:val="en-US"/>
              </w:rPr>
              <w:t xml:space="preserve">      67,075</w:t>
            </w:r>
          </w:p>
          <w:p w14:paraId="2BB96D85" w14:textId="77777777" w:rsidR="000A3254" w:rsidRPr="00BA445B" w:rsidRDefault="00CC10EA" w:rsidP="00BA445B">
            <w:pPr>
              <w:jc w:val="right"/>
              <w:rPr>
                <w:rFonts w:ascii="Cambria" w:hAnsi="Cambria" w:cs="Times New Roman"/>
                <w:i/>
                <w:iCs/>
                <w:color w:val="000000"/>
                <w:sz w:val="20"/>
                <w:szCs w:val="16"/>
                <w:lang w:val="en-US"/>
              </w:rPr>
            </w:pPr>
            <w:r>
              <w:rPr>
                <w:rFonts w:ascii="Cambria" w:hAnsi="Cambria" w:cs="Times New Roman"/>
                <w:iCs/>
                <w:color w:val="000000"/>
                <w:sz w:val="20"/>
                <w:szCs w:val="16"/>
                <w:lang w:val="en-US"/>
              </w:rPr>
              <w:t>100%</w:t>
            </w:r>
            <w:r w:rsidR="000A3254" w:rsidRPr="00BA445B">
              <w:rPr>
                <w:rFonts w:ascii="Cambria" w:hAnsi="Cambria" w:cs="Times New Roman"/>
                <w:i/>
                <w:iCs/>
                <w:color w:val="000000"/>
                <w:sz w:val="20"/>
                <w:szCs w:val="16"/>
                <w:lang w:val="en-US"/>
              </w:rPr>
              <w:t xml:space="preserve"> </w:t>
            </w:r>
          </w:p>
        </w:tc>
      </w:tr>
      <w:tr w:rsidR="000A3254" w:rsidRPr="000A3254" w14:paraId="111A3395" w14:textId="77777777" w:rsidTr="00AA57DB">
        <w:trPr>
          <w:trHeight w:val="300"/>
        </w:trPr>
        <w:tc>
          <w:tcPr>
            <w:tcW w:w="693" w:type="dxa"/>
            <w:vMerge w:val="restart"/>
            <w:tcBorders>
              <w:top w:val="nil"/>
              <w:left w:val="single" w:sz="8" w:space="0" w:color="000000"/>
              <w:bottom w:val="single" w:sz="8" w:space="0" w:color="000000"/>
              <w:right w:val="single" w:sz="8" w:space="0" w:color="000000"/>
            </w:tcBorders>
            <w:shd w:val="clear" w:color="000000" w:fill="D6E3BC"/>
            <w:vAlign w:val="center"/>
            <w:hideMark/>
          </w:tcPr>
          <w:p w14:paraId="5FD5178C" w14:textId="77777777" w:rsidR="000A3254" w:rsidRPr="000A3254" w:rsidRDefault="000A3254" w:rsidP="000A3254">
            <w:pPr>
              <w:rPr>
                <w:rFonts w:ascii="Cambria" w:hAnsi="Cambria" w:cs="Times New Roman"/>
                <w:b/>
                <w:bCs/>
                <w:color w:val="000000"/>
                <w:sz w:val="16"/>
                <w:szCs w:val="16"/>
                <w:lang w:val="en-US"/>
              </w:rPr>
            </w:pPr>
            <w:r w:rsidRPr="000A3254">
              <w:rPr>
                <w:rFonts w:ascii="Cambria" w:hAnsi="Cambria" w:cs="Times New Roman"/>
                <w:b/>
                <w:bCs/>
                <w:color w:val="000000"/>
                <w:sz w:val="16"/>
                <w:szCs w:val="16"/>
                <w:lang w:val="en-US"/>
              </w:rPr>
              <w:t>Action Plan2</w:t>
            </w:r>
          </w:p>
        </w:tc>
        <w:tc>
          <w:tcPr>
            <w:tcW w:w="923" w:type="dxa"/>
            <w:tcBorders>
              <w:top w:val="nil"/>
              <w:left w:val="nil"/>
              <w:bottom w:val="nil"/>
              <w:right w:val="single" w:sz="8" w:space="0" w:color="000000"/>
            </w:tcBorders>
            <w:shd w:val="clear" w:color="000000" w:fill="D6E3BC"/>
            <w:vAlign w:val="center"/>
            <w:hideMark/>
          </w:tcPr>
          <w:p w14:paraId="0CF54608" w14:textId="77777777" w:rsidR="000A3254" w:rsidRPr="000A3254" w:rsidRDefault="000A3254" w:rsidP="000A3254">
            <w:pPr>
              <w:rPr>
                <w:rFonts w:ascii="Cambria" w:hAnsi="Cambria" w:cs="Times New Roman"/>
                <w:b/>
                <w:bCs/>
                <w:i/>
                <w:iCs/>
                <w:color w:val="000000"/>
                <w:sz w:val="16"/>
                <w:szCs w:val="16"/>
                <w:lang w:val="en-US"/>
              </w:rPr>
            </w:pPr>
            <w:r w:rsidRPr="000A3254">
              <w:rPr>
                <w:rFonts w:ascii="Cambria" w:hAnsi="Cambria" w:cs="Times New Roman"/>
                <w:b/>
                <w:bCs/>
                <w:i/>
                <w:iCs/>
                <w:color w:val="000000"/>
                <w:sz w:val="16"/>
                <w:szCs w:val="16"/>
                <w:lang w:val="en-US"/>
              </w:rPr>
              <w:t>(1 highest</w:t>
            </w:r>
          </w:p>
        </w:tc>
        <w:tc>
          <w:tcPr>
            <w:tcW w:w="4317" w:type="dxa"/>
            <w:vMerge w:val="restart"/>
            <w:tcBorders>
              <w:top w:val="nil"/>
              <w:left w:val="single" w:sz="8" w:space="0" w:color="000000"/>
              <w:bottom w:val="single" w:sz="8" w:space="0" w:color="000000"/>
              <w:right w:val="single" w:sz="8" w:space="0" w:color="000000"/>
            </w:tcBorders>
            <w:shd w:val="clear" w:color="000000" w:fill="D6E3BC"/>
            <w:vAlign w:val="center"/>
            <w:hideMark/>
          </w:tcPr>
          <w:p w14:paraId="388C5129" w14:textId="77777777" w:rsidR="000A3254" w:rsidRPr="000A3254" w:rsidRDefault="000A3254" w:rsidP="000A3254">
            <w:pPr>
              <w:rPr>
                <w:rFonts w:ascii="Cambria" w:hAnsi="Cambria" w:cs="Times New Roman"/>
                <w:b/>
                <w:bCs/>
                <w:i/>
                <w:iCs/>
                <w:color w:val="000000"/>
                <w:sz w:val="18"/>
                <w:szCs w:val="18"/>
                <w:lang w:val="en-US"/>
              </w:rPr>
            </w:pPr>
            <w:r w:rsidRPr="000A3254">
              <w:rPr>
                <w:rFonts w:ascii="Cambria" w:hAnsi="Cambria" w:cs="Times New Roman"/>
                <w:b/>
                <w:bCs/>
                <w:i/>
                <w:iCs/>
                <w:color w:val="000000"/>
                <w:sz w:val="18"/>
                <w:szCs w:val="18"/>
                <w:lang w:val="en-US"/>
              </w:rPr>
              <w:t xml:space="preserve"> Learning Excellence</w:t>
            </w:r>
          </w:p>
        </w:tc>
        <w:tc>
          <w:tcPr>
            <w:tcW w:w="1096" w:type="dxa"/>
            <w:vMerge w:val="restart"/>
            <w:tcBorders>
              <w:top w:val="nil"/>
              <w:left w:val="single" w:sz="8" w:space="0" w:color="000000"/>
              <w:bottom w:val="single" w:sz="8" w:space="0" w:color="000000"/>
              <w:right w:val="single" w:sz="8" w:space="0" w:color="000000"/>
            </w:tcBorders>
            <w:shd w:val="clear" w:color="000000" w:fill="D6E3BC"/>
            <w:vAlign w:val="center"/>
            <w:hideMark/>
          </w:tcPr>
          <w:p w14:paraId="7A126AD5" w14:textId="77777777" w:rsidR="000A3254" w:rsidRPr="000A3254" w:rsidRDefault="000A3254" w:rsidP="000A3254">
            <w:pPr>
              <w:jc w:val="center"/>
              <w:rPr>
                <w:rFonts w:ascii="Cambria" w:hAnsi="Cambria" w:cs="Times New Roman"/>
                <w:b/>
                <w:bCs/>
                <w:i/>
                <w:iCs/>
                <w:color w:val="000000"/>
                <w:sz w:val="16"/>
                <w:szCs w:val="16"/>
                <w:lang w:val="en-US"/>
              </w:rPr>
            </w:pPr>
            <w:r w:rsidRPr="000A3254">
              <w:rPr>
                <w:rFonts w:ascii="Cambria" w:hAnsi="Cambria" w:cs="Times New Roman"/>
                <w:b/>
                <w:bCs/>
                <w:i/>
                <w:iCs/>
                <w:color w:val="000000"/>
                <w:sz w:val="16"/>
                <w:szCs w:val="16"/>
                <w:lang w:val="en-US"/>
              </w:rPr>
              <w:t>(Component total for ACE leader)</w:t>
            </w:r>
          </w:p>
        </w:tc>
        <w:tc>
          <w:tcPr>
            <w:tcW w:w="1096" w:type="dxa"/>
            <w:vMerge w:val="restart"/>
            <w:tcBorders>
              <w:top w:val="nil"/>
              <w:left w:val="single" w:sz="8" w:space="0" w:color="000000"/>
              <w:bottom w:val="single" w:sz="8" w:space="0" w:color="000000"/>
              <w:right w:val="single" w:sz="8" w:space="0" w:color="000000"/>
            </w:tcBorders>
            <w:shd w:val="clear" w:color="000000" w:fill="D6E3BC"/>
            <w:vAlign w:val="center"/>
            <w:hideMark/>
          </w:tcPr>
          <w:p w14:paraId="2F995E86" w14:textId="77777777" w:rsidR="000A3254" w:rsidRPr="000A3254" w:rsidRDefault="000A3254" w:rsidP="000A3254">
            <w:pPr>
              <w:jc w:val="center"/>
              <w:rPr>
                <w:rFonts w:ascii="Cambria" w:hAnsi="Cambria" w:cs="Times New Roman"/>
                <w:b/>
                <w:bCs/>
                <w:i/>
                <w:iCs/>
                <w:color w:val="000000"/>
                <w:sz w:val="16"/>
                <w:szCs w:val="16"/>
                <w:lang w:val="en-US"/>
              </w:rPr>
            </w:pPr>
            <w:r w:rsidRPr="000A3254">
              <w:rPr>
                <w:rFonts w:ascii="Cambria" w:hAnsi="Cambria" w:cs="Times New Roman"/>
                <w:b/>
                <w:bCs/>
                <w:i/>
                <w:iCs/>
                <w:color w:val="000000"/>
                <w:sz w:val="16"/>
                <w:szCs w:val="16"/>
                <w:lang w:val="en-US"/>
              </w:rPr>
              <w:t>(Component total for partners)</w:t>
            </w:r>
          </w:p>
        </w:tc>
        <w:tc>
          <w:tcPr>
            <w:tcW w:w="1115" w:type="dxa"/>
            <w:vMerge w:val="restart"/>
            <w:tcBorders>
              <w:top w:val="nil"/>
              <w:left w:val="single" w:sz="8" w:space="0" w:color="000000"/>
              <w:bottom w:val="single" w:sz="8" w:space="0" w:color="000000"/>
              <w:right w:val="single" w:sz="8" w:space="0" w:color="000000"/>
            </w:tcBorders>
            <w:shd w:val="clear" w:color="000000" w:fill="D6E3BC"/>
            <w:vAlign w:val="center"/>
            <w:hideMark/>
          </w:tcPr>
          <w:p w14:paraId="29CBF8F2" w14:textId="77777777" w:rsidR="000A3254" w:rsidRPr="000A3254" w:rsidRDefault="000A3254" w:rsidP="000A3254">
            <w:pPr>
              <w:jc w:val="center"/>
              <w:rPr>
                <w:rFonts w:ascii="Cambria" w:hAnsi="Cambria" w:cs="Times New Roman"/>
                <w:b/>
                <w:bCs/>
                <w:i/>
                <w:iCs/>
                <w:color w:val="000000"/>
                <w:sz w:val="16"/>
                <w:szCs w:val="16"/>
                <w:lang w:val="en-US"/>
              </w:rPr>
            </w:pPr>
            <w:r w:rsidRPr="000A3254">
              <w:rPr>
                <w:rFonts w:ascii="Cambria" w:hAnsi="Cambria" w:cs="Times New Roman"/>
                <w:b/>
                <w:bCs/>
                <w:i/>
                <w:iCs/>
                <w:color w:val="000000"/>
                <w:sz w:val="16"/>
                <w:szCs w:val="16"/>
                <w:lang w:val="en-US"/>
              </w:rPr>
              <w:t>(Total of component)</w:t>
            </w:r>
          </w:p>
        </w:tc>
      </w:tr>
      <w:tr w:rsidR="000A3254" w:rsidRPr="000A3254" w14:paraId="23B2DEAC" w14:textId="77777777" w:rsidTr="00AA57DB">
        <w:trPr>
          <w:trHeight w:val="315"/>
        </w:trPr>
        <w:tc>
          <w:tcPr>
            <w:tcW w:w="693" w:type="dxa"/>
            <w:vMerge/>
            <w:tcBorders>
              <w:top w:val="nil"/>
              <w:left w:val="single" w:sz="8" w:space="0" w:color="000000"/>
              <w:bottom w:val="single" w:sz="8" w:space="0" w:color="000000"/>
              <w:right w:val="single" w:sz="8" w:space="0" w:color="000000"/>
            </w:tcBorders>
            <w:vAlign w:val="center"/>
            <w:hideMark/>
          </w:tcPr>
          <w:p w14:paraId="3539A289" w14:textId="77777777" w:rsidR="000A3254" w:rsidRPr="000A3254" w:rsidRDefault="000A3254" w:rsidP="000A3254">
            <w:pPr>
              <w:rPr>
                <w:rFonts w:ascii="Cambria" w:hAnsi="Cambria" w:cs="Times New Roman"/>
                <w:b/>
                <w:bCs/>
                <w:color w:val="000000"/>
                <w:sz w:val="16"/>
                <w:szCs w:val="16"/>
                <w:lang w:val="en-US"/>
              </w:rPr>
            </w:pPr>
          </w:p>
        </w:tc>
        <w:tc>
          <w:tcPr>
            <w:tcW w:w="923" w:type="dxa"/>
            <w:tcBorders>
              <w:top w:val="nil"/>
              <w:left w:val="nil"/>
              <w:bottom w:val="single" w:sz="8" w:space="0" w:color="000000"/>
              <w:right w:val="single" w:sz="8" w:space="0" w:color="000000"/>
            </w:tcBorders>
            <w:shd w:val="clear" w:color="000000" w:fill="D6E3BC"/>
            <w:vAlign w:val="center"/>
            <w:hideMark/>
          </w:tcPr>
          <w:p w14:paraId="7F1D3F94" w14:textId="77777777" w:rsidR="000A3254" w:rsidRPr="000A3254" w:rsidRDefault="000A3254" w:rsidP="000A3254">
            <w:pPr>
              <w:rPr>
                <w:rFonts w:ascii="Cambria" w:hAnsi="Cambria" w:cs="Times New Roman"/>
                <w:b/>
                <w:bCs/>
                <w:i/>
                <w:iCs/>
                <w:color w:val="000000"/>
                <w:sz w:val="16"/>
                <w:szCs w:val="16"/>
                <w:lang w:val="en-US"/>
              </w:rPr>
            </w:pPr>
            <w:r w:rsidRPr="000A3254">
              <w:rPr>
                <w:rFonts w:ascii="Cambria" w:hAnsi="Cambria" w:cs="Times New Roman"/>
                <w:b/>
                <w:bCs/>
                <w:i/>
                <w:iCs/>
                <w:color w:val="000000"/>
                <w:sz w:val="16"/>
                <w:szCs w:val="16"/>
                <w:lang w:val="en-US"/>
              </w:rPr>
              <w:t>5 lowest)</w:t>
            </w:r>
          </w:p>
        </w:tc>
        <w:tc>
          <w:tcPr>
            <w:tcW w:w="4317" w:type="dxa"/>
            <w:vMerge/>
            <w:tcBorders>
              <w:top w:val="nil"/>
              <w:left w:val="single" w:sz="8" w:space="0" w:color="000000"/>
              <w:bottom w:val="single" w:sz="8" w:space="0" w:color="000000"/>
              <w:right w:val="single" w:sz="8" w:space="0" w:color="000000"/>
            </w:tcBorders>
            <w:vAlign w:val="center"/>
            <w:hideMark/>
          </w:tcPr>
          <w:p w14:paraId="201CFA7E" w14:textId="77777777" w:rsidR="000A3254" w:rsidRPr="000A3254" w:rsidRDefault="000A3254" w:rsidP="000A3254">
            <w:pPr>
              <w:rPr>
                <w:rFonts w:ascii="Cambria" w:hAnsi="Cambria" w:cs="Times New Roman"/>
                <w:b/>
                <w:bCs/>
                <w:i/>
                <w:iCs/>
                <w:color w:val="000000"/>
                <w:sz w:val="18"/>
                <w:szCs w:val="18"/>
                <w:lang w:val="en-US"/>
              </w:rPr>
            </w:pPr>
          </w:p>
        </w:tc>
        <w:tc>
          <w:tcPr>
            <w:tcW w:w="1096" w:type="dxa"/>
            <w:vMerge/>
            <w:tcBorders>
              <w:top w:val="nil"/>
              <w:left w:val="single" w:sz="8" w:space="0" w:color="000000"/>
              <w:bottom w:val="single" w:sz="8" w:space="0" w:color="000000"/>
              <w:right w:val="single" w:sz="8" w:space="0" w:color="000000"/>
            </w:tcBorders>
            <w:vAlign w:val="center"/>
            <w:hideMark/>
          </w:tcPr>
          <w:p w14:paraId="12C272A4" w14:textId="77777777" w:rsidR="000A3254" w:rsidRPr="000A3254" w:rsidRDefault="000A3254" w:rsidP="000A3254">
            <w:pPr>
              <w:rPr>
                <w:rFonts w:ascii="Cambria" w:hAnsi="Cambria" w:cs="Times New Roman"/>
                <w:b/>
                <w:bCs/>
                <w:i/>
                <w:iCs/>
                <w:color w:val="000000"/>
                <w:sz w:val="16"/>
                <w:szCs w:val="16"/>
                <w:lang w:val="en-US"/>
              </w:rPr>
            </w:pPr>
          </w:p>
        </w:tc>
        <w:tc>
          <w:tcPr>
            <w:tcW w:w="1096" w:type="dxa"/>
            <w:vMerge/>
            <w:tcBorders>
              <w:top w:val="nil"/>
              <w:left w:val="single" w:sz="8" w:space="0" w:color="000000"/>
              <w:bottom w:val="single" w:sz="8" w:space="0" w:color="000000"/>
              <w:right w:val="single" w:sz="8" w:space="0" w:color="000000"/>
            </w:tcBorders>
            <w:vAlign w:val="center"/>
            <w:hideMark/>
          </w:tcPr>
          <w:p w14:paraId="48B4C044" w14:textId="77777777" w:rsidR="000A3254" w:rsidRPr="000A3254" w:rsidRDefault="000A3254" w:rsidP="000A3254">
            <w:pPr>
              <w:rPr>
                <w:rFonts w:ascii="Cambria" w:hAnsi="Cambria" w:cs="Times New Roman"/>
                <w:b/>
                <w:bCs/>
                <w:i/>
                <w:iCs/>
                <w:color w:val="000000"/>
                <w:sz w:val="16"/>
                <w:szCs w:val="16"/>
                <w:lang w:val="en-US"/>
              </w:rPr>
            </w:pPr>
          </w:p>
        </w:tc>
        <w:tc>
          <w:tcPr>
            <w:tcW w:w="1115" w:type="dxa"/>
            <w:vMerge/>
            <w:tcBorders>
              <w:top w:val="nil"/>
              <w:left w:val="single" w:sz="8" w:space="0" w:color="000000"/>
              <w:bottom w:val="single" w:sz="8" w:space="0" w:color="000000"/>
              <w:right w:val="single" w:sz="8" w:space="0" w:color="000000"/>
            </w:tcBorders>
            <w:vAlign w:val="center"/>
            <w:hideMark/>
          </w:tcPr>
          <w:p w14:paraId="5940BD81" w14:textId="77777777" w:rsidR="000A3254" w:rsidRPr="000A3254" w:rsidRDefault="000A3254" w:rsidP="000A3254">
            <w:pPr>
              <w:rPr>
                <w:rFonts w:ascii="Cambria" w:hAnsi="Cambria" w:cs="Times New Roman"/>
                <w:b/>
                <w:bCs/>
                <w:i/>
                <w:iCs/>
                <w:color w:val="000000"/>
                <w:sz w:val="16"/>
                <w:szCs w:val="16"/>
                <w:lang w:val="en-US"/>
              </w:rPr>
            </w:pPr>
          </w:p>
        </w:tc>
      </w:tr>
      <w:tr w:rsidR="000A3254" w:rsidRPr="000A3254" w14:paraId="6ADE3D05" w14:textId="77777777" w:rsidTr="00AA57DB">
        <w:trPr>
          <w:trHeight w:val="315"/>
        </w:trPr>
        <w:tc>
          <w:tcPr>
            <w:tcW w:w="693" w:type="dxa"/>
            <w:tcBorders>
              <w:top w:val="nil"/>
              <w:left w:val="single" w:sz="8" w:space="0" w:color="000000"/>
              <w:bottom w:val="single" w:sz="8" w:space="0" w:color="000000"/>
              <w:right w:val="single" w:sz="8" w:space="0" w:color="000000"/>
            </w:tcBorders>
            <w:shd w:val="clear" w:color="auto" w:fill="auto"/>
            <w:vAlign w:val="center"/>
            <w:hideMark/>
          </w:tcPr>
          <w:p w14:paraId="20153A0A" w14:textId="77777777" w:rsidR="000A3254" w:rsidRPr="000A3254" w:rsidRDefault="000A3254" w:rsidP="000A3254">
            <w:pPr>
              <w:jc w:val="right"/>
              <w:rPr>
                <w:rFonts w:ascii="Cambria" w:hAnsi="Cambria" w:cs="Times New Roman"/>
                <w:color w:val="000000"/>
                <w:sz w:val="16"/>
                <w:szCs w:val="16"/>
                <w:lang w:val="en-US"/>
              </w:rPr>
            </w:pPr>
            <w:r w:rsidRPr="000A3254">
              <w:rPr>
                <w:rFonts w:ascii="Cambria" w:hAnsi="Cambria" w:cs="Times New Roman"/>
                <w:color w:val="000000"/>
                <w:sz w:val="16"/>
                <w:szCs w:val="16"/>
                <w:lang w:val="en-US"/>
              </w:rPr>
              <w:t>2.1</w:t>
            </w:r>
          </w:p>
        </w:tc>
        <w:tc>
          <w:tcPr>
            <w:tcW w:w="923" w:type="dxa"/>
            <w:tcBorders>
              <w:top w:val="nil"/>
              <w:left w:val="nil"/>
              <w:bottom w:val="single" w:sz="8" w:space="0" w:color="000000"/>
              <w:right w:val="single" w:sz="8" w:space="0" w:color="000000"/>
            </w:tcBorders>
            <w:shd w:val="clear" w:color="auto" w:fill="auto"/>
            <w:vAlign w:val="center"/>
            <w:hideMark/>
          </w:tcPr>
          <w:p w14:paraId="69604508" w14:textId="77777777" w:rsidR="000A3254" w:rsidRPr="007E0DE9" w:rsidRDefault="000A3254" w:rsidP="007E0DE9">
            <w:pPr>
              <w:jc w:val="center"/>
              <w:rPr>
                <w:rFonts w:ascii="Cambria" w:hAnsi="Cambria" w:cs="Times New Roman"/>
                <w:bCs/>
                <w:iCs/>
                <w:color w:val="000000"/>
                <w:sz w:val="20"/>
                <w:szCs w:val="20"/>
                <w:lang w:val="en-US"/>
              </w:rPr>
            </w:pPr>
            <w:r w:rsidRPr="007E0DE9">
              <w:rPr>
                <w:rFonts w:ascii="Cambria" w:hAnsi="Cambria" w:cs="Times New Roman"/>
                <w:bCs/>
                <w:iCs/>
                <w:color w:val="000000"/>
                <w:sz w:val="20"/>
                <w:szCs w:val="20"/>
                <w:lang w:val="en-US"/>
              </w:rPr>
              <w:t> </w:t>
            </w:r>
            <w:r w:rsidR="007E0DE9" w:rsidRPr="007E0DE9">
              <w:rPr>
                <w:rFonts w:ascii="Cambria" w:hAnsi="Cambria" w:cs="Times New Roman"/>
                <w:bCs/>
                <w:iCs/>
                <w:color w:val="000000"/>
                <w:sz w:val="20"/>
                <w:szCs w:val="20"/>
                <w:lang w:val="en-US"/>
              </w:rPr>
              <w:t>1</w:t>
            </w:r>
          </w:p>
        </w:tc>
        <w:tc>
          <w:tcPr>
            <w:tcW w:w="4317" w:type="dxa"/>
            <w:tcBorders>
              <w:top w:val="nil"/>
              <w:left w:val="nil"/>
              <w:bottom w:val="single" w:sz="8" w:space="0" w:color="000000"/>
              <w:right w:val="single" w:sz="8" w:space="0" w:color="000000"/>
            </w:tcBorders>
            <w:shd w:val="clear" w:color="auto" w:fill="auto"/>
            <w:vAlign w:val="center"/>
            <w:hideMark/>
          </w:tcPr>
          <w:p w14:paraId="2D4534F9" w14:textId="77777777" w:rsidR="000A3254" w:rsidRPr="000A3254" w:rsidRDefault="000A3254" w:rsidP="000A3254">
            <w:pPr>
              <w:rPr>
                <w:rFonts w:ascii="Cambria" w:hAnsi="Cambria" w:cs="Times New Roman"/>
                <w:color w:val="000000"/>
                <w:sz w:val="20"/>
                <w:szCs w:val="20"/>
                <w:lang w:val="en-US"/>
              </w:rPr>
            </w:pPr>
            <w:r w:rsidRPr="000A3254">
              <w:rPr>
                <w:rFonts w:ascii="Cambria" w:hAnsi="Cambria" w:cs="Times New Roman"/>
                <w:color w:val="000000"/>
                <w:sz w:val="20"/>
                <w:szCs w:val="20"/>
                <w:lang w:val="en-US"/>
              </w:rPr>
              <w:t>Develop new Masters and PhD degree programmes</w:t>
            </w:r>
          </w:p>
        </w:tc>
        <w:tc>
          <w:tcPr>
            <w:tcW w:w="1096" w:type="dxa"/>
            <w:tcBorders>
              <w:top w:val="nil"/>
              <w:left w:val="nil"/>
              <w:bottom w:val="single" w:sz="8" w:space="0" w:color="000000"/>
              <w:right w:val="single" w:sz="8" w:space="0" w:color="000000"/>
            </w:tcBorders>
            <w:shd w:val="clear" w:color="auto" w:fill="auto"/>
            <w:vAlign w:val="center"/>
            <w:hideMark/>
          </w:tcPr>
          <w:p w14:paraId="530E11F7" w14:textId="77777777" w:rsidR="000A3254" w:rsidRPr="00E6688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3000</w:t>
            </w:r>
          </w:p>
        </w:tc>
        <w:tc>
          <w:tcPr>
            <w:tcW w:w="1096" w:type="dxa"/>
            <w:tcBorders>
              <w:top w:val="nil"/>
              <w:left w:val="nil"/>
              <w:bottom w:val="single" w:sz="8" w:space="0" w:color="000000"/>
              <w:right w:val="single" w:sz="8" w:space="0" w:color="000000"/>
            </w:tcBorders>
            <w:shd w:val="clear" w:color="auto" w:fill="auto"/>
            <w:vAlign w:val="center"/>
            <w:hideMark/>
          </w:tcPr>
          <w:p w14:paraId="5DD424F1" w14:textId="77777777" w:rsidR="000A3254" w:rsidRPr="00E6688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10220</w:t>
            </w:r>
          </w:p>
        </w:tc>
        <w:tc>
          <w:tcPr>
            <w:tcW w:w="1115" w:type="dxa"/>
            <w:tcBorders>
              <w:top w:val="nil"/>
              <w:left w:val="nil"/>
              <w:bottom w:val="single" w:sz="8" w:space="0" w:color="000000"/>
              <w:right w:val="single" w:sz="8" w:space="0" w:color="000000"/>
            </w:tcBorders>
            <w:shd w:val="clear" w:color="auto" w:fill="auto"/>
            <w:vAlign w:val="center"/>
            <w:hideMark/>
          </w:tcPr>
          <w:p w14:paraId="2E9A2731" w14:textId="77777777" w:rsidR="000A3254" w:rsidRPr="00E6688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 xml:space="preserve">       13,220 </w:t>
            </w:r>
          </w:p>
        </w:tc>
      </w:tr>
      <w:tr w:rsidR="000A3254" w:rsidRPr="000A3254" w14:paraId="20DA7CE2" w14:textId="77777777" w:rsidTr="009E5559">
        <w:trPr>
          <w:trHeight w:val="518"/>
        </w:trPr>
        <w:tc>
          <w:tcPr>
            <w:tcW w:w="693" w:type="dxa"/>
            <w:tcBorders>
              <w:top w:val="nil"/>
              <w:left w:val="single" w:sz="8" w:space="0" w:color="000000"/>
              <w:bottom w:val="single" w:sz="8" w:space="0" w:color="000000"/>
              <w:right w:val="single" w:sz="8" w:space="0" w:color="000000"/>
            </w:tcBorders>
            <w:shd w:val="clear" w:color="auto" w:fill="auto"/>
            <w:vAlign w:val="center"/>
            <w:hideMark/>
          </w:tcPr>
          <w:p w14:paraId="6AD7C7D3" w14:textId="77777777" w:rsidR="000A3254" w:rsidRPr="000A3254" w:rsidRDefault="000A3254" w:rsidP="000A3254">
            <w:pPr>
              <w:jc w:val="right"/>
              <w:rPr>
                <w:rFonts w:ascii="Cambria" w:hAnsi="Cambria" w:cs="Times New Roman"/>
                <w:color w:val="000000"/>
                <w:sz w:val="16"/>
                <w:szCs w:val="16"/>
                <w:lang w:val="en-US"/>
              </w:rPr>
            </w:pPr>
            <w:r w:rsidRPr="000A3254">
              <w:rPr>
                <w:rFonts w:ascii="Cambria" w:hAnsi="Cambria" w:cs="Times New Roman"/>
                <w:color w:val="000000"/>
                <w:sz w:val="16"/>
                <w:szCs w:val="16"/>
                <w:lang w:val="en-US"/>
              </w:rPr>
              <w:t>2.2</w:t>
            </w:r>
          </w:p>
        </w:tc>
        <w:tc>
          <w:tcPr>
            <w:tcW w:w="923" w:type="dxa"/>
            <w:tcBorders>
              <w:top w:val="nil"/>
              <w:left w:val="nil"/>
              <w:bottom w:val="single" w:sz="8" w:space="0" w:color="000000"/>
              <w:right w:val="single" w:sz="8" w:space="0" w:color="000000"/>
            </w:tcBorders>
            <w:shd w:val="clear" w:color="auto" w:fill="auto"/>
            <w:vAlign w:val="center"/>
            <w:hideMark/>
          </w:tcPr>
          <w:p w14:paraId="7319CFC7" w14:textId="77777777" w:rsidR="000A3254" w:rsidRPr="007E0DE9" w:rsidRDefault="000A3254" w:rsidP="007E0DE9">
            <w:pPr>
              <w:jc w:val="center"/>
              <w:rPr>
                <w:rFonts w:ascii="Cambria" w:hAnsi="Cambria" w:cs="Times New Roman"/>
                <w:bCs/>
                <w:iCs/>
                <w:color w:val="000000"/>
                <w:sz w:val="20"/>
                <w:szCs w:val="20"/>
                <w:lang w:val="en-US"/>
              </w:rPr>
            </w:pPr>
            <w:r w:rsidRPr="007E0DE9">
              <w:rPr>
                <w:rFonts w:ascii="Cambria" w:hAnsi="Cambria" w:cs="Times New Roman"/>
                <w:bCs/>
                <w:iCs/>
                <w:color w:val="000000"/>
                <w:sz w:val="20"/>
                <w:szCs w:val="20"/>
                <w:lang w:val="en-US"/>
              </w:rPr>
              <w:t> </w:t>
            </w:r>
            <w:r w:rsidR="007E0DE9" w:rsidRPr="007E0DE9">
              <w:rPr>
                <w:rFonts w:ascii="Cambria" w:hAnsi="Cambria" w:cs="Times New Roman"/>
                <w:bCs/>
                <w:iCs/>
                <w:color w:val="000000"/>
                <w:sz w:val="20"/>
                <w:szCs w:val="20"/>
                <w:lang w:val="en-US"/>
              </w:rPr>
              <w:t>1</w:t>
            </w:r>
          </w:p>
        </w:tc>
        <w:tc>
          <w:tcPr>
            <w:tcW w:w="4317" w:type="dxa"/>
            <w:tcBorders>
              <w:top w:val="nil"/>
              <w:left w:val="nil"/>
              <w:bottom w:val="single" w:sz="8" w:space="0" w:color="000000"/>
              <w:right w:val="single" w:sz="8" w:space="0" w:color="000000"/>
            </w:tcBorders>
            <w:shd w:val="clear" w:color="auto" w:fill="auto"/>
            <w:vAlign w:val="center"/>
            <w:hideMark/>
          </w:tcPr>
          <w:p w14:paraId="4044F550" w14:textId="77777777" w:rsidR="000A3254" w:rsidRPr="000A3254" w:rsidRDefault="000A3254" w:rsidP="000A3254">
            <w:pPr>
              <w:rPr>
                <w:rFonts w:ascii="Cambria" w:hAnsi="Cambria" w:cs="Times New Roman"/>
                <w:color w:val="000000"/>
                <w:sz w:val="20"/>
                <w:szCs w:val="20"/>
                <w:lang w:val="en-US"/>
              </w:rPr>
            </w:pPr>
            <w:r w:rsidRPr="000A3254">
              <w:rPr>
                <w:rFonts w:ascii="Cambria" w:hAnsi="Cambria" w:cs="Times New Roman"/>
                <w:color w:val="000000"/>
                <w:sz w:val="20"/>
                <w:szCs w:val="20"/>
                <w:lang w:val="en-US"/>
              </w:rPr>
              <w:t>Approval of new Masters and PhD programmes</w:t>
            </w:r>
          </w:p>
        </w:tc>
        <w:tc>
          <w:tcPr>
            <w:tcW w:w="1096" w:type="dxa"/>
            <w:tcBorders>
              <w:top w:val="nil"/>
              <w:left w:val="nil"/>
              <w:bottom w:val="single" w:sz="8" w:space="0" w:color="000000"/>
              <w:right w:val="single" w:sz="8" w:space="0" w:color="000000"/>
            </w:tcBorders>
            <w:shd w:val="clear" w:color="auto" w:fill="auto"/>
            <w:vAlign w:val="center"/>
            <w:hideMark/>
          </w:tcPr>
          <w:p w14:paraId="3083C6D2" w14:textId="77777777" w:rsidR="000A3254" w:rsidRPr="00E6688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1500</w:t>
            </w:r>
          </w:p>
        </w:tc>
        <w:tc>
          <w:tcPr>
            <w:tcW w:w="1096" w:type="dxa"/>
            <w:tcBorders>
              <w:top w:val="nil"/>
              <w:left w:val="nil"/>
              <w:bottom w:val="single" w:sz="8" w:space="0" w:color="000000"/>
              <w:right w:val="single" w:sz="8" w:space="0" w:color="000000"/>
            </w:tcBorders>
            <w:shd w:val="clear" w:color="auto" w:fill="auto"/>
            <w:vAlign w:val="center"/>
            <w:hideMark/>
          </w:tcPr>
          <w:p w14:paraId="4A6F2813" w14:textId="77777777" w:rsidR="000A3254" w:rsidRPr="00E6688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0</w:t>
            </w:r>
          </w:p>
        </w:tc>
        <w:tc>
          <w:tcPr>
            <w:tcW w:w="1115" w:type="dxa"/>
            <w:tcBorders>
              <w:top w:val="nil"/>
              <w:left w:val="nil"/>
              <w:bottom w:val="single" w:sz="8" w:space="0" w:color="000000"/>
              <w:right w:val="single" w:sz="8" w:space="0" w:color="000000"/>
            </w:tcBorders>
            <w:shd w:val="clear" w:color="auto" w:fill="auto"/>
            <w:vAlign w:val="center"/>
            <w:hideMark/>
          </w:tcPr>
          <w:p w14:paraId="25614D2D" w14:textId="77777777" w:rsidR="000A3254" w:rsidRPr="00E6688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 xml:space="preserve">         1,500 </w:t>
            </w:r>
          </w:p>
        </w:tc>
      </w:tr>
      <w:tr w:rsidR="000A3254" w:rsidRPr="000A3254" w14:paraId="5E5586EB" w14:textId="77777777" w:rsidTr="00AA57DB">
        <w:trPr>
          <w:trHeight w:val="345"/>
        </w:trPr>
        <w:tc>
          <w:tcPr>
            <w:tcW w:w="693" w:type="dxa"/>
            <w:tcBorders>
              <w:top w:val="nil"/>
              <w:left w:val="single" w:sz="8" w:space="0" w:color="000000"/>
              <w:bottom w:val="single" w:sz="8" w:space="0" w:color="000000"/>
              <w:right w:val="single" w:sz="8" w:space="0" w:color="000000"/>
            </w:tcBorders>
            <w:shd w:val="clear" w:color="auto" w:fill="auto"/>
            <w:vAlign w:val="center"/>
            <w:hideMark/>
          </w:tcPr>
          <w:p w14:paraId="78F5B327" w14:textId="77777777" w:rsidR="000A3254" w:rsidRPr="000A3254" w:rsidRDefault="000A3254" w:rsidP="000A3254">
            <w:pPr>
              <w:jc w:val="right"/>
              <w:rPr>
                <w:rFonts w:ascii="Cambria" w:hAnsi="Cambria" w:cs="Times New Roman"/>
                <w:color w:val="000000"/>
                <w:sz w:val="16"/>
                <w:szCs w:val="16"/>
                <w:lang w:val="en-US"/>
              </w:rPr>
            </w:pPr>
            <w:r w:rsidRPr="000A3254">
              <w:rPr>
                <w:rFonts w:ascii="Cambria" w:hAnsi="Cambria" w:cs="Times New Roman"/>
                <w:color w:val="000000"/>
                <w:sz w:val="16"/>
                <w:szCs w:val="16"/>
                <w:lang w:val="en-US"/>
              </w:rPr>
              <w:t>2.3</w:t>
            </w:r>
          </w:p>
        </w:tc>
        <w:tc>
          <w:tcPr>
            <w:tcW w:w="923" w:type="dxa"/>
            <w:tcBorders>
              <w:top w:val="nil"/>
              <w:left w:val="nil"/>
              <w:bottom w:val="single" w:sz="8" w:space="0" w:color="000000"/>
              <w:right w:val="single" w:sz="8" w:space="0" w:color="000000"/>
            </w:tcBorders>
            <w:shd w:val="clear" w:color="auto" w:fill="auto"/>
            <w:vAlign w:val="center"/>
            <w:hideMark/>
          </w:tcPr>
          <w:p w14:paraId="04E6E332" w14:textId="77777777" w:rsidR="000A3254" w:rsidRPr="007E0DE9" w:rsidRDefault="000A3254" w:rsidP="007E0DE9">
            <w:pPr>
              <w:jc w:val="center"/>
              <w:rPr>
                <w:rFonts w:ascii="Cambria" w:hAnsi="Cambria" w:cs="Times New Roman"/>
                <w:bCs/>
                <w:iCs/>
                <w:color w:val="000000"/>
                <w:sz w:val="20"/>
                <w:szCs w:val="20"/>
                <w:lang w:val="en-US"/>
              </w:rPr>
            </w:pPr>
            <w:r w:rsidRPr="007E0DE9">
              <w:rPr>
                <w:rFonts w:ascii="Cambria" w:hAnsi="Cambria" w:cs="Times New Roman"/>
                <w:bCs/>
                <w:iCs/>
                <w:color w:val="000000"/>
                <w:sz w:val="20"/>
                <w:szCs w:val="20"/>
                <w:lang w:val="en-US"/>
              </w:rPr>
              <w:t> </w:t>
            </w:r>
            <w:r w:rsidR="007E0DE9" w:rsidRPr="007E0DE9">
              <w:rPr>
                <w:rFonts w:ascii="Cambria" w:hAnsi="Cambria" w:cs="Times New Roman"/>
                <w:bCs/>
                <w:iCs/>
                <w:color w:val="000000"/>
                <w:sz w:val="20"/>
                <w:szCs w:val="20"/>
                <w:lang w:val="en-US"/>
              </w:rPr>
              <w:t>2</w:t>
            </w:r>
          </w:p>
        </w:tc>
        <w:tc>
          <w:tcPr>
            <w:tcW w:w="4317" w:type="dxa"/>
            <w:tcBorders>
              <w:top w:val="nil"/>
              <w:left w:val="nil"/>
              <w:bottom w:val="single" w:sz="8" w:space="0" w:color="000000"/>
              <w:right w:val="single" w:sz="8" w:space="0" w:color="000000"/>
            </w:tcBorders>
            <w:shd w:val="clear" w:color="auto" w:fill="auto"/>
            <w:vAlign w:val="center"/>
            <w:hideMark/>
          </w:tcPr>
          <w:p w14:paraId="28A6AABD" w14:textId="77777777" w:rsidR="000A3254" w:rsidRPr="000A3254" w:rsidRDefault="000A3254" w:rsidP="000A3254">
            <w:pPr>
              <w:rPr>
                <w:rFonts w:ascii="Cambria" w:hAnsi="Cambria" w:cs="Times New Roman"/>
                <w:color w:val="000000"/>
                <w:sz w:val="20"/>
                <w:szCs w:val="20"/>
                <w:lang w:val="en-US"/>
              </w:rPr>
            </w:pPr>
            <w:r w:rsidRPr="000A3254">
              <w:rPr>
                <w:rFonts w:ascii="Cambria" w:hAnsi="Cambria" w:cs="Times New Roman"/>
                <w:color w:val="000000"/>
                <w:sz w:val="20"/>
                <w:szCs w:val="20"/>
                <w:lang w:val="en-US"/>
              </w:rPr>
              <w:t>Obtain accreditation for Masters and PhD programmes</w:t>
            </w:r>
          </w:p>
        </w:tc>
        <w:tc>
          <w:tcPr>
            <w:tcW w:w="1096" w:type="dxa"/>
            <w:tcBorders>
              <w:top w:val="nil"/>
              <w:left w:val="nil"/>
              <w:bottom w:val="single" w:sz="8" w:space="0" w:color="000000"/>
              <w:right w:val="single" w:sz="8" w:space="0" w:color="000000"/>
            </w:tcBorders>
            <w:shd w:val="clear" w:color="auto" w:fill="auto"/>
            <w:vAlign w:val="center"/>
            <w:hideMark/>
          </w:tcPr>
          <w:p w14:paraId="1CF0E9A2" w14:textId="77777777" w:rsidR="000A3254" w:rsidRPr="00E6688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3000</w:t>
            </w:r>
          </w:p>
        </w:tc>
        <w:tc>
          <w:tcPr>
            <w:tcW w:w="1096" w:type="dxa"/>
            <w:tcBorders>
              <w:top w:val="nil"/>
              <w:left w:val="nil"/>
              <w:bottom w:val="single" w:sz="8" w:space="0" w:color="000000"/>
              <w:right w:val="single" w:sz="8" w:space="0" w:color="000000"/>
            </w:tcBorders>
            <w:shd w:val="clear" w:color="auto" w:fill="auto"/>
            <w:vAlign w:val="center"/>
            <w:hideMark/>
          </w:tcPr>
          <w:p w14:paraId="613F9E94" w14:textId="77777777" w:rsidR="000A3254" w:rsidRPr="00E6688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0</w:t>
            </w:r>
          </w:p>
        </w:tc>
        <w:tc>
          <w:tcPr>
            <w:tcW w:w="1115" w:type="dxa"/>
            <w:tcBorders>
              <w:top w:val="nil"/>
              <w:left w:val="nil"/>
              <w:bottom w:val="single" w:sz="8" w:space="0" w:color="000000"/>
              <w:right w:val="single" w:sz="8" w:space="0" w:color="000000"/>
            </w:tcBorders>
            <w:shd w:val="clear" w:color="auto" w:fill="auto"/>
            <w:vAlign w:val="center"/>
            <w:hideMark/>
          </w:tcPr>
          <w:p w14:paraId="60B36C7B" w14:textId="77777777" w:rsidR="000A3254" w:rsidRPr="00E6688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 xml:space="preserve">         3,000 </w:t>
            </w:r>
          </w:p>
        </w:tc>
      </w:tr>
      <w:tr w:rsidR="000A3254" w:rsidRPr="000A3254" w14:paraId="15CF03F1" w14:textId="77777777" w:rsidTr="00AA57DB">
        <w:trPr>
          <w:trHeight w:val="315"/>
        </w:trPr>
        <w:tc>
          <w:tcPr>
            <w:tcW w:w="693" w:type="dxa"/>
            <w:tcBorders>
              <w:top w:val="nil"/>
              <w:left w:val="single" w:sz="8" w:space="0" w:color="000000"/>
              <w:bottom w:val="single" w:sz="8" w:space="0" w:color="000000"/>
              <w:right w:val="single" w:sz="8" w:space="0" w:color="000000"/>
            </w:tcBorders>
            <w:shd w:val="clear" w:color="auto" w:fill="auto"/>
            <w:vAlign w:val="center"/>
            <w:hideMark/>
          </w:tcPr>
          <w:p w14:paraId="1225D637" w14:textId="77777777" w:rsidR="000A3254" w:rsidRPr="000A3254" w:rsidRDefault="000A3254" w:rsidP="000A3254">
            <w:pPr>
              <w:jc w:val="right"/>
              <w:rPr>
                <w:rFonts w:ascii="Cambria" w:hAnsi="Cambria" w:cs="Times New Roman"/>
                <w:color w:val="000000"/>
                <w:sz w:val="16"/>
                <w:szCs w:val="16"/>
                <w:lang w:val="en-US"/>
              </w:rPr>
            </w:pPr>
            <w:r w:rsidRPr="000A3254">
              <w:rPr>
                <w:rFonts w:ascii="Cambria" w:hAnsi="Cambria" w:cs="Times New Roman"/>
                <w:color w:val="000000"/>
                <w:sz w:val="16"/>
                <w:szCs w:val="16"/>
                <w:lang w:val="en-US"/>
              </w:rPr>
              <w:t>2.4</w:t>
            </w:r>
          </w:p>
        </w:tc>
        <w:tc>
          <w:tcPr>
            <w:tcW w:w="923" w:type="dxa"/>
            <w:tcBorders>
              <w:top w:val="nil"/>
              <w:left w:val="nil"/>
              <w:bottom w:val="single" w:sz="8" w:space="0" w:color="000000"/>
              <w:right w:val="single" w:sz="8" w:space="0" w:color="000000"/>
            </w:tcBorders>
            <w:shd w:val="clear" w:color="auto" w:fill="auto"/>
            <w:vAlign w:val="center"/>
            <w:hideMark/>
          </w:tcPr>
          <w:p w14:paraId="5097C496" w14:textId="77777777" w:rsidR="000A3254" w:rsidRPr="007E0DE9" w:rsidRDefault="000A3254" w:rsidP="007E0DE9">
            <w:pPr>
              <w:jc w:val="center"/>
              <w:rPr>
                <w:rFonts w:ascii="Cambria" w:hAnsi="Cambria" w:cs="Times New Roman"/>
                <w:bCs/>
                <w:iCs/>
                <w:color w:val="000000"/>
                <w:sz w:val="20"/>
                <w:szCs w:val="20"/>
                <w:lang w:val="en-US"/>
              </w:rPr>
            </w:pPr>
            <w:r w:rsidRPr="007E0DE9">
              <w:rPr>
                <w:rFonts w:ascii="Cambria" w:hAnsi="Cambria" w:cs="Times New Roman"/>
                <w:bCs/>
                <w:iCs/>
                <w:color w:val="000000"/>
                <w:sz w:val="20"/>
                <w:szCs w:val="20"/>
                <w:lang w:val="en-US"/>
              </w:rPr>
              <w:t> </w:t>
            </w:r>
            <w:r w:rsidR="007E0DE9" w:rsidRPr="007E0DE9">
              <w:rPr>
                <w:rFonts w:ascii="Cambria" w:hAnsi="Cambria" w:cs="Times New Roman"/>
                <w:bCs/>
                <w:iCs/>
                <w:color w:val="000000"/>
                <w:sz w:val="20"/>
                <w:szCs w:val="20"/>
                <w:lang w:val="en-US"/>
              </w:rPr>
              <w:t>3</w:t>
            </w:r>
          </w:p>
        </w:tc>
        <w:tc>
          <w:tcPr>
            <w:tcW w:w="4317" w:type="dxa"/>
            <w:tcBorders>
              <w:top w:val="nil"/>
              <w:left w:val="nil"/>
              <w:bottom w:val="single" w:sz="8" w:space="0" w:color="000000"/>
              <w:right w:val="single" w:sz="8" w:space="0" w:color="000000"/>
            </w:tcBorders>
            <w:shd w:val="clear" w:color="auto" w:fill="auto"/>
            <w:vAlign w:val="center"/>
            <w:hideMark/>
          </w:tcPr>
          <w:p w14:paraId="695D88B4" w14:textId="77777777" w:rsidR="000A3254" w:rsidRPr="000A3254" w:rsidRDefault="000A3254" w:rsidP="000A3254">
            <w:pPr>
              <w:rPr>
                <w:rFonts w:ascii="Cambria" w:hAnsi="Cambria" w:cs="Times New Roman"/>
                <w:color w:val="000000"/>
                <w:sz w:val="20"/>
                <w:szCs w:val="20"/>
                <w:lang w:val="en-US"/>
              </w:rPr>
            </w:pPr>
            <w:r w:rsidRPr="000A3254">
              <w:rPr>
                <w:rFonts w:ascii="Cambria" w:hAnsi="Cambria" w:cs="Times New Roman"/>
                <w:color w:val="000000"/>
                <w:sz w:val="20"/>
                <w:szCs w:val="20"/>
                <w:lang w:val="en-US"/>
              </w:rPr>
              <w:t>Develop professional short courses and trainings</w:t>
            </w:r>
          </w:p>
        </w:tc>
        <w:tc>
          <w:tcPr>
            <w:tcW w:w="1096" w:type="dxa"/>
            <w:tcBorders>
              <w:top w:val="nil"/>
              <w:left w:val="nil"/>
              <w:bottom w:val="single" w:sz="8" w:space="0" w:color="000000"/>
              <w:right w:val="single" w:sz="8" w:space="0" w:color="000000"/>
            </w:tcBorders>
            <w:shd w:val="clear" w:color="auto" w:fill="auto"/>
            <w:vAlign w:val="center"/>
            <w:hideMark/>
          </w:tcPr>
          <w:p w14:paraId="445255E7" w14:textId="77777777" w:rsidR="000A3254" w:rsidRPr="00E6688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0</w:t>
            </w:r>
          </w:p>
        </w:tc>
        <w:tc>
          <w:tcPr>
            <w:tcW w:w="1096" w:type="dxa"/>
            <w:tcBorders>
              <w:top w:val="nil"/>
              <w:left w:val="nil"/>
              <w:bottom w:val="single" w:sz="8" w:space="0" w:color="000000"/>
              <w:right w:val="single" w:sz="8" w:space="0" w:color="000000"/>
            </w:tcBorders>
            <w:shd w:val="clear" w:color="auto" w:fill="auto"/>
            <w:vAlign w:val="center"/>
            <w:hideMark/>
          </w:tcPr>
          <w:p w14:paraId="25B66A11" w14:textId="77777777" w:rsidR="000A3254" w:rsidRPr="00E6688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0</w:t>
            </w:r>
          </w:p>
        </w:tc>
        <w:tc>
          <w:tcPr>
            <w:tcW w:w="1115" w:type="dxa"/>
            <w:tcBorders>
              <w:top w:val="nil"/>
              <w:left w:val="nil"/>
              <w:bottom w:val="single" w:sz="8" w:space="0" w:color="000000"/>
              <w:right w:val="single" w:sz="8" w:space="0" w:color="000000"/>
            </w:tcBorders>
            <w:shd w:val="clear" w:color="auto" w:fill="auto"/>
            <w:vAlign w:val="center"/>
            <w:hideMark/>
          </w:tcPr>
          <w:p w14:paraId="620FDE46" w14:textId="77777777" w:rsidR="000A3254" w:rsidRPr="00E6688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0</w:t>
            </w:r>
          </w:p>
        </w:tc>
      </w:tr>
      <w:tr w:rsidR="000A3254" w:rsidRPr="000A3254" w14:paraId="4F52AD6D" w14:textId="77777777" w:rsidTr="009E5559">
        <w:trPr>
          <w:trHeight w:val="443"/>
        </w:trPr>
        <w:tc>
          <w:tcPr>
            <w:tcW w:w="693" w:type="dxa"/>
            <w:tcBorders>
              <w:top w:val="nil"/>
              <w:left w:val="single" w:sz="8" w:space="0" w:color="000000"/>
              <w:bottom w:val="single" w:sz="8" w:space="0" w:color="000000"/>
              <w:right w:val="single" w:sz="8" w:space="0" w:color="000000"/>
            </w:tcBorders>
            <w:shd w:val="clear" w:color="auto" w:fill="auto"/>
            <w:vAlign w:val="center"/>
            <w:hideMark/>
          </w:tcPr>
          <w:p w14:paraId="41D6E63A" w14:textId="77777777" w:rsidR="000A3254" w:rsidRPr="000A3254" w:rsidRDefault="000A3254" w:rsidP="000A3254">
            <w:pPr>
              <w:jc w:val="right"/>
              <w:rPr>
                <w:rFonts w:ascii="Cambria" w:hAnsi="Cambria" w:cs="Times New Roman"/>
                <w:color w:val="000000"/>
                <w:sz w:val="16"/>
                <w:szCs w:val="16"/>
                <w:lang w:val="en-US"/>
              </w:rPr>
            </w:pPr>
            <w:r w:rsidRPr="000A3254">
              <w:rPr>
                <w:rFonts w:ascii="Cambria" w:hAnsi="Cambria" w:cs="Times New Roman"/>
                <w:color w:val="000000"/>
                <w:sz w:val="16"/>
                <w:szCs w:val="16"/>
                <w:lang w:val="en-US"/>
              </w:rPr>
              <w:t>2.5</w:t>
            </w:r>
          </w:p>
        </w:tc>
        <w:tc>
          <w:tcPr>
            <w:tcW w:w="923" w:type="dxa"/>
            <w:tcBorders>
              <w:top w:val="nil"/>
              <w:left w:val="nil"/>
              <w:bottom w:val="single" w:sz="8" w:space="0" w:color="000000"/>
              <w:right w:val="single" w:sz="8" w:space="0" w:color="000000"/>
            </w:tcBorders>
            <w:shd w:val="clear" w:color="auto" w:fill="auto"/>
            <w:vAlign w:val="center"/>
            <w:hideMark/>
          </w:tcPr>
          <w:p w14:paraId="6C4B2951" w14:textId="77777777" w:rsidR="000A3254" w:rsidRPr="007E0DE9" w:rsidRDefault="000A3254" w:rsidP="007E0DE9">
            <w:pPr>
              <w:jc w:val="center"/>
              <w:rPr>
                <w:rFonts w:ascii="Cambria" w:hAnsi="Cambria" w:cs="Times New Roman"/>
                <w:bCs/>
                <w:iCs/>
                <w:color w:val="000000"/>
                <w:sz w:val="20"/>
                <w:szCs w:val="20"/>
                <w:lang w:val="en-US"/>
              </w:rPr>
            </w:pPr>
            <w:r w:rsidRPr="007E0DE9">
              <w:rPr>
                <w:rFonts w:ascii="Cambria" w:hAnsi="Cambria" w:cs="Times New Roman"/>
                <w:bCs/>
                <w:iCs/>
                <w:color w:val="000000"/>
                <w:sz w:val="20"/>
                <w:szCs w:val="20"/>
                <w:lang w:val="en-US"/>
              </w:rPr>
              <w:t> </w:t>
            </w:r>
            <w:r w:rsidR="007E0DE9" w:rsidRPr="007E0DE9">
              <w:rPr>
                <w:rFonts w:ascii="Cambria" w:hAnsi="Cambria" w:cs="Times New Roman"/>
                <w:bCs/>
                <w:iCs/>
                <w:color w:val="000000"/>
                <w:sz w:val="20"/>
                <w:szCs w:val="20"/>
                <w:lang w:val="en-US"/>
              </w:rPr>
              <w:t>2</w:t>
            </w:r>
          </w:p>
        </w:tc>
        <w:tc>
          <w:tcPr>
            <w:tcW w:w="4317" w:type="dxa"/>
            <w:tcBorders>
              <w:top w:val="nil"/>
              <w:left w:val="nil"/>
              <w:bottom w:val="single" w:sz="8" w:space="0" w:color="000000"/>
              <w:right w:val="single" w:sz="8" w:space="0" w:color="000000"/>
            </w:tcBorders>
            <w:shd w:val="clear" w:color="auto" w:fill="auto"/>
            <w:vAlign w:val="center"/>
            <w:hideMark/>
          </w:tcPr>
          <w:p w14:paraId="1A7CF7FF" w14:textId="77777777" w:rsidR="000A3254" w:rsidRPr="000A3254" w:rsidRDefault="00A973B6" w:rsidP="000A3254">
            <w:pPr>
              <w:rPr>
                <w:rFonts w:ascii="Cambria" w:hAnsi="Cambria" w:cs="Times New Roman"/>
                <w:color w:val="000000"/>
                <w:sz w:val="20"/>
                <w:szCs w:val="20"/>
                <w:lang w:val="en-US"/>
              </w:rPr>
            </w:pPr>
            <w:r w:rsidRPr="000A3254">
              <w:rPr>
                <w:rFonts w:ascii="Cambria" w:hAnsi="Cambria" w:cs="Times New Roman"/>
                <w:color w:val="000000"/>
                <w:sz w:val="20"/>
                <w:szCs w:val="20"/>
                <w:lang w:val="en-US"/>
              </w:rPr>
              <w:t>Enroll</w:t>
            </w:r>
            <w:r w:rsidR="000A3254" w:rsidRPr="000A3254">
              <w:rPr>
                <w:rFonts w:ascii="Cambria" w:hAnsi="Cambria" w:cs="Times New Roman"/>
                <w:color w:val="000000"/>
                <w:sz w:val="20"/>
                <w:szCs w:val="20"/>
                <w:lang w:val="en-US"/>
              </w:rPr>
              <w:t xml:space="preserve"> students  into Masters programmes</w:t>
            </w:r>
          </w:p>
        </w:tc>
        <w:tc>
          <w:tcPr>
            <w:tcW w:w="1096" w:type="dxa"/>
            <w:tcBorders>
              <w:top w:val="nil"/>
              <w:left w:val="nil"/>
              <w:bottom w:val="single" w:sz="8" w:space="0" w:color="000000"/>
              <w:right w:val="single" w:sz="8" w:space="0" w:color="000000"/>
            </w:tcBorders>
            <w:shd w:val="clear" w:color="auto" w:fill="auto"/>
            <w:vAlign w:val="center"/>
            <w:hideMark/>
          </w:tcPr>
          <w:p w14:paraId="4742B6F2" w14:textId="77777777" w:rsidR="000A3254" w:rsidRPr="00E6688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0</w:t>
            </w:r>
          </w:p>
        </w:tc>
        <w:tc>
          <w:tcPr>
            <w:tcW w:w="1096" w:type="dxa"/>
            <w:tcBorders>
              <w:top w:val="nil"/>
              <w:left w:val="nil"/>
              <w:bottom w:val="single" w:sz="8" w:space="0" w:color="000000"/>
              <w:right w:val="single" w:sz="8" w:space="0" w:color="000000"/>
            </w:tcBorders>
            <w:shd w:val="clear" w:color="auto" w:fill="auto"/>
            <w:vAlign w:val="center"/>
            <w:hideMark/>
          </w:tcPr>
          <w:p w14:paraId="65713C6D" w14:textId="77777777" w:rsidR="000A3254" w:rsidRPr="00E6688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54000</w:t>
            </w:r>
          </w:p>
        </w:tc>
        <w:tc>
          <w:tcPr>
            <w:tcW w:w="1115" w:type="dxa"/>
            <w:tcBorders>
              <w:top w:val="nil"/>
              <w:left w:val="nil"/>
              <w:bottom w:val="single" w:sz="8" w:space="0" w:color="000000"/>
              <w:right w:val="single" w:sz="8" w:space="0" w:color="000000"/>
            </w:tcBorders>
            <w:shd w:val="clear" w:color="auto" w:fill="auto"/>
            <w:vAlign w:val="center"/>
            <w:hideMark/>
          </w:tcPr>
          <w:p w14:paraId="44280B9F" w14:textId="77777777" w:rsidR="000A3254" w:rsidRPr="00E6688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 xml:space="preserve">       54,000 </w:t>
            </w:r>
          </w:p>
        </w:tc>
      </w:tr>
      <w:tr w:rsidR="000A3254" w:rsidRPr="000A3254" w14:paraId="0FA84A32" w14:textId="77777777" w:rsidTr="009E5559">
        <w:trPr>
          <w:trHeight w:val="503"/>
        </w:trPr>
        <w:tc>
          <w:tcPr>
            <w:tcW w:w="693" w:type="dxa"/>
            <w:tcBorders>
              <w:top w:val="nil"/>
              <w:left w:val="single" w:sz="8" w:space="0" w:color="000000"/>
              <w:bottom w:val="single" w:sz="8" w:space="0" w:color="000000"/>
              <w:right w:val="single" w:sz="8" w:space="0" w:color="000000"/>
            </w:tcBorders>
            <w:shd w:val="clear" w:color="auto" w:fill="auto"/>
            <w:vAlign w:val="center"/>
            <w:hideMark/>
          </w:tcPr>
          <w:p w14:paraId="31D40032" w14:textId="77777777" w:rsidR="000A3254" w:rsidRPr="000A3254" w:rsidRDefault="000A3254" w:rsidP="000A3254">
            <w:pPr>
              <w:jc w:val="right"/>
              <w:rPr>
                <w:rFonts w:ascii="Cambria" w:hAnsi="Cambria" w:cs="Times New Roman"/>
                <w:color w:val="000000"/>
                <w:sz w:val="16"/>
                <w:szCs w:val="16"/>
                <w:lang w:val="en-US"/>
              </w:rPr>
            </w:pPr>
            <w:r w:rsidRPr="000A3254">
              <w:rPr>
                <w:rFonts w:ascii="Cambria" w:hAnsi="Cambria" w:cs="Times New Roman"/>
                <w:color w:val="000000"/>
                <w:sz w:val="16"/>
                <w:szCs w:val="16"/>
                <w:lang w:val="en-US"/>
              </w:rPr>
              <w:t>2.6</w:t>
            </w:r>
          </w:p>
        </w:tc>
        <w:tc>
          <w:tcPr>
            <w:tcW w:w="923" w:type="dxa"/>
            <w:tcBorders>
              <w:top w:val="nil"/>
              <w:left w:val="nil"/>
              <w:bottom w:val="single" w:sz="8" w:space="0" w:color="000000"/>
              <w:right w:val="single" w:sz="8" w:space="0" w:color="000000"/>
            </w:tcBorders>
            <w:shd w:val="clear" w:color="auto" w:fill="auto"/>
            <w:vAlign w:val="center"/>
            <w:hideMark/>
          </w:tcPr>
          <w:p w14:paraId="2D185096" w14:textId="77777777" w:rsidR="000A3254" w:rsidRPr="007E0DE9" w:rsidRDefault="000A3254" w:rsidP="007E0DE9">
            <w:pPr>
              <w:jc w:val="center"/>
              <w:rPr>
                <w:rFonts w:ascii="Cambria" w:hAnsi="Cambria" w:cs="Times New Roman"/>
                <w:bCs/>
                <w:iCs/>
                <w:color w:val="000000"/>
                <w:sz w:val="20"/>
                <w:szCs w:val="20"/>
                <w:lang w:val="en-US"/>
              </w:rPr>
            </w:pPr>
            <w:r w:rsidRPr="007E0DE9">
              <w:rPr>
                <w:rFonts w:ascii="Cambria" w:hAnsi="Cambria" w:cs="Times New Roman"/>
                <w:bCs/>
                <w:iCs/>
                <w:color w:val="000000"/>
                <w:sz w:val="20"/>
                <w:szCs w:val="20"/>
                <w:lang w:val="en-US"/>
              </w:rPr>
              <w:t> </w:t>
            </w:r>
            <w:r w:rsidR="007E0DE9" w:rsidRPr="007E0DE9">
              <w:rPr>
                <w:rFonts w:ascii="Cambria" w:hAnsi="Cambria" w:cs="Times New Roman"/>
                <w:bCs/>
                <w:iCs/>
                <w:color w:val="000000"/>
                <w:sz w:val="20"/>
                <w:szCs w:val="20"/>
                <w:lang w:val="en-US"/>
              </w:rPr>
              <w:t>2</w:t>
            </w:r>
          </w:p>
        </w:tc>
        <w:tc>
          <w:tcPr>
            <w:tcW w:w="4317" w:type="dxa"/>
            <w:tcBorders>
              <w:top w:val="nil"/>
              <w:left w:val="nil"/>
              <w:bottom w:val="single" w:sz="8" w:space="0" w:color="000000"/>
              <w:right w:val="single" w:sz="8" w:space="0" w:color="000000"/>
            </w:tcBorders>
            <w:shd w:val="clear" w:color="auto" w:fill="auto"/>
            <w:vAlign w:val="center"/>
            <w:hideMark/>
          </w:tcPr>
          <w:p w14:paraId="18D85CD7" w14:textId="77777777" w:rsidR="000A3254" w:rsidRPr="000A3254" w:rsidRDefault="00A973B6" w:rsidP="000A3254">
            <w:pPr>
              <w:rPr>
                <w:rFonts w:ascii="Cambria" w:hAnsi="Cambria" w:cs="Times New Roman"/>
                <w:color w:val="000000"/>
                <w:sz w:val="20"/>
                <w:szCs w:val="20"/>
                <w:lang w:val="en-US"/>
              </w:rPr>
            </w:pPr>
            <w:r w:rsidRPr="000A3254">
              <w:rPr>
                <w:rFonts w:ascii="Cambria" w:hAnsi="Cambria" w:cs="Times New Roman"/>
                <w:color w:val="000000"/>
                <w:sz w:val="20"/>
                <w:szCs w:val="20"/>
                <w:lang w:val="en-US"/>
              </w:rPr>
              <w:t>Enroll</w:t>
            </w:r>
            <w:r w:rsidR="000A3254" w:rsidRPr="000A3254">
              <w:rPr>
                <w:rFonts w:ascii="Cambria" w:hAnsi="Cambria" w:cs="Times New Roman"/>
                <w:color w:val="000000"/>
                <w:sz w:val="20"/>
                <w:szCs w:val="20"/>
                <w:lang w:val="en-US"/>
              </w:rPr>
              <w:t xml:space="preserve"> students  into PhD programmes</w:t>
            </w:r>
          </w:p>
        </w:tc>
        <w:tc>
          <w:tcPr>
            <w:tcW w:w="1096" w:type="dxa"/>
            <w:tcBorders>
              <w:top w:val="nil"/>
              <w:left w:val="nil"/>
              <w:bottom w:val="single" w:sz="8" w:space="0" w:color="000000"/>
              <w:right w:val="single" w:sz="8" w:space="0" w:color="000000"/>
            </w:tcBorders>
            <w:shd w:val="clear" w:color="auto" w:fill="auto"/>
            <w:vAlign w:val="center"/>
            <w:hideMark/>
          </w:tcPr>
          <w:p w14:paraId="3F6E6F7C" w14:textId="77777777" w:rsidR="000A3254" w:rsidRPr="00E6688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57101</w:t>
            </w:r>
          </w:p>
        </w:tc>
        <w:tc>
          <w:tcPr>
            <w:tcW w:w="1096" w:type="dxa"/>
            <w:tcBorders>
              <w:top w:val="nil"/>
              <w:left w:val="nil"/>
              <w:bottom w:val="single" w:sz="8" w:space="0" w:color="000000"/>
              <w:right w:val="single" w:sz="8" w:space="0" w:color="000000"/>
            </w:tcBorders>
            <w:shd w:val="clear" w:color="auto" w:fill="auto"/>
            <w:vAlign w:val="center"/>
            <w:hideMark/>
          </w:tcPr>
          <w:p w14:paraId="0AB7B78D" w14:textId="77777777" w:rsidR="000A3254" w:rsidRPr="00E6688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60800</w:t>
            </w:r>
          </w:p>
        </w:tc>
        <w:tc>
          <w:tcPr>
            <w:tcW w:w="1115" w:type="dxa"/>
            <w:tcBorders>
              <w:top w:val="nil"/>
              <w:left w:val="nil"/>
              <w:bottom w:val="single" w:sz="8" w:space="0" w:color="000000"/>
              <w:right w:val="single" w:sz="8" w:space="0" w:color="000000"/>
            </w:tcBorders>
            <w:shd w:val="clear" w:color="auto" w:fill="auto"/>
            <w:vAlign w:val="center"/>
            <w:hideMark/>
          </w:tcPr>
          <w:p w14:paraId="450944FC" w14:textId="77777777" w:rsidR="000A3254" w:rsidRPr="00E6688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 xml:space="preserve">     117,901 </w:t>
            </w:r>
          </w:p>
        </w:tc>
      </w:tr>
      <w:tr w:rsidR="000A3254" w:rsidRPr="000A3254" w14:paraId="727724CC" w14:textId="77777777" w:rsidTr="00AA57DB">
        <w:trPr>
          <w:trHeight w:val="315"/>
        </w:trPr>
        <w:tc>
          <w:tcPr>
            <w:tcW w:w="693" w:type="dxa"/>
            <w:tcBorders>
              <w:top w:val="nil"/>
              <w:left w:val="single" w:sz="8" w:space="0" w:color="000000"/>
              <w:bottom w:val="single" w:sz="8" w:space="0" w:color="000000"/>
              <w:right w:val="single" w:sz="8" w:space="0" w:color="000000"/>
            </w:tcBorders>
            <w:shd w:val="clear" w:color="auto" w:fill="auto"/>
            <w:vAlign w:val="center"/>
            <w:hideMark/>
          </w:tcPr>
          <w:p w14:paraId="4633210D" w14:textId="77777777" w:rsidR="000A3254" w:rsidRPr="000A3254" w:rsidRDefault="000A3254" w:rsidP="000A3254">
            <w:pPr>
              <w:rPr>
                <w:rFonts w:ascii="Cambria" w:hAnsi="Cambria" w:cs="Times New Roman"/>
                <w:color w:val="000000"/>
                <w:sz w:val="16"/>
                <w:szCs w:val="16"/>
                <w:lang w:val="en-US"/>
              </w:rPr>
            </w:pPr>
            <w:r w:rsidRPr="000A3254">
              <w:rPr>
                <w:rFonts w:ascii="Cambria" w:hAnsi="Cambria" w:cs="Times New Roman"/>
                <w:color w:val="000000"/>
                <w:sz w:val="16"/>
                <w:szCs w:val="16"/>
                <w:lang w:val="en-US"/>
              </w:rPr>
              <w:t> </w:t>
            </w:r>
          </w:p>
        </w:tc>
        <w:tc>
          <w:tcPr>
            <w:tcW w:w="923" w:type="dxa"/>
            <w:tcBorders>
              <w:top w:val="nil"/>
              <w:left w:val="nil"/>
              <w:bottom w:val="single" w:sz="8" w:space="0" w:color="000000"/>
              <w:right w:val="single" w:sz="8" w:space="0" w:color="000000"/>
            </w:tcBorders>
            <w:shd w:val="clear" w:color="auto" w:fill="auto"/>
            <w:vAlign w:val="center"/>
            <w:hideMark/>
          </w:tcPr>
          <w:p w14:paraId="3287D51A" w14:textId="77777777" w:rsidR="000A3254" w:rsidRPr="000A3254" w:rsidRDefault="000A3254" w:rsidP="000A3254">
            <w:pPr>
              <w:rPr>
                <w:rFonts w:ascii="Cambria" w:hAnsi="Cambria" w:cs="Times New Roman"/>
                <w:b/>
                <w:bCs/>
                <w:i/>
                <w:iCs/>
                <w:color w:val="000000"/>
                <w:sz w:val="16"/>
                <w:szCs w:val="16"/>
                <w:lang w:val="en-US"/>
              </w:rPr>
            </w:pPr>
            <w:r w:rsidRPr="000A3254">
              <w:rPr>
                <w:rFonts w:ascii="Cambria" w:hAnsi="Cambria" w:cs="Times New Roman"/>
                <w:b/>
                <w:bCs/>
                <w:i/>
                <w:iCs/>
                <w:color w:val="000000"/>
                <w:sz w:val="16"/>
                <w:szCs w:val="16"/>
                <w:lang w:val="en-US"/>
              </w:rPr>
              <w:t> </w:t>
            </w:r>
          </w:p>
        </w:tc>
        <w:tc>
          <w:tcPr>
            <w:tcW w:w="4317" w:type="dxa"/>
            <w:tcBorders>
              <w:top w:val="nil"/>
              <w:left w:val="nil"/>
              <w:bottom w:val="single" w:sz="8" w:space="0" w:color="000000"/>
              <w:right w:val="single" w:sz="8" w:space="0" w:color="000000"/>
            </w:tcBorders>
            <w:shd w:val="clear" w:color="auto" w:fill="auto"/>
            <w:vAlign w:val="center"/>
            <w:hideMark/>
          </w:tcPr>
          <w:p w14:paraId="20071712" w14:textId="77777777" w:rsidR="000A3254" w:rsidRPr="000A3254" w:rsidRDefault="000A3254" w:rsidP="000A3254">
            <w:pPr>
              <w:rPr>
                <w:rFonts w:ascii="Cambria" w:hAnsi="Cambria" w:cs="Times New Roman"/>
                <w:b/>
                <w:bCs/>
                <w:color w:val="000000"/>
                <w:sz w:val="20"/>
                <w:szCs w:val="20"/>
                <w:lang w:val="en-US"/>
              </w:rPr>
            </w:pPr>
            <w:r w:rsidRPr="000A3254">
              <w:rPr>
                <w:rFonts w:ascii="Cambria" w:hAnsi="Cambria" w:cs="Times New Roman"/>
                <w:b/>
                <w:bCs/>
                <w:color w:val="000000"/>
                <w:sz w:val="20"/>
                <w:szCs w:val="20"/>
                <w:lang w:val="en-US"/>
              </w:rPr>
              <w:t>Sub‐Total</w:t>
            </w:r>
          </w:p>
        </w:tc>
        <w:tc>
          <w:tcPr>
            <w:tcW w:w="1096" w:type="dxa"/>
            <w:tcBorders>
              <w:top w:val="nil"/>
              <w:left w:val="nil"/>
              <w:bottom w:val="single" w:sz="8" w:space="0" w:color="000000"/>
              <w:right w:val="single" w:sz="8" w:space="0" w:color="000000"/>
            </w:tcBorders>
            <w:shd w:val="clear" w:color="auto" w:fill="auto"/>
            <w:vAlign w:val="center"/>
            <w:hideMark/>
          </w:tcPr>
          <w:p w14:paraId="4B0CD219" w14:textId="77777777" w:rsidR="009A7B55" w:rsidRDefault="000A3254" w:rsidP="009A7B55">
            <w:pPr>
              <w:jc w:val="center"/>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 xml:space="preserve">       64,601</w:t>
            </w:r>
          </w:p>
          <w:p w14:paraId="45E4EAA3" w14:textId="77777777" w:rsidR="000A3254" w:rsidRPr="00E6688C" w:rsidRDefault="009A7B55" w:rsidP="009A7B55">
            <w:pPr>
              <w:jc w:val="right"/>
              <w:rPr>
                <w:rFonts w:ascii="Cambria" w:hAnsi="Cambria" w:cs="Times New Roman"/>
                <w:i/>
                <w:iCs/>
                <w:color w:val="000000"/>
                <w:sz w:val="20"/>
                <w:szCs w:val="16"/>
                <w:lang w:val="en-US"/>
              </w:rPr>
            </w:pPr>
            <w:r>
              <w:rPr>
                <w:rFonts w:ascii="Cambria" w:hAnsi="Cambria" w:cs="Times New Roman"/>
                <w:iCs/>
                <w:color w:val="000000"/>
                <w:sz w:val="20"/>
                <w:szCs w:val="16"/>
                <w:lang w:val="en-US"/>
              </w:rPr>
              <w:t>34%</w:t>
            </w:r>
            <w:r w:rsidR="000A3254" w:rsidRPr="00E6688C">
              <w:rPr>
                <w:rFonts w:ascii="Cambria" w:hAnsi="Cambria" w:cs="Times New Roman"/>
                <w:i/>
                <w:iCs/>
                <w:color w:val="000000"/>
                <w:sz w:val="20"/>
                <w:szCs w:val="16"/>
                <w:lang w:val="en-US"/>
              </w:rPr>
              <w:t xml:space="preserve"> </w:t>
            </w:r>
          </w:p>
        </w:tc>
        <w:tc>
          <w:tcPr>
            <w:tcW w:w="1096" w:type="dxa"/>
            <w:tcBorders>
              <w:top w:val="nil"/>
              <w:left w:val="nil"/>
              <w:bottom w:val="single" w:sz="8" w:space="0" w:color="000000"/>
              <w:right w:val="single" w:sz="8" w:space="0" w:color="000000"/>
            </w:tcBorders>
            <w:shd w:val="clear" w:color="auto" w:fill="auto"/>
            <w:vAlign w:val="center"/>
            <w:hideMark/>
          </w:tcPr>
          <w:p w14:paraId="7A0A5C15" w14:textId="77777777" w:rsidR="009A7B55"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 xml:space="preserve">    125,020</w:t>
            </w:r>
          </w:p>
          <w:p w14:paraId="7A7B8EE8" w14:textId="77777777" w:rsidR="000A3254" w:rsidRPr="00E6688C" w:rsidRDefault="009A7B55" w:rsidP="000A3254">
            <w:pPr>
              <w:jc w:val="right"/>
              <w:rPr>
                <w:rFonts w:ascii="Cambria" w:hAnsi="Cambria" w:cs="Times New Roman"/>
                <w:i/>
                <w:iCs/>
                <w:color w:val="000000"/>
                <w:sz w:val="20"/>
                <w:szCs w:val="16"/>
                <w:lang w:val="en-US"/>
              </w:rPr>
            </w:pPr>
            <w:r>
              <w:rPr>
                <w:rFonts w:ascii="Cambria" w:hAnsi="Cambria" w:cs="Times New Roman"/>
                <w:iCs/>
                <w:color w:val="000000"/>
                <w:sz w:val="20"/>
                <w:szCs w:val="16"/>
                <w:lang w:val="en-US"/>
              </w:rPr>
              <w:t>66%</w:t>
            </w:r>
            <w:r w:rsidR="000A3254" w:rsidRPr="00E6688C">
              <w:rPr>
                <w:rFonts w:ascii="Cambria" w:hAnsi="Cambria" w:cs="Times New Roman"/>
                <w:i/>
                <w:iCs/>
                <w:color w:val="000000"/>
                <w:sz w:val="20"/>
                <w:szCs w:val="16"/>
                <w:lang w:val="en-US"/>
              </w:rPr>
              <w:t xml:space="preserve"> </w:t>
            </w:r>
          </w:p>
        </w:tc>
        <w:tc>
          <w:tcPr>
            <w:tcW w:w="1115" w:type="dxa"/>
            <w:tcBorders>
              <w:top w:val="nil"/>
              <w:left w:val="nil"/>
              <w:bottom w:val="single" w:sz="8" w:space="0" w:color="000000"/>
              <w:right w:val="single" w:sz="8" w:space="0" w:color="000000"/>
            </w:tcBorders>
            <w:shd w:val="clear" w:color="auto" w:fill="auto"/>
            <w:vAlign w:val="center"/>
            <w:hideMark/>
          </w:tcPr>
          <w:p w14:paraId="71264F17" w14:textId="77777777" w:rsidR="009A7B55"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 xml:space="preserve">     189,621</w:t>
            </w:r>
          </w:p>
          <w:p w14:paraId="65B52C73" w14:textId="77777777" w:rsidR="000A3254" w:rsidRPr="00E6688C" w:rsidRDefault="009A7B55" w:rsidP="000A3254">
            <w:pPr>
              <w:jc w:val="right"/>
              <w:rPr>
                <w:rFonts w:ascii="Cambria" w:hAnsi="Cambria" w:cs="Times New Roman"/>
                <w:i/>
                <w:iCs/>
                <w:color w:val="000000"/>
                <w:sz w:val="20"/>
                <w:szCs w:val="16"/>
                <w:lang w:val="en-US"/>
              </w:rPr>
            </w:pPr>
            <w:r>
              <w:rPr>
                <w:rFonts w:ascii="Cambria" w:hAnsi="Cambria" w:cs="Times New Roman"/>
                <w:iCs/>
                <w:color w:val="000000"/>
                <w:sz w:val="20"/>
                <w:szCs w:val="16"/>
                <w:lang w:val="en-US"/>
              </w:rPr>
              <w:t>100%</w:t>
            </w:r>
            <w:r w:rsidR="000A3254" w:rsidRPr="00E6688C">
              <w:rPr>
                <w:rFonts w:ascii="Cambria" w:hAnsi="Cambria" w:cs="Times New Roman"/>
                <w:i/>
                <w:iCs/>
                <w:color w:val="000000"/>
                <w:sz w:val="20"/>
                <w:szCs w:val="16"/>
                <w:lang w:val="en-US"/>
              </w:rPr>
              <w:t xml:space="preserve"> </w:t>
            </w:r>
          </w:p>
        </w:tc>
      </w:tr>
      <w:tr w:rsidR="000A3254" w:rsidRPr="000A3254" w14:paraId="399DD37F" w14:textId="77777777" w:rsidTr="00AA57DB">
        <w:trPr>
          <w:trHeight w:val="300"/>
        </w:trPr>
        <w:tc>
          <w:tcPr>
            <w:tcW w:w="693" w:type="dxa"/>
            <w:vMerge w:val="restart"/>
            <w:tcBorders>
              <w:top w:val="nil"/>
              <w:left w:val="single" w:sz="8" w:space="0" w:color="000000"/>
              <w:bottom w:val="single" w:sz="8" w:space="0" w:color="000000"/>
              <w:right w:val="single" w:sz="8" w:space="0" w:color="000000"/>
            </w:tcBorders>
            <w:shd w:val="clear" w:color="000000" w:fill="D6E3BC"/>
            <w:vAlign w:val="center"/>
            <w:hideMark/>
          </w:tcPr>
          <w:p w14:paraId="5FCB8AF6" w14:textId="77777777" w:rsidR="000A3254" w:rsidRPr="000A3254" w:rsidRDefault="000A3254" w:rsidP="000A3254">
            <w:pPr>
              <w:rPr>
                <w:rFonts w:ascii="Cambria" w:hAnsi="Cambria" w:cs="Times New Roman"/>
                <w:b/>
                <w:bCs/>
                <w:color w:val="000000"/>
                <w:sz w:val="16"/>
                <w:szCs w:val="16"/>
                <w:lang w:val="en-US"/>
              </w:rPr>
            </w:pPr>
            <w:r w:rsidRPr="000A3254">
              <w:rPr>
                <w:rFonts w:ascii="Cambria" w:hAnsi="Cambria" w:cs="Times New Roman"/>
                <w:b/>
                <w:bCs/>
                <w:color w:val="000000"/>
                <w:sz w:val="16"/>
                <w:szCs w:val="16"/>
                <w:lang w:val="en-US"/>
              </w:rPr>
              <w:t>Action Plan3</w:t>
            </w:r>
          </w:p>
        </w:tc>
        <w:tc>
          <w:tcPr>
            <w:tcW w:w="923" w:type="dxa"/>
            <w:tcBorders>
              <w:top w:val="nil"/>
              <w:left w:val="nil"/>
              <w:bottom w:val="nil"/>
              <w:right w:val="single" w:sz="8" w:space="0" w:color="000000"/>
            </w:tcBorders>
            <w:shd w:val="clear" w:color="000000" w:fill="D6E3BC"/>
            <w:vAlign w:val="center"/>
            <w:hideMark/>
          </w:tcPr>
          <w:p w14:paraId="1E9EEC17" w14:textId="77777777" w:rsidR="000A3254" w:rsidRPr="000A3254" w:rsidRDefault="000A3254" w:rsidP="000A3254">
            <w:pPr>
              <w:rPr>
                <w:rFonts w:ascii="Cambria" w:hAnsi="Cambria" w:cs="Times New Roman"/>
                <w:b/>
                <w:bCs/>
                <w:i/>
                <w:iCs/>
                <w:color w:val="000000"/>
                <w:sz w:val="16"/>
                <w:szCs w:val="16"/>
                <w:lang w:val="en-US"/>
              </w:rPr>
            </w:pPr>
            <w:r w:rsidRPr="000A3254">
              <w:rPr>
                <w:rFonts w:ascii="Cambria" w:hAnsi="Cambria" w:cs="Times New Roman"/>
                <w:b/>
                <w:bCs/>
                <w:i/>
                <w:iCs/>
                <w:color w:val="000000"/>
                <w:sz w:val="16"/>
                <w:szCs w:val="16"/>
                <w:lang w:val="en-US"/>
              </w:rPr>
              <w:t>(1 highest</w:t>
            </w:r>
          </w:p>
        </w:tc>
        <w:tc>
          <w:tcPr>
            <w:tcW w:w="4317" w:type="dxa"/>
            <w:vMerge w:val="restart"/>
            <w:tcBorders>
              <w:top w:val="nil"/>
              <w:left w:val="single" w:sz="8" w:space="0" w:color="000000"/>
              <w:bottom w:val="single" w:sz="8" w:space="0" w:color="000000"/>
              <w:right w:val="single" w:sz="8" w:space="0" w:color="000000"/>
            </w:tcBorders>
            <w:shd w:val="clear" w:color="000000" w:fill="D6E3BC"/>
            <w:vAlign w:val="center"/>
            <w:hideMark/>
          </w:tcPr>
          <w:p w14:paraId="51D3F756" w14:textId="77777777" w:rsidR="000A3254" w:rsidRPr="000A3254" w:rsidRDefault="000A3254" w:rsidP="000A3254">
            <w:pPr>
              <w:rPr>
                <w:rFonts w:ascii="Cambria" w:hAnsi="Cambria" w:cs="Times New Roman"/>
                <w:b/>
                <w:bCs/>
                <w:i/>
                <w:iCs/>
                <w:color w:val="000000"/>
                <w:sz w:val="20"/>
                <w:szCs w:val="20"/>
                <w:lang w:val="en-US"/>
              </w:rPr>
            </w:pPr>
            <w:r w:rsidRPr="000A3254">
              <w:rPr>
                <w:rFonts w:ascii="Cambria" w:hAnsi="Cambria" w:cs="Times New Roman"/>
                <w:b/>
                <w:bCs/>
                <w:i/>
                <w:iCs/>
                <w:color w:val="000000"/>
                <w:sz w:val="20"/>
                <w:szCs w:val="20"/>
                <w:lang w:val="en-US"/>
              </w:rPr>
              <w:t>Research excellence</w:t>
            </w:r>
          </w:p>
        </w:tc>
        <w:tc>
          <w:tcPr>
            <w:tcW w:w="1096" w:type="dxa"/>
            <w:vMerge w:val="restart"/>
            <w:tcBorders>
              <w:top w:val="nil"/>
              <w:left w:val="single" w:sz="8" w:space="0" w:color="000000"/>
              <w:bottom w:val="single" w:sz="8" w:space="0" w:color="000000"/>
              <w:right w:val="single" w:sz="8" w:space="0" w:color="000000"/>
            </w:tcBorders>
            <w:shd w:val="clear" w:color="000000" w:fill="D6E3BC"/>
            <w:vAlign w:val="center"/>
            <w:hideMark/>
          </w:tcPr>
          <w:p w14:paraId="4BC474EF" w14:textId="77777777" w:rsidR="000A3254" w:rsidRPr="000A3254" w:rsidRDefault="000A3254" w:rsidP="000A3254">
            <w:pPr>
              <w:jc w:val="center"/>
              <w:rPr>
                <w:rFonts w:ascii="Cambria" w:hAnsi="Cambria" w:cs="Times New Roman"/>
                <w:b/>
                <w:bCs/>
                <w:i/>
                <w:iCs/>
                <w:color w:val="000000"/>
                <w:sz w:val="16"/>
                <w:szCs w:val="16"/>
                <w:lang w:val="en-US"/>
              </w:rPr>
            </w:pPr>
            <w:r w:rsidRPr="000A3254">
              <w:rPr>
                <w:rFonts w:ascii="Cambria" w:hAnsi="Cambria" w:cs="Times New Roman"/>
                <w:b/>
                <w:bCs/>
                <w:i/>
                <w:iCs/>
                <w:color w:val="000000"/>
                <w:sz w:val="16"/>
                <w:szCs w:val="16"/>
                <w:lang w:val="en-US"/>
              </w:rPr>
              <w:t>(Component total for ACE leader)</w:t>
            </w:r>
          </w:p>
        </w:tc>
        <w:tc>
          <w:tcPr>
            <w:tcW w:w="1096" w:type="dxa"/>
            <w:vMerge w:val="restart"/>
            <w:tcBorders>
              <w:top w:val="nil"/>
              <w:left w:val="single" w:sz="8" w:space="0" w:color="000000"/>
              <w:bottom w:val="single" w:sz="8" w:space="0" w:color="000000"/>
              <w:right w:val="single" w:sz="8" w:space="0" w:color="000000"/>
            </w:tcBorders>
            <w:shd w:val="clear" w:color="000000" w:fill="D6E3BC"/>
            <w:vAlign w:val="center"/>
            <w:hideMark/>
          </w:tcPr>
          <w:p w14:paraId="4AC6D4BB" w14:textId="77777777" w:rsidR="000A3254" w:rsidRPr="000A3254" w:rsidRDefault="000A3254" w:rsidP="000A3254">
            <w:pPr>
              <w:jc w:val="center"/>
              <w:rPr>
                <w:rFonts w:ascii="Cambria" w:hAnsi="Cambria" w:cs="Times New Roman"/>
                <w:b/>
                <w:bCs/>
                <w:i/>
                <w:iCs/>
                <w:color w:val="000000"/>
                <w:sz w:val="16"/>
                <w:szCs w:val="16"/>
                <w:lang w:val="en-US"/>
              </w:rPr>
            </w:pPr>
            <w:r w:rsidRPr="000A3254">
              <w:rPr>
                <w:rFonts w:ascii="Cambria" w:hAnsi="Cambria" w:cs="Times New Roman"/>
                <w:b/>
                <w:bCs/>
                <w:i/>
                <w:iCs/>
                <w:color w:val="000000"/>
                <w:sz w:val="16"/>
                <w:szCs w:val="16"/>
                <w:lang w:val="en-US"/>
              </w:rPr>
              <w:t>(Component total for partners)</w:t>
            </w:r>
          </w:p>
        </w:tc>
        <w:tc>
          <w:tcPr>
            <w:tcW w:w="1115" w:type="dxa"/>
            <w:vMerge w:val="restart"/>
            <w:tcBorders>
              <w:top w:val="nil"/>
              <w:left w:val="single" w:sz="8" w:space="0" w:color="000000"/>
              <w:bottom w:val="single" w:sz="8" w:space="0" w:color="000000"/>
              <w:right w:val="single" w:sz="8" w:space="0" w:color="000000"/>
            </w:tcBorders>
            <w:shd w:val="clear" w:color="000000" w:fill="D6E3BC"/>
            <w:vAlign w:val="center"/>
            <w:hideMark/>
          </w:tcPr>
          <w:p w14:paraId="48DBF6F4" w14:textId="77777777" w:rsidR="000A3254" w:rsidRPr="000A3254" w:rsidRDefault="000A3254" w:rsidP="000A3254">
            <w:pPr>
              <w:jc w:val="center"/>
              <w:rPr>
                <w:rFonts w:ascii="Cambria" w:hAnsi="Cambria" w:cs="Times New Roman"/>
                <w:b/>
                <w:bCs/>
                <w:i/>
                <w:iCs/>
                <w:color w:val="000000"/>
                <w:sz w:val="16"/>
                <w:szCs w:val="16"/>
                <w:lang w:val="en-US"/>
              </w:rPr>
            </w:pPr>
            <w:r w:rsidRPr="000A3254">
              <w:rPr>
                <w:rFonts w:ascii="Cambria" w:hAnsi="Cambria" w:cs="Times New Roman"/>
                <w:b/>
                <w:bCs/>
                <w:i/>
                <w:iCs/>
                <w:color w:val="000000"/>
                <w:sz w:val="16"/>
                <w:szCs w:val="16"/>
                <w:lang w:val="en-US"/>
              </w:rPr>
              <w:t>(Total of component)</w:t>
            </w:r>
          </w:p>
        </w:tc>
      </w:tr>
      <w:tr w:rsidR="000A3254" w:rsidRPr="000A3254" w14:paraId="4F3FE031" w14:textId="77777777" w:rsidTr="00AA57DB">
        <w:trPr>
          <w:trHeight w:val="315"/>
        </w:trPr>
        <w:tc>
          <w:tcPr>
            <w:tcW w:w="693" w:type="dxa"/>
            <w:vMerge/>
            <w:tcBorders>
              <w:top w:val="nil"/>
              <w:left w:val="single" w:sz="8" w:space="0" w:color="000000"/>
              <w:bottom w:val="single" w:sz="8" w:space="0" w:color="000000"/>
              <w:right w:val="single" w:sz="8" w:space="0" w:color="000000"/>
            </w:tcBorders>
            <w:vAlign w:val="center"/>
            <w:hideMark/>
          </w:tcPr>
          <w:p w14:paraId="76C77557" w14:textId="77777777" w:rsidR="000A3254" w:rsidRPr="000A3254" w:rsidRDefault="000A3254" w:rsidP="000A3254">
            <w:pPr>
              <w:rPr>
                <w:rFonts w:ascii="Cambria" w:hAnsi="Cambria" w:cs="Times New Roman"/>
                <w:b/>
                <w:bCs/>
                <w:color w:val="000000"/>
                <w:sz w:val="16"/>
                <w:szCs w:val="16"/>
                <w:lang w:val="en-US"/>
              </w:rPr>
            </w:pPr>
          </w:p>
        </w:tc>
        <w:tc>
          <w:tcPr>
            <w:tcW w:w="923" w:type="dxa"/>
            <w:tcBorders>
              <w:top w:val="nil"/>
              <w:left w:val="nil"/>
              <w:bottom w:val="single" w:sz="8" w:space="0" w:color="000000"/>
              <w:right w:val="single" w:sz="8" w:space="0" w:color="000000"/>
            </w:tcBorders>
            <w:shd w:val="clear" w:color="000000" w:fill="D6E3BC"/>
            <w:vAlign w:val="center"/>
            <w:hideMark/>
          </w:tcPr>
          <w:p w14:paraId="5CED9260" w14:textId="77777777" w:rsidR="000A3254" w:rsidRPr="000A3254" w:rsidRDefault="000A3254" w:rsidP="000A3254">
            <w:pPr>
              <w:rPr>
                <w:rFonts w:ascii="Cambria" w:hAnsi="Cambria" w:cs="Times New Roman"/>
                <w:b/>
                <w:bCs/>
                <w:i/>
                <w:iCs/>
                <w:color w:val="000000"/>
                <w:sz w:val="16"/>
                <w:szCs w:val="16"/>
                <w:lang w:val="en-US"/>
              </w:rPr>
            </w:pPr>
            <w:r w:rsidRPr="000A3254">
              <w:rPr>
                <w:rFonts w:ascii="Cambria" w:hAnsi="Cambria" w:cs="Times New Roman"/>
                <w:b/>
                <w:bCs/>
                <w:i/>
                <w:iCs/>
                <w:color w:val="000000"/>
                <w:sz w:val="16"/>
                <w:szCs w:val="16"/>
                <w:lang w:val="en-US"/>
              </w:rPr>
              <w:t>5 lowest)</w:t>
            </w:r>
          </w:p>
        </w:tc>
        <w:tc>
          <w:tcPr>
            <w:tcW w:w="4317" w:type="dxa"/>
            <w:vMerge/>
            <w:tcBorders>
              <w:top w:val="nil"/>
              <w:left w:val="single" w:sz="8" w:space="0" w:color="000000"/>
              <w:bottom w:val="single" w:sz="8" w:space="0" w:color="000000"/>
              <w:right w:val="single" w:sz="8" w:space="0" w:color="000000"/>
            </w:tcBorders>
            <w:vAlign w:val="center"/>
            <w:hideMark/>
          </w:tcPr>
          <w:p w14:paraId="21154BD0" w14:textId="77777777" w:rsidR="000A3254" w:rsidRPr="000A3254" w:rsidRDefault="000A3254" w:rsidP="000A3254">
            <w:pPr>
              <w:rPr>
                <w:rFonts w:ascii="Cambria" w:hAnsi="Cambria" w:cs="Times New Roman"/>
                <w:b/>
                <w:bCs/>
                <w:i/>
                <w:iCs/>
                <w:color w:val="000000"/>
                <w:sz w:val="20"/>
                <w:szCs w:val="20"/>
                <w:lang w:val="en-US"/>
              </w:rPr>
            </w:pPr>
          </w:p>
        </w:tc>
        <w:tc>
          <w:tcPr>
            <w:tcW w:w="1096" w:type="dxa"/>
            <w:vMerge/>
            <w:tcBorders>
              <w:top w:val="nil"/>
              <w:left w:val="single" w:sz="8" w:space="0" w:color="000000"/>
              <w:bottom w:val="single" w:sz="8" w:space="0" w:color="000000"/>
              <w:right w:val="single" w:sz="8" w:space="0" w:color="000000"/>
            </w:tcBorders>
            <w:vAlign w:val="center"/>
            <w:hideMark/>
          </w:tcPr>
          <w:p w14:paraId="490A235C" w14:textId="77777777" w:rsidR="000A3254" w:rsidRPr="000A3254" w:rsidRDefault="000A3254" w:rsidP="000A3254">
            <w:pPr>
              <w:rPr>
                <w:rFonts w:ascii="Cambria" w:hAnsi="Cambria" w:cs="Times New Roman"/>
                <w:b/>
                <w:bCs/>
                <w:i/>
                <w:iCs/>
                <w:color w:val="000000"/>
                <w:sz w:val="16"/>
                <w:szCs w:val="16"/>
                <w:lang w:val="en-US"/>
              </w:rPr>
            </w:pPr>
          </w:p>
        </w:tc>
        <w:tc>
          <w:tcPr>
            <w:tcW w:w="1096" w:type="dxa"/>
            <w:vMerge/>
            <w:tcBorders>
              <w:top w:val="nil"/>
              <w:left w:val="single" w:sz="8" w:space="0" w:color="000000"/>
              <w:bottom w:val="single" w:sz="8" w:space="0" w:color="000000"/>
              <w:right w:val="single" w:sz="8" w:space="0" w:color="000000"/>
            </w:tcBorders>
            <w:vAlign w:val="center"/>
            <w:hideMark/>
          </w:tcPr>
          <w:p w14:paraId="24FB4E20" w14:textId="77777777" w:rsidR="000A3254" w:rsidRPr="000A3254" w:rsidRDefault="000A3254" w:rsidP="000A3254">
            <w:pPr>
              <w:rPr>
                <w:rFonts w:ascii="Cambria" w:hAnsi="Cambria" w:cs="Times New Roman"/>
                <w:b/>
                <w:bCs/>
                <w:i/>
                <w:iCs/>
                <w:color w:val="000000"/>
                <w:sz w:val="16"/>
                <w:szCs w:val="16"/>
                <w:lang w:val="en-US"/>
              </w:rPr>
            </w:pPr>
          </w:p>
        </w:tc>
        <w:tc>
          <w:tcPr>
            <w:tcW w:w="1115" w:type="dxa"/>
            <w:vMerge/>
            <w:tcBorders>
              <w:top w:val="nil"/>
              <w:left w:val="single" w:sz="8" w:space="0" w:color="000000"/>
              <w:bottom w:val="single" w:sz="8" w:space="0" w:color="000000"/>
              <w:right w:val="single" w:sz="8" w:space="0" w:color="000000"/>
            </w:tcBorders>
            <w:vAlign w:val="center"/>
            <w:hideMark/>
          </w:tcPr>
          <w:p w14:paraId="57F0E2F6" w14:textId="77777777" w:rsidR="000A3254" w:rsidRPr="000A3254" w:rsidRDefault="000A3254" w:rsidP="000A3254">
            <w:pPr>
              <w:rPr>
                <w:rFonts w:ascii="Cambria" w:hAnsi="Cambria" w:cs="Times New Roman"/>
                <w:b/>
                <w:bCs/>
                <w:i/>
                <w:iCs/>
                <w:color w:val="000000"/>
                <w:sz w:val="16"/>
                <w:szCs w:val="16"/>
                <w:lang w:val="en-US"/>
              </w:rPr>
            </w:pPr>
          </w:p>
        </w:tc>
      </w:tr>
      <w:tr w:rsidR="000A3254" w:rsidRPr="000A3254" w14:paraId="477ACA60" w14:textId="77777777" w:rsidTr="009E5559">
        <w:trPr>
          <w:trHeight w:val="457"/>
        </w:trPr>
        <w:tc>
          <w:tcPr>
            <w:tcW w:w="693" w:type="dxa"/>
            <w:tcBorders>
              <w:top w:val="nil"/>
              <w:left w:val="single" w:sz="8" w:space="0" w:color="000000"/>
              <w:bottom w:val="single" w:sz="8" w:space="0" w:color="000000"/>
              <w:right w:val="single" w:sz="8" w:space="0" w:color="000000"/>
            </w:tcBorders>
            <w:shd w:val="clear" w:color="auto" w:fill="auto"/>
            <w:vAlign w:val="center"/>
            <w:hideMark/>
          </w:tcPr>
          <w:p w14:paraId="6088960F" w14:textId="77777777" w:rsidR="000A3254" w:rsidRPr="000A3254" w:rsidRDefault="000A3254" w:rsidP="000A3254">
            <w:pPr>
              <w:jc w:val="right"/>
              <w:rPr>
                <w:rFonts w:ascii="Cambria" w:hAnsi="Cambria" w:cs="Times New Roman"/>
                <w:color w:val="000000"/>
                <w:sz w:val="16"/>
                <w:szCs w:val="16"/>
                <w:lang w:val="en-US"/>
              </w:rPr>
            </w:pPr>
            <w:r w:rsidRPr="000A3254">
              <w:rPr>
                <w:rFonts w:ascii="Cambria" w:hAnsi="Cambria" w:cs="Times New Roman"/>
                <w:color w:val="000000"/>
                <w:sz w:val="16"/>
                <w:szCs w:val="16"/>
                <w:lang w:val="en-US"/>
              </w:rPr>
              <w:t>3.1</w:t>
            </w:r>
          </w:p>
        </w:tc>
        <w:tc>
          <w:tcPr>
            <w:tcW w:w="923" w:type="dxa"/>
            <w:tcBorders>
              <w:top w:val="nil"/>
              <w:left w:val="nil"/>
              <w:bottom w:val="single" w:sz="8" w:space="0" w:color="000000"/>
              <w:right w:val="single" w:sz="8" w:space="0" w:color="000000"/>
            </w:tcBorders>
            <w:shd w:val="clear" w:color="auto" w:fill="auto"/>
            <w:vAlign w:val="center"/>
            <w:hideMark/>
          </w:tcPr>
          <w:p w14:paraId="72F1AA9E" w14:textId="77777777" w:rsidR="000A3254" w:rsidRPr="007E0DE9" w:rsidRDefault="000A3254" w:rsidP="007E0DE9">
            <w:pPr>
              <w:jc w:val="center"/>
              <w:rPr>
                <w:rFonts w:ascii="Cambria" w:hAnsi="Cambria" w:cs="Times New Roman"/>
                <w:bCs/>
                <w:iCs/>
                <w:color w:val="000000"/>
                <w:sz w:val="20"/>
                <w:szCs w:val="20"/>
                <w:lang w:val="en-US"/>
              </w:rPr>
            </w:pPr>
            <w:r w:rsidRPr="007E0DE9">
              <w:rPr>
                <w:rFonts w:ascii="Cambria" w:hAnsi="Cambria" w:cs="Times New Roman"/>
                <w:bCs/>
                <w:iCs/>
                <w:color w:val="000000"/>
                <w:sz w:val="20"/>
                <w:szCs w:val="20"/>
                <w:lang w:val="en-US"/>
              </w:rPr>
              <w:t> </w:t>
            </w:r>
            <w:r w:rsidR="007E0DE9" w:rsidRPr="007E0DE9">
              <w:rPr>
                <w:rFonts w:ascii="Cambria" w:hAnsi="Cambria" w:cs="Times New Roman"/>
                <w:bCs/>
                <w:iCs/>
                <w:color w:val="000000"/>
                <w:sz w:val="20"/>
                <w:szCs w:val="20"/>
                <w:lang w:val="en-US"/>
              </w:rPr>
              <w:t>2</w:t>
            </w:r>
          </w:p>
        </w:tc>
        <w:tc>
          <w:tcPr>
            <w:tcW w:w="4317" w:type="dxa"/>
            <w:tcBorders>
              <w:top w:val="nil"/>
              <w:left w:val="nil"/>
              <w:bottom w:val="single" w:sz="8" w:space="0" w:color="000000"/>
              <w:right w:val="single" w:sz="8" w:space="0" w:color="000000"/>
            </w:tcBorders>
            <w:shd w:val="clear" w:color="auto" w:fill="auto"/>
            <w:vAlign w:val="center"/>
            <w:hideMark/>
          </w:tcPr>
          <w:p w14:paraId="3C2B6230" w14:textId="77777777" w:rsidR="000A3254" w:rsidRPr="000A3254" w:rsidRDefault="000A3254" w:rsidP="000A3254">
            <w:pPr>
              <w:rPr>
                <w:rFonts w:ascii="Cambria" w:hAnsi="Cambria" w:cs="Times New Roman"/>
                <w:color w:val="000000"/>
                <w:sz w:val="20"/>
                <w:szCs w:val="20"/>
                <w:lang w:val="en-US"/>
              </w:rPr>
            </w:pPr>
            <w:r w:rsidRPr="000A3254">
              <w:rPr>
                <w:rFonts w:ascii="Cambria" w:hAnsi="Cambria" w:cs="Times New Roman"/>
                <w:color w:val="000000"/>
                <w:sz w:val="20"/>
                <w:szCs w:val="20"/>
                <w:lang w:val="en-US"/>
              </w:rPr>
              <w:t>Set-up a micro-grid research laboratory</w:t>
            </w:r>
          </w:p>
        </w:tc>
        <w:tc>
          <w:tcPr>
            <w:tcW w:w="1096" w:type="dxa"/>
            <w:tcBorders>
              <w:top w:val="nil"/>
              <w:left w:val="nil"/>
              <w:bottom w:val="single" w:sz="8" w:space="0" w:color="000000"/>
              <w:right w:val="single" w:sz="8" w:space="0" w:color="000000"/>
            </w:tcBorders>
            <w:shd w:val="clear" w:color="auto" w:fill="auto"/>
            <w:vAlign w:val="center"/>
            <w:hideMark/>
          </w:tcPr>
          <w:p w14:paraId="6762AFC4" w14:textId="77777777" w:rsidR="000A3254" w:rsidRPr="00E6688C" w:rsidRDefault="0004252F" w:rsidP="0004252F">
            <w:pPr>
              <w:jc w:val="right"/>
              <w:rPr>
                <w:rFonts w:ascii="Cambria" w:hAnsi="Cambria" w:cs="Times New Roman"/>
                <w:i/>
                <w:iCs/>
                <w:color w:val="000000"/>
                <w:sz w:val="20"/>
                <w:szCs w:val="16"/>
                <w:lang w:val="en-US"/>
              </w:rPr>
            </w:pPr>
            <w:r>
              <w:rPr>
                <w:rFonts w:ascii="Cambria" w:hAnsi="Cambria" w:cs="Times New Roman"/>
                <w:i/>
                <w:iCs/>
                <w:color w:val="000000"/>
                <w:sz w:val="20"/>
                <w:szCs w:val="16"/>
                <w:lang w:val="en-US"/>
              </w:rPr>
              <w:t xml:space="preserve">    760</w:t>
            </w:r>
            <w:r w:rsidR="000A3254" w:rsidRPr="00E6688C">
              <w:rPr>
                <w:rFonts w:ascii="Cambria" w:hAnsi="Cambria" w:cs="Times New Roman"/>
                <w:i/>
                <w:iCs/>
                <w:color w:val="000000"/>
                <w:sz w:val="20"/>
                <w:szCs w:val="16"/>
                <w:lang w:val="en-US"/>
              </w:rPr>
              <w:t xml:space="preserve">,000 </w:t>
            </w:r>
          </w:p>
        </w:tc>
        <w:tc>
          <w:tcPr>
            <w:tcW w:w="1096" w:type="dxa"/>
            <w:tcBorders>
              <w:top w:val="nil"/>
              <w:left w:val="nil"/>
              <w:bottom w:val="single" w:sz="8" w:space="0" w:color="000000"/>
              <w:right w:val="single" w:sz="8" w:space="0" w:color="000000"/>
            </w:tcBorders>
            <w:shd w:val="clear" w:color="auto" w:fill="auto"/>
            <w:vAlign w:val="center"/>
            <w:hideMark/>
          </w:tcPr>
          <w:p w14:paraId="4FFDD45C" w14:textId="77777777" w:rsidR="000A3254" w:rsidRPr="00E6688C" w:rsidRDefault="0004252F" w:rsidP="000A3254">
            <w:pPr>
              <w:jc w:val="right"/>
              <w:rPr>
                <w:rFonts w:ascii="Cambria" w:hAnsi="Cambria" w:cs="Times New Roman"/>
                <w:i/>
                <w:iCs/>
                <w:color w:val="000000"/>
                <w:sz w:val="20"/>
                <w:szCs w:val="16"/>
                <w:lang w:val="en-US"/>
              </w:rPr>
            </w:pPr>
            <w:r>
              <w:rPr>
                <w:rFonts w:ascii="Cambria" w:hAnsi="Cambria" w:cs="Times New Roman"/>
                <w:i/>
                <w:iCs/>
                <w:color w:val="000000"/>
                <w:sz w:val="20"/>
                <w:szCs w:val="16"/>
                <w:lang w:val="en-US"/>
              </w:rPr>
              <w:t>0</w:t>
            </w:r>
          </w:p>
        </w:tc>
        <w:tc>
          <w:tcPr>
            <w:tcW w:w="1115" w:type="dxa"/>
            <w:tcBorders>
              <w:top w:val="nil"/>
              <w:left w:val="nil"/>
              <w:bottom w:val="single" w:sz="8" w:space="0" w:color="000000"/>
              <w:right w:val="single" w:sz="8" w:space="0" w:color="000000"/>
            </w:tcBorders>
            <w:shd w:val="clear" w:color="auto" w:fill="auto"/>
            <w:vAlign w:val="center"/>
            <w:hideMark/>
          </w:tcPr>
          <w:p w14:paraId="57C8A550" w14:textId="77777777" w:rsidR="000A3254" w:rsidRPr="00E6688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 xml:space="preserve">     760,000 </w:t>
            </w:r>
          </w:p>
        </w:tc>
      </w:tr>
      <w:tr w:rsidR="000A3254" w:rsidRPr="000A3254" w14:paraId="3D847705" w14:textId="77777777" w:rsidTr="00AA57DB">
        <w:trPr>
          <w:trHeight w:val="525"/>
        </w:trPr>
        <w:tc>
          <w:tcPr>
            <w:tcW w:w="693" w:type="dxa"/>
            <w:tcBorders>
              <w:top w:val="nil"/>
              <w:left w:val="single" w:sz="8" w:space="0" w:color="000000"/>
              <w:bottom w:val="single" w:sz="8" w:space="0" w:color="000000"/>
              <w:right w:val="single" w:sz="8" w:space="0" w:color="000000"/>
            </w:tcBorders>
            <w:shd w:val="clear" w:color="auto" w:fill="auto"/>
            <w:vAlign w:val="center"/>
            <w:hideMark/>
          </w:tcPr>
          <w:p w14:paraId="4CB29652" w14:textId="77777777" w:rsidR="000A3254" w:rsidRPr="000A3254" w:rsidRDefault="000A3254" w:rsidP="000A3254">
            <w:pPr>
              <w:jc w:val="right"/>
              <w:rPr>
                <w:rFonts w:ascii="Cambria" w:hAnsi="Cambria" w:cs="Times New Roman"/>
                <w:color w:val="000000"/>
                <w:sz w:val="16"/>
                <w:szCs w:val="16"/>
                <w:lang w:val="en-US"/>
              </w:rPr>
            </w:pPr>
            <w:r w:rsidRPr="000A3254">
              <w:rPr>
                <w:rFonts w:ascii="Cambria" w:hAnsi="Cambria" w:cs="Times New Roman"/>
                <w:color w:val="000000"/>
                <w:sz w:val="16"/>
                <w:szCs w:val="16"/>
                <w:lang w:val="en-US"/>
              </w:rPr>
              <w:t>3.2</w:t>
            </w:r>
          </w:p>
        </w:tc>
        <w:tc>
          <w:tcPr>
            <w:tcW w:w="923" w:type="dxa"/>
            <w:tcBorders>
              <w:top w:val="nil"/>
              <w:left w:val="nil"/>
              <w:bottom w:val="single" w:sz="8" w:space="0" w:color="000000"/>
              <w:right w:val="single" w:sz="8" w:space="0" w:color="000000"/>
            </w:tcBorders>
            <w:shd w:val="clear" w:color="auto" w:fill="auto"/>
            <w:vAlign w:val="center"/>
            <w:hideMark/>
          </w:tcPr>
          <w:p w14:paraId="7A3DB2A2" w14:textId="77777777" w:rsidR="000A3254" w:rsidRPr="007E0DE9" w:rsidRDefault="000A3254" w:rsidP="007E0DE9">
            <w:pPr>
              <w:jc w:val="center"/>
              <w:rPr>
                <w:rFonts w:ascii="Cambria" w:hAnsi="Cambria" w:cs="Times New Roman"/>
                <w:bCs/>
                <w:iCs/>
                <w:color w:val="000000"/>
                <w:sz w:val="20"/>
                <w:szCs w:val="20"/>
                <w:lang w:val="en-US"/>
              </w:rPr>
            </w:pPr>
            <w:r w:rsidRPr="007E0DE9">
              <w:rPr>
                <w:rFonts w:ascii="Cambria" w:hAnsi="Cambria" w:cs="Times New Roman"/>
                <w:bCs/>
                <w:iCs/>
                <w:color w:val="000000"/>
                <w:sz w:val="20"/>
                <w:szCs w:val="20"/>
                <w:lang w:val="en-US"/>
              </w:rPr>
              <w:t> </w:t>
            </w:r>
            <w:r w:rsidR="007E0DE9" w:rsidRPr="007E0DE9">
              <w:rPr>
                <w:rFonts w:ascii="Cambria" w:hAnsi="Cambria" w:cs="Times New Roman"/>
                <w:bCs/>
                <w:iCs/>
                <w:color w:val="000000"/>
                <w:sz w:val="20"/>
                <w:szCs w:val="20"/>
                <w:lang w:val="en-US"/>
              </w:rPr>
              <w:t>1</w:t>
            </w:r>
          </w:p>
        </w:tc>
        <w:tc>
          <w:tcPr>
            <w:tcW w:w="4317" w:type="dxa"/>
            <w:tcBorders>
              <w:top w:val="nil"/>
              <w:left w:val="nil"/>
              <w:bottom w:val="single" w:sz="8" w:space="0" w:color="000000"/>
              <w:right w:val="single" w:sz="8" w:space="0" w:color="000000"/>
            </w:tcBorders>
            <w:shd w:val="clear" w:color="auto" w:fill="auto"/>
            <w:vAlign w:val="center"/>
            <w:hideMark/>
          </w:tcPr>
          <w:p w14:paraId="2BFAF1CE" w14:textId="77777777" w:rsidR="000A3254" w:rsidRPr="000A3254" w:rsidRDefault="000A3254" w:rsidP="000A3254">
            <w:pPr>
              <w:rPr>
                <w:rFonts w:ascii="Cambria" w:hAnsi="Cambria" w:cs="Times New Roman"/>
                <w:color w:val="000000"/>
                <w:sz w:val="20"/>
                <w:szCs w:val="20"/>
                <w:lang w:val="en-US"/>
              </w:rPr>
            </w:pPr>
            <w:r w:rsidRPr="000A3254">
              <w:rPr>
                <w:rFonts w:ascii="Cambria" w:hAnsi="Cambria" w:cs="Times New Roman"/>
                <w:color w:val="000000"/>
                <w:sz w:val="20"/>
                <w:szCs w:val="20"/>
                <w:lang w:val="en-US"/>
              </w:rPr>
              <w:t>Remodel students’ workstations into lecturing facility and set up a eLearning platform</w:t>
            </w:r>
          </w:p>
        </w:tc>
        <w:tc>
          <w:tcPr>
            <w:tcW w:w="1096" w:type="dxa"/>
            <w:tcBorders>
              <w:top w:val="nil"/>
              <w:left w:val="nil"/>
              <w:bottom w:val="single" w:sz="8" w:space="0" w:color="000000"/>
              <w:right w:val="single" w:sz="8" w:space="0" w:color="000000"/>
            </w:tcBorders>
            <w:shd w:val="clear" w:color="auto" w:fill="auto"/>
            <w:vAlign w:val="center"/>
            <w:hideMark/>
          </w:tcPr>
          <w:p w14:paraId="551B368A" w14:textId="77777777" w:rsidR="000A3254" w:rsidRPr="00E6688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 xml:space="preserve">   220,000 </w:t>
            </w:r>
          </w:p>
        </w:tc>
        <w:tc>
          <w:tcPr>
            <w:tcW w:w="1096" w:type="dxa"/>
            <w:tcBorders>
              <w:top w:val="nil"/>
              <w:left w:val="nil"/>
              <w:bottom w:val="single" w:sz="8" w:space="0" w:color="000000"/>
              <w:right w:val="single" w:sz="8" w:space="0" w:color="000000"/>
            </w:tcBorders>
            <w:shd w:val="clear" w:color="auto" w:fill="auto"/>
            <w:vAlign w:val="center"/>
            <w:hideMark/>
          </w:tcPr>
          <w:p w14:paraId="100829A6" w14:textId="77777777" w:rsidR="000A3254" w:rsidRPr="00E6688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0</w:t>
            </w:r>
          </w:p>
        </w:tc>
        <w:tc>
          <w:tcPr>
            <w:tcW w:w="1115" w:type="dxa"/>
            <w:tcBorders>
              <w:top w:val="nil"/>
              <w:left w:val="nil"/>
              <w:bottom w:val="single" w:sz="8" w:space="0" w:color="000000"/>
              <w:right w:val="single" w:sz="8" w:space="0" w:color="000000"/>
            </w:tcBorders>
            <w:shd w:val="clear" w:color="auto" w:fill="auto"/>
            <w:vAlign w:val="center"/>
            <w:hideMark/>
          </w:tcPr>
          <w:p w14:paraId="24326CCB" w14:textId="77777777" w:rsidR="000A3254" w:rsidRPr="00E6688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 xml:space="preserve">     220,000 </w:t>
            </w:r>
          </w:p>
        </w:tc>
      </w:tr>
      <w:tr w:rsidR="000A3254" w:rsidRPr="000A3254" w14:paraId="4329DA8E" w14:textId="77777777" w:rsidTr="00AA57DB">
        <w:trPr>
          <w:trHeight w:val="525"/>
        </w:trPr>
        <w:tc>
          <w:tcPr>
            <w:tcW w:w="693" w:type="dxa"/>
            <w:tcBorders>
              <w:top w:val="nil"/>
              <w:left w:val="single" w:sz="8" w:space="0" w:color="000000"/>
              <w:bottom w:val="single" w:sz="8" w:space="0" w:color="000000"/>
              <w:right w:val="single" w:sz="8" w:space="0" w:color="000000"/>
            </w:tcBorders>
            <w:shd w:val="clear" w:color="auto" w:fill="auto"/>
            <w:vAlign w:val="center"/>
            <w:hideMark/>
          </w:tcPr>
          <w:p w14:paraId="1DD6DB67" w14:textId="77777777" w:rsidR="000A3254" w:rsidRPr="000A3254" w:rsidRDefault="000A3254" w:rsidP="000A3254">
            <w:pPr>
              <w:jc w:val="right"/>
              <w:rPr>
                <w:rFonts w:ascii="Cambria" w:hAnsi="Cambria" w:cs="Times New Roman"/>
                <w:color w:val="000000"/>
                <w:sz w:val="16"/>
                <w:szCs w:val="16"/>
                <w:lang w:val="en-US"/>
              </w:rPr>
            </w:pPr>
            <w:r w:rsidRPr="000A3254">
              <w:rPr>
                <w:rFonts w:ascii="Cambria" w:hAnsi="Cambria" w:cs="Times New Roman"/>
                <w:color w:val="000000"/>
                <w:sz w:val="16"/>
                <w:szCs w:val="16"/>
                <w:lang w:val="en-US"/>
              </w:rPr>
              <w:t>3.3</w:t>
            </w:r>
          </w:p>
        </w:tc>
        <w:tc>
          <w:tcPr>
            <w:tcW w:w="923" w:type="dxa"/>
            <w:tcBorders>
              <w:top w:val="nil"/>
              <w:left w:val="nil"/>
              <w:bottom w:val="single" w:sz="8" w:space="0" w:color="000000"/>
              <w:right w:val="single" w:sz="8" w:space="0" w:color="000000"/>
            </w:tcBorders>
            <w:shd w:val="clear" w:color="auto" w:fill="auto"/>
            <w:vAlign w:val="center"/>
            <w:hideMark/>
          </w:tcPr>
          <w:p w14:paraId="56ABB710" w14:textId="77777777" w:rsidR="000A3254" w:rsidRPr="007E0DE9" w:rsidRDefault="000A3254" w:rsidP="007E0DE9">
            <w:pPr>
              <w:jc w:val="center"/>
              <w:rPr>
                <w:rFonts w:ascii="Cambria" w:hAnsi="Cambria" w:cs="Times New Roman"/>
                <w:bCs/>
                <w:iCs/>
                <w:color w:val="000000"/>
                <w:sz w:val="20"/>
                <w:szCs w:val="20"/>
                <w:lang w:val="en-US"/>
              </w:rPr>
            </w:pPr>
            <w:r w:rsidRPr="007E0DE9">
              <w:rPr>
                <w:rFonts w:ascii="Cambria" w:hAnsi="Cambria" w:cs="Times New Roman"/>
                <w:bCs/>
                <w:iCs/>
                <w:color w:val="000000"/>
                <w:sz w:val="20"/>
                <w:szCs w:val="20"/>
                <w:lang w:val="en-US"/>
              </w:rPr>
              <w:t> </w:t>
            </w:r>
            <w:r w:rsidR="007E0DE9" w:rsidRPr="007E0DE9">
              <w:rPr>
                <w:rFonts w:ascii="Cambria" w:hAnsi="Cambria" w:cs="Times New Roman"/>
                <w:bCs/>
                <w:iCs/>
                <w:color w:val="000000"/>
                <w:sz w:val="20"/>
                <w:szCs w:val="20"/>
                <w:lang w:val="en-US"/>
              </w:rPr>
              <w:t>3</w:t>
            </w:r>
          </w:p>
        </w:tc>
        <w:tc>
          <w:tcPr>
            <w:tcW w:w="4317" w:type="dxa"/>
            <w:tcBorders>
              <w:top w:val="nil"/>
              <w:left w:val="nil"/>
              <w:bottom w:val="single" w:sz="8" w:space="0" w:color="000000"/>
              <w:right w:val="single" w:sz="8" w:space="0" w:color="000000"/>
            </w:tcBorders>
            <w:shd w:val="clear" w:color="auto" w:fill="auto"/>
            <w:vAlign w:val="center"/>
            <w:hideMark/>
          </w:tcPr>
          <w:p w14:paraId="149AC6F1" w14:textId="77777777" w:rsidR="000A3254" w:rsidRPr="000A3254" w:rsidRDefault="000A3254" w:rsidP="000A3254">
            <w:pPr>
              <w:rPr>
                <w:rFonts w:ascii="Cambria" w:hAnsi="Cambria" w:cs="Times New Roman"/>
                <w:color w:val="000000"/>
                <w:sz w:val="20"/>
                <w:szCs w:val="20"/>
                <w:lang w:val="en-US"/>
              </w:rPr>
            </w:pPr>
            <w:r w:rsidRPr="000A3254">
              <w:rPr>
                <w:rFonts w:ascii="Cambria" w:hAnsi="Cambria" w:cs="Times New Roman"/>
                <w:color w:val="000000"/>
                <w:sz w:val="20"/>
                <w:szCs w:val="20"/>
                <w:lang w:val="en-US"/>
              </w:rPr>
              <w:t>Joint research projects with regional and internal institutions</w:t>
            </w:r>
          </w:p>
        </w:tc>
        <w:tc>
          <w:tcPr>
            <w:tcW w:w="1096" w:type="dxa"/>
            <w:tcBorders>
              <w:top w:val="nil"/>
              <w:left w:val="nil"/>
              <w:bottom w:val="single" w:sz="8" w:space="0" w:color="000000"/>
              <w:right w:val="single" w:sz="8" w:space="0" w:color="000000"/>
            </w:tcBorders>
            <w:shd w:val="clear" w:color="auto" w:fill="auto"/>
            <w:vAlign w:val="center"/>
            <w:hideMark/>
          </w:tcPr>
          <w:p w14:paraId="10CED522" w14:textId="77777777" w:rsidR="000A3254" w:rsidRPr="00E6688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0</w:t>
            </w:r>
          </w:p>
        </w:tc>
        <w:tc>
          <w:tcPr>
            <w:tcW w:w="1096" w:type="dxa"/>
            <w:tcBorders>
              <w:top w:val="nil"/>
              <w:left w:val="nil"/>
              <w:bottom w:val="single" w:sz="8" w:space="0" w:color="000000"/>
              <w:right w:val="single" w:sz="8" w:space="0" w:color="000000"/>
            </w:tcBorders>
            <w:shd w:val="clear" w:color="auto" w:fill="auto"/>
            <w:vAlign w:val="center"/>
            <w:hideMark/>
          </w:tcPr>
          <w:p w14:paraId="69D33B10" w14:textId="77777777" w:rsidR="000A3254" w:rsidRPr="00E6688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0</w:t>
            </w:r>
          </w:p>
        </w:tc>
        <w:tc>
          <w:tcPr>
            <w:tcW w:w="1115" w:type="dxa"/>
            <w:tcBorders>
              <w:top w:val="nil"/>
              <w:left w:val="nil"/>
              <w:bottom w:val="single" w:sz="8" w:space="0" w:color="000000"/>
              <w:right w:val="single" w:sz="8" w:space="0" w:color="000000"/>
            </w:tcBorders>
            <w:shd w:val="clear" w:color="auto" w:fill="auto"/>
            <w:vAlign w:val="center"/>
            <w:hideMark/>
          </w:tcPr>
          <w:p w14:paraId="678DBA1D" w14:textId="77777777" w:rsidR="000A3254" w:rsidRPr="00E6688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0</w:t>
            </w:r>
          </w:p>
        </w:tc>
      </w:tr>
      <w:tr w:rsidR="000A3254" w:rsidRPr="000A3254" w14:paraId="085D446A" w14:textId="77777777" w:rsidTr="00AA57DB">
        <w:trPr>
          <w:trHeight w:val="525"/>
        </w:trPr>
        <w:tc>
          <w:tcPr>
            <w:tcW w:w="693" w:type="dxa"/>
            <w:tcBorders>
              <w:top w:val="nil"/>
              <w:left w:val="single" w:sz="8" w:space="0" w:color="000000"/>
              <w:bottom w:val="single" w:sz="8" w:space="0" w:color="000000"/>
              <w:right w:val="single" w:sz="8" w:space="0" w:color="000000"/>
            </w:tcBorders>
            <w:shd w:val="clear" w:color="auto" w:fill="auto"/>
            <w:vAlign w:val="center"/>
            <w:hideMark/>
          </w:tcPr>
          <w:p w14:paraId="37B24244" w14:textId="77777777" w:rsidR="000A3254" w:rsidRPr="000A3254" w:rsidRDefault="000A3254" w:rsidP="000A3254">
            <w:pPr>
              <w:jc w:val="right"/>
              <w:rPr>
                <w:rFonts w:ascii="Cambria" w:hAnsi="Cambria" w:cs="Times New Roman"/>
                <w:color w:val="000000"/>
                <w:sz w:val="16"/>
                <w:szCs w:val="16"/>
                <w:lang w:val="en-US"/>
              </w:rPr>
            </w:pPr>
            <w:r w:rsidRPr="000A3254">
              <w:rPr>
                <w:rFonts w:ascii="Cambria" w:hAnsi="Cambria" w:cs="Times New Roman"/>
                <w:color w:val="000000"/>
                <w:sz w:val="16"/>
                <w:szCs w:val="16"/>
                <w:lang w:val="en-US"/>
              </w:rPr>
              <w:t>3.4</w:t>
            </w:r>
          </w:p>
        </w:tc>
        <w:tc>
          <w:tcPr>
            <w:tcW w:w="923" w:type="dxa"/>
            <w:tcBorders>
              <w:top w:val="nil"/>
              <w:left w:val="nil"/>
              <w:bottom w:val="single" w:sz="8" w:space="0" w:color="000000"/>
              <w:right w:val="single" w:sz="8" w:space="0" w:color="000000"/>
            </w:tcBorders>
            <w:shd w:val="clear" w:color="auto" w:fill="auto"/>
            <w:vAlign w:val="center"/>
            <w:hideMark/>
          </w:tcPr>
          <w:p w14:paraId="4CA50BE2" w14:textId="77777777" w:rsidR="000A3254" w:rsidRPr="007E0DE9" w:rsidRDefault="000A3254" w:rsidP="007E0DE9">
            <w:pPr>
              <w:jc w:val="center"/>
              <w:rPr>
                <w:rFonts w:ascii="Cambria" w:hAnsi="Cambria" w:cs="Times New Roman"/>
                <w:bCs/>
                <w:iCs/>
                <w:color w:val="000000"/>
                <w:sz w:val="20"/>
                <w:szCs w:val="20"/>
                <w:lang w:val="en-US"/>
              </w:rPr>
            </w:pPr>
            <w:r w:rsidRPr="007E0DE9">
              <w:rPr>
                <w:rFonts w:ascii="Cambria" w:hAnsi="Cambria" w:cs="Times New Roman"/>
                <w:bCs/>
                <w:iCs/>
                <w:color w:val="000000"/>
                <w:sz w:val="20"/>
                <w:szCs w:val="20"/>
                <w:lang w:val="en-US"/>
              </w:rPr>
              <w:t> </w:t>
            </w:r>
            <w:r w:rsidR="007E0DE9" w:rsidRPr="007E0DE9">
              <w:rPr>
                <w:rFonts w:ascii="Cambria" w:hAnsi="Cambria" w:cs="Times New Roman"/>
                <w:bCs/>
                <w:iCs/>
                <w:color w:val="000000"/>
                <w:sz w:val="20"/>
                <w:szCs w:val="20"/>
                <w:lang w:val="en-US"/>
              </w:rPr>
              <w:t>3</w:t>
            </w:r>
          </w:p>
        </w:tc>
        <w:tc>
          <w:tcPr>
            <w:tcW w:w="4317" w:type="dxa"/>
            <w:tcBorders>
              <w:top w:val="nil"/>
              <w:left w:val="nil"/>
              <w:bottom w:val="single" w:sz="8" w:space="0" w:color="000000"/>
              <w:right w:val="single" w:sz="8" w:space="0" w:color="000000"/>
            </w:tcBorders>
            <w:shd w:val="clear" w:color="auto" w:fill="auto"/>
            <w:vAlign w:val="center"/>
            <w:hideMark/>
          </w:tcPr>
          <w:p w14:paraId="72C5CD7E" w14:textId="77777777" w:rsidR="000A3254" w:rsidRPr="000A3254" w:rsidRDefault="000A3254" w:rsidP="000A3254">
            <w:pPr>
              <w:rPr>
                <w:rFonts w:ascii="Cambria" w:hAnsi="Cambria" w:cs="Times New Roman"/>
                <w:color w:val="000000"/>
                <w:sz w:val="20"/>
                <w:szCs w:val="20"/>
                <w:lang w:val="en-US"/>
              </w:rPr>
            </w:pPr>
            <w:r w:rsidRPr="000A3254">
              <w:rPr>
                <w:rFonts w:ascii="Cambria" w:hAnsi="Cambria" w:cs="Times New Roman"/>
                <w:color w:val="000000"/>
                <w:sz w:val="20"/>
                <w:szCs w:val="20"/>
                <w:lang w:val="en-US"/>
              </w:rPr>
              <w:t>Recruit One Full-time Faculty; one Associate Research Officer and two Research Lab Engineers</w:t>
            </w:r>
          </w:p>
        </w:tc>
        <w:tc>
          <w:tcPr>
            <w:tcW w:w="1096" w:type="dxa"/>
            <w:tcBorders>
              <w:top w:val="nil"/>
              <w:left w:val="nil"/>
              <w:bottom w:val="single" w:sz="8" w:space="0" w:color="000000"/>
              <w:right w:val="single" w:sz="8" w:space="0" w:color="000000"/>
            </w:tcBorders>
            <w:shd w:val="clear" w:color="auto" w:fill="auto"/>
            <w:vAlign w:val="center"/>
            <w:hideMark/>
          </w:tcPr>
          <w:p w14:paraId="2969464C" w14:textId="77777777" w:rsidR="000A3254" w:rsidRPr="00E6688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0</w:t>
            </w:r>
          </w:p>
        </w:tc>
        <w:tc>
          <w:tcPr>
            <w:tcW w:w="1096" w:type="dxa"/>
            <w:tcBorders>
              <w:top w:val="nil"/>
              <w:left w:val="nil"/>
              <w:bottom w:val="single" w:sz="8" w:space="0" w:color="000000"/>
              <w:right w:val="single" w:sz="8" w:space="0" w:color="000000"/>
            </w:tcBorders>
            <w:shd w:val="clear" w:color="auto" w:fill="auto"/>
            <w:vAlign w:val="center"/>
            <w:hideMark/>
          </w:tcPr>
          <w:p w14:paraId="46BA9E43" w14:textId="77777777" w:rsidR="000A3254" w:rsidRPr="00E6688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0</w:t>
            </w:r>
          </w:p>
        </w:tc>
        <w:tc>
          <w:tcPr>
            <w:tcW w:w="1115" w:type="dxa"/>
            <w:tcBorders>
              <w:top w:val="nil"/>
              <w:left w:val="nil"/>
              <w:bottom w:val="single" w:sz="8" w:space="0" w:color="000000"/>
              <w:right w:val="single" w:sz="8" w:space="0" w:color="000000"/>
            </w:tcBorders>
            <w:shd w:val="clear" w:color="auto" w:fill="auto"/>
            <w:vAlign w:val="center"/>
            <w:hideMark/>
          </w:tcPr>
          <w:p w14:paraId="00564337" w14:textId="77777777" w:rsidR="000A3254" w:rsidRPr="00E6688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0</w:t>
            </w:r>
          </w:p>
        </w:tc>
      </w:tr>
      <w:tr w:rsidR="000A3254" w:rsidRPr="000A3254" w14:paraId="427E8B45" w14:textId="77777777" w:rsidTr="00AA57DB">
        <w:trPr>
          <w:trHeight w:val="457"/>
        </w:trPr>
        <w:tc>
          <w:tcPr>
            <w:tcW w:w="693" w:type="dxa"/>
            <w:tcBorders>
              <w:top w:val="nil"/>
              <w:left w:val="single" w:sz="8" w:space="0" w:color="000000"/>
              <w:bottom w:val="single" w:sz="8" w:space="0" w:color="000000"/>
              <w:right w:val="single" w:sz="8" w:space="0" w:color="000000"/>
            </w:tcBorders>
            <w:shd w:val="clear" w:color="auto" w:fill="auto"/>
            <w:vAlign w:val="center"/>
            <w:hideMark/>
          </w:tcPr>
          <w:p w14:paraId="7D164928" w14:textId="77777777" w:rsidR="000A3254" w:rsidRPr="000A3254" w:rsidRDefault="000A3254" w:rsidP="000A3254">
            <w:pPr>
              <w:rPr>
                <w:rFonts w:ascii="Cambria" w:hAnsi="Cambria" w:cs="Times New Roman"/>
                <w:b/>
                <w:bCs/>
                <w:color w:val="000000"/>
                <w:sz w:val="16"/>
                <w:szCs w:val="16"/>
                <w:lang w:val="en-US"/>
              </w:rPr>
            </w:pPr>
            <w:r w:rsidRPr="000A3254">
              <w:rPr>
                <w:rFonts w:ascii="Cambria" w:hAnsi="Cambria" w:cs="Times New Roman"/>
                <w:b/>
                <w:bCs/>
                <w:color w:val="000000"/>
                <w:sz w:val="16"/>
                <w:szCs w:val="16"/>
                <w:lang w:val="en-US"/>
              </w:rPr>
              <w:t> </w:t>
            </w:r>
          </w:p>
        </w:tc>
        <w:tc>
          <w:tcPr>
            <w:tcW w:w="923" w:type="dxa"/>
            <w:tcBorders>
              <w:top w:val="nil"/>
              <w:left w:val="nil"/>
              <w:bottom w:val="single" w:sz="8" w:space="0" w:color="000000"/>
              <w:right w:val="single" w:sz="8" w:space="0" w:color="000000"/>
            </w:tcBorders>
            <w:shd w:val="clear" w:color="auto" w:fill="auto"/>
            <w:vAlign w:val="center"/>
            <w:hideMark/>
          </w:tcPr>
          <w:p w14:paraId="5B018A04" w14:textId="77777777" w:rsidR="000A3254" w:rsidRPr="007E0DE9" w:rsidRDefault="000A3254" w:rsidP="007E0DE9">
            <w:pPr>
              <w:jc w:val="center"/>
              <w:rPr>
                <w:rFonts w:ascii="Cambria" w:hAnsi="Cambria" w:cs="Times New Roman"/>
                <w:bCs/>
                <w:iCs/>
                <w:color w:val="000000"/>
                <w:sz w:val="20"/>
                <w:szCs w:val="20"/>
                <w:lang w:val="en-US"/>
              </w:rPr>
            </w:pPr>
            <w:r w:rsidRPr="007E0DE9">
              <w:rPr>
                <w:rFonts w:ascii="Cambria" w:hAnsi="Cambria" w:cs="Times New Roman"/>
                <w:bCs/>
                <w:iCs/>
                <w:color w:val="000000"/>
                <w:sz w:val="20"/>
                <w:szCs w:val="20"/>
                <w:lang w:val="en-US"/>
              </w:rPr>
              <w:t> </w:t>
            </w:r>
          </w:p>
        </w:tc>
        <w:tc>
          <w:tcPr>
            <w:tcW w:w="4317" w:type="dxa"/>
            <w:tcBorders>
              <w:top w:val="nil"/>
              <w:left w:val="nil"/>
              <w:bottom w:val="single" w:sz="8" w:space="0" w:color="000000"/>
              <w:right w:val="single" w:sz="8" w:space="0" w:color="000000"/>
            </w:tcBorders>
            <w:shd w:val="clear" w:color="auto" w:fill="auto"/>
            <w:vAlign w:val="center"/>
            <w:hideMark/>
          </w:tcPr>
          <w:p w14:paraId="6518AE2B" w14:textId="77777777" w:rsidR="000A3254" w:rsidRPr="000A3254" w:rsidRDefault="000A3254" w:rsidP="000A3254">
            <w:pPr>
              <w:rPr>
                <w:rFonts w:ascii="Cambria" w:hAnsi="Cambria" w:cs="Times New Roman"/>
                <w:b/>
                <w:bCs/>
                <w:color w:val="000000"/>
                <w:sz w:val="20"/>
                <w:szCs w:val="20"/>
                <w:lang w:val="en-US"/>
              </w:rPr>
            </w:pPr>
            <w:r w:rsidRPr="000A3254">
              <w:rPr>
                <w:rFonts w:ascii="Cambria" w:hAnsi="Cambria" w:cs="Times New Roman"/>
                <w:b/>
                <w:bCs/>
                <w:color w:val="000000"/>
                <w:sz w:val="20"/>
                <w:szCs w:val="20"/>
                <w:lang w:val="en-US"/>
              </w:rPr>
              <w:t>Sub‐Total</w:t>
            </w:r>
          </w:p>
        </w:tc>
        <w:tc>
          <w:tcPr>
            <w:tcW w:w="1096" w:type="dxa"/>
            <w:tcBorders>
              <w:top w:val="nil"/>
              <w:left w:val="nil"/>
              <w:bottom w:val="single" w:sz="8" w:space="0" w:color="000000"/>
              <w:right w:val="single" w:sz="8" w:space="0" w:color="000000"/>
            </w:tcBorders>
            <w:shd w:val="clear" w:color="auto" w:fill="auto"/>
            <w:vAlign w:val="center"/>
            <w:hideMark/>
          </w:tcPr>
          <w:p w14:paraId="7EDE84FA" w14:textId="77777777" w:rsidR="004B125C" w:rsidRDefault="0004252F" w:rsidP="000A3254">
            <w:pPr>
              <w:jc w:val="right"/>
              <w:rPr>
                <w:rFonts w:ascii="Cambria" w:hAnsi="Cambria" w:cs="Times New Roman"/>
                <w:i/>
                <w:iCs/>
                <w:color w:val="000000"/>
                <w:sz w:val="20"/>
                <w:szCs w:val="16"/>
                <w:lang w:val="en-US"/>
              </w:rPr>
            </w:pPr>
            <w:r>
              <w:rPr>
                <w:rFonts w:ascii="Cambria" w:hAnsi="Cambria" w:cs="Times New Roman"/>
                <w:i/>
                <w:iCs/>
                <w:color w:val="000000"/>
                <w:sz w:val="20"/>
                <w:szCs w:val="16"/>
                <w:lang w:val="en-US"/>
              </w:rPr>
              <w:t xml:space="preserve">    980</w:t>
            </w:r>
            <w:r w:rsidR="000A3254" w:rsidRPr="00E6688C">
              <w:rPr>
                <w:rFonts w:ascii="Cambria" w:hAnsi="Cambria" w:cs="Times New Roman"/>
                <w:i/>
                <w:iCs/>
                <w:color w:val="000000"/>
                <w:sz w:val="20"/>
                <w:szCs w:val="16"/>
                <w:lang w:val="en-US"/>
              </w:rPr>
              <w:t>,000</w:t>
            </w:r>
          </w:p>
          <w:p w14:paraId="39A07776" w14:textId="77777777" w:rsidR="000A3254" w:rsidRPr="00E6688C" w:rsidRDefault="0004252F" w:rsidP="000A3254">
            <w:pPr>
              <w:jc w:val="right"/>
              <w:rPr>
                <w:rFonts w:ascii="Cambria" w:hAnsi="Cambria" w:cs="Times New Roman"/>
                <w:i/>
                <w:iCs/>
                <w:color w:val="000000"/>
                <w:sz w:val="20"/>
                <w:szCs w:val="16"/>
                <w:lang w:val="en-US"/>
              </w:rPr>
            </w:pPr>
            <w:r>
              <w:rPr>
                <w:rFonts w:ascii="Cambria" w:hAnsi="Cambria" w:cs="Times New Roman"/>
                <w:iCs/>
                <w:color w:val="000000"/>
                <w:sz w:val="20"/>
                <w:szCs w:val="16"/>
                <w:lang w:val="en-US"/>
              </w:rPr>
              <w:t>100</w:t>
            </w:r>
            <w:r w:rsidR="004B125C">
              <w:rPr>
                <w:rFonts w:ascii="Cambria" w:hAnsi="Cambria" w:cs="Times New Roman"/>
                <w:iCs/>
                <w:color w:val="000000"/>
                <w:sz w:val="20"/>
                <w:szCs w:val="16"/>
                <w:lang w:val="en-US"/>
              </w:rPr>
              <w:t>%</w:t>
            </w:r>
            <w:r w:rsidR="000A3254" w:rsidRPr="00E6688C">
              <w:rPr>
                <w:rFonts w:ascii="Cambria" w:hAnsi="Cambria" w:cs="Times New Roman"/>
                <w:i/>
                <w:iCs/>
                <w:color w:val="000000"/>
                <w:sz w:val="20"/>
                <w:szCs w:val="16"/>
                <w:lang w:val="en-US"/>
              </w:rPr>
              <w:t xml:space="preserve"> </w:t>
            </w:r>
          </w:p>
        </w:tc>
        <w:tc>
          <w:tcPr>
            <w:tcW w:w="1096" w:type="dxa"/>
            <w:tcBorders>
              <w:top w:val="nil"/>
              <w:left w:val="nil"/>
              <w:bottom w:val="single" w:sz="8" w:space="0" w:color="000000"/>
              <w:right w:val="single" w:sz="8" w:space="0" w:color="000000"/>
            </w:tcBorders>
            <w:shd w:val="clear" w:color="auto" w:fill="auto"/>
            <w:vAlign w:val="center"/>
            <w:hideMark/>
          </w:tcPr>
          <w:p w14:paraId="5C13C175" w14:textId="77777777" w:rsidR="004B125C" w:rsidRDefault="0004252F" w:rsidP="000A3254">
            <w:pPr>
              <w:jc w:val="right"/>
              <w:rPr>
                <w:rFonts w:ascii="Cambria" w:hAnsi="Cambria" w:cs="Times New Roman"/>
                <w:i/>
                <w:iCs/>
                <w:color w:val="000000"/>
                <w:sz w:val="20"/>
                <w:szCs w:val="16"/>
                <w:lang w:val="en-US"/>
              </w:rPr>
            </w:pPr>
            <w:r>
              <w:rPr>
                <w:rFonts w:ascii="Cambria" w:hAnsi="Cambria" w:cs="Times New Roman"/>
                <w:i/>
                <w:iCs/>
                <w:color w:val="000000"/>
                <w:sz w:val="20"/>
                <w:szCs w:val="16"/>
                <w:lang w:val="en-US"/>
              </w:rPr>
              <w:t xml:space="preserve">    0</w:t>
            </w:r>
          </w:p>
          <w:p w14:paraId="7CF18C4D" w14:textId="77777777" w:rsidR="000A3254" w:rsidRPr="00E6688C" w:rsidRDefault="000A3254" w:rsidP="0004252F">
            <w:pPr>
              <w:jc w:val="center"/>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 xml:space="preserve"> </w:t>
            </w:r>
          </w:p>
        </w:tc>
        <w:tc>
          <w:tcPr>
            <w:tcW w:w="1115" w:type="dxa"/>
            <w:tcBorders>
              <w:top w:val="nil"/>
              <w:left w:val="nil"/>
              <w:bottom w:val="single" w:sz="8" w:space="0" w:color="000000"/>
              <w:right w:val="single" w:sz="8" w:space="0" w:color="000000"/>
            </w:tcBorders>
            <w:shd w:val="clear" w:color="auto" w:fill="auto"/>
            <w:vAlign w:val="center"/>
            <w:hideMark/>
          </w:tcPr>
          <w:p w14:paraId="59A06E44" w14:textId="77777777" w:rsidR="004B125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 xml:space="preserve">     980,000</w:t>
            </w:r>
          </w:p>
          <w:p w14:paraId="7AB31020" w14:textId="77777777" w:rsidR="000A3254" w:rsidRPr="00E6688C" w:rsidRDefault="004B125C" w:rsidP="000A3254">
            <w:pPr>
              <w:jc w:val="right"/>
              <w:rPr>
                <w:rFonts w:ascii="Cambria" w:hAnsi="Cambria" w:cs="Times New Roman"/>
                <w:i/>
                <w:iCs/>
                <w:color w:val="000000"/>
                <w:sz w:val="20"/>
                <w:szCs w:val="16"/>
                <w:lang w:val="en-US"/>
              </w:rPr>
            </w:pPr>
            <w:r>
              <w:rPr>
                <w:rFonts w:ascii="Cambria" w:hAnsi="Cambria" w:cs="Times New Roman"/>
                <w:i/>
                <w:iCs/>
                <w:color w:val="000000"/>
                <w:sz w:val="20"/>
                <w:szCs w:val="16"/>
                <w:lang w:val="en-US"/>
              </w:rPr>
              <w:t>100%</w:t>
            </w:r>
            <w:r w:rsidR="000A3254" w:rsidRPr="00E6688C">
              <w:rPr>
                <w:rFonts w:ascii="Cambria" w:hAnsi="Cambria" w:cs="Times New Roman"/>
                <w:i/>
                <w:iCs/>
                <w:color w:val="000000"/>
                <w:sz w:val="20"/>
                <w:szCs w:val="16"/>
                <w:lang w:val="en-US"/>
              </w:rPr>
              <w:t xml:space="preserve"> </w:t>
            </w:r>
          </w:p>
        </w:tc>
      </w:tr>
      <w:tr w:rsidR="000A3254" w:rsidRPr="000A3254" w14:paraId="680D79F8" w14:textId="77777777" w:rsidTr="00AA57DB">
        <w:trPr>
          <w:trHeight w:val="300"/>
        </w:trPr>
        <w:tc>
          <w:tcPr>
            <w:tcW w:w="693" w:type="dxa"/>
            <w:vMerge w:val="restart"/>
            <w:tcBorders>
              <w:top w:val="nil"/>
              <w:left w:val="single" w:sz="8" w:space="0" w:color="000000"/>
              <w:bottom w:val="single" w:sz="8" w:space="0" w:color="000000"/>
              <w:right w:val="single" w:sz="8" w:space="0" w:color="000000"/>
            </w:tcBorders>
            <w:shd w:val="clear" w:color="000000" w:fill="D6E3BC"/>
            <w:vAlign w:val="center"/>
            <w:hideMark/>
          </w:tcPr>
          <w:p w14:paraId="0BB1A26C" w14:textId="77777777" w:rsidR="000A3254" w:rsidRPr="000A3254" w:rsidRDefault="000A3254" w:rsidP="000A3254">
            <w:pPr>
              <w:rPr>
                <w:rFonts w:ascii="Cambria" w:hAnsi="Cambria" w:cs="Times New Roman"/>
                <w:b/>
                <w:bCs/>
                <w:color w:val="000000"/>
                <w:sz w:val="16"/>
                <w:szCs w:val="16"/>
                <w:lang w:val="en-US"/>
              </w:rPr>
            </w:pPr>
            <w:r w:rsidRPr="000A3254">
              <w:rPr>
                <w:rFonts w:ascii="Cambria" w:hAnsi="Cambria" w:cs="Times New Roman"/>
                <w:b/>
                <w:bCs/>
                <w:color w:val="000000"/>
                <w:sz w:val="16"/>
                <w:szCs w:val="16"/>
                <w:lang w:val="en-US"/>
              </w:rPr>
              <w:lastRenderedPageBreak/>
              <w:t>Action Plan4</w:t>
            </w:r>
          </w:p>
        </w:tc>
        <w:tc>
          <w:tcPr>
            <w:tcW w:w="923" w:type="dxa"/>
            <w:tcBorders>
              <w:top w:val="nil"/>
              <w:left w:val="nil"/>
              <w:bottom w:val="nil"/>
              <w:right w:val="single" w:sz="8" w:space="0" w:color="000000"/>
            </w:tcBorders>
            <w:shd w:val="clear" w:color="000000" w:fill="D6E3BC"/>
            <w:vAlign w:val="center"/>
            <w:hideMark/>
          </w:tcPr>
          <w:p w14:paraId="38B0C03C" w14:textId="77777777" w:rsidR="000A3254" w:rsidRPr="000A3254" w:rsidRDefault="000A3254" w:rsidP="000A3254">
            <w:pPr>
              <w:rPr>
                <w:rFonts w:ascii="Cambria" w:hAnsi="Cambria" w:cs="Times New Roman"/>
                <w:b/>
                <w:bCs/>
                <w:i/>
                <w:iCs/>
                <w:color w:val="000000"/>
                <w:sz w:val="16"/>
                <w:szCs w:val="16"/>
                <w:lang w:val="en-US"/>
              </w:rPr>
            </w:pPr>
            <w:r w:rsidRPr="000A3254">
              <w:rPr>
                <w:rFonts w:ascii="Cambria" w:hAnsi="Cambria" w:cs="Times New Roman"/>
                <w:b/>
                <w:bCs/>
                <w:i/>
                <w:iCs/>
                <w:color w:val="000000"/>
                <w:sz w:val="16"/>
                <w:szCs w:val="16"/>
                <w:lang w:val="en-US"/>
              </w:rPr>
              <w:t>(1 highest</w:t>
            </w:r>
          </w:p>
        </w:tc>
        <w:tc>
          <w:tcPr>
            <w:tcW w:w="4317" w:type="dxa"/>
            <w:vMerge w:val="restart"/>
            <w:tcBorders>
              <w:top w:val="nil"/>
              <w:left w:val="single" w:sz="8" w:space="0" w:color="000000"/>
              <w:bottom w:val="single" w:sz="8" w:space="0" w:color="000000"/>
              <w:right w:val="single" w:sz="8" w:space="0" w:color="000000"/>
            </w:tcBorders>
            <w:shd w:val="clear" w:color="000000" w:fill="D6E3BC"/>
            <w:vAlign w:val="center"/>
            <w:hideMark/>
          </w:tcPr>
          <w:p w14:paraId="6FCB7DB5" w14:textId="77777777" w:rsidR="000A3254" w:rsidRPr="000A3254" w:rsidRDefault="000A3254" w:rsidP="000A3254">
            <w:pPr>
              <w:rPr>
                <w:rFonts w:ascii="Cambria" w:hAnsi="Cambria" w:cs="Times New Roman"/>
                <w:b/>
                <w:bCs/>
                <w:i/>
                <w:iCs/>
                <w:color w:val="000000"/>
                <w:sz w:val="20"/>
                <w:szCs w:val="20"/>
                <w:lang w:val="en-US"/>
              </w:rPr>
            </w:pPr>
            <w:r w:rsidRPr="000A3254">
              <w:rPr>
                <w:rFonts w:ascii="Cambria" w:hAnsi="Cambria" w:cs="Times New Roman"/>
                <w:b/>
                <w:bCs/>
                <w:i/>
                <w:iCs/>
                <w:color w:val="000000"/>
                <w:sz w:val="20"/>
                <w:szCs w:val="20"/>
                <w:lang w:val="en-US"/>
              </w:rPr>
              <w:t>Sustainable Financing</w:t>
            </w:r>
          </w:p>
        </w:tc>
        <w:tc>
          <w:tcPr>
            <w:tcW w:w="1096" w:type="dxa"/>
            <w:vMerge w:val="restart"/>
            <w:tcBorders>
              <w:top w:val="nil"/>
              <w:left w:val="single" w:sz="8" w:space="0" w:color="000000"/>
              <w:bottom w:val="single" w:sz="8" w:space="0" w:color="000000"/>
              <w:right w:val="single" w:sz="8" w:space="0" w:color="000000"/>
            </w:tcBorders>
            <w:shd w:val="clear" w:color="000000" w:fill="D6E3BC"/>
            <w:vAlign w:val="center"/>
            <w:hideMark/>
          </w:tcPr>
          <w:p w14:paraId="6CA286A2" w14:textId="77777777" w:rsidR="000A3254" w:rsidRPr="000A3254" w:rsidRDefault="000A3254" w:rsidP="000A3254">
            <w:pPr>
              <w:jc w:val="center"/>
              <w:rPr>
                <w:rFonts w:ascii="Cambria" w:hAnsi="Cambria" w:cs="Times New Roman"/>
                <w:b/>
                <w:bCs/>
                <w:i/>
                <w:iCs/>
                <w:color w:val="000000"/>
                <w:sz w:val="16"/>
                <w:szCs w:val="16"/>
                <w:lang w:val="en-US"/>
              </w:rPr>
            </w:pPr>
            <w:r w:rsidRPr="000A3254">
              <w:rPr>
                <w:rFonts w:ascii="Cambria" w:hAnsi="Cambria" w:cs="Times New Roman"/>
                <w:b/>
                <w:bCs/>
                <w:i/>
                <w:iCs/>
                <w:color w:val="000000"/>
                <w:sz w:val="16"/>
                <w:szCs w:val="16"/>
                <w:lang w:val="en-US"/>
              </w:rPr>
              <w:t>(Component total for ACE leader)</w:t>
            </w:r>
          </w:p>
        </w:tc>
        <w:tc>
          <w:tcPr>
            <w:tcW w:w="1096" w:type="dxa"/>
            <w:vMerge w:val="restart"/>
            <w:tcBorders>
              <w:top w:val="nil"/>
              <w:left w:val="single" w:sz="8" w:space="0" w:color="000000"/>
              <w:bottom w:val="single" w:sz="8" w:space="0" w:color="000000"/>
              <w:right w:val="single" w:sz="8" w:space="0" w:color="000000"/>
            </w:tcBorders>
            <w:shd w:val="clear" w:color="000000" w:fill="D6E3BC"/>
            <w:vAlign w:val="center"/>
            <w:hideMark/>
          </w:tcPr>
          <w:p w14:paraId="3213D4B0" w14:textId="77777777" w:rsidR="000A3254" w:rsidRPr="000A3254" w:rsidRDefault="000A3254" w:rsidP="000A3254">
            <w:pPr>
              <w:jc w:val="center"/>
              <w:rPr>
                <w:rFonts w:ascii="Cambria" w:hAnsi="Cambria" w:cs="Times New Roman"/>
                <w:b/>
                <w:bCs/>
                <w:i/>
                <w:iCs/>
                <w:color w:val="000000"/>
                <w:sz w:val="16"/>
                <w:szCs w:val="16"/>
                <w:lang w:val="en-US"/>
              </w:rPr>
            </w:pPr>
            <w:r w:rsidRPr="000A3254">
              <w:rPr>
                <w:rFonts w:ascii="Cambria" w:hAnsi="Cambria" w:cs="Times New Roman"/>
                <w:b/>
                <w:bCs/>
                <w:i/>
                <w:iCs/>
                <w:color w:val="000000"/>
                <w:sz w:val="16"/>
                <w:szCs w:val="16"/>
                <w:lang w:val="en-US"/>
              </w:rPr>
              <w:t>(Component total for partners)</w:t>
            </w:r>
          </w:p>
        </w:tc>
        <w:tc>
          <w:tcPr>
            <w:tcW w:w="1115" w:type="dxa"/>
            <w:vMerge w:val="restart"/>
            <w:tcBorders>
              <w:top w:val="nil"/>
              <w:left w:val="single" w:sz="8" w:space="0" w:color="000000"/>
              <w:bottom w:val="single" w:sz="8" w:space="0" w:color="000000"/>
              <w:right w:val="single" w:sz="8" w:space="0" w:color="000000"/>
            </w:tcBorders>
            <w:shd w:val="clear" w:color="000000" w:fill="D6E3BC"/>
            <w:vAlign w:val="center"/>
            <w:hideMark/>
          </w:tcPr>
          <w:p w14:paraId="3DD323B4" w14:textId="77777777" w:rsidR="000A3254" w:rsidRPr="000A3254" w:rsidRDefault="000A3254" w:rsidP="000A3254">
            <w:pPr>
              <w:jc w:val="center"/>
              <w:rPr>
                <w:rFonts w:ascii="Cambria" w:hAnsi="Cambria" w:cs="Times New Roman"/>
                <w:b/>
                <w:bCs/>
                <w:i/>
                <w:iCs/>
                <w:color w:val="000000"/>
                <w:sz w:val="16"/>
                <w:szCs w:val="16"/>
                <w:lang w:val="en-US"/>
              </w:rPr>
            </w:pPr>
            <w:r w:rsidRPr="000A3254">
              <w:rPr>
                <w:rFonts w:ascii="Cambria" w:hAnsi="Cambria" w:cs="Times New Roman"/>
                <w:b/>
                <w:bCs/>
                <w:i/>
                <w:iCs/>
                <w:color w:val="000000"/>
                <w:sz w:val="16"/>
                <w:szCs w:val="16"/>
                <w:lang w:val="en-US"/>
              </w:rPr>
              <w:t>(Total of component)</w:t>
            </w:r>
          </w:p>
        </w:tc>
      </w:tr>
      <w:tr w:rsidR="000A3254" w:rsidRPr="000A3254" w14:paraId="00EB24F0" w14:textId="77777777" w:rsidTr="00AA57DB">
        <w:trPr>
          <w:trHeight w:val="315"/>
        </w:trPr>
        <w:tc>
          <w:tcPr>
            <w:tcW w:w="693" w:type="dxa"/>
            <w:vMerge/>
            <w:tcBorders>
              <w:top w:val="nil"/>
              <w:left w:val="single" w:sz="8" w:space="0" w:color="000000"/>
              <w:bottom w:val="single" w:sz="8" w:space="0" w:color="000000"/>
              <w:right w:val="single" w:sz="8" w:space="0" w:color="000000"/>
            </w:tcBorders>
            <w:vAlign w:val="center"/>
            <w:hideMark/>
          </w:tcPr>
          <w:p w14:paraId="680D072B" w14:textId="77777777" w:rsidR="000A3254" w:rsidRPr="000A3254" w:rsidRDefault="000A3254" w:rsidP="000A3254">
            <w:pPr>
              <w:rPr>
                <w:rFonts w:ascii="Cambria" w:hAnsi="Cambria" w:cs="Times New Roman"/>
                <w:b/>
                <w:bCs/>
                <w:color w:val="000000"/>
                <w:sz w:val="16"/>
                <w:szCs w:val="16"/>
                <w:lang w:val="en-US"/>
              </w:rPr>
            </w:pPr>
          </w:p>
        </w:tc>
        <w:tc>
          <w:tcPr>
            <w:tcW w:w="923" w:type="dxa"/>
            <w:tcBorders>
              <w:top w:val="nil"/>
              <w:left w:val="nil"/>
              <w:bottom w:val="single" w:sz="8" w:space="0" w:color="000000"/>
              <w:right w:val="single" w:sz="8" w:space="0" w:color="000000"/>
            </w:tcBorders>
            <w:shd w:val="clear" w:color="000000" w:fill="D6E3BC"/>
            <w:vAlign w:val="center"/>
            <w:hideMark/>
          </w:tcPr>
          <w:p w14:paraId="56D8E1EC" w14:textId="77777777" w:rsidR="000A3254" w:rsidRPr="000A3254" w:rsidRDefault="000A3254" w:rsidP="000A3254">
            <w:pPr>
              <w:rPr>
                <w:rFonts w:ascii="Cambria" w:hAnsi="Cambria" w:cs="Times New Roman"/>
                <w:b/>
                <w:bCs/>
                <w:i/>
                <w:iCs/>
                <w:color w:val="000000"/>
                <w:sz w:val="16"/>
                <w:szCs w:val="16"/>
                <w:lang w:val="en-US"/>
              </w:rPr>
            </w:pPr>
            <w:r w:rsidRPr="000A3254">
              <w:rPr>
                <w:rFonts w:ascii="Cambria" w:hAnsi="Cambria" w:cs="Times New Roman"/>
                <w:b/>
                <w:bCs/>
                <w:i/>
                <w:iCs/>
                <w:color w:val="000000"/>
                <w:sz w:val="16"/>
                <w:szCs w:val="16"/>
                <w:lang w:val="en-US"/>
              </w:rPr>
              <w:t>5 lowest)</w:t>
            </w:r>
          </w:p>
        </w:tc>
        <w:tc>
          <w:tcPr>
            <w:tcW w:w="4317" w:type="dxa"/>
            <w:vMerge/>
            <w:tcBorders>
              <w:top w:val="nil"/>
              <w:left w:val="single" w:sz="8" w:space="0" w:color="000000"/>
              <w:bottom w:val="single" w:sz="8" w:space="0" w:color="000000"/>
              <w:right w:val="single" w:sz="8" w:space="0" w:color="000000"/>
            </w:tcBorders>
            <w:vAlign w:val="center"/>
            <w:hideMark/>
          </w:tcPr>
          <w:p w14:paraId="59600AC0" w14:textId="77777777" w:rsidR="000A3254" w:rsidRPr="000A3254" w:rsidRDefault="000A3254" w:rsidP="000A3254">
            <w:pPr>
              <w:rPr>
                <w:rFonts w:ascii="Cambria" w:hAnsi="Cambria" w:cs="Times New Roman"/>
                <w:b/>
                <w:bCs/>
                <w:i/>
                <w:iCs/>
                <w:color w:val="000000"/>
                <w:sz w:val="20"/>
                <w:szCs w:val="20"/>
                <w:lang w:val="en-US"/>
              </w:rPr>
            </w:pPr>
          </w:p>
        </w:tc>
        <w:tc>
          <w:tcPr>
            <w:tcW w:w="1096" w:type="dxa"/>
            <w:vMerge/>
            <w:tcBorders>
              <w:top w:val="nil"/>
              <w:left w:val="single" w:sz="8" w:space="0" w:color="000000"/>
              <w:bottom w:val="single" w:sz="8" w:space="0" w:color="000000"/>
              <w:right w:val="single" w:sz="8" w:space="0" w:color="000000"/>
            </w:tcBorders>
            <w:vAlign w:val="center"/>
            <w:hideMark/>
          </w:tcPr>
          <w:p w14:paraId="548956CB" w14:textId="77777777" w:rsidR="000A3254" w:rsidRPr="000A3254" w:rsidRDefault="000A3254" w:rsidP="000A3254">
            <w:pPr>
              <w:rPr>
                <w:rFonts w:ascii="Cambria" w:hAnsi="Cambria" w:cs="Times New Roman"/>
                <w:b/>
                <w:bCs/>
                <w:i/>
                <w:iCs/>
                <w:color w:val="000000"/>
                <w:sz w:val="16"/>
                <w:szCs w:val="16"/>
                <w:lang w:val="en-US"/>
              </w:rPr>
            </w:pPr>
          </w:p>
        </w:tc>
        <w:tc>
          <w:tcPr>
            <w:tcW w:w="1096" w:type="dxa"/>
            <w:vMerge/>
            <w:tcBorders>
              <w:top w:val="nil"/>
              <w:left w:val="single" w:sz="8" w:space="0" w:color="000000"/>
              <w:bottom w:val="single" w:sz="8" w:space="0" w:color="000000"/>
              <w:right w:val="single" w:sz="8" w:space="0" w:color="000000"/>
            </w:tcBorders>
            <w:vAlign w:val="center"/>
            <w:hideMark/>
          </w:tcPr>
          <w:p w14:paraId="33D38AEE" w14:textId="77777777" w:rsidR="000A3254" w:rsidRPr="000A3254" w:rsidRDefault="000A3254" w:rsidP="000A3254">
            <w:pPr>
              <w:rPr>
                <w:rFonts w:ascii="Cambria" w:hAnsi="Cambria" w:cs="Times New Roman"/>
                <w:b/>
                <w:bCs/>
                <w:i/>
                <w:iCs/>
                <w:color w:val="000000"/>
                <w:sz w:val="16"/>
                <w:szCs w:val="16"/>
                <w:lang w:val="en-US"/>
              </w:rPr>
            </w:pPr>
          </w:p>
        </w:tc>
        <w:tc>
          <w:tcPr>
            <w:tcW w:w="1115" w:type="dxa"/>
            <w:vMerge/>
            <w:tcBorders>
              <w:top w:val="nil"/>
              <w:left w:val="single" w:sz="8" w:space="0" w:color="000000"/>
              <w:bottom w:val="single" w:sz="8" w:space="0" w:color="000000"/>
              <w:right w:val="single" w:sz="8" w:space="0" w:color="000000"/>
            </w:tcBorders>
            <w:vAlign w:val="center"/>
            <w:hideMark/>
          </w:tcPr>
          <w:p w14:paraId="5585967D" w14:textId="77777777" w:rsidR="000A3254" w:rsidRPr="000A3254" w:rsidRDefault="000A3254" w:rsidP="000A3254">
            <w:pPr>
              <w:rPr>
                <w:rFonts w:ascii="Cambria" w:hAnsi="Cambria" w:cs="Times New Roman"/>
                <w:b/>
                <w:bCs/>
                <w:i/>
                <w:iCs/>
                <w:color w:val="000000"/>
                <w:sz w:val="16"/>
                <w:szCs w:val="16"/>
                <w:lang w:val="en-US"/>
              </w:rPr>
            </w:pPr>
          </w:p>
        </w:tc>
      </w:tr>
      <w:tr w:rsidR="000A3254" w:rsidRPr="000A3254" w14:paraId="00BDA2F8" w14:textId="77777777" w:rsidTr="00AA57DB">
        <w:trPr>
          <w:trHeight w:val="525"/>
        </w:trPr>
        <w:tc>
          <w:tcPr>
            <w:tcW w:w="693" w:type="dxa"/>
            <w:tcBorders>
              <w:top w:val="nil"/>
              <w:left w:val="single" w:sz="8" w:space="0" w:color="000000"/>
              <w:bottom w:val="single" w:sz="8" w:space="0" w:color="000000"/>
              <w:right w:val="single" w:sz="8" w:space="0" w:color="000000"/>
            </w:tcBorders>
            <w:shd w:val="clear" w:color="auto" w:fill="auto"/>
            <w:vAlign w:val="center"/>
            <w:hideMark/>
          </w:tcPr>
          <w:p w14:paraId="57F4B166" w14:textId="77777777" w:rsidR="000A3254" w:rsidRPr="000A3254" w:rsidRDefault="000A3254" w:rsidP="000A3254">
            <w:pPr>
              <w:jc w:val="right"/>
              <w:rPr>
                <w:rFonts w:ascii="Cambria" w:hAnsi="Cambria" w:cs="Times New Roman"/>
                <w:color w:val="000000"/>
                <w:sz w:val="16"/>
                <w:szCs w:val="16"/>
                <w:lang w:val="en-US"/>
              </w:rPr>
            </w:pPr>
            <w:r w:rsidRPr="000A3254">
              <w:rPr>
                <w:rFonts w:ascii="Cambria" w:hAnsi="Cambria" w:cs="Times New Roman"/>
                <w:color w:val="000000"/>
                <w:sz w:val="16"/>
                <w:szCs w:val="16"/>
                <w:lang w:val="en-US"/>
              </w:rPr>
              <w:t>4.1</w:t>
            </w:r>
          </w:p>
        </w:tc>
        <w:tc>
          <w:tcPr>
            <w:tcW w:w="923" w:type="dxa"/>
            <w:tcBorders>
              <w:top w:val="nil"/>
              <w:left w:val="nil"/>
              <w:bottom w:val="single" w:sz="8" w:space="0" w:color="000000"/>
              <w:right w:val="single" w:sz="8" w:space="0" w:color="000000"/>
            </w:tcBorders>
            <w:shd w:val="clear" w:color="auto" w:fill="auto"/>
            <w:vAlign w:val="center"/>
            <w:hideMark/>
          </w:tcPr>
          <w:p w14:paraId="61468852" w14:textId="77777777" w:rsidR="000A3254" w:rsidRPr="003E3245" w:rsidRDefault="000A3254" w:rsidP="003E3245">
            <w:pPr>
              <w:jc w:val="center"/>
              <w:rPr>
                <w:rFonts w:ascii="Cambria" w:hAnsi="Cambria" w:cs="Times New Roman"/>
                <w:bCs/>
                <w:iCs/>
                <w:color w:val="000000"/>
                <w:sz w:val="20"/>
                <w:szCs w:val="20"/>
                <w:lang w:val="en-US"/>
              </w:rPr>
            </w:pPr>
            <w:r w:rsidRPr="003E3245">
              <w:rPr>
                <w:rFonts w:ascii="Cambria" w:hAnsi="Cambria" w:cs="Times New Roman"/>
                <w:bCs/>
                <w:iCs/>
                <w:color w:val="000000"/>
                <w:sz w:val="20"/>
                <w:szCs w:val="20"/>
                <w:lang w:val="en-US"/>
              </w:rPr>
              <w:t> </w:t>
            </w:r>
            <w:r w:rsidR="003E3245" w:rsidRPr="003E3245">
              <w:rPr>
                <w:rFonts w:ascii="Cambria" w:hAnsi="Cambria" w:cs="Times New Roman"/>
                <w:bCs/>
                <w:iCs/>
                <w:color w:val="000000"/>
                <w:sz w:val="20"/>
                <w:szCs w:val="20"/>
                <w:lang w:val="en-US"/>
              </w:rPr>
              <w:t>2</w:t>
            </w:r>
          </w:p>
        </w:tc>
        <w:tc>
          <w:tcPr>
            <w:tcW w:w="4317" w:type="dxa"/>
            <w:tcBorders>
              <w:top w:val="nil"/>
              <w:left w:val="nil"/>
              <w:bottom w:val="single" w:sz="8" w:space="0" w:color="000000"/>
              <w:right w:val="single" w:sz="8" w:space="0" w:color="000000"/>
            </w:tcBorders>
            <w:shd w:val="clear" w:color="auto" w:fill="auto"/>
            <w:vAlign w:val="center"/>
            <w:hideMark/>
          </w:tcPr>
          <w:p w14:paraId="69E8972A" w14:textId="77777777" w:rsidR="000A3254" w:rsidRPr="000A3254" w:rsidRDefault="000A3254" w:rsidP="000A3254">
            <w:pPr>
              <w:rPr>
                <w:rFonts w:ascii="Cambria" w:hAnsi="Cambria" w:cs="Times New Roman"/>
                <w:color w:val="000000"/>
                <w:sz w:val="20"/>
                <w:szCs w:val="20"/>
                <w:lang w:val="en-US"/>
              </w:rPr>
            </w:pPr>
            <w:r w:rsidRPr="000A3254">
              <w:rPr>
                <w:rFonts w:ascii="Cambria" w:hAnsi="Cambria" w:cs="Times New Roman"/>
                <w:color w:val="000000"/>
                <w:sz w:val="20"/>
                <w:szCs w:val="20"/>
                <w:lang w:val="en-US"/>
              </w:rPr>
              <w:t>Organise industrial short courses and trainings for industry partners</w:t>
            </w:r>
          </w:p>
        </w:tc>
        <w:tc>
          <w:tcPr>
            <w:tcW w:w="1096" w:type="dxa"/>
            <w:tcBorders>
              <w:top w:val="nil"/>
              <w:left w:val="nil"/>
              <w:bottom w:val="single" w:sz="8" w:space="0" w:color="000000"/>
              <w:right w:val="single" w:sz="8" w:space="0" w:color="000000"/>
            </w:tcBorders>
            <w:shd w:val="clear" w:color="auto" w:fill="auto"/>
            <w:vAlign w:val="center"/>
            <w:hideMark/>
          </w:tcPr>
          <w:p w14:paraId="1AFC1D3F" w14:textId="77777777" w:rsidR="000A3254" w:rsidRPr="00E6688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0</w:t>
            </w:r>
          </w:p>
        </w:tc>
        <w:tc>
          <w:tcPr>
            <w:tcW w:w="1096" w:type="dxa"/>
            <w:tcBorders>
              <w:top w:val="nil"/>
              <w:left w:val="nil"/>
              <w:bottom w:val="single" w:sz="8" w:space="0" w:color="000000"/>
              <w:right w:val="single" w:sz="8" w:space="0" w:color="000000"/>
            </w:tcBorders>
            <w:shd w:val="clear" w:color="auto" w:fill="auto"/>
            <w:vAlign w:val="center"/>
            <w:hideMark/>
          </w:tcPr>
          <w:p w14:paraId="54FABE72" w14:textId="77777777" w:rsidR="000A3254" w:rsidRPr="00E6688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0</w:t>
            </w:r>
          </w:p>
        </w:tc>
        <w:tc>
          <w:tcPr>
            <w:tcW w:w="1115" w:type="dxa"/>
            <w:tcBorders>
              <w:top w:val="nil"/>
              <w:left w:val="nil"/>
              <w:bottom w:val="single" w:sz="8" w:space="0" w:color="000000"/>
              <w:right w:val="single" w:sz="8" w:space="0" w:color="000000"/>
            </w:tcBorders>
            <w:shd w:val="clear" w:color="auto" w:fill="auto"/>
            <w:vAlign w:val="center"/>
            <w:hideMark/>
          </w:tcPr>
          <w:p w14:paraId="3268FCF9" w14:textId="77777777" w:rsidR="000A3254" w:rsidRPr="00E6688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0</w:t>
            </w:r>
          </w:p>
        </w:tc>
      </w:tr>
      <w:tr w:rsidR="000A3254" w:rsidRPr="000A3254" w14:paraId="7309FDF6" w14:textId="77777777" w:rsidTr="00AA57DB">
        <w:trPr>
          <w:trHeight w:val="525"/>
        </w:trPr>
        <w:tc>
          <w:tcPr>
            <w:tcW w:w="693" w:type="dxa"/>
            <w:tcBorders>
              <w:top w:val="nil"/>
              <w:left w:val="single" w:sz="8" w:space="0" w:color="000000"/>
              <w:bottom w:val="single" w:sz="8" w:space="0" w:color="000000"/>
              <w:right w:val="single" w:sz="8" w:space="0" w:color="000000"/>
            </w:tcBorders>
            <w:shd w:val="clear" w:color="auto" w:fill="auto"/>
            <w:vAlign w:val="center"/>
            <w:hideMark/>
          </w:tcPr>
          <w:p w14:paraId="0621B4A7" w14:textId="77777777" w:rsidR="000A3254" w:rsidRPr="000A3254" w:rsidRDefault="000A3254" w:rsidP="000A3254">
            <w:pPr>
              <w:jc w:val="right"/>
              <w:rPr>
                <w:rFonts w:ascii="Cambria" w:hAnsi="Cambria" w:cs="Times New Roman"/>
                <w:color w:val="000000"/>
                <w:sz w:val="16"/>
                <w:szCs w:val="16"/>
                <w:lang w:val="en-US"/>
              </w:rPr>
            </w:pPr>
            <w:r w:rsidRPr="000A3254">
              <w:rPr>
                <w:rFonts w:ascii="Cambria" w:hAnsi="Cambria" w:cs="Times New Roman"/>
                <w:color w:val="000000"/>
                <w:sz w:val="16"/>
                <w:szCs w:val="16"/>
                <w:lang w:val="en-US"/>
              </w:rPr>
              <w:t>4.2</w:t>
            </w:r>
          </w:p>
        </w:tc>
        <w:tc>
          <w:tcPr>
            <w:tcW w:w="923" w:type="dxa"/>
            <w:tcBorders>
              <w:top w:val="nil"/>
              <w:left w:val="nil"/>
              <w:bottom w:val="single" w:sz="8" w:space="0" w:color="000000"/>
              <w:right w:val="single" w:sz="8" w:space="0" w:color="000000"/>
            </w:tcBorders>
            <w:shd w:val="clear" w:color="auto" w:fill="auto"/>
            <w:vAlign w:val="center"/>
            <w:hideMark/>
          </w:tcPr>
          <w:p w14:paraId="561C12C1" w14:textId="77777777" w:rsidR="000A3254" w:rsidRPr="003E3245" w:rsidRDefault="000A3254" w:rsidP="003E3245">
            <w:pPr>
              <w:jc w:val="center"/>
              <w:rPr>
                <w:rFonts w:ascii="Cambria" w:hAnsi="Cambria" w:cs="Times New Roman"/>
                <w:bCs/>
                <w:iCs/>
                <w:color w:val="000000"/>
                <w:sz w:val="20"/>
                <w:szCs w:val="20"/>
                <w:lang w:val="en-US"/>
              </w:rPr>
            </w:pPr>
            <w:r w:rsidRPr="003E3245">
              <w:rPr>
                <w:rFonts w:ascii="Cambria" w:hAnsi="Cambria" w:cs="Times New Roman"/>
                <w:bCs/>
                <w:iCs/>
                <w:color w:val="000000"/>
                <w:sz w:val="20"/>
                <w:szCs w:val="20"/>
                <w:lang w:val="en-US"/>
              </w:rPr>
              <w:t> </w:t>
            </w:r>
            <w:r w:rsidR="003E3245" w:rsidRPr="003E3245">
              <w:rPr>
                <w:rFonts w:ascii="Cambria" w:hAnsi="Cambria" w:cs="Times New Roman"/>
                <w:bCs/>
                <w:iCs/>
                <w:color w:val="000000"/>
                <w:sz w:val="20"/>
                <w:szCs w:val="20"/>
                <w:lang w:val="en-US"/>
              </w:rPr>
              <w:t>1</w:t>
            </w:r>
          </w:p>
        </w:tc>
        <w:tc>
          <w:tcPr>
            <w:tcW w:w="4317" w:type="dxa"/>
            <w:tcBorders>
              <w:top w:val="nil"/>
              <w:left w:val="nil"/>
              <w:bottom w:val="single" w:sz="8" w:space="0" w:color="000000"/>
              <w:right w:val="single" w:sz="8" w:space="0" w:color="000000"/>
            </w:tcBorders>
            <w:shd w:val="clear" w:color="auto" w:fill="auto"/>
            <w:vAlign w:val="center"/>
            <w:hideMark/>
          </w:tcPr>
          <w:p w14:paraId="0E086245" w14:textId="77777777" w:rsidR="000A3254" w:rsidRPr="000A3254" w:rsidRDefault="000A3254" w:rsidP="000A3254">
            <w:pPr>
              <w:rPr>
                <w:rFonts w:ascii="Cambria" w:hAnsi="Cambria" w:cs="Times New Roman"/>
                <w:color w:val="000000"/>
                <w:sz w:val="20"/>
                <w:szCs w:val="20"/>
                <w:lang w:val="en-US"/>
              </w:rPr>
            </w:pPr>
            <w:r w:rsidRPr="000A3254">
              <w:rPr>
                <w:rFonts w:ascii="Cambria" w:hAnsi="Cambria" w:cs="Times New Roman"/>
                <w:color w:val="000000"/>
                <w:sz w:val="20"/>
                <w:szCs w:val="20"/>
                <w:lang w:val="en-US"/>
              </w:rPr>
              <w:t>Provide support to ACEESD academic staff to prepare and apply for research grants</w:t>
            </w:r>
          </w:p>
        </w:tc>
        <w:tc>
          <w:tcPr>
            <w:tcW w:w="1096" w:type="dxa"/>
            <w:tcBorders>
              <w:top w:val="nil"/>
              <w:left w:val="nil"/>
              <w:bottom w:val="single" w:sz="8" w:space="0" w:color="000000"/>
              <w:right w:val="single" w:sz="8" w:space="0" w:color="000000"/>
            </w:tcBorders>
            <w:shd w:val="clear" w:color="auto" w:fill="auto"/>
            <w:vAlign w:val="center"/>
            <w:hideMark/>
          </w:tcPr>
          <w:p w14:paraId="72AEB7B9" w14:textId="77777777" w:rsidR="000A3254" w:rsidRPr="00E6688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1</w:t>
            </w:r>
            <w:r w:rsidR="009E5559">
              <w:rPr>
                <w:rFonts w:ascii="Cambria" w:hAnsi="Cambria" w:cs="Times New Roman"/>
                <w:i/>
                <w:iCs/>
                <w:color w:val="000000"/>
                <w:sz w:val="20"/>
                <w:szCs w:val="16"/>
                <w:lang w:val="en-US"/>
              </w:rPr>
              <w:t>,</w:t>
            </w:r>
            <w:r w:rsidRPr="00E6688C">
              <w:rPr>
                <w:rFonts w:ascii="Cambria" w:hAnsi="Cambria" w:cs="Times New Roman"/>
                <w:i/>
                <w:iCs/>
                <w:color w:val="000000"/>
                <w:sz w:val="20"/>
                <w:szCs w:val="16"/>
                <w:lang w:val="en-US"/>
              </w:rPr>
              <w:t>500</w:t>
            </w:r>
          </w:p>
        </w:tc>
        <w:tc>
          <w:tcPr>
            <w:tcW w:w="1096" w:type="dxa"/>
            <w:tcBorders>
              <w:top w:val="nil"/>
              <w:left w:val="nil"/>
              <w:bottom w:val="single" w:sz="8" w:space="0" w:color="000000"/>
              <w:right w:val="single" w:sz="8" w:space="0" w:color="000000"/>
            </w:tcBorders>
            <w:shd w:val="clear" w:color="auto" w:fill="auto"/>
            <w:vAlign w:val="center"/>
            <w:hideMark/>
          </w:tcPr>
          <w:p w14:paraId="33CB1910" w14:textId="77777777" w:rsidR="000A3254" w:rsidRPr="00E6688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0</w:t>
            </w:r>
          </w:p>
        </w:tc>
        <w:tc>
          <w:tcPr>
            <w:tcW w:w="1115" w:type="dxa"/>
            <w:tcBorders>
              <w:top w:val="nil"/>
              <w:left w:val="nil"/>
              <w:bottom w:val="single" w:sz="8" w:space="0" w:color="000000"/>
              <w:right w:val="single" w:sz="8" w:space="0" w:color="000000"/>
            </w:tcBorders>
            <w:shd w:val="clear" w:color="auto" w:fill="auto"/>
            <w:vAlign w:val="center"/>
            <w:hideMark/>
          </w:tcPr>
          <w:p w14:paraId="118D412C" w14:textId="77777777" w:rsidR="000A3254" w:rsidRPr="00E6688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1</w:t>
            </w:r>
            <w:r w:rsidR="009E5559">
              <w:rPr>
                <w:rFonts w:ascii="Cambria" w:hAnsi="Cambria" w:cs="Times New Roman"/>
                <w:i/>
                <w:iCs/>
                <w:color w:val="000000"/>
                <w:sz w:val="20"/>
                <w:szCs w:val="16"/>
                <w:lang w:val="en-US"/>
              </w:rPr>
              <w:t>,</w:t>
            </w:r>
            <w:r w:rsidRPr="00E6688C">
              <w:rPr>
                <w:rFonts w:ascii="Cambria" w:hAnsi="Cambria" w:cs="Times New Roman"/>
                <w:i/>
                <w:iCs/>
                <w:color w:val="000000"/>
                <w:sz w:val="20"/>
                <w:szCs w:val="16"/>
                <w:lang w:val="en-US"/>
              </w:rPr>
              <w:t>500</w:t>
            </w:r>
          </w:p>
        </w:tc>
      </w:tr>
      <w:tr w:rsidR="000A3254" w:rsidRPr="000A3254" w14:paraId="6875C8EC" w14:textId="77777777" w:rsidTr="00AA57DB">
        <w:trPr>
          <w:trHeight w:val="1035"/>
        </w:trPr>
        <w:tc>
          <w:tcPr>
            <w:tcW w:w="693" w:type="dxa"/>
            <w:tcBorders>
              <w:top w:val="nil"/>
              <w:left w:val="single" w:sz="8" w:space="0" w:color="000000"/>
              <w:bottom w:val="single" w:sz="8" w:space="0" w:color="000000"/>
              <w:right w:val="single" w:sz="8" w:space="0" w:color="000000"/>
            </w:tcBorders>
            <w:shd w:val="clear" w:color="auto" w:fill="auto"/>
            <w:vAlign w:val="center"/>
            <w:hideMark/>
          </w:tcPr>
          <w:p w14:paraId="6160C36C" w14:textId="77777777" w:rsidR="000A3254" w:rsidRPr="000A3254" w:rsidRDefault="000A3254" w:rsidP="000A3254">
            <w:pPr>
              <w:jc w:val="right"/>
              <w:rPr>
                <w:rFonts w:ascii="Cambria" w:hAnsi="Cambria" w:cs="Times New Roman"/>
                <w:color w:val="000000"/>
                <w:sz w:val="16"/>
                <w:szCs w:val="16"/>
                <w:lang w:val="en-US"/>
              </w:rPr>
            </w:pPr>
            <w:r w:rsidRPr="000A3254">
              <w:rPr>
                <w:rFonts w:ascii="Cambria" w:hAnsi="Cambria" w:cs="Times New Roman"/>
                <w:color w:val="000000"/>
                <w:sz w:val="16"/>
                <w:szCs w:val="16"/>
                <w:lang w:val="en-US"/>
              </w:rPr>
              <w:t>4.3</w:t>
            </w:r>
          </w:p>
        </w:tc>
        <w:tc>
          <w:tcPr>
            <w:tcW w:w="923" w:type="dxa"/>
            <w:tcBorders>
              <w:top w:val="nil"/>
              <w:left w:val="nil"/>
              <w:bottom w:val="single" w:sz="8" w:space="0" w:color="000000"/>
              <w:right w:val="single" w:sz="8" w:space="0" w:color="000000"/>
            </w:tcBorders>
            <w:shd w:val="clear" w:color="auto" w:fill="auto"/>
            <w:vAlign w:val="center"/>
            <w:hideMark/>
          </w:tcPr>
          <w:p w14:paraId="5835E637" w14:textId="77777777" w:rsidR="000A3254" w:rsidRPr="003E3245" w:rsidRDefault="000A3254" w:rsidP="003E3245">
            <w:pPr>
              <w:jc w:val="center"/>
              <w:rPr>
                <w:rFonts w:ascii="Cambria" w:hAnsi="Cambria" w:cs="Times New Roman"/>
                <w:bCs/>
                <w:iCs/>
                <w:color w:val="000000"/>
                <w:sz w:val="20"/>
                <w:szCs w:val="20"/>
                <w:lang w:val="en-US"/>
              </w:rPr>
            </w:pPr>
            <w:r w:rsidRPr="003E3245">
              <w:rPr>
                <w:rFonts w:ascii="Cambria" w:hAnsi="Cambria" w:cs="Times New Roman"/>
                <w:bCs/>
                <w:iCs/>
                <w:color w:val="000000"/>
                <w:sz w:val="20"/>
                <w:szCs w:val="20"/>
                <w:lang w:val="en-US"/>
              </w:rPr>
              <w:t> </w:t>
            </w:r>
            <w:r w:rsidR="003E3245" w:rsidRPr="003E3245">
              <w:rPr>
                <w:rFonts w:ascii="Cambria" w:hAnsi="Cambria" w:cs="Times New Roman"/>
                <w:bCs/>
                <w:iCs/>
                <w:color w:val="000000"/>
                <w:sz w:val="20"/>
                <w:szCs w:val="20"/>
                <w:lang w:val="en-US"/>
              </w:rPr>
              <w:t>1</w:t>
            </w:r>
          </w:p>
        </w:tc>
        <w:tc>
          <w:tcPr>
            <w:tcW w:w="4317" w:type="dxa"/>
            <w:tcBorders>
              <w:top w:val="nil"/>
              <w:left w:val="nil"/>
              <w:bottom w:val="single" w:sz="8" w:space="0" w:color="000000"/>
              <w:right w:val="single" w:sz="8" w:space="0" w:color="000000"/>
            </w:tcBorders>
            <w:shd w:val="clear" w:color="auto" w:fill="auto"/>
            <w:vAlign w:val="center"/>
            <w:hideMark/>
          </w:tcPr>
          <w:p w14:paraId="26CDBFF9" w14:textId="77777777" w:rsidR="000A3254" w:rsidRPr="000A3254" w:rsidRDefault="000A3254" w:rsidP="000A3254">
            <w:pPr>
              <w:rPr>
                <w:rFonts w:ascii="Cambria" w:hAnsi="Cambria" w:cs="Times New Roman"/>
                <w:color w:val="000000"/>
                <w:sz w:val="20"/>
                <w:szCs w:val="20"/>
                <w:lang w:val="en-US"/>
              </w:rPr>
            </w:pPr>
            <w:r w:rsidRPr="000A3254">
              <w:rPr>
                <w:rFonts w:ascii="Cambria" w:hAnsi="Cambria" w:cs="Times New Roman"/>
                <w:color w:val="000000"/>
                <w:sz w:val="20"/>
                <w:szCs w:val="20"/>
                <w:lang w:val="en-US"/>
              </w:rPr>
              <w:t>Support Masters and PhD students to apply for research, students and travel grants to support their research and conference attendances and other meetings.</w:t>
            </w:r>
          </w:p>
        </w:tc>
        <w:tc>
          <w:tcPr>
            <w:tcW w:w="1096" w:type="dxa"/>
            <w:tcBorders>
              <w:top w:val="nil"/>
              <w:left w:val="nil"/>
              <w:bottom w:val="single" w:sz="8" w:space="0" w:color="000000"/>
              <w:right w:val="single" w:sz="8" w:space="0" w:color="000000"/>
            </w:tcBorders>
            <w:shd w:val="clear" w:color="auto" w:fill="auto"/>
            <w:vAlign w:val="center"/>
            <w:hideMark/>
          </w:tcPr>
          <w:p w14:paraId="3E4A6DD4" w14:textId="77777777" w:rsidR="000A3254" w:rsidRPr="00E6688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1</w:t>
            </w:r>
            <w:r w:rsidR="009E5559">
              <w:rPr>
                <w:rFonts w:ascii="Cambria" w:hAnsi="Cambria" w:cs="Times New Roman"/>
                <w:i/>
                <w:iCs/>
                <w:color w:val="000000"/>
                <w:sz w:val="20"/>
                <w:szCs w:val="16"/>
                <w:lang w:val="en-US"/>
              </w:rPr>
              <w:t>,</w:t>
            </w:r>
            <w:r w:rsidRPr="00E6688C">
              <w:rPr>
                <w:rFonts w:ascii="Cambria" w:hAnsi="Cambria" w:cs="Times New Roman"/>
                <w:i/>
                <w:iCs/>
                <w:color w:val="000000"/>
                <w:sz w:val="20"/>
                <w:szCs w:val="16"/>
                <w:lang w:val="en-US"/>
              </w:rPr>
              <w:t>000</w:t>
            </w:r>
          </w:p>
        </w:tc>
        <w:tc>
          <w:tcPr>
            <w:tcW w:w="1096" w:type="dxa"/>
            <w:tcBorders>
              <w:top w:val="nil"/>
              <w:left w:val="nil"/>
              <w:bottom w:val="single" w:sz="8" w:space="0" w:color="000000"/>
              <w:right w:val="single" w:sz="8" w:space="0" w:color="000000"/>
            </w:tcBorders>
            <w:shd w:val="clear" w:color="auto" w:fill="auto"/>
            <w:vAlign w:val="center"/>
            <w:hideMark/>
          </w:tcPr>
          <w:p w14:paraId="48642499" w14:textId="77777777" w:rsidR="000A3254" w:rsidRPr="00E6688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0</w:t>
            </w:r>
          </w:p>
        </w:tc>
        <w:tc>
          <w:tcPr>
            <w:tcW w:w="1115" w:type="dxa"/>
            <w:tcBorders>
              <w:top w:val="nil"/>
              <w:left w:val="nil"/>
              <w:bottom w:val="single" w:sz="8" w:space="0" w:color="000000"/>
              <w:right w:val="single" w:sz="8" w:space="0" w:color="000000"/>
            </w:tcBorders>
            <w:shd w:val="clear" w:color="auto" w:fill="auto"/>
            <w:vAlign w:val="center"/>
            <w:hideMark/>
          </w:tcPr>
          <w:p w14:paraId="44DCDF78" w14:textId="77777777" w:rsidR="000A3254" w:rsidRPr="00E6688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1</w:t>
            </w:r>
            <w:r w:rsidR="009E5559">
              <w:rPr>
                <w:rFonts w:ascii="Cambria" w:hAnsi="Cambria" w:cs="Times New Roman"/>
                <w:i/>
                <w:iCs/>
                <w:color w:val="000000"/>
                <w:sz w:val="20"/>
                <w:szCs w:val="16"/>
                <w:lang w:val="en-US"/>
              </w:rPr>
              <w:t>,</w:t>
            </w:r>
            <w:r w:rsidRPr="00E6688C">
              <w:rPr>
                <w:rFonts w:ascii="Cambria" w:hAnsi="Cambria" w:cs="Times New Roman"/>
                <w:i/>
                <w:iCs/>
                <w:color w:val="000000"/>
                <w:sz w:val="20"/>
                <w:szCs w:val="16"/>
                <w:lang w:val="en-US"/>
              </w:rPr>
              <w:t>000</w:t>
            </w:r>
          </w:p>
        </w:tc>
      </w:tr>
      <w:tr w:rsidR="000A3254" w:rsidRPr="000A3254" w14:paraId="00787457" w14:textId="77777777" w:rsidTr="00AA57DB">
        <w:trPr>
          <w:trHeight w:val="315"/>
        </w:trPr>
        <w:tc>
          <w:tcPr>
            <w:tcW w:w="693" w:type="dxa"/>
            <w:tcBorders>
              <w:top w:val="nil"/>
              <w:left w:val="single" w:sz="8" w:space="0" w:color="000000"/>
              <w:bottom w:val="single" w:sz="8" w:space="0" w:color="000000"/>
              <w:right w:val="single" w:sz="8" w:space="0" w:color="000000"/>
            </w:tcBorders>
            <w:shd w:val="clear" w:color="auto" w:fill="auto"/>
            <w:vAlign w:val="center"/>
            <w:hideMark/>
          </w:tcPr>
          <w:p w14:paraId="09A9E6C5" w14:textId="77777777" w:rsidR="000A3254" w:rsidRPr="000A3254" w:rsidRDefault="000A3254" w:rsidP="000A3254">
            <w:pPr>
              <w:rPr>
                <w:rFonts w:ascii="Cambria" w:hAnsi="Cambria" w:cs="Times New Roman"/>
                <w:color w:val="000000"/>
                <w:sz w:val="16"/>
                <w:szCs w:val="16"/>
                <w:lang w:val="en-US"/>
              </w:rPr>
            </w:pPr>
            <w:r w:rsidRPr="000A3254">
              <w:rPr>
                <w:rFonts w:ascii="Cambria" w:hAnsi="Cambria" w:cs="Times New Roman"/>
                <w:color w:val="000000"/>
                <w:sz w:val="16"/>
                <w:szCs w:val="16"/>
                <w:lang w:val="en-US"/>
              </w:rPr>
              <w:t> </w:t>
            </w:r>
          </w:p>
        </w:tc>
        <w:tc>
          <w:tcPr>
            <w:tcW w:w="923" w:type="dxa"/>
            <w:tcBorders>
              <w:top w:val="nil"/>
              <w:left w:val="nil"/>
              <w:bottom w:val="single" w:sz="8" w:space="0" w:color="000000"/>
              <w:right w:val="single" w:sz="8" w:space="0" w:color="000000"/>
            </w:tcBorders>
            <w:shd w:val="clear" w:color="auto" w:fill="auto"/>
            <w:vAlign w:val="center"/>
            <w:hideMark/>
          </w:tcPr>
          <w:p w14:paraId="5606CFA8" w14:textId="77777777" w:rsidR="000A3254" w:rsidRPr="000A3254" w:rsidRDefault="000A3254" w:rsidP="000A3254">
            <w:pPr>
              <w:rPr>
                <w:rFonts w:ascii="Cambria" w:hAnsi="Cambria" w:cs="Times New Roman"/>
                <w:b/>
                <w:bCs/>
                <w:i/>
                <w:iCs/>
                <w:color w:val="000000"/>
                <w:sz w:val="16"/>
                <w:szCs w:val="16"/>
                <w:lang w:val="en-US"/>
              </w:rPr>
            </w:pPr>
            <w:r w:rsidRPr="000A3254">
              <w:rPr>
                <w:rFonts w:ascii="Cambria" w:hAnsi="Cambria" w:cs="Times New Roman"/>
                <w:b/>
                <w:bCs/>
                <w:i/>
                <w:iCs/>
                <w:color w:val="000000"/>
                <w:sz w:val="16"/>
                <w:szCs w:val="16"/>
                <w:lang w:val="en-US"/>
              </w:rPr>
              <w:t> </w:t>
            </w:r>
          </w:p>
        </w:tc>
        <w:tc>
          <w:tcPr>
            <w:tcW w:w="4317" w:type="dxa"/>
            <w:tcBorders>
              <w:top w:val="nil"/>
              <w:left w:val="nil"/>
              <w:bottom w:val="single" w:sz="8" w:space="0" w:color="000000"/>
              <w:right w:val="single" w:sz="8" w:space="0" w:color="000000"/>
            </w:tcBorders>
            <w:shd w:val="clear" w:color="auto" w:fill="auto"/>
            <w:vAlign w:val="center"/>
            <w:hideMark/>
          </w:tcPr>
          <w:p w14:paraId="5E5953CB" w14:textId="77777777" w:rsidR="000A3254" w:rsidRPr="000A3254" w:rsidRDefault="000A3254" w:rsidP="000A3254">
            <w:pPr>
              <w:rPr>
                <w:rFonts w:ascii="Cambria" w:hAnsi="Cambria" w:cs="Times New Roman"/>
                <w:b/>
                <w:bCs/>
                <w:color w:val="000000"/>
                <w:sz w:val="20"/>
                <w:szCs w:val="20"/>
                <w:lang w:val="en-US"/>
              </w:rPr>
            </w:pPr>
            <w:r w:rsidRPr="000A3254">
              <w:rPr>
                <w:rFonts w:ascii="Cambria" w:hAnsi="Cambria" w:cs="Times New Roman"/>
                <w:b/>
                <w:bCs/>
                <w:color w:val="000000"/>
                <w:sz w:val="20"/>
                <w:szCs w:val="20"/>
                <w:lang w:val="en-US"/>
              </w:rPr>
              <w:t>Sub‐Total</w:t>
            </w:r>
          </w:p>
        </w:tc>
        <w:tc>
          <w:tcPr>
            <w:tcW w:w="1096" w:type="dxa"/>
            <w:tcBorders>
              <w:top w:val="nil"/>
              <w:left w:val="nil"/>
              <w:bottom w:val="single" w:sz="8" w:space="0" w:color="000000"/>
              <w:right w:val="single" w:sz="8" w:space="0" w:color="000000"/>
            </w:tcBorders>
            <w:shd w:val="clear" w:color="auto" w:fill="auto"/>
            <w:vAlign w:val="center"/>
            <w:hideMark/>
          </w:tcPr>
          <w:p w14:paraId="23F084F0" w14:textId="77777777" w:rsidR="000A3254"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2</w:t>
            </w:r>
            <w:r w:rsidR="009E5559">
              <w:rPr>
                <w:rFonts w:ascii="Cambria" w:hAnsi="Cambria" w:cs="Times New Roman"/>
                <w:i/>
                <w:iCs/>
                <w:color w:val="000000"/>
                <w:sz w:val="20"/>
                <w:szCs w:val="16"/>
                <w:lang w:val="en-US"/>
              </w:rPr>
              <w:t>,</w:t>
            </w:r>
            <w:r w:rsidRPr="00E6688C">
              <w:rPr>
                <w:rFonts w:ascii="Cambria" w:hAnsi="Cambria" w:cs="Times New Roman"/>
                <w:i/>
                <w:iCs/>
                <w:color w:val="000000"/>
                <w:sz w:val="20"/>
                <w:szCs w:val="16"/>
                <w:lang w:val="en-US"/>
              </w:rPr>
              <w:t>500</w:t>
            </w:r>
          </w:p>
          <w:p w14:paraId="5D28BE22" w14:textId="77777777" w:rsidR="003723A3" w:rsidRPr="003723A3" w:rsidRDefault="003723A3" w:rsidP="000A3254">
            <w:pPr>
              <w:jc w:val="right"/>
              <w:rPr>
                <w:rFonts w:ascii="Cambria" w:hAnsi="Cambria" w:cs="Times New Roman"/>
                <w:iCs/>
                <w:color w:val="000000"/>
                <w:sz w:val="20"/>
                <w:szCs w:val="16"/>
                <w:lang w:val="en-US"/>
              </w:rPr>
            </w:pPr>
            <w:r>
              <w:rPr>
                <w:rFonts w:ascii="Cambria" w:hAnsi="Cambria" w:cs="Times New Roman"/>
                <w:iCs/>
                <w:color w:val="000000"/>
                <w:sz w:val="20"/>
                <w:szCs w:val="16"/>
                <w:lang w:val="en-US"/>
              </w:rPr>
              <w:t>100%</w:t>
            </w:r>
          </w:p>
        </w:tc>
        <w:tc>
          <w:tcPr>
            <w:tcW w:w="1096" w:type="dxa"/>
            <w:tcBorders>
              <w:top w:val="nil"/>
              <w:left w:val="nil"/>
              <w:bottom w:val="single" w:sz="8" w:space="0" w:color="000000"/>
              <w:right w:val="single" w:sz="8" w:space="0" w:color="000000"/>
            </w:tcBorders>
            <w:shd w:val="clear" w:color="auto" w:fill="auto"/>
            <w:vAlign w:val="center"/>
            <w:hideMark/>
          </w:tcPr>
          <w:p w14:paraId="7F12FB1C" w14:textId="77777777" w:rsidR="000A3254" w:rsidRPr="00E6688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0</w:t>
            </w:r>
          </w:p>
        </w:tc>
        <w:tc>
          <w:tcPr>
            <w:tcW w:w="1115" w:type="dxa"/>
            <w:tcBorders>
              <w:top w:val="nil"/>
              <w:left w:val="nil"/>
              <w:bottom w:val="single" w:sz="8" w:space="0" w:color="000000"/>
              <w:right w:val="single" w:sz="8" w:space="0" w:color="000000"/>
            </w:tcBorders>
            <w:shd w:val="clear" w:color="auto" w:fill="auto"/>
            <w:vAlign w:val="center"/>
            <w:hideMark/>
          </w:tcPr>
          <w:p w14:paraId="16385C6F" w14:textId="77777777" w:rsidR="000A3254"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2</w:t>
            </w:r>
            <w:r w:rsidR="009E5559">
              <w:rPr>
                <w:rFonts w:ascii="Cambria" w:hAnsi="Cambria" w:cs="Times New Roman"/>
                <w:i/>
                <w:iCs/>
                <w:color w:val="000000"/>
                <w:sz w:val="20"/>
                <w:szCs w:val="16"/>
                <w:lang w:val="en-US"/>
              </w:rPr>
              <w:t>,</w:t>
            </w:r>
            <w:r w:rsidRPr="00E6688C">
              <w:rPr>
                <w:rFonts w:ascii="Cambria" w:hAnsi="Cambria" w:cs="Times New Roman"/>
                <w:i/>
                <w:iCs/>
                <w:color w:val="000000"/>
                <w:sz w:val="20"/>
                <w:szCs w:val="16"/>
                <w:lang w:val="en-US"/>
              </w:rPr>
              <w:t>500</w:t>
            </w:r>
          </w:p>
          <w:p w14:paraId="0B3EBA29" w14:textId="77777777" w:rsidR="003723A3" w:rsidRPr="003723A3" w:rsidRDefault="003723A3" w:rsidP="000A3254">
            <w:pPr>
              <w:jc w:val="right"/>
              <w:rPr>
                <w:rFonts w:ascii="Cambria" w:hAnsi="Cambria" w:cs="Times New Roman"/>
                <w:iCs/>
                <w:color w:val="000000"/>
                <w:sz w:val="20"/>
                <w:szCs w:val="16"/>
                <w:lang w:val="en-US"/>
              </w:rPr>
            </w:pPr>
            <w:r>
              <w:rPr>
                <w:rFonts w:ascii="Cambria" w:hAnsi="Cambria" w:cs="Times New Roman"/>
                <w:iCs/>
                <w:color w:val="000000"/>
                <w:sz w:val="20"/>
                <w:szCs w:val="16"/>
                <w:lang w:val="en-US"/>
              </w:rPr>
              <w:t>100%</w:t>
            </w:r>
          </w:p>
        </w:tc>
      </w:tr>
      <w:tr w:rsidR="000A3254" w:rsidRPr="000A3254" w14:paraId="3496FD2B" w14:textId="77777777" w:rsidTr="00AA57DB">
        <w:trPr>
          <w:trHeight w:val="300"/>
        </w:trPr>
        <w:tc>
          <w:tcPr>
            <w:tcW w:w="693" w:type="dxa"/>
            <w:vMerge w:val="restart"/>
            <w:tcBorders>
              <w:top w:val="nil"/>
              <w:left w:val="single" w:sz="8" w:space="0" w:color="000000"/>
              <w:bottom w:val="single" w:sz="8" w:space="0" w:color="000000"/>
              <w:right w:val="single" w:sz="8" w:space="0" w:color="000000"/>
            </w:tcBorders>
            <w:shd w:val="clear" w:color="000000" w:fill="D6E3BC"/>
            <w:vAlign w:val="center"/>
            <w:hideMark/>
          </w:tcPr>
          <w:p w14:paraId="2813DEFC" w14:textId="77777777" w:rsidR="000A3254" w:rsidRPr="000A3254" w:rsidRDefault="000A3254" w:rsidP="000A3254">
            <w:pPr>
              <w:rPr>
                <w:rFonts w:ascii="Cambria" w:hAnsi="Cambria" w:cs="Times New Roman"/>
                <w:b/>
                <w:bCs/>
                <w:color w:val="000000"/>
                <w:sz w:val="16"/>
                <w:szCs w:val="16"/>
                <w:lang w:val="en-US"/>
              </w:rPr>
            </w:pPr>
            <w:r w:rsidRPr="000A3254">
              <w:rPr>
                <w:rFonts w:ascii="Cambria" w:hAnsi="Cambria" w:cs="Times New Roman"/>
                <w:b/>
                <w:bCs/>
                <w:color w:val="000000"/>
                <w:sz w:val="16"/>
                <w:szCs w:val="16"/>
                <w:lang w:val="en-US"/>
              </w:rPr>
              <w:t>Action Plan5</w:t>
            </w:r>
          </w:p>
        </w:tc>
        <w:tc>
          <w:tcPr>
            <w:tcW w:w="923" w:type="dxa"/>
            <w:tcBorders>
              <w:top w:val="nil"/>
              <w:left w:val="nil"/>
              <w:bottom w:val="nil"/>
              <w:right w:val="single" w:sz="8" w:space="0" w:color="000000"/>
            </w:tcBorders>
            <w:shd w:val="clear" w:color="000000" w:fill="D6E3BC"/>
            <w:vAlign w:val="center"/>
            <w:hideMark/>
          </w:tcPr>
          <w:p w14:paraId="1D5E37ED" w14:textId="77777777" w:rsidR="000A3254" w:rsidRPr="000A3254" w:rsidRDefault="000A3254" w:rsidP="000A3254">
            <w:pPr>
              <w:rPr>
                <w:rFonts w:ascii="Cambria" w:hAnsi="Cambria" w:cs="Times New Roman"/>
                <w:b/>
                <w:bCs/>
                <w:i/>
                <w:iCs/>
                <w:color w:val="000000"/>
                <w:sz w:val="16"/>
                <w:szCs w:val="16"/>
                <w:lang w:val="en-US"/>
              </w:rPr>
            </w:pPr>
            <w:r w:rsidRPr="000A3254">
              <w:rPr>
                <w:rFonts w:ascii="Cambria" w:hAnsi="Cambria" w:cs="Times New Roman"/>
                <w:b/>
                <w:bCs/>
                <w:i/>
                <w:iCs/>
                <w:color w:val="000000"/>
                <w:sz w:val="16"/>
                <w:szCs w:val="16"/>
                <w:lang w:val="en-US"/>
              </w:rPr>
              <w:t>(1 highest</w:t>
            </w:r>
          </w:p>
        </w:tc>
        <w:tc>
          <w:tcPr>
            <w:tcW w:w="4317" w:type="dxa"/>
            <w:vMerge w:val="restart"/>
            <w:tcBorders>
              <w:top w:val="nil"/>
              <w:left w:val="single" w:sz="8" w:space="0" w:color="000000"/>
              <w:bottom w:val="single" w:sz="8" w:space="0" w:color="000000"/>
              <w:right w:val="single" w:sz="8" w:space="0" w:color="000000"/>
            </w:tcBorders>
            <w:shd w:val="clear" w:color="000000" w:fill="D6E3BC"/>
            <w:vAlign w:val="center"/>
            <w:hideMark/>
          </w:tcPr>
          <w:p w14:paraId="42943DED" w14:textId="77777777" w:rsidR="000A3254" w:rsidRPr="000A3254" w:rsidRDefault="000A3254" w:rsidP="000A3254">
            <w:pPr>
              <w:rPr>
                <w:rFonts w:ascii="Cambria" w:hAnsi="Cambria" w:cs="Times New Roman"/>
                <w:b/>
                <w:bCs/>
                <w:i/>
                <w:iCs/>
                <w:color w:val="000000"/>
                <w:sz w:val="20"/>
                <w:szCs w:val="20"/>
                <w:lang w:val="en-US"/>
              </w:rPr>
            </w:pPr>
            <w:r w:rsidRPr="000A3254">
              <w:rPr>
                <w:rFonts w:ascii="Cambria" w:hAnsi="Cambria" w:cs="Times New Roman"/>
                <w:b/>
                <w:bCs/>
                <w:i/>
                <w:iCs/>
                <w:color w:val="000000"/>
                <w:sz w:val="20"/>
                <w:szCs w:val="20"/>
                <w:lang w:val="en-US"/>
              </w:rPr>
              <w:t>Attracting Academic Staff and Students from the Region</w:t>
            </w:r>
          </w:p>
        </w:tc>
        <w:tc>
          <w:tcPr>
            <w:tcW w:w="1096" w:type="dxa"/>
            <w:vMerge w:val="restart"/>
            <w:tcBorders>
              <w:top w:val="nil"/>
              <w:left w:val="single" w:sz="8" w:space="0" w:color="000000"/>
              <w:bottom w:val="single" w:sz="8" w:space="0" w:color="000000"/>
              <w:right w:val="single" w:sz="8" w:space="0" w:color="000000"/>
            </w:tcBorders>
            <w:shd w:val="clear" w:color="000000" w:fill="D6E3BC"/>
            <w:vAlign w:val="center"/>
            <w:hideMark/>
          </w:tcPr>
          <w:p w14:paraId="4C187F7B" w14:textId="77777777" w:rsidR="000A3254" w:rsidRPr="000A3254" w:rsidRDefault="000A3254" w:rsidP="000A3254">
            <w:pPr>
              <w:jc w:val="center"/>
              <w:rPr>
                <w:rFonts w:ascii="Cambria" w:hAnsi="Cambria" w:cs="Times New Roman"/>
                <w:b/>
                <w:bCs/>
                <w:i/>
                <w:iCs/>
                <w:color w:val="000000"/>
                <w:sz w:val="16"/>
                <w:szCs w:val="16"/>
                <w:lang w:val="en-US"/>
              </w:rPr>
            </w:pPr>
            <w:r w:rsidRPr="000A3254">
              <w:rPr>
                <w:rFonts w:ascii="Cambria" w:hAnsi="Cambria" w:cs="Times New Roman"/>
                <w:b/>
                <w:bCs/>
                <w:i/>
                <w:iCs/>
                <w:color w:val="000000"/>
                <w:sz w:val="16"/>
                <w:szCs w:val="16"/>
                <w:lang w:val="en-US"/>
              </w:rPr>
              <w:t>(Component total for ACE leader)</w:t>
            </w:r>
          </w:p>
        </w:tc>
        <w:tc>
          <w:tcPr>
            <w:tcW w:w="1096" w:type="dxa"/>
            <w:vMerge w:val="restart"/>
            <w:tcBorders>
              <w:top w:val="nil"/>
              <w:left w:val="single" w:sz="8" w:space="0" w:color="000000"/>
              <w:bottom w:val="single" w:sz="8" w:space="0" w:color="000000"/>
              <w:right w:val="single" w:sz="8" w:space="0" w:color="000000"/>
            </w:tcBorders>
            <w:shd w:val="clear" w:color="000000" w:fill="D6E3BC"/>
            <w:vAlign w:val="center"/>
            <w:hideMark/>
          </w:tcPr>
          <w:p w14:paraId="62DF73B0" w14:textId="77777777" w:rsidR="000A3254" w:rsidRPr="000A3254" w:rsidRDefault="000A3254" w:rsidP="000A3254">
            <w:pPr>
              <w:jc w:val="center"/>
              <w:rPr>
                <w:rFonts w:ascii="Cambria" w:hAnsi="Cambria" w:cs="Times New Roman"/>
                <w:b/>
                <w:bCs/>
                <w:i/>
                <w:iCs/>
                <w:color w:val="000000"/>
                <w:sz w:val="16"/>
                <w:szCs w:val="16"/>
                <w:lang w:val="en-US"/>
              </w:rPr>
            </w:pPr>
            <w:r w:rsidRPr="000A3254">
              <w:rPr>
                <w:rFonts w:ascii="Cambria" w:hAnsi="Cambria" w:cs="Times New Roman"/>
                <w:b/>
                <w:bCs/>
                <w:i/>
                <w:iCs/>
                <w:color w:val="000000"/>
                <w:sz w:val="16"/>
                <w:szCs w:val="16"/>
                <w:lang w:val="en-US"/>
              </w:rPr>
              <w:t>(Component total for partners)</w:t>
            </w:r>
          </w:p>
        </w:tc>
        <w:tc>
          <w:tcPr>
            <w:tcW w:w="1115" w:type="dxa"/>
            <w:vMerge w:val="restart"/>
            <w:tcBorders>
              <w:top w:val="nil"/>
              <w:left w:val="single" w:sz="8" w:space="0" w:color="000000"/>
              <w:bottom w:val="single" w:sz="8" w:space="0" w:color="000000"/>
              <w:right w:val="single" w:sz="8" w:space="0" w:color="000000"/>
            </w:tcBorders>
            <w:shd w:val="clear" w:color="000000" w:fill="D6E3BC"/>
            <w:vAlign w:val="center"/>
            <w:hideMark/>
          </w:tcPr>
          <w:p w14:paraId="31661742" w14:textId="77777777" w:rsidR="000A3254" w:rsidRPr="000A3254" w:rsidRDefault="000A3254" w:rsidP="000A3254">
            <w:pPr>
              <w:jc w:val="center"/>
              <w:rPr>
                <w:rFonts w:ascii="Cambria" w:hAnsi="Cambria" w:cs="Times New Roman"/>
                <w:b/>
                <w:bCs/>
                <w:i/>
                <w:iCs/>
                <w:color w:val="000000"/>
                <w:sz w:val="16"/>
                <w:szCs w:val="16"/>
                <w:lang w:val="en-US"/>
              </w:rPr>
            </w:pPr>
            <w:r w:rsidRPr="000A3254">
              <w:rPr>
                <w:rFonts w:ascii="Cambria" w:hAnsi="Cambria" w:cs="Times New Roman"/>
                <w:b/>
                <w:bCs/>
                <w:i/>
                <w:iCs/>
                <w:color w:val="000000"/>
                <w:sz w:val="16"/>
                <w:szCs w:val="16"/>
                <w:lang w:val="en-US"/>
              </w:rPr>
              <w:t>(Total of component)</w:t>
            </w:r>
          </w:p>
        </w:tc>
      </w:tr>
      <w:tr w:rsidR="000A3254" w:rsidRPr="000A3254" w14:paraId="7AE574EC" w14:textId="77777777" w:rsidTr="00AA57DB">
        <w:trPr>
          <w:trHeight w:val="315"/>
        </w:trPr>
        <w:tc>
          <w:tcPr>
            <w:tcW w:w="693" w:type="dxa"/>
            <w:vMerge/>
            <w:tcBorders>
              <w:top w:val="nil"/>
              <w:left w:val="single" w:sz="8" w:space="0" w:color="000000"/>
              <w:bottom w:val="single" w:sz="8" w:space="0" w:color="000000"/>
              <w:right w:val="single" w:sz="8" w:space="0" w:color="000000"/>
            </w:tcBorders>
            <w:vAlign w:val="center"/>
            <w:hideMark/>
          </w:tcPr>
          <w:p w14:paraId="1F7B2B52" w14:textId="77777777" w:rsidR="000A3254" w:rsidRPr="000A3254" w:rsidRDefault="000A3254" w:rsidP="000A3254">
            <w:pPr>
              <w:rPr>
                <w:rFonts w:ascii="Cambria" w:hAnsi="Cambria" w:cs="Times New Roman"/>
                <w:b/>
                <w:bCs/>
                <w:color w:val="000000"/>
                <w:sz w:val="16"/>
                <w:szCs w:val="16"/>
                <w:lang w:val="en-US"/>
              </w:rPr>
            </w:pPr>
          </w:p>
        </w:tc>
        <w:tc>
          <w:tcPr>
            <w:tcW w:w="923" w:type="dxa"/>
            <w:tcBorders>
              <w:top w:val="nil"/>
              <w:left w:val="nil"/>
              <w:bottom w:val="single" w:sz="8" w:space="0" w:color="000000"/>
              <w:right w:val="single" w:sz="8" w:space="0" w:color="000000"/>
            </w:tcBorders>
            <w:shd w:val="clear" w:color="000000" w:fill="D6E3BC"/>
            <w:vAlign w:val="center"/>
            <w:hideMark/>
          </w:tcPr>
          <w:p w14:paraId="5339B451" w14:textId="77777777" w:rsidR="000A3254" w:rsidRPr="000A3254" w:rsidRDefault="000A3254" w:rsidP="000A3254">
            <w:pPr>
              <w:rPr>
                <w:rFonts w:ascii="Cambria" w:hAnsi="Cambria" w:cs="Times New Roman"/>
                <w:b/>
                <w:bCs/>
                <w:i/>
                <w:iCs/>
                <w:color w:val="000000"/>
                <w:sz w:val="16"/>
                <w:szCs w:val="16"/>
                <w:lang w:val="en-US"/>
              </w:rPr>
            </w:pPr>
            <w:r w:rsidRPr="000A3254">
              <w:rPr>
                <w:rFonts w:ascii="Cambria" w:hAnsi="Cambria" w:cs="Times New Roman"/>
                <w:b/>
                <w:bCs/>
                <w:i/>
                <w:iCs/>
                <w:color w:val="000000"/>
                <w:sz w:val="16"/>
                <w:szCs w:val="16"/>
                <w:lang w:val="en-US"/>
              </w:rPr>
              <w:t>5 lowest)</w:t>
            </w:r>
          </w:p>
        </w:tc>
        <w:tc>
          <w:tcPr>
            <w:tcW w:w="4317" w:type="dxa"/>
            <w:vMerge/>
            <w:tcBorders>
              <w:top w:val="nil"/>
              <w:left w:val="single" w:sz="8" w:space="0" w:color="000000"/>
              <w:bottom w:val="single" w:sz="8" w:space="0" w:color="000000"/>
              <w:right w:val="single" w:sz="8" w:space="0" w:color="000000"/>
            </w:tcBorders>
            <w:vAlign w:val="center"/>
            <w:hideMark/>
          </w:tcPr>
          <w:p w14:paraId="67C764DC" w14:textId="77777777" w:rsidR="000A3254" w:rsidRPr="000A3254" w:rsidRDefault="000A3254" w:rsidP="000A3254">
            <w:pPr>
              <w:rPr>
                <w:rFonts w:ascii="Cambria" w:hAnsi="Cambria" w:cs="Times New Roman"/>
                <w:b/>
                <w:bCs/>
                <w:i/>
                <w:iCs/>
                <w:color w:val="000000"/>
                <w:sz w:val="20"/>
                <w:szCs w:val="20"/>
                <w:lang w:val="en-US"/>
              </w:rPr>
            </w:pPr>
          </w:p>
        </w:tc>
        <w:tc>
          <w:tcPr>
            <w:tcW w:w="1096" w:type="dxa"/>
            <w:vMerge/>
            <w:tcBorders>
              <w:top w:val="nil"/>
              <w:left w:val="single" w:sz="8" w:space="0" w:color="000000"/>
              <w:bottom w:val="single" w:sz="8" w:space="0" w:color="000000"/>
              <w:right w:val="single" w:sz="8" w:space="0" w:color="000000"/>
            </w:tcBorders>
            <w:vAlign w:val="center"/>
            <w:hideMark/>
          </w:tcPr>
          <w:p w14:paraId="6775392A" w14:textId="77777777" w:rsidR="000A3254" w:rsidRPr="000A3254" w:rsidRDefault="000A3254" w:rsidP="000A3254">
            <w:pPr>
              <w:rPr>
                <w:rFonts w:ascii="Cambria" w:hAnsi="Cambria" w:cs="Times New Roman"/>
                <w:b/>
                <w:bCs/>
                <w:i/>
                <w:iCs/>
                <w:color w:val="000000"/>
                <w:sz w:val="16"/>
                <w:szCs w:val="16"/>
                <w:lang w:val="en-US"/>
              </w:rPr>
            </w:pPr>
          </w:p>
        </w:tc>
        <w:tc>
          <w:tcPr>
            <w:tcW w:w="1096" w:type="dxa"/>
            <w:vMerge/>
            <w:tcBorders>
              <w:top w:val="nil"/>
              <w:left w:val="single" w:sz="8" w:space="0" w:color="000000"/>
              <w:bottom w:val="single" w:sz="8" w:space="0" w:color="000000"/>
              <w:right w:val="single" w:sz="8" w:space="0" w:color="000000"/>
            </w:tcBorders>
            <w:vAlign w:val="center"/>
            <w:hideMark/>
          </w:tcPr>
          <w:p w14:paraId="171EFA05" w14:textId="77777777" w:rsidR="000A3254" w:rsidRPr="000A3254" w:rsidRDefault="000A3254" w:rsidP="000A3254">
            <w:pPr>
              <w:rPr>
                <w:rFonts w:ascii="Cambria" w:hAnsi="Cambria" w:cs="Times New Roman"/>
                <w:b/>
                <w:bCs/>
                <w:i/>
                <w:iCs/>
                <w:color w:val="000000"/>
                <w:sz w:val="16"/>
                <w:szCs w:val="16"/>
                <w:lang w:val="en-US"/>
              </w:rPr>
            </w:pPr>
          </w:p>
        </w:tc>
        <w:tc>
          <w:tcPr>
            <w:tcW w:w="1115" w:type="dxa"/>
            <w:vMerge/>
            <w:tcBorders>
              <w:top w:val="nil"/>
              <w:left w:val="single" w:sz="8" w:space="0" w:color="000000"/>
              <w:bottom w:val="single" w:sz="8" w:space="0" w:color="000000"/>
              <w:right w:val="single" w:sz="8" w:space="0" w:color="000000"/>
            </w:tcBorders>
            <w:vAlign w:val="center"/>
            <w:hideMark/>
          </w:tcPr>
          <w:p w14:paraId="1A6A4BAA" w14:textId="77777777" w:rsidR="000A3254" w:rsidRPr="000A3254" w:rsidRDefault="000A3254" w:rsidP="000A3254">
            <w:pPr>
              <w:rPr>
                <w:rFonts w:ascii="Cambria" w:hAnsi="Cambria" w:cs="Times New Roman"/>
                <w:b/>
                <w:bCs/>
                <w:i/>
                <w:iCs/>
                <w:color w:val="000000"/>
                <w:sz w:val="16"/>
                <w:szCs w:val="16"/>
                <w:lang w:val="en-US"/>
              </w:rPr>
            </w:pPr>
          </w:p>
        </w:tc>
      </w:tr>
      <w:tr w:rsidR="000A3254" w:rsidRPr="000A3254" w14:paraId="7755DD1C" w14:textId="77777777" w:rsidTr="00AA57DB">
        <w:trPr>
          <w:trHeight w:val="525"/>
        </w:trPr>
        <w:tc>
          <w:tcPr>
            <w:tcW w:w="693" w:type="dxa"/>
            <w:tcBorders>
              <w:top w:val="nil"/>
              <w:left w:val="single" w:sz="8" w:space="0" w:color="000000"/>
              <w:bottom w:val="single" w:sz="8" w:space="0" w:color="000000"/>
              <w:right w:val="single" w:sz="8" w:space="0" w:color="000000"/>
            </w:tcBorders>
            <w:shd w:val="clear" w:color="auto" w:fill="auto"/>
            <w:vAlign w:val="center"/>
            <w:hideMark/>
          </w:tcPr>
          <w:p w14:paraId="4FC37C77" w14:textId="77777777" w:rsidR="000A3254" w:rsidRPr="000A3254" w:rsidRDefault="000A3254" w:rsidP="000A3254">
            <w:pPr>
              <w:jc w:val="right"/>
              <w:rPr>
                <w:rFonts w:ascii="Cambria" w:hAnsi="Cambria" w:cs="Times New Roman"/>
                <w:color w:val="000000"/>
                <w:sz w:val="16"/>
                <w:szCs w:val="16"/>
                <w:lang w:val="en-US"/>
              </w:rPr>
            </w:pPr>
            <w:r w:rsidRPr="000A3254">
              <w:rPr>
                <w:rFonts w:ascii="Cambria" w:hAnsi="Cambria" w:cs="Times New Roman"/>
                <w:color w:val="000000"/>
                <w:sz w:val="16"/>
                <w:szCs w:val="16"/>
                <w:lang w:val="en-US"/>
              </w:rPr>
              <w:t>5.1</w:t>
            </w:r>
          </w:p>
        </w:tc>
        <w:tc>
          <w:tcPr>
            <w:tcW w:w="923" w:type="dxa"/>
            <w:tcBorders>
              <w:top w:val="nil"/>
              <w:left w:val="nil"/>
              <w:bottom w:val="single" w:sz="8" w:space="0" w:color="000000"/>
              <w:right w:val="single" w:sz="8" w:space="0" w:color="000000"/>
            </w:tcBorders>
            <w:shd w:val="clear" w:color="auto" w:fill="auto"/>
            <w:vAlign w:val="center"/>
            <w:hideMark/>
          </w:tcPr>
          <w:p w14:paraId="198ACF74" w14:textId="77777777" w:rsidR="000A3254" w:rsidRPr="003E3245" w:rsidRDefault="000A3254" w:rsidP="003E3245">
            <w:pPr>
              <w:jc w:val="center"/>
              <w:rPr>
                <w:rFonts w:ascii="Cambria" w:hAnsi="Cambria" w:cs="Times New Roman"/>
                <w:bCs/>
                <w:iCs/>
                <w:color w:val="000000"/>
                <w:sz w:val="20"/>
                <w:szCs w:val="20"/>
                <w:lang w:val="en-US"/>
              </w:rPr>
            </w:pPr>
            <w:r w:rsidRPr="003E3245">
              <w:rPr>
                <w:rFonts w:ascii="Cambria" w:hAnsi="Cambria" w:cs="Times New Roman"/>
                <w:bCs/>
                <w:iCs/>
                <w:color w:val="000000"/>
                <w:sz w:val="20"/>
                <w:szCs w:val="20"/>
                <w:lang w:val="en-US"/>
              </w:rPr>
              <w:t> </w:t>
            </w:r>
            <w:r w:rsidR="003E3245" w:rsidRPr="003E3245">
              <w:rPr>
                <w:rFonts w:ascii="Cambria" w:hAnsi="Cambria" w:cs="Times New Roman"/>
                <w:bCs/>
                <w:iCs/>
                <w:color w:val="000000"/>
                <w:sz w:val="20"/>
                <w:szCs w:val="20"/>
                <w:lang w:val="en-US"/>
              </w:rPr>
              <w:t>2</w:t>
            </w:r>
          </w:p>
        </w:tc>
        <w:tc>
          <w:tcPr>
            <w:tcW w:w="4317" w:type="dxa"/>
            <w:tcBorders>
              <w:top w:val="nil"/>
              <w:left w:val="nil"/>
              <w:bottom w:val="single" w:sz="8" w:space="0" w:color="000000"/>
              <w:right w:val="single" w:sz="8" w:space="0" w:color="000000"/>
            </w:tcBorders>
            <w:shd w:val="clear" w:color="auto" w:fill="auto"/>
            <w:vAlign w:val="center"/>
            <w:hideMark/>
          </w:tcPr>
          <w:p w14:paraId="7D455008" w14:textId="77777777" w:rsidR="000A3254" w:rsidRPr="000A3254" w:rsidRDefault="000A3254" w:rsidP="000A3254">
            <w:pPr>
              <w:rPr>
                <w:rFonts w:ascii="Cambria" w:hAnsi="Cambria" w:cs="Times New Roman"/>
                <w:color w:val="000000"/>
                <w:sz w:val="20"/>
                <w:szCs w:val="20"/>
                <w:lang w:val="en-US"/>
              </w:rPr>
            </w:pPr>
            <w:r w:rsidRPr="000A3254">
              <w:rPr>
                <w:rFonts w:ascii="Cambria" w:hAnsi="Cambria" w:cs="Times New Roman"/>
                <w:color w:val="000000"/>
                <w:sz w:val="20"/>
                <w:szCs w:val="20"/>
                <w:lang w:val="en-US"/>
              </w:rPr>
              <w:t>Host educational and outreach programs in the region targeting female students</w:t>
            </w:r>
          </w:p>
        </w:tc>
        <w:tc>
          <w:tcPr>
            <w:tcW w:w="1096" w:type="dxa"/>
            <w:tcBorders>
              <w:top w:val="nil"/>
              <w:left w:val="nil"/>
              <w:bottom w:val="single" w:sz="8" w:space="0" w:color="000000"/>
              <w:right w:val="single" w:sz="8" w:space="0" w:color="000000"/>
            </w:tcBorders>
            <w:shd w:val="clear" w:color="auto" w:fill="auto"/>
            <w:vAlign w:val="center"/>
            <w:hideMark/>
          </w:tcPr>
          <w:p w14:paraId="671C3A44" w14:textId="77777777" w:rsidR="000A3254" w:rsidRPr="00E6688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 xml:space="preserve">          33,060 </w:t>
            </w:r>
          </w:p>
        </w:tc>
        <w:tc>
          <w:tcPr>
            <w:tcW w:w="1096" w:type="dxa"/>
            <w:tcBorders>
              <w:top w:val="nil"/>
              <w:left w:val="nil"/>
              <w:bottom w:val="single" w:sz="8" w:space="0" w:color="000000"/>
              <w:right w:val="single" w:sz="8" w:space="0" w:color="000000"/>
            </w:tcBorders>
            <w:shd w:val="clear" w:color="auto" w:fill="auto"/>
            <w:vAlign w:val="center"/>
            <w:hideMark/>
          </w:tcPr>
          <w:p w14:paraId="40F42A2E" w14:textId="77777777" w:rsidR="000A3254" w:rsidRPr="00E6688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 xml:space="preserve">          40,000 </w:t>
            </w:r>
          </w:p>
        </w:tc>
        <w:tc>
          <w:tcPr>
            <w:tcW w:w="1115" w:type="dxa"/>
            <w:tcBorders>
              <w:top w:val="nil"/>
              <w:left w:val="nil"/>
              <w:bottom w:val="single" w:sz="8" w:space="0" w:color="000000"/>
              <w:right w:val="single" w:sz="8" w:space="0" w:color="000000"/>
            </w:tcBorders>
            <w:shd w:val="clear" w:color="auto" w:fill="auto"/>
            <w:vAlign w:val="center"/>
            <w:hideMark/>
          </w:tcPr>
          <w:p w14:paraId="7202FAA1" w14:textId="77777777" w:rsidR="000A3254" w:rsidRPr="00E6688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 xml:space="preserve">                 73,060 </w:t>
            </w:r>
          </w:p>
        </w:tc>
      </w:tr>
      <w:tr w:rsidR="000A3254" w:rsidRPr="000A3254" w14:paraId="33D2CE9D" w14:textId="77777777" w:rsidTr="00AA57DB">
        <w:trPr>
          <w:trHeight w:val="780"/>
        </w:trPr>
        <w:tc>
          <w:tcPr>
            <w:tcW w:w="693" w:type="dxa"/>
            <w:tcBorders>
              <w:top w:val="nil"/>
              <w:left w:val="single" w:sz="8" w:space="0" w:color="000000"/>
              <w:bottom w:val="single" w:sz="8" w:space="0" w:color="000000"/>
              <w:right w:val="single" w:sz="8" w:space="0" w:color="000000"/>
            </w:tcBorders>
            <w:shd w:val="clear" w:color="auto" w:fill="auto"/>
            <w:vAlign w:val="center"/>
            <w:hideMark/>
          </w:tcPr>
          <w:p w14:paraId="3410674B" w14:textId="77777777" w:rsidR="000A3254" w:rsidRPr="000A3254" w:rsidRDefault="000A3254" w:rsidP="000A3254">
            <w:pPr>
              <w:jc w:val="right"/>
              <w:rPr>
                <w:rFonts w:ascii="Cambria" w:hAnsi="Cambria" w:cs="Times New Roman"/>
                <w:color w:val="000000"/>
                <w:sz w:val="16"/>
                <w:szCs w:val="16"/>
                <w:lang w:val="en-US"/>
              </w:rPr>
            </w:pPr>
            <w:r w:rsidRPr="000A3254">
              <w:rPr>
                <w:rFonts w:ascii="Cambria" w:hAnsi="Cambria" w:cs="Times New Roman"/>
                <w:color w:val="000000"/>
                <w:sz w:val="16"/>
                <w:szCs w:val="16"/>
                <w:lang w:val="en-US"/>
              </w:rPr>
              <w:t>5.2</w:t>
            </w:r>
          </w:p>
        </w:tc>
        <w:tc>
          <w:tcPr>
            <w:tcW w:w="923" w:type="dxa"/>
            <w:tcBorders>
              <w:top w:val="nil"/>
              <w:left w:val="nil"/>
              <w:bottom w:val="single" w:sz="8" w:space="0" w:color="000000"/>
              <w:right w:val="single" w:sz="8" w:space="0" w:color="000000"/>
            </w:tcBorders>
            <w:shd w:val="clear" w:color="auto" w:fill="auto"/>
            <w:vAlign w:val="center"/>
            <w:hideMark/>
          </w:tcPr>
          <w:p w14:paraId="74578647" w14:textId="77777777" w:rsidR="000A3254" w:rsidRPr="003E3245" w:rsidRDefault="000A3254" w:rsidP="003E3245">
            <w:pPr>
              <w:jc w:val="center"/>
              <w:rPr>
                <w:rFonts w:ascii="Cambria" w:hAnsi="Cambria" w:cs="Times New Roman"/>
                <w:bCs/>
                <w:iCs/>
                <w:color w:val="000000"/>
                <w:sz w:val="20"/>
                <w:szCs w:val="20"/>
                <w:lang w:val="en-US"/>
              </w:rPr>
            </w:pPr>
            <w:r w:rsidRPr="003E3245">
              <w:rPr>
                <w:rFonts w:ascii="Cambria" w:hAnsi="Cambria" w:cs="Times New Roman"/>
                <w:bCs/>
                <w:iCs/>
                <w:color w:val="000000"/>
                <w:sz w:val="20"/>
                <w:szCs w:val="20"/>
                <w:lang w:val="en-US"/>
              </w:rPr>
              <w:t> </w:t>
            </w:r>
            <w:r w:rsidR="003E3245" w:rsidRPr="003E3245">
              <w:rPr>
                <w:rFonts w:ascii="Cambria" w:hAnsi="Cambria" w:cs="Times New Roman"/>
                <w:bCs/>
                <w:iCs/>
                <w:color w:val="000000"/>
                <w:sz w:val="20"/>
                <w:szCs w:val="20"/>
                <w:lang w:val="en-US"/>
              </w:rPr>
              <w:t>1</w:t>
            </w:r>
          </w:p>
        </w:tc>
        <w:tc>
          <w:tcPr>
            <w:tcW w:w="4317" w:type="dxa"/>
            <w:tcBorders>
              <w:top w:val="nil"/>
              <w:left w:val="nil"/>
              <w:bottom w:val="single" w:sz="8" w:space="0" w:color="000000"/>
              <w:right w:val="single" w:sz="8" w:space="0" w:color="000000"/>
            </w:tcBorders>
            <w:shd w:val="clear" w:color="auto" w:fill="auto"/>
            <w:vAlign w:val="center"/>
            <w:hideMark/>
          </w:tcPr>
          <w:p w14:paraId="5CC7506C" w14:textId="77777777" w:rsidR="000A3254" w:rsidRPr="000A3254" w:rsidRDefault="000A3254" w:rsidP="000A3254">
            <w:pPr>
              <w:rPr>
                <w:rFonts w:ascii="Cambria" w:hAnsi="Cambria" w:cs="Times New Roman"/>
                <w:color w:val="000000"/>
                <w:sz w:val="20"/>
                <w:szCs w:val="20"/>
                <w:lang w:val="en-US"/>
              </w:rPr>
            </w:pPr>
            <w:r w:rsidRPr="000A3254">
              <w:rPr>
                <w:rFonts w:ascii="Cambria" w:hAnsi="Cambria" w:cs="Times New Roman"/>
                <w:color w:val="000000"/>
                <w:sz w:val="20"/>
                <w:szCs w:val="20"/>
                <w:lang w:val="en-US"/>
              </w:rPr>
              <w:t>Organize advertisement and marketing for ACEESD programs and maintain an active web-presence – development of ACEESD Website.</w:t>
            </w:r>
          </w:p>
        </w:tc>
        <w:tc>
          <w:tcPr>
            <w:tcW w:w="1096" w:type="dxa"/>
            <w:tcBorders>
              <w:top w:val="nil"/>
              <w:left w:val="nil"/>
              <w:bottom w:val="single" w:sz="8" w:space="0" w:color="000000"/>
              <w:right w:val="single" w:sz="8" w:space="0" w:color="000000"/>
            </w:tcBorders>
            <w:shd w:val="clear" w:color="auto" w:fill="auto"/>
            <w:vAlign w:val="center"/>
            <w:hideMark/>
          </w:tcPr>
          <w:p w14:paraId="6565182C" w14:textId="77777777" w:rsidR="000A3254" w:rsidRPr="00E6688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 xml:space="preserve">          13,041 </w:t>
            </w:r>
          </w:p>
        </w:tc>
        <w:tc>
          <w:tcPr>
            <w:tcW w:w="1096" w:type="dxa"/>
            <w:tcBorders>
              <w:top w:val="nil"/>
              <w:left w:val="nil"/>
              <w:bottom w:val="single" w:sz="8" w:space="0" w:color="000000"/>
              <w:right w:val="single" w:sz="8" w:space="0" w:color="000000"/>
            </w:tcBorders>
            <w:shd w:val="clear" w:color="auto" w:fill="auto"/>
            <w:vAlign w:val="center"/>
            <w:hideMark/>
          </w:tcPr>
          <w:p w14:paraId="725D4120" w14:textId="77777777" w:rsidR="000A3254" w:rsidRPr="00E6688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0</w:t>
            </w:r>
          </w:p>
        </w:tc>
        <w:tc>
          <w:tcPr>
            <w:tcW w:w="1115" w:type="dxa"/>
            <w:tcBorders>
              <w:top w:val="nil"/>
              <w:left w:val="nil"/>
              <w:bottom w:val="single" w:sz="8" w:space="0" w:color="000000"/>
              <w:right w:val="single" w:sz="8" w:space="0" w:color="000000"/>
            </w:tcBorders>
            <w:shd w:val="clear" w:color="auto" w:fill="auto"/>
            <w:vAlign w:val="center"/>
            <w:hideMark/>
          </w:tcPr>
          <w:p w14:paraId="7E984D1A" w14:textId="77777777" w:rsidR="000A3254" w:rsidRPr="00E6688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 xml:space="preserve">                 13,041 </w:t>
            </w:r>
          </w:p>
        </w:tc>
      </w:tr>
      <w:tr w:rsidR="000A3254" w:rsidRPr="000A3254" w14:paraId="09986B75" w14:textId="77777777" w:rsidTr="00AA57DB">
        <w:trPr>
          <w:trHeight w:val="315"/>
        </w:trPr>
        <w:tc>
          <w:tcPr>
            <w:tcW w:w="693" w:type="dxa"/>
            <w:tcBorders>
              <w:top w:val="nil"/>
              <w:left w:val="single" w:sz="8" w:space="0" w:color="000000"/>
              <w:bottom w:val="single" w:sz="8" w:space="0" w:color="000000"/>
              <w:right w:val="single" w:sz="8" w:space="0" w:color="000000"/>
            </w:tcBorders>
            <w:shd w:val="clear" w:color="auto" w:fill="auto"/>
            <w:vAlign w:val="center"/>
            <w:hideMark/>
          </w:tcPr>
          <w:p w14:paraId="394D33BA" w14:textId="77777777" w:rsidR="000A3254" w:rsidRPr="000A3254" w:rsidRDefault="000A3254" w:rsidP="000A3254">
            <w:pPr>
              <w:rPr>
                <w:rFonts w:ascii="Cambria" w:hAnsi="Cambria" w:cs="Times New Roman"/>
                <w:color w:val="000000"/>
                <w:sz w:val="16"/>
                <w:szCs w:val="16"/>
                <w:lang w:val="en-US"/>
              </w:rPr>
            </w:pPr>
            <w:r w:rsidRPr="000A3254">
              <w:rPr>
                <w:rFonts w:ascii="Cambria" w:hAnsi="Cambria" w:cs="Times New Roman"/>
                <w:color w:val="000000"/>
                <w:sz w:val="16"/>
                <w:szCs w:val="16"/>
                <w:lang w:val="en-US"/>
              </w:rPr>
              <w:t> </w:t>
            </w:r>
          </w:p>
        </w:tc>
        <w:tc>
          <w:tcPr>
            <w:tcW w:w="923" w:type="dxa"/>
            <w:tcBorders>
              <w:top w:val="nil"/>
              <w:left w:val="nil"/>
              <w:bottom w:val="single" w:sz="8" w:space="0" w:color="000000"/>
              <w:right w:val="single" w:sz="8" w:space="0" w:color="000000"/>
            </w:tcBorders>
            <w:shd w:val="clear" w:color="auto" w:fill="auto"/>
            <w:vAlign w:val="center"/>
            <w:hideMark/>
          </w:tcPr>
          <w:p w14:paraId="61C6467A" w14:textId="77777777" w:rsidR="000A3254" w:rsidRPr="000A3254" w:rsidRDefault="000A3254" w:rsidP="000A3254">
            <w:pPr>
              <w:rPr>
                <w:rFonts w:ascii="Cambria" w:hAnsi="Cambria" w:cs="Times New Roman"/>
                <w:b/>
                <w:bCs/>
                <w:i/>
                <w:iCs/>
                <w:color w:val="000000"/>
                <w:sz w:val="16"/>
                <w:szCs w:val="16"/>
                <w:lang w:val="en-US"/>
              </w:rPr>
            </w:pPr>
            <w:r w:rsidRPr="000A3254">
              <w:rPr>
                <w:rFonts w:ascii="Cambria" w:hAnsi="Cambria" w:cs="Times New Roman"/>
                <w:b/>
                <w:bCs/>
                <w:i/>
                <w:iCs/>
                <w:color w:val="000000"/>
                <w:sz w:val="16"/>
                <w:szCs w:val="16"/>
                <w:lang w:val="en-US"/>
              </w:rPr>
              <w:t> </w:t>
            </w:r>
          </w:p>
        </w:tc>
        <w:tc>
          <w:tcPr>
            <w:tcW w:w="4317" w:type="dxa"/>
            <w:tcBorders>
              <w:top w:val="nil"/>
              <w:left w:val="nil"/>
              <w:bottom w:val="single" w:sz="8" w:space="0" w:color="000000"/>
              <w:right w:val="single" w:sz="8" w:space="0" w:color="000000"/>
            </w:tcBorders>
            <w:shd w:val="clear" w:color="auto" w:fill="auto"/>
            <w:vAlign w:val="center"/>
            <w:hideMark/>
          </w:tcPr>
          <w:p w14:paraId="0E8AA358" w14:textId="77777777" w:rsidR="000A3254" w:rsidRPr="000A3254" w:rsidRDefault="000A3254" w:rsidP="000A3254">
            <w:pPr>
              <w:rPr>
                <w:rFonts w:ascii="Cambria" w:hAnsi="Cambria" w:cs="Times New Roman"/>
                <w:b/>
                <w:bCs/>
                <w:color w:val="000000"/>
                <w:sz w:val="20"/>
                <w:szCs w:val="20"/>
                <w:lang w:val="en-US"/>
              </w:rPr>
            </w:pPr>
            <w:r w:rsidRPr="000A3254">
              <w:rPr>
                <w:rFonts w:ascii="Cambria" w:hAnsi="Cambria" w:cs="Times New Roman"/>
                <w:b/>
                <w:bCs/>
                <w:color w:val="000000"/>
                <w:sz w:val="20"/>
                <w:szCs w:val="20"/>
                <w:lang w:val="en-US"/>
              </w:rPr>
              <w:t>Sub‐Total</w:t>
            </w:r>
          </w:p>
        </w:tc>
        <w:tc>
          <w:tcPr>
            <w:tcW w:w="1096" w:type="dxa"/>
            <w:tcBorders>
              <w:top w:val="nil"/>
              <w:left w:val="nil"/>
              <w:bottom w:val="single" w:sz="8" w:space="0" w:color="000000"/>
              <w:right w:val="single" w:sz="8" w:space="0" w:color="000000"/>
            </w:tcBorders>
            <w:shd w:val="clear" w:color="auto" w:fill="auto"/>
            <w:vAlign w:val="center"/>
            <w:hideMark/>
          </w:tcPr>
          <w:p w14:paraId="77A92575" w14:textId="77777777" w:rsidR="004B125C" w:rsidRDefault="004B125C" w:rsidP="000A3254">
            <w:pPr>
              <w:jc w:val="right"/>
              <w:rPr>
                <w:rFonts w:ascii="Cambria" w:hAnsi="Cambria" w:cs="Times New Roman"/>
                <w:i/>
                <w:iCs/>
                <w:color w:val="000000"/>
                <w:sz w:val="20"/>
                <w:szCs w:val="16"/>
                <w:lang w:val="en-US"/>
              </w:rPr>
            </w:pPr>
            <w:r>
              <w:rPr>
                <w:rFonts w:ascii="Cambria" w:hAnsi="Cambria" w:cs="Times New Roman"/>
                <w:i/>
                <w:iCs/>
                <w:color w:val="000000"/>
                <w:sz w:val="20"/>
                <w:szCs w:val="16"/>
                <w:lang w:val="en-US"/>
              </w:rPr>
              <w:t xml:space="preserve">      </w:t>
            </w:r>
            <w:r w:rsidR="000A3254" w:rsidRPr="00E6688C">
              <w:rPr>
                <w:rFonts w:ascii="Cambria" w:hAnsi="Cambria" w:cs="Times New Roman"/>
                <w:i/>
                <w:iCs/>
                <w:color w:val="000000"/>
                <w:sz w:val="20"/>
                <w:szCs w:val="16"/>
                <w:lang w:val="en-US"/>
              </w:rPr>
              <w:t>46,101</w:t>
            </w:r>
          </w:p>
          <w:p w14:paraId="2F0EE614" w14:textId="77777777" w:rsidR="000A3254" w:rsidRPr="00E6688C" w:rsidRDefault="004B125C" w:rsidP="000A3254">
            <w:pPr>
              <w:jc w:val="right"/>
              <w:rPr>
                <w:rFonts w:ascii="Cambria" w:hAnsi="Cambria" w:cs="Times New Roman"/>
                <w:i/>
                <w:iCs/>
                <w:color w:val="000000"/>
                <w:sz w:val="20"/>
                <w:szCs w:val="16"/>
                <w:lang w:val="en-US"/>
              </w:rPr>
            </w:pPr>
            <w:r>
              <w:rPr>
                <w:rFonts w:ascii="Cambria" w:hAnsi="Cambria" w:cs="Times New Roman"/>
                <w:iCs/>
                <w:color w:val="000000"/>
                <w:sz w:val="20"/>
                <w:szCs w:val="16"/>
                <w:lang w:val="en-US"/>
              </w:rPr>
              <w:t>54%</w:t>
            </w:r>
            <w:r w:rsidR="000A3254" w:rsidRPr="00E6688C">
              <w:rPr>
                <w:rFonts w:ascii="Cambria" w:hAnsi="Cambria" w:cs="Times New Roman"/>
                <w:i/>
                <w:iCs/>
                <w:color w:val="000000"/>
                <w:sz w:val="20"/>
                <w:szCs w:val="16"/>
                <w:lang w:val="en-US"/>
              </w:rPr>
              <w:t xml:space="preserve"> </w:t>
            </w:r>
          </w:p>
        </w:tc>
        <w:tc>
          <w:tcPr>
            <w:tcW w:w="1096" w:type="dxa"/>
            <w:tcBorders>
              <w:top w:val="nil"/>
              <w:left w:val="nil"/>
              <w:bottom w:val="single" w:sz="8" w:space="0" w:color="000000"/>
              <w:right w:val="single" w:sz="8" w:space="0" w:color="000000"/>
            </w:tcBorders>
            <w:shd w:val="clear" w:color="auto" w:fill="auto"/>
            <w:vAlign w:val="center"/>
            <w:hideMark/>
          </w:tcPr>
          <w:p w14:paraId="699D4862" w14:textId="77777777" w:rsidR="004B125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 xml:space="preserve">      40,000</w:t>
            </w:r>
          </w:p>
          <w:p w14:paraId="51EEBD81" w14:textId="77777777" w:rsidR="000A3254" w:rsidRPr="00E6688C" w:rsidRDefault="004B125C" w:rsidP="000A3254">
            <w:pPr>
              <w:jc w:val="right"/>
              <w:rPr>
                <w:rFonts w:ascii="Cambria" w:hAnsi="Cambria" w:cs="Times New Roman"/>
                <w:i/>
                <w:iCs/>
                <w:color w:val="000000"/>
                <w:sz w:val="20"/>
                <w:szCs w:val="16"/>
                <w:lang w:val="en-US"/>
              </w:rPr>
            </w:pPr>
            <w:r>
              <w:rPr>
                <w:rFonts w:ascii="Cambria" w:hAnsi="Cambria" w:cs="Times New Roman"/>
                <w:iCs/>
                <w:color w:val="000000"/>
                <w:sz w:val="20"/>
                <w:szCs w:val="16"/>
                <w:lang w:val="en-US"/>
              </w:rPr>
              <w:t>46%</w:t>
            </w:r>
            <w:r w:rsidR="000A3254" w:rsidRPr="00E6688C">
              <w:rPr>
                <w:rFonts w:ascii="Cambria" w:hAnsi="Cambria" w:cs="Times New Roman"/>
                <w:i/>
                <w:iCs/>
                <w:color w:val="000000"/>
                <w:sz w:val="20"/>
                <w:szCs w:val="16"/>
                <w:lang w:val="en-US"/>
              </w:rPr>
              <w:t xml:space="preserve"> </w:t>
            </w:r>
          </w:p>
        </w:tc>
        <w:tc>
          <w:tcPr>
            <w:tcW w:w="1115" w:type="dxa"/>
            <w:tcBorders>
              <w:top w:val="nil"/>
              <w:left w:val="nil"/>
              <w:bottom w:val="single" w:sz="8" w:space="0" w:color="000000"/>
              <w:right w:val="single" w:sz="8" w:space="0" w:color="000000"/>
            </w:tcBorders>
            <w:shd w:val="clear" w:color="auto" w:fill="auto"/>
            <w:vAlign w:val="center"/>
            <w:hideMark/>
          </w:tcPr>
          <w:p w14:paraId="4EE8D8E7" w14:textId="77777777" w:rsidR="004B125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 xml:space="preserve">       86,101</w:t>
            </w:r>
          </w:p>
          <w:p w14:paraId="55D5E3FE" w14:textId="77777777" w:rsidR="000A3254" w:rsidRPr="00E6688C" w:rsidRDefault="004B125C" w:rsidP="000A3254">
            <w:pPr>
              <w:jc w:val="right"/>
              <w:rPr>
                <w:rFonts w:ascii="Cambria" w:hAnsi="Cambria" w:cs="Times New Roman"/>
                <w:i/>
                <w:iCs/>
                <w:color w:val="000000"/>
                <w:sz w:val="20"/>
                <w:szCs w:val="16"/>
                <w:lang w:val="en-US"/>
              </w:rPr>
            </w:pPr>
            <w:r>
              <w:rPr>
                <w:rFonts w:ascii="Cambria" w:hAnsi="Cambria" w:cs="Times New Roman"/>
                <w:iCs/>
                <w:color w:val="000000"/>
                <w:sz w:val="20"/>
                <w:szCs w:val="16"/>
                <w:lang w:val="en-US"/>
              </w:rPr>
              <w:t>100%</w:t>
            </w:r>
            <w:r w:rsidR="000A3254" w:rsidRPr="00E6688C">
              <w:rPr>
                <w:rFonts w:ascii="Cambria" w:hAnsi="Cambria" w:cs="Times New Roman"/>
                <w:i/>
                <w:iCs/>
                <w:color w:val="000000"/>
                <w:sz w:val="20"/>
                <w:szCs w:val="16"/>
                <w:lang w:val="en-US"/>
              </w:rPr>
              <w:t xml:space="preserve"> </w:t>
            </w:r>
          </w:p>
        </w:tc>
      </w:tr>
      <w:tr w:rsidR="000A3254" w:rsidRPr="000A3254" w14:paraId="535B4F2C" w14:textId="77777777" w:rsidTr="00AA57DB">
        <w:trPr>
          <w:trHeight w:val="300"/>
        </w:trPr>
        <w:tc>
          <w:tcPr>
            <w:tcW w:w="693" w:type="dxa"/>
            <w:vMerge w:val="restart"/>
            <w:tcBorders>
              <w:top w:val="nil"/>
              <w:left w:val="single" w:sz="8" w:space="0" w:color="000000"/>
              <w:bottom w:val="single" w:sz="8" w:space="0" w:color="000000"/>
              <w:right w:val="single" w:sz="8" w:space="0" w:color="000000"/>
            </w:tcBorders>
            <w:shd w:val="clear" w:color="000000" w:fill="D6E3BC"/>
            <w:vAlign w:val="center"/>
            <w:hideMark/>
          </w:tcPr>
          <w:p w14:paraId="375F155C" w14:textId="77777777" w:rsidR="000A3254" w:rsidRPr="000A3254" w:rsidRDefault="000A3254" w:rsidP="000A3254">
            <w:pPr>
              <w:rPr>
                <w:rFonts w:ascii="Cambria" w:hAnsi="Cambria" w:cs="Times New Roman"/>
                <w:b/>
                <w:bCs/>
                <w:color w:val="000000"/>
                <w:sz w:val="16"/>
                <w:szCs w:val="16"/>
                <w:lang w:val="en-US"/>
              </w:rPr>
            </w:pPr>
            <w:r w:rsidRPr="000A3254">
              <w:rPr>
                <w:rFonts w:ascii="Cambria" w:hAnsi="Cambria" w:cs="Times New Roman"/>
                <w:b/>
                <w:bCs/>
                <w:color w:val="000000"/>
                <w:sz w:val="16"/>
                <w:szCs w:val="16"/>
                <w:lang w:val="en-US"/>
              </w:rPr>
              <w:t>Action Plan6</w:t>
            </w:r>
          </w:p>
        </w:tc>
        <w:tc>
          <w:tcPr>
            <w:tcW w:w="923" w:type="dxa"/>
            <w:tcBorders>
              <w:top w:val="nil"/>
              <w:left w:val="nil"/>
              <w:bottom w:val="nil"/>
              <w:right w:val="single" w:sz="8" w:space="0" w:color="000000"/>
            </w:tcBorders>
            <w:shd w:val="clear" w:color="000000" w:fill="D6E3BC"/>
            <w:vAlign w:val="center"/>
            <w:hideMark/>
          </w:tcPr>
          <w:p w14:paraId="55C34A8E" w14:textId="77777777" w:rsidR="000A3254" w:rsidRPr="000A3254" w:rsidRDefault="000A3254" w:rsidP="000A3254">
            <w:pPr>
              <w:rPr>
                <w:rFonts w:ascii="Cambria" w:hAnsi="Cambria" w:cs="Times New Roman"/>
                <w:b/>
                <w:bCs/>
                <w:i/>
                <w:iCs/>
                <w:color w:val="000000"/>
                <w:sz w:val="16"/>
                <w:szCs w:val="16"/>
                <w:lang w:val="en-US"/>
              </w:rPr>
            </w:pPr>
            <w:r w:rsidRPr="000A3254">
              <w:rPr>
                <w:rFonts w:ascii="Cambria" w:hAnsi="Cambria" w:cs="Times New Roman"/>
                <w:b/>
                <w:bCs/>
                <w:i/>
                <w:iCs/>
                <w:color w:val="000000"/>
                <w:sz w:val="16"/>
                <w:szCs w:val="16"/>
                <w:lang w:val="en-US"/>
              </w:rPr>
              <w:t>(1 highest</w:t>
            </w:r>
          </w:p>
        </w:tc>
        <w:tc>
          <w:tcPr>
            <w:tcW w:w="4317" w:type="dxa"/>
            <w:vMerge w:val="restart"/>
            <w:tcBorders>
              <w:top w:val="nil"/>
              <w:left w:val="single" w:sz="8" w:space="0" w:color="000000"/>
              <w:bottom w:val="single" w:sz="8" w:space="0" w:color="000000"/>
              <w:right w:val="single" w:sz="8" w:space="0" w:color="000000"/>
            </w:tcBorders>
            <w:shd w:val="clear" w:color="000000" w:fill="D6E3BC"/>
            <w:vAlign w:val="center"/>
            <w:hideMark/>
          </w:tcPr>
          <w:p w14:paraId="40100526" w14:textId="77777777" w:rsidR="000A3254" w:rsidRPr="000A3254" w:rsidRDefault="000A3254" w:rsidP="000A3254">
            <w:pPr>
              <w:rPr>
                <w:rFonts w:ascii="Cambria" w:hAnsi="Cambria" w:cs="Times New Roman"/>
                <w:b/>
                <w:bCs/>
                <w:i/>
                <w:iCs/>
                <w:color w:val="000000"/>
                <w:sz w:val="20"/>
                <w:szCs w:val="20"/>
                <w:lang w:val="en-US"/>
              </w:rPr>
            </w:pPr>
            <w:r w:rsidRPr="000A3254">
              <w:rPr>
                <w:rFonts w:ascii="Cambria" w:hAnsi="Cambria" w:cs="Times New Roman"/>
                <w:b/>
                <w:bCs/>
                <w:i/>
                <w:iCs/>
                <w:color w:val="000000"/>
                <w:sz w:val="20"/>
                <w:szCs w:val="20"/>
                <w:lang w:val="en-US"/>
              </w:rPr>
              <w:t>Collaboration with National, Regional and International Partners</w:t>
            </w:r>
          </w:p>
        </w:tc>
        <w:tc>
          <w:tcPr>
            <w:tcW w:w="1096" w:type="dxa"/>
            <w:vMerge w:val="restart"/>
            <w:tcBorders>
              <w:top w:val="nil"/>
              <w:left w:val="single" w:sz="8" w:space="0" w:color="000000"/>
              <w:bottom w:val="single" w:sz="8" w:space="0" w:color="000000"/>
              <w:right w:val="single" w:sz="8" w:space="0" w:color="000000"/>
            </w:tcBorders>
            <w:shd w:val="clear" w:color="000000" w:fill="D6E3BC"/>
            <w:vAlign w:val="center"/>
            <w:hideMark/>
          </w:tcPr>
          <w:p w14:paraId="41A25B4C" w14:textId="77777777" w:rsidR="000A3254" w:rsidRPr="000A3254" w:rsidRDefault="000A3254" w:rsidP="000A3254">
            <w:pPr>
              <w:jc w:val="center"/>
              <w:rPr>
                <w:rFonts w:ascii="Cambria" w:hAnsi="Cambria" w:cs="Times New Roman"/>
                <w:b/>
                <w:bCs/>
                <w:i/>
                <w:iCs/>
                <w:color w:val="000000"/>
                <w:sz w:val="16"/>
                <w:szCs w:val="16"/>
                <w:lang w:val="en-US"/>
              </w:rPr>
            </w:pPr>
            <w:r w:rsidRPr="000A3254">
              <w:rPr>
                <w:rFonts w:ascii="Cambria" w:hAnsi="Cambria" w:cs="Times New Roman"/>
                <w:b/>
                <w:bCs/>
                <w:i/>
                <w:iCs/>
                <w:color w:val="000000"/>
                <w:sz w:val="16"/>
                <w:szCs w:val="16"/>
                <w:lang w:val="en-US"/>
              </w:rPr>
              <w:t>(Component total for ACE leader)</w:t>
            </w:r>
          </w:p>
        </w:tc>
        <w:tc>
          <w:tcPr>
            <w:tcW w:w="1096" w:type="dxa"/>
            <w:vMerge w:val="restart"/>
            <w:tcBorders>
              <w:top w:val="nil"/>
              <w:left w:val="single" w:sz="8" w:space="0" w:color="000000"/>
              <w:bottom w:val="single" w:sz="8" w:space="0" w:color="000000"/>
              <w:right w:val="single" w:sz="8" w:space="0" w:color="000000"/>
            </w:tcBorders>
            <w:shd w:val="clear" w:color="000000" w:fill="D6E3BC"/>
            <w:vAlign w:val="center"/>
            <w:hideMark/>
          </w:tcPr>
          <w:p w14:paraId="0C9539F2" w14:textId="77777777" w:rsidR="000A3254" w:rsidRPr="000A3254" w:rsidRDefault="000A3254" w:rsidP="000A3254">
            <w:pPr>
              <w:jc w:val="center"/>
              <w:rPr>
                <w:rFonts w:ascii="Cambria" w:hAnsi="Cambria" w:cs="Times New Roman"/>
                <w:b/>
                <w:bCs/>
                <w:i/>
                <w:iCs/>
                <w:color w:val="000000"/>
                <w:sz w:val="16"/>
                <w:szCs w:val="16"/>
                <w:lang w:val="en-US"/>
              </w:rPr>
            </w:pPr>
            <w:r w:rsidRPr="000A3254">
              <w:rPr>
                <w:rFonts w:ascii="Cambria" w:hAnsi="Cambria" w:cs="Times New Roman"/>
                <w:b/>
                <w:bCs/>
                <w:i/>
                <w:iCs/>
                <w:color w:val="000000"/>
                <w:sz w:val="16"/>
                <w:szCs w:val="16"/>
                <w:lang w:val="en-US"/>
              </w:rPr>
              <w:t>(Component total for partners)</w:t>
            </w:r>
          </w:p>
        </w:tc>
        <w:tc>
          <w:tcPr>
            <w:tcW w:w="1115" w:type="dxa"/>
            <w:vMerge w:val="restart"/>
            <w:tcBorders>
              <w:top w:val="nil"/>
              <w:left w:val="single" w:sz="8" w:space="0" w:color="000000"/>
              <w:bottom w:val="single" w:sz="8" w:space="0" w:color="000000"/>
              <w:right w:val="single" w:sz="8" w:space="0" w:color="000000"/>
            </w:tcBorders>
            <w:shd w:val="clear" w:color="000000" w:fill="D6E3BC"/>
            <w:vAlign w:val="center"/>
            <w:hideMark/>
          </w:tcPr>
          <w:p w14:paraId="53DCA964" w14:textId="77777777" w:rsidR="000A3254" w:rsidRPr="000A3254" w:rsidRDefault="000A3254" w:rsidP="000A3254">
            <w:pPr>
              <w:jc w:val="center"/>
              <w:rPr>
                <w:rFonts w:ascii="Cambria" w:hAnsi="Cambria" w:cs="Times New Roman"/>
                <w:b/>
                <w:bCs/>
                <w:i/>
                <w:iCs/>
                <w:color w:val="000000"/>
                <w:sz w:val="16"/>
                <w:szCs w:val="16"/>
                <w:lang w:val="en-US"/>
              </w:rPr>
            </w:pPr>
            <w:r w:rsidRPr="000A3254">
              <w:rPr>
                <w:rFonts w:ascii="Cambria" w:hAnsi="Cambria" w:cs="Times New Roman"/>
                <w:b/>
                <w:bCs/>
                <w:i/>
                <w:iCs/>
                <w:color w:val="000000"/>
                <w:sz w:val="16"/>
                <w:szCs w:val="16"/>
                <w:lang w:val="en-US"/>
              </w:rPr>
              <w:t>(Total of component)</w:t>
            </w:r>
          </w:p>
        </w:tc>
      </w:tr>
      <w:tr w:rsidR="000A3254" w:rsidRPr="000A3254" w14:paraId="76147B2E" w14:textId="77777777" w:rsidTr="00AA57DB">
        <w:trPr>
          <w:trHeight w:val="315"/>
        </w:trPr>
        <w:tc>
          <w:tcPr>
            <w:tcW w:w="693" w:type="dxa"/>
            <w:vMerge/>
            <w:tcBorders>
              <w:top w:val="nil"/>
              <w:left w:val="single" w:sz="8" w:space="0" w:color="000000"/>
              <w:bottom w:val="single" w:sz="8" w:space="0" w:color="000000"/>
              <w:right w:val="single" w:sz="8" w:space="0" w:color="000000"/>
            </w:tcBorders>
            <w:vAlign w:val="center"/>
            <w:hideMark/>
          </w:tcPr>
          <w:p w14:paraId="70F92FC3" w14:textId="77777777" w:rsidR="000A3254" w:rsidRPr="000A3254" w:rsidRDefault="000A3254" w:rsidP="000A3254">
            <w:pPr>
              <w:rPr>
                <w:rFonts w:ascii="Cambria" w:hAnsi="Cambria" w:cs="Times New Roman"/>
                <w:b/>
                <w:bCs/>
                <w:color w:val="000000"/>
                <w:sz w:val="16"/>
                <w:szCs w:val="16"/>
                <w:lang w:val="en-US"/>
              </w:rPr>
            </w:pPr>
          </w:p>
        </w:tc>
        <w:tc>
          <w:tcPr>
            <w:tcW w:w="923" w:type="dxa"/>
            <w:tcBorders>
              <w:top w:val="nil"/>
              <w:left w:val="nil"/>
              <w:bottom w:val="single" w:sz="8" w:space="0" w:color="000000"/>
              <w:right w:val="single" w:sz="8" w:space="0" w:color="000000"/>
            </w:tcBorders>
            <w:shd w:val="clear" w:color="000000" w:fill="D6E3BC"/>
            <w:vAlign w:val="center"/>
            <w:hideMark/>
          </w:tcPr>
          <w:p w14:paraId="22AA3172" w14:textId="77777777" w:rsidR="000A3254" w:rsidRPr="000A3254" w:rsidRDefault="000A3254" w:rsidP="000A3254">
            <w:pPr>
              <w:rPr>
                <w:rFonts w:ascii="Cambria" w:hAnsi="Cambria" w:cs="Times New Roman"/>
                <w:b/>
                <w:bCs/>
                <w:i/>
                <w:iCs/>
                <w:color w:val="000000"/>
                <w:sz w:val="16"/>
                <w:szCs w:val="16"/>
                <w:lang w:val="en-US"/>
              </w:rPr>
            </w:pPr>
            <w:r w:rsidRPr="000A3254">
              <w:rPr>
                <w:rFonts w:ascii="Cambria" w:hAnsi="Cambria" w:cs="Times New Roman"/>
                <w:b/>
                <w:bCs/>
                <w:i/>
                <w:iCs/>
                <w:color w:val="000000"/>
                <w:sz w:val="16"/>
                <w:szCs w:val="16"/>
                <w:lang w:val="en-US"/>
              </w:rPr>
              <w:t>5 lowest)</w:t>
            </w:r>
          </w:p>
        </w:tc>
        <w:tc>
          <w:tcPr>
            <w:tcW w:w="4317" w:type="dxa"/>
            <w:vMerge/>
            <w:tcBorders>
              <w:top w:val="nil"/>
              <w:left w:val="single" w:sz="8" w:space="0" w:color="000000"/>
              <w:bottom w:val="single" w:sz="8" w:space="0" w:color="000000"/>
              <w:right w:val="single" w:sz="8" w:space="0" w:color="000000"/>
            </w:tcBorders>
            <w:vAlign w:val="center"/>
            <w:hideMark/>
          </w:tcPr>
          <w:p w14:paraId="7637A193" w14:textId="77777777" w:rsidR="000A3254" w:rsidRPr="000A3254" w:rsidRDefault="000A3254" w:rsidP="000A3254">
            <w:pPr>
              <w:rPr>
                <w:rFonts w:ascii="Cambria" w:hAnsi="Cambria" w:cs="Times New Roman"/>
                <w:b/>
                <w:bCs/>
                <w:i/>
                <w:iCs/>
                <w:color w:val="000000"/>
                <w:sz w:val="20"/>
                <w:szCs w:val="20"/>
                <w:lang w:val="en-US"/>
              </w:rPr>
            </w:pPr>
          </w:p>
        </w:tc>
        <w:tc>
          <w:tcPr>
            <w:tcW w:w="1096" w:type="dxa"/>
            <w:vMerge/>
            <w:tcBorders>
              <w:top w:val="nil"/>
              <w:left w:val="single" w:sz="8" w:space="0" w:color="000000"/>
              <w:bottom w:val="single" w:sz="8" w:space="0" w:color="000000"/>
              <w:right w:val="single" w:sz="8" w:space="0" w:color="000000"/>
            </w:tcBorders>
            <w:vAlign w:val="center"/>
            <w:hideMark/>
          </w:tcPr>
          <w:p w14:paraId="4F3E8953" w14:textId="77777777" w:rsidR="000A3254" w:rsidRPr="000A3254" w:rsidRDefault="000A3254" w:rsidP="000A3254">
            <w:pPr>
              <w:rPr>
                <w:rFonts w:ascii="Cambria" w:hAnsi="Cambria" w:cs="Times New Roman"/>
                <w:b/>
                <w:bCs/>
                <w:i/>
                <w:iCs/>
                <w:color w:val="000000"/>
                <w:sz w:val="16"/>
                <w:szCs w:val="16"/>
                <w:lang w:val="en-US"/>
              </w:rPr>
            </w:pPr>
          </w:p>
        </w:tc>
        <w:tc>
          <w:tcPr>
            <w:tcW w:w="1096" w:type="dxa"/>
            <w:vMerge/>
            <w:tcBorders>
              <w:top w:val="nil"/>
              <w:left w:val="single" w:sz="8" w:space="0" w:color="000000"/>
              <w:bottom w:val="single" w:sz="8" w:space="0" w:color="000000"/>
              <w:right w:val="single" w:sz="8" w:space="0" w:color="000000"/>
            </w:tcBorders>
            <w:vAlign w:val="center"/>
            <w:hideMark/>
          </w:tcPr>
          <w:p w14:paraId="2D2717FC" w14:textId="77777777" w:rsidR="000A3254" w:rsidRPr="000A3254" w:rsidRDefault="000A3254" w:rsidP="000A3254">
            <w:pPr>
              <w:rPr>
                <w:rFonts w:ascii="Cambria" w:hAnsi="Cambria" w:cs="Times New Roman"/>
                <w:b/>
                <w:bCs/>
                <w:i/>
                <w:iCs/>
                <w:color w:val="000000"/>
                <w:sz w:val="16"/>
                <w:szCs w:val="16"/>
                <w:lang w:val="en-US"/>
              </w:rPr>
            </w:pPr>
          </w:p>
        </w:tc>
        <w:tc>
          <w:tcPr>
            <w:tcW w:w="1115" w:type="dxa"/>
            <w:vMerge/>
            <w:tcBorders>
              <w:top w:val="nil"/>
              <w:left w:val="single" w:sz="8" w:space="0" w:color="000000"/>
              <w:bottom w:val="single" w:sz="8" w:space="0" w:color="000000"/>
              <w:right w:val="single" w:sz="8" w:space="0" w:color="000000"/>
            </w:tcBorders>
            <w:vAlign w:val="center"/>
            <w:hideMark/>
          </w:tcPr>
          <w:p w14:paraId="4FCFE86D" w14:textId="77777777" w:rsidR="000A3254" w:rsidRPr="000A3254" w:rsidRDefault="000A3254" w:rsidP="000A3254">
            <w:pPr>
              <w:rPr>
                <w:rFonts w:ascii="Cambria" w:hAnsi="Cambria" w:cs="Times New Roman"/>
                <w:b/>
                <w:bCs/>
                <w:i/>
                <w:iCs/>
                <w:color w:val="000000"/>
                <w:sz w:val="16"/>
                <w:szCs w:val="16"/>
                <w:lang w:val="en-US"/>
              </w:rPr>
            </w:pPr>
          </w:p>
        </w:tc>
      </w:tr>
      <w:tr w:rsidR="000A3254" w:rsidRPr="000A3254" w14:paraId="20685A32" w14:textId="77777777" w:rsidTr="00AA57DB">
        <w:trPr>
          <w:trHeight w:val="315"/>
        </w:trPr>
        <w:tc>
          <w:tcPr>
            <w:tcW w:w="693" w:type="dxa"/>
            <w:tcBorders>
              <w:top w:val="nil"/>
              <w:left w:val="single" w:sz="8" w:space="0" w:color="000000"/>
              <w:bottom w:val="single" w:sz="8" w:space="0" w:color="000000"/>
              <w:right w:val="single" w:sz="8" w:space="0" w:color="000000"/>
            </w:tcBorders>
            <w:shd w:val="clear" w:color="auto" w:fill="auto"/>
            <w:vAlign w:val="center"/>
            <w:hideMark/>
          </w:tcPr>
          <w:p w14:paraId="0AC68EE6" w14:textId="77777777" w:rsidR="000A3254" w:rsidRPr="000A3254" w:rsidRDefault="000A3254" w:rsidP="000A3254">
            <w:pPr>
              <w:jc w:val="right"/>
              <w:rPr>
                <w:rFonts w:ascii="Cambria" w:hAnsi="Cambria" w:cs="Times New Roman"/>
                <w:b/>
                <w:bCs/>
                <w:color w:val="000000"/>
                <w:sz w:val="16"/>
                <w:szCs w:val="16"/>
                <w:lang w:val="en-US"/>
              </w:rPr>
            </w:pPr>
            <w:r w:rsidRPr="000A3254">
              <w:rPr>
                <w:rFonts w:ascii="Cambria" w:hAnsi="Cambria" w:cs="Times New Roman"/>
                <w:b/>
                <w:bCs/>
                <w:color w:val="000000"/>
                <w:sz w:val="16"/>
                <w:szCs w:val="16"/>
                <w:lang w:val="en-US"/>
              </w:rPr>
              <w:t>6.1</w:t>
            </w:r>
          </w:p>
        </w:tc>
        <w:tc>
          <w:tcPr>
            <w:tcW w:w="923" w:type="dxa"/>
            <w:tcBorders>
              <w:top w:val="nil"/>
              <w:left w:val="nil"/>
              <w:bottom w:val="single" w:sz="8" w:space="0" w:color="000000"/>
              <w:right w:val="single" w:sz="8" w:space="0" w:color="000000"/>
            </w:tcBorders>
            <w:shd w:val="clear" w:color="auto" w:fill="auto"/>
            <w:vAlign w:val="center"/>
            <w:hideMark/>
          </w:tcPr>
          <w:p w14:paraId="7E64B257" w14:textId="77777777" w:rsidR="000A3254" w:rsidRPr="003E3245" w:rsidRDefault="000A3254" w:rsidP="003E3245">
            <w:pPr>
              <w:jc w:val="center"/>
              <w:rPr>
                <w:rFonts w:ascii="Cambria" w:hAnsi="Cambria" w:cs="Times New Roman"/>
                <w:bCs/>
                <w:iCs/>
                <w:color w:val="000000"/>
                <w:sz w:val="20"/>
                <w:szCs w:val="20"/>
                <w:lang w:val="en-US"/>
              </w:rPr>
            </w:pPr>
            <w:r w:rsidRPr="003E3245">
              <w:rPr>
                <w:rFonts w:ascii="Cambria" w:hAnsi="Cambria" w:cs="Times New Roman"/>
                <w:bCs/>
                <w:iCs/>
                <w:color w:val="000000"/>
                <w:sz w:val="20"/>
                <w:szCs w:val="20"/>
                <w:lang w:val="en-US"/>
              </w:rPr>
              <w:t> </w:t>
            </w:r>
            <w:r w:rsidR="003E3245" w:rsidRPr="003E3245">
              <w:rPr>
                <w:rFonts w:ascii="Cambria" w:hAnsi="Cambria" w:cs="Times New Roman"/>
                <w:bCs/>
                <w:iCs/>
                <w:color w:val="000000"/>
                <w:sz w:val="20"/>
                <w:szCs w:val="20"/>
                <w:lang w:val="en-US"/>
              </w:rPr>
              <w:t>1</w:t>
            </w:r>
          </w:p>
        </w:tc>
        <w:tc>
          <w:tcPr>
            <w:tcW w:w="4317" w:type="dxa"/>
            <w:tcBorders>
              <w:top w:val="nil"/>
              <w:left w:val="nil"/>
              <w:bottom w:val="single" w:sz="8" w:space="0" w:color="000000"/>
              <w:right w:val="single" w:sz="8" w:space="0" w:color="000000"/>
            </w:tcBorders>
            <w:shd w:val="clear" w:color="auto" w:fill="auto"/>
            <w:vAlign w:val="center"/>
            <w:hideMark/>
          </w:tcPr>
          <w:p w14:paraId="781ABAEC" w14:textId="77777777" w:rsidR="000A3254" w:rsidRPr="000A3254" w:rsidRDefault="000A3254" w:rsidP="000A3254">
            <w:pPr>
              <w:rPr>
                <w:rFonts w:ascii="Cambria" w:hAnsi="Cambria" w:cs="Times New Roman"/>
                <w:color w:val="000000"/>
                <w:sz w:val="20"/>
                <w:szCs w:val="20"/>
                <w:lang w:val="en-US"/>
              </w:rPr>
            </w:pPr>
            <w:r w:rsidRPr="000A3254">
              <w:rPr>
                <w:rFonts w:ascii="Cambria" w:hAnsi="Cambria" w:cs="Times New Roman"/>
                <w:color w:val="000000"/>
                <w:sz w:val="20"/>
                <w:szCs w:val="20"/>
                <w:lang w:val="en-US"/>
              </w:rPr>
              <w:t>Sign MoUs with Partners</w:t>
            </w:r>
          </w:p>
        </w:tc>
        <w:tc>
          <w:tcPr>
            <w:tcW w:w="1096" w:type="dxa"/>
            <w:tcBorders>
              <w:top w:val="nil"/>
              <w:left w:val="nil"/>
              <w:bottom w:val="single" w:sz="8" w:space="0" w:color="000000"/>
              <w:right w:val="single" w:sz="8" w:space="0" w:color="000000"/>
            </w:tcBorders>
            <w:shd w:val="clear" w:color="auto" w:fill="auto"/>
            <w:vAlign w:val="center"/>
            <w:hideMark/>
          </w:tcPr>
          <w:p w14:paraId="3481F1BC" w14:textId="77777777" w:rsidR="000A3254" w:rsidRPr="00E6688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 xml:space="preserve">      19,780 </w:t>
            </w:r>
          </w:p>
        </w:tc>
        <w:tc>
          <w:tcPr>
            <w:tcW w:w="1096" w:type="dxa"/>
            <w:tcBorders>
              <w:top w:val="nil"/>
              <w:left w:val="nil"/>
              <w:bottom w:val="single" w:sz="8" w:space="0" w:color="000000"/>
              <w:right w:val="single" w:sz="8" w:space="0" w:color="000000"/>
            </w:tcBorders>
            <w:shd w:val="clear" w:color="auto" w:fill="auto"/>
            <w:vAlign w:val="center"/>
            <w:hideMark/>
          </w:tcPr>
          <w:p w14:paraId="782398D4" w14:textId="77777777" w:rsidR="000A3254" w:rsidRPr="00E6688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0</w:t>
            </w:r>
          </w:p>
        </w:tc>
        <w:tc>
          <w:tcPr>
            <w:tcW w:w="1115" w:type="dxa"/>
            <w:tcBorders>
              <w:top w:val="nil"/>
              <w:left w:val="nil"/>
              <w:bottom w:val="single" w:sz="8" w:space="0" w:color="000000"/>
              <w:right w:val="single" w:sz="8" w:space="0" w:color="000000"/>
            </w:tcBorders>
            <w:shd w:val="clear" w:color="auto" w:fill="auto"/>
            <w:vAlign w:val="center"/>
            <w:hideMark/>
          </w:tcPr>
          <w:p w14:paraId="08AAED90" w14:textId="77777777" w:rsidR="000A3254" w:rsidRPr="00E6688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 xml:space="preserve">       19,780 </w:t>
            </w:r>
          </w:p>
        </w:tc>
      </w:tr>
      <w:tr w:rsidR="000A3254" w:rsidRPr="000A3254" w14:paraId="29FB02BF" w14:textId="77777777" w:rsidTr="00AA57DB">
        <w:trPr>
          <w:trHeight w:val="525"/>
        </w:trPr>
        <w:tc>
          <w:tcPr>
            <w:tcW w:w="693" w:type="dxa"/>
            <w:tcBorders>
              <w:top w:val="nil"/>
              <w:left w:val="single" w:sz="8" w:space="0" w:color="000000"/>
              <w:bottom w:val="single" w:sz="8" w:space="0" w:color="000000"/>
              <w:right w:val="single" w:sz="8" w:space="0" w:color="000000"/>
            </w:tcBorders>
            <w:shd w:val="clear" w:color="auto" w:fill="auto"/>
            <w:vAlign w:val="center"/>
            <w:hideMark/>
          </w:tcPr>
          <w:p w14:paraId="5E59026F" w14:textId="77777777" w:rsidR="000A3254" w:rsidRPr="000A3254" w:rsidRDefault="000A3254" w:rsidP="000A3254">
            <w:pPr>
              <w:jc w:val="right"/>
              <w:rPr>
                <w:rFonts w:ascii="Cambria" w:hAnsi="Cambria" w:cs="Times New Roman"/>
                <w:b/>
                <w:bCs/>
                <w:color w:val="000000"/>
                <w:sz w:val="16"/>
                <w:szCs w:val="16"/>
                <w:lang w:val="en-US"/>
              </w:rPr>
            </w:pPr>
            <w:r w:rsidRPr="000A3254">
              <w:rPr>
                <w:rFonts w:ascii="Cambria" w:hAnsi="Cambria" w:cs="Times New Roman"/>
                <w:b/>
                <w:bCs/>
                <w:color w:val="000000"/>
                <w:sz w:val="16"/>
                <w:szCs w:val="16"/>
                <w:lang w:val="en-US"/>
              </w:rPr>
              <w:t>6.2</w:t>
            </w:r>
          </w:p>
        </w:tc>
        <w:tc>
          <w:tcPr>
            <w:tcW w:w="923" w:type="dxa"/>
            <w:tcBorders>
              <w:top w:val="nil"/>
              <w:left w:val="nil"/>
              <w:bottom w:val="single" w:sz="8" w:space="0" w:color="000000"/>
              <w:right w:val="single" w:sz="8" w:space="0" w:color="000000"/>
            </w:tcBorders>
            <w:shd w:val="clear" w:color="auto" w:fill="auto"/>
            <w:vAlign w:val="center"/>
            <w:hideMark/>
          </w:tcPr>
          <w:p w14:paraId="17BF471A" w14:textId="77777777" w:rsidR="000A3254" w:rsidRPr="003E3245" w:rsidRDefault="000A3254" w:rsidP="003E3245">
            <w:pPr>
              <w:jc w:val="center"/>
              <w:rPr>
                <w:rFonts w:ascii="Cambria" w:hAnsi="Cambria" w:cs="Times New Roman"/>
                <w:bCs/>
                <w:iCs/>
                <w:color w:val="000000"/>
                <w:sz w:val="20"/>
                <w:szCs w:val="20"/>
                <w:lang w:val="en-US"/>
              </w:rPr>
            </w:pPr>
            <w:r w:rsidRPr="003E3245">
              <w:rPr>
                <w:rFonts w:ascii="Cambria" w:hAnsi="Cambria" w:cs="Times New Roman"/>
                <w:bCs/>
                <w:iCs/>
                <w:color w:val="000000"/>
                <w:sz w:val="20"/>
                <w:szCs w:val="20"/>
                <w:lang w:val="en-US"/>
              </w:rPr>
              <w:t> </w:t>
            </w:r>
            <w:r w:rsidR="003E3245" w:rsidRPr="003E3245">
              <w:rPr>
                <w:rFonts w:ascii="Cambria" w:hAnsi="Cambria" w:cs="Times New Roman"/>
                <w:bCs/>
                <w:iCs/>
                <w:color w:val="000000"/>
                <w:sz w:val="20"/>
                <w:szCs w:val="20"/>
                <w:lang w:val="en-US"/>
              </w:rPr>
              <w:t>2</w:t>
            </w:r>
          </w:p>
        </w:tc>
        <w:tc>
          <w:tcPr>
            <w:tcW w:w="4317" w:type="dxa"/>
            <w:tcBorders>
              <w:top w:val="nil"/>
              <w:left w:val="nil"/>
              <w:bottom w:val="single" w:sz="8" w:space="0" w:color="000000"/>
              <w:right w:val="single" w:sz="8" w:space="0" w:color="000000"/>
            </w:tcBorders>
            <w:shd w:val="clear" w:color="auto" w:fill="auto"/>
            <w:vAlign w:val="center"/>
            <w:hideMark/>
          </w:tcPr>
          <w:p w14:paraId="20175DB4" w14:textId="77777777" w:rsidR="000A3254" w:rsidRPr="000A3254" w:rsidRDefault="000A3254" w:rsidP="000A3254">
            <w:pPr>
              <w:rPr>
                <w:rFonts w:ascii="Cambria" w:hAnsi="Cambria" w:cs="Times New Roman"/>
                <w:color w:val="000000"/>
                <w:sz w:val="20"/>
                <w:szCs w:val="20"/>
                <w:lang w:val="en-US"/>
              </w:rPr>
            </w:pPr>
            <w:r w:rsidRPr="000A3254">
              <w:rPr>
                <w:rFonts w:ascii="Cambria" w:hAnsi="Cambria" w:cs="Times New Roman"/>
                <w:color w:val="000000"/>
                <w:sz w:val="20"/>
                <w:szCs w:val="20"/>
                <w:lang w:val="en-US"/>
              </w:rPr>
              <w:t>Joint supervision of students with faculty from regional and international partners.</w:t>
            </w:r>
          </w:p>
        </w:tc>
        <w:tc>
          <w:tcPr>
            <w:tcW w:w="1096" w:type="dxa"/>
            <w:tcBorders>
              <w:top w:val="nil"/>
              <w:left w:val="nil"/>
              <w:bottom w:val="single" w:sz="8" w:space="0" w:color="000000"/>
              <w:right w:val="single" w:sz="8" w:space="0" w:color="000000"/>
            </w:tcBorders>
            <w:shd w:val="clear" w:color="auto" w:fill="auto"/>
            <w:vAlign w:val="center"/>
            <w:hideMark/>
          </w:tcPr>
          <w:p w14:paraId="3B729124" w14:textId="77777777" w:rsidR="000A3254" w:rsidRPr="00E6688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0</w:t>
            </w:r>
          </w:p>
        </w:tc>
        <w:tc>
          <w:tcPr>
            <w:tcW w:w="1096" w:type="dxa"/>
            <w:tcBorders>
              <w:top w:val="nil"/>
              <w:left w:val="nil"/>
              <w:bottom w:val="single" w:sz="8" w:space="0" w:color="000000"/>
              <w:right w:val="single" w:sz="8" w:space="0" w:color="000000"/>
            </w:tcBorders>
            <w:shd w:val="clear" w:color="auto" w:fill="auto"/>
            <w:vAlign w:val="center"/>
            <w:hideMark/>
          </w:tcPr>
          <w:p w14:paraId="3536E83F" w14:textId="77777777" w:rsidR="000A3254" w:rsidRPr="00E6688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0</w:t>
            </w:r>
          </w:p>
        </w:tc>
        <w:tc>
          <w:tcPr>
            <w:tcW w:w="1115" w:type="dxa"/>
            <w:tcBorders>
              <w:top w:val="nil"/>
              <w:left w:val="nil"/>
              <w:bottom w:val="single" w:sz="8" w:space="0" w:color="000000"/>
              <w:right w:val="single" w:sz="8" w:space="0" w:color="000000"/>
            </w:tcBorders>
            <w:shd w:val="clear" w:color="auto" w:fill="auto"/>
            <w:vAlign w:val="center"/>
            <w:hideMark/>
          </w:tcPr>
          <w:p w14:paraId="16788E62" w14:textId="77777777" w:rsidR="000A3254" w:rsidRPr="00E6688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0</w:t>
            </w:r>
          </w:p>
        </w:tc>
      </w:tr>
      <w:tr w:rsidR="000A3254" w:rsidRPr="000A3254" w14:paraId="4F49EB20" w14:textId="77777777" w:rsidTr="00AA57DB">
        <w:trPr>
          <w:trHeight w:val="525"/>
        </w:trPr>
        <w:tc>
          <w:tcPr>
            <w:tcW w:w="693" w:type="dxa"/>
            <w:tcBorders>
              <w:top w:val="nil"/>
              <w:left w:val="single" w:sz="8" w:space="0" w:color="000000"/>
              <w:bottom w:val="single" w:sz="8" w:space="0" w:color="000000"/>
              <w:right w:val="single" w:sz="8" w:space="0" w:color="000000"/>
            </w:tcBorders>
            <w:shd w:val="clear" w:color="auto" w:fill="auto"/>
            <w:vAlign w:val="center"/>
            <w:hideMark/>
          </w:tcPr>
          <w:p w14:paraId="1DA51542" w14:textId="77777777" w:rsidR="000A3254" w:rsidRPr="000A3254" w:rsidRDefault="000A3254" w:rsidP="000A3254">
            <w:pPr>
              <w:jc w:val="right"/>
              <w:rPr>
                <w:rFonts w:ascii="Cambria" w:hAnsi="Cambria" w:cs="Times New Roman"/>
                <w:b/>
                <w:bCs/>
                <w:color w:val="000000"/>
                <w:sz w:val="16"/>
                <w:szCs w:val="16"/>
                <w:lang w:val="en-US"/>
              </w:rPr>
            </w:pPr>
            <w:r w:rsidRPr="000A3254">
              <w:rPr>
                <w:rFonts w:ascii="Cambria" w:hAnsi="Cambria" w:cs="Times New Roman"/>
                <w:b/>
                <w:bCs/>
                <w:color w:val="000000"/>
                <w:sz w:val="16"/>
                <w:szCs w:val="16"/>
                <w:lang w:val="en-US"/>
              </w:rPr>
              <w:t>6.3</w:t>
            </w:r>
          </w:p>
        </w:tc>
        <w:tc>
          <w:tcPr>
            <w:tcW w:w="923" w:type="dxa"/>
            <w:tcBorders>
              <w:top w:val="nil"/>
              <w:left w:val="nil"/>
              <w:bottom w:val="single" w:sz="8" w:space="0" w:color="000000"/>
              <w:right w:val="single" w:sz="8" w:space="0" w:color="000000"/>
            </w:tcBorders>
            <w:shd w:val="clear" w:color="auto" w:fill="auto"/>
            <w:vAlign w:val="center"/>
            <w:hideMark/>
          </w:tcPr>
          <w:p w14:paraId="612D3D79" w14:textId="77777777" w:rsidR="000A3254" w:rsidRPr="003E3245" w:rsidRDefault="000A3254" w:rsidP="003E3245">
            <w:pPr>
              <w:jc w:val="center"/>
              <w:rPr>
                <w:rFonts w:ascii="Cambria" w:hAnsi="Cambria" w:cs="Times New Roman"/>
                <w:bCs/>
                <w:iCs/>
                <w:color w:val="000000"/>
                <w:sz w:val="20"/>
                <w:szCs w:val="20"/>
                <w:lang w:val="en-US"/>
              </w:rPr>
            </w:pPr>
            <w:r w:rsidRPr="003E3245">
              <w:rPr>
                <w:rFonts w:ascii="Cambria" w:hAnsi="Cambria" w:cs="Times New Roman"/>
                <w:bCs/>
                <w:iCs/>
                <w:color w:val="000000"/>
                <w:sz w:val="20"/>
                <w:szCs w:val="20"/>
                <w:lang w:val="en-US"/>
              </w:rPr>
              <w:t> </w:t>
            </w:r>
            <w:r w:rsidR="003E3245" w:rsidRPr="003E3245">
              <w:rPr>
                <w:rFonts w:ascii="Cambria" w:hAnsi="Cambria" w:cs="Times New Roman"/>
                <w:bCs/>
                <w:iCs/>
                <w:color w:val="000000"/>
                <w:sz w:val="20"/>
                <w:szCs w:val="20"/>
                <w:lang w:val="en-US"/>
              </w:rPr>
              <w:t>2</w:t>
            </w:r>
          </w:p>
        </w:tc>
        <w:tc>
          <w:tcPr>
            <w:tcW w:w="4317" w:type="dxa"/>
            <w:tcBorders>
              <w:top w:val="nil"/>
              <w:left w:val="nil"/>
              <w:bottom w:val="single" w:sz="8" w:space="0" w:color="000000"/>
              <w:right w:val="single" w:sz="8" w:space="0" w:color="000000"/>
            </w:tcBorders>
            <w:shd w:val="clear" w:color="auto" w:fill="auto"/>
            <w:vAlign w:val="center"/>
            <w:hideMark/>
          </w:tcPr>
          <w:p w14:paraId="1F9C2326" w14:textId="77777777" w:rsidR="000A3254" w:rsidRPr="000A3254" w:rsidRDefault="000A3254" w:rsidP="000A3254">
            <w:pPr>
              <w:rPr>
                <w:rFonts w:ascii="Cambria" w:hAnsi="Cambria" w:cs="Times New Roman"/>
                <w:color w:val="000000"/>
                <w:sz w:val="20"/>
                <w:szCs w:val="20"/>
                <w:lang w:val="en-US"/>
              </w:rPr>
            </w:pPr>
            <w:r w:rsidRPr="000A3254">
              <w:rPr>
                <w:rFonts w:ascii="Cambria" w:hAnsi="Cambria" w:cs="Times New Roman"/>
                <w:color w:val="000000"/>
                <w:sz w:val="20"/>
                <w:szCs w:val="20"/>
                <w:lang w:val="en-US"/>
              </w:rPr>
              <w:t>Institute Staff and Students exchange programs between ACEESD and partners</w:t>
            </w:r>
          </w:p>
        </w:tc>
        <w:tc>
          <w:tcPr>
            <w:tcW w:w="1096" w:type="dxa"/>
            <w:tcBorders>
              <w:top w:val="nil"/>
              <w:left w:val="nil"/>
              <w:bottom w:val="single" w:sz="8" w:space="0" w:color="000000"/>
              <w:right w:val="single" w:sz="8" w:space="0" w:color="000000"/>
            </w:tcBorders>
            <w:shd w:val="clear" w:color="auto" w:fill="auto"/>
            <w:vAlign w:val="center"/>
            <w:hideMark/>
          </w:tcPr>
          <w:p w14:paraId="43FD3AA0" w14:textId="77777777" w:rsidR="000A3254" w:rsidRPr="00E6688C" w:rsidRDefault="000A3254" w:rsidP="001A5E70">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 xml:space="preserve">   </w:t>
            </w:r>
            <w:r w:rsidR="001A5E70">
              <w:rPr>
                <w:rFonts w:ascii="Cambria" w:hAnsi="Cambria" w:cs="Times New Roman"/>
                <w:i/>
                <w:iCs/>
                <w:color w:val="000000"/>
                <w:sz w:val="20"/>
                <w:szCs w:val="16"/>
                <w:lang w:val="en-US"/>
              </w:rPr>
              <w:t>144,795</w:t>
            </w:r>
            <w:r w:rsidRPr="00E6688C">
              <w:rPr>
                <w:rFonts w:ascii="Cambria" w:hAnsi="Cambria" w:cs="Times New Roman"/>
                <w:i/>
                <w:iCs/>
                <w:color w:val="000000"/>
                <w:sz w:val="20"/>
                <w:szCs w:val="16"/>
                <w:lang w:val="en-US"/>
              </w:rPr>
              <w:t xml:space="preserve"> </w:t>
            </w:r>
          </w:p>
        </w:tc>
        <w:tc>
          <w:tcPr>
            <w:tcW w:w="1096" w:type="dxa"/>
            <w:tcBorders>
              <w:top w:val="nil"/>
              <w:left w:val="nil"/>
              <w:bottom w:val="single" w:sz="8" w:space="0" w:color="000000"/>
              <w:right w:val="single" w:sz="8" w:space="0" w:color="000000"/>
            </w:tcBorders>
            <w:shd w:val="clear" w:color="auto" w:fill="auto"/>
            <w:vAlign w:val="center"/>
            <w:hideMark/>
          </w:tcPr>
          <w:p w14:paraId="64BEF373" w14:textId="77777777" w:rsidR="000A3254" w:rsidRPr="00E6688C" w:rsidRDefault="000A3254" w:rsidP="00D05932">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 xml:space="preserve">       </w:t>
            </w:r>
            <w:r w:rsidR="00D05932">
              <w:rPr>
                <w:rFonts w:ascii="Cambria" w:hAnsi="Cambria" w:cs="Times New Roman"/>
                <w:i/>
                <w:iCs/>
                <w:color w:val="000000"/>
                <w:sz w:val="20"/>
                <w:szCs w:val="16"/>
                <w:lang w:val="en-US"/>
              </w:rPr>
              <w:t>0</w:t>
            </w:r>
            <w:r w:rsidRPr="00E6688C">
              <w:rPr>
                <w:rFonts w:ascii="Cambria" w:hAnsi="Cambria" w:cs="Times New Roman"/>
                <w:i/>
                <w:iCs/>
                <w:color w:val="000000"/>
                <w:sz w:val="20"/>
                <w:szCs w:val="16"/>
                <w:lang w:val="en-US"/>
              </w:rPr>
              <w:t xml:space="preserve"> </w:t>
            </w:r>
          </w:p>
        </w:tc>
        <w:tc>
          <w:tcPr>
            <w:tcW w:w="1115" w:type="dxa"/>
            <w:tcBorders>
              <w:top w:val="nil"/>
              <w:left w:val="nil"/>
              <w:bottom w:val="single" w:sz="8" w:space="0" w:color="000000"/>
              <w:right w:val="single" w:sz="8" w:space="0" w:color="000000"/>
            </w:tcBorders>
            <w:shd w:val="clear" w:color="auto" w:fill="auto"/>
            <w:vAlign w:val="center"/>
            <w:hideMark/>
          </w:tcPr>
          <w:p w14:paraId="0C8E6F21" w14:textId="77777777" w:rsidR="000A3254" w:rsidRPr="00E6688C" w:rsidRDefault="001A5E70" w:rsidP="001A5E70">
            <w:pPr>
              <w:jc w:val="right"/>
              <w:rPr>
                <w:rFonts w:ascii="Cambria" w:hAnsi="Cambria" w:cs="Times New Roman"/>
                <w:i/>
                <w:iCs/>
                <w:color w:val="000000"/>
                <w:sz w:val="20"/>
                <w:szCs w:val="16"/>
                <w:lang w:val="en-US"/>
              </w:rPr>
            </w:pPr>
            <w:r>
              <w:rPr>
                <w:rFonts w:ascii="Cambria" w:hAnsi="Cambria" w:cs="Times New Roman"/>
                <w:i/>
                <w:iCs/>
                <w:color w:val="000000"/>
                <w:sz w:val="20"/>
                <w:szCs w:val="16"/>
                <w:lang w:val="en-US"/>
              </w:rPr>
              <w:t>144,795</w:t>
            </w:r>
          </w:p>
        </w:tc>
      </w:tr>
      <w:tr w:rsidR="000A3254" w:rsidRPr="000A3254" w14:paraId="48480BDB" w14:textId="77777777" w:rsidTr="00AA57DB">
        <w:trPr>
          <w:trHeight w:val="525"/>
        </w:trPr>
        <w:tc>
          <w:tcPr>
            <w:tcW w:w="693" w:type="dxa"/>
            <w:tcBorders>
              <w:top w:val="nil"/>
              <w:left w:val="single" w:sz="8" w:space="0" w:color="000000"/>
              <w:bottom w:val="single" w:sz="8" w:space="0" w:color="000000"/>
              <w:right w:val="single" w:sz="8" w:space="0" w:color="000000"/>
            </w:tcBorders>
            <w:shd w:val="clear" w:color="auto" w:fill="auto"/>
            <w:vAlign w:val="center"/>
            <w:hideMark/>
          </w:tcPr>
          <w:p w14:paraId="61CE15EC" w14:textId="77777777" w:rsidR="000A3254" w:rsidRPr="000A3254" w:rsidRDefault="000A3254" w:rsidP="000A3254">
            <w:pPr>
              <w:jc w:val="right"/>
              <w:rPr>
                <w:rFonts w:ascii="Cambria" w:hAnsi="Cambria" w:cs="Times New Roman"/>
                <w:b/>
                <w:bCs/>
                <w:color w:val="000000"/>
                <w:sz w:val="16"/>
                <w:szCs w:val="16"/>
                <w:lang w:val="en-US"/>
              </w:rPr>
            </w:pPr>
            <w:r w:rsidRPr="000A3254">
              <w:rPr>
                <w:rFonts w:ascii="Cambria" w:hAnsi="Cambria" w:cs="Times New Roman"/>
                <w:b/>
                <w:bCs/>
                <w:color w:val="000000"/>
                <w:sz w:val="16"/>
                <w:szCs w:val="16"/>
                <w:lang w:val="en-US"/>
              </w:rPr>
              <w:t>6.4</w:t>
            </w:r>
          </w:p>
        </w:tc>
        <w:tc>
          <w:tcPr>
            <w:tcW w:w="923" w:type="dxa"/>
            <w:tcBorders>
              <w:top w:val="nil"/>
              <w:left w:val="nil"/>
              <w:bottom w:val="single" w:sz="8" w:space="0" w:color="000000"/>
              <w:right w:val="single" w:sz="8" w:space="0" w:color="000000"/>
            </w:tcBorders>
            <w:shd w:val="clear" w:color="auto" w:fill="auto"/>
            <w:vAlign w:val="center"/>
            <w:hideMark/>
          </w:tcPr>
          <w:p w14:paraId="3A2BDCC5" w14:textId="77777777" w:rsidR="000A3254" w:rsidRPr="003E3245" w:rsidRDefault="000A3254" w:rsidP="003E3245">
            <w:pPr>
              <w:jc w:val="center"/>
              <w:rPr>
                <w:rFonts w:ascii="Cambria" w:hAnsi="Cambria" w:cs="Times New Roman"/>
                <w:bCs/>
                <w:iCs/>
                <w:color w:val="000000"/>
                <w:sz w:val="20"/>
                <w:szCs w:val="20"/>
                <w:lang w:val="en-US"/>
              </w:rPr>
            </w:pPr>
            <w:r w:rsidRPr="003E3245">
              <w:rPr>
                <w:rFonts w:ascii="Cambria" w:hAnsi="Cambria" w:cs="Times New Roman"/>
                <w:bCs/>
                <w:iCs/>
                <w:color w:val="000000"/>
                <w:sz w:val="20"/>
                <w:szCs w:val="20"/>
                <w:lang w:val="en-US"/>
              </w:rPr>
              <w:t> </w:t>
            </w:r>
            <w:r w:rsidR="003E3245" w:rsidRPr="003E3245">
              <w:rPr>
                <w:rFonts w:ascii="Cambria" w:hAnsi="Cambria" w:cs="Times New Roman"/>
                <w:bCs/>
                <w:iCs/>
                <w:color w:val="000000"/>
                <w:sz w:val="20"/>
                <w:szCs w:val="20"/>
                <w:lang w:val="en-US"/>
              </w:rPr>
              <w:t>3</w:t>
            </w:r>
          </w:p>
        </w:tc>
        <w:tc>
          <w:tcPr>
            <w:tcW w:w="4317" w:type="dxa"/>
            <w:tcBorders>
              <w:top w:val="nil"/>
              <w:left w:val="nil"/>
              <w:bottom w:val="single" w:sz="8" w:space="0" w:color="000000"/>
              <w:right w:val="single" w:sz="8" w:space="0" w:color="000000"/>
            </w:tcBorders>
            <w:shd w:val="clear" w:color="auto" w:fill="auto"/>
            <w:vAlign w:val="center"/>
            <w:hideMark/>
          </w:tcPr>
          <w:p w14:paraId="3FC149D5" w14:textId="77777777" w:rsidR="000A3254" w:rsidRPr="000A3254" w:rsidRDefault="000A3254" w:rsidP="000A3254">
            <w:pPr>
              <w:rPr>
                <w:rFonts w:ascii="Cambria" w:hAnsi="Cambria" w:cs="Times New Roman"/>
                <w:color w:val="000000"/>
                <w:sz w:val="20"/>
                <w:szCs w:val="20"/>
                <w:lang w:val="en-US"/>
              </w:rPr>
            </w:pPr>
            <w:r w:rsidRPr="000A3254">
              <w:rPr>
                <w:rFonts w:ascii="Cambria" w:hAnsi="Cambria" w:cs="Times New Roman"/>
                <w:color w:val="000000"/>
                <w:sz w:val="20"/>
                <w:szCs w:val="20"/>
                <w:lang w:val="en-US"/>
              </w:rPr>
              <w:t>Support regional students and staff with travel grants for short term research visits.</w:t>
            </w:r>
          </w:p>
        </w:tc>
        <w:tc>
          <w:tcPr>
            <w:tcW w:w="1096" w:type="dxa"/>
            <w:tcBorders>
              <w:top w:val="nil"/>
              <w:left w:val="nil"/>
              <w:bottom w:val="single" w:sz="8" w:space="0" w:color="000000"/>
              <w:right w:val="single" w:sz="8" w:space="0" w:color="000000"/>
            </w:tcBorders>
            <w:shd w:val="clear" w:color="auto" w:fill="auto"/>
            <w:vAlign w:val="center"/>
            <w:hideMark/>
          </w:tcPr>
          <w:p w14:paraId="753A492A" w14:textId="77777777" w:rsidR="000A3254" w:rsidRPr="00E6688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0</w:t>
            </w:r>
          </w:p>
        </w:tc>
        <w:tc>
          <w:tcPr>
            <w:tcW w:w="1096" w:type="dxa"/>
            <w:tcBorders>
              <w:top w:val="nil"/>
              <w:left w:val="nil"/>
              <w:bottom w:val="single" w:sz="8" w:space="0" w:color="000000"/>
              <w:right w:val="single" w:sz="8" w:space="0" w:color="000000"/>
            </w:tcBorders>
            <w:shd w:val="clear" w:color="auto" w:fill="auto"/>
            <w:vAlign w:val="center"/>
            <w:hideMark/>
          </w:tcPr>
          <w:p w14:paraId="5815D9D3" w14:textId="77777777" w:rsidR="000A3254" w:rsidRPr="00E6688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0</w:t>
            </w:r>
          </w:p>
        </w:tc>
        <w:tc>
          <w:tcPr>
            <w:tcW w:w="1115" w:type="dxa"/>
            <w:tcBorders>
              <w:top w:val="nil"/>
              <w:left w:val="nil"/>
              <w:bottom w:val="single" w:sz="8" w:space="0" w:color="000000"/>
              <w:right w:val="single" w:sz="8" w:space="0" w:color="000000"/>
            </w:tcBorders>
            <w:shd w:val="clear" w:color="auto" w:fill="auto"/>
            <w:vAlign w:val="center"/>
            <w:hideMark/>
          </w:tcPr>
          <w:p w14:paraId="5952605F" w14:textId="77777777" w:rsidR="000A3254" w:rsidRPr="00E6688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0</w:t>
            </w:r>
          </w:p>
        </w:tc>
      </w:tr>
      <w:tr w:rsidR="000A3254" w:rsidRPr="000A3254" w14:paraId="766CE9B1" w14:textId="77777777" w:rsidTr="00AA57DB">
        <w:trPr>
          <w:trHeight w:val="315"/>
        </w:trPr>
        <w:tc>
          <w:tcPr>
            <w:tcW w:w="693" w:type="dxa"/>
            <w:tcBorders>
              <w:top w:val="nil"/>
              <w:left w:val="single" w:sz="8" w:space="0" w:color="000000"/>
              <w:bottom w:val="single" w:sz="8" w:space="0" w:color="000000"/>
              <w:right w:val="single" w:sz="8" w:space="0" w:color="000000"/>
            </w:tcBorders>
            <w:shd w:val="clear" w:color="auto" w:fill="auto"/>
            <w:vAlign w:val="center"/>
            <w:hideMark/>
          </w:tcPr>
          <w:p w14:paraId="0EFBA741" w14:textId="77777777" w:rsidR="000A3254" w:rsidRPr="000A3254" w:rsidRDefault="000A3254" w:rsidP="000A3254">
            <w:pPr>
              <w:rPr>
                <w:rFonts w:ascii="Cambria" w:hAnsi="Cambria" w:cs="Times New Roman"/>
                <w:b/>
                <w:bCs/>
                <w:color w:val="000000"/>
                <w:sz w:val="16"/>
                <w:szCs w:val="16"/>
                <w:lang w:val="en-US"/>
              </w:rPr>
            </w:pPr>
            <w:r w:rsidRPr="000A3254">
              <w:rPr>
                <w:rFonts w:ascii="Cambria" w:hAnsi="Cambria" w:cs="Times New Roman"/>
                <w:b/>
                <w:bCs/>
                <w:color w:val="000000"/>
                <w:sz w:val="16"/>
                <w:szCs w:val="16"/>
                <w:lang w:val="en-US"/>
              </w:rPr>
              <w:t> </w:t>
            </w:r>
          </w:p>
        </w:tc>
        <w:tc>
          <w:tcPr>
            <w:tcW w:w="923" w:type="dxa"/>
            <w:tcBorders>
              <w:top w:val="nil"/>
              <w:left w:val="nil"/>
              <w:bottom w:val="single" w:sz="8" w:space="0" w:color="000000"/>
              <w:right w:val="single" w:sz="8" w:space="0" w:color="000000"/>
            </w:tcBorders>
            <w:shd w:val="clear" w:color="auto" w:fill="auto"/>
            <w:vAlign w:val="center"/>
            <w:hideMark/>
          </w:tcPr>
          <w:p w14:paraId="674C2228" w14:textId="77777777" w:rsidR="000A3254" w:rsidRPr="000A3254" w:rsidRDefault="000A3254" w:rsidP="000A3254">
            <w:pPr>
              <w:rPr>
                <w:rFonts w:ascii="Cambria" w:hAnsi="Cambria" w:cs="Times New Roman"/>
                <w:b/>
                <w:bCs/>
                <w:i/>
                <w:iCs/>
                <w:color w:val="000000"/>
                <w:sz w:val="16"/>
                <w:szCs w:val="16"/>
                <w:lang w:val="en-US"/>
              </w:rPr>
            </w:pPr>
            <w:r w:rsidRPr="000A3254">
              <w:rPr>
                <w:rFonts w:ascii="Cambria" w:hAnsi="Cambria" w:cs="Times New Roman"/>
                <w:b/>
                <w:bCs/>
                <w:i/>
                <w:iCs/>
                <w:color w:val="000000"/>
                <w:sz w:val="16"/>
                <w:szCs w:val="16"/>
                <w:lang w:val="en-US"/>
              </w:rPr>
              <w:t> </w:t>
            </w:r>
          </w:p>
        </w:tc>
        <w:tc>
          <w:tcPr>
            <w:tcW w:w="4317" w:type="dxa"/>
            <w:tcBorders>
              <w:top w:val="nil"/>
              <w:left w:val="nil"/>
              <w:bottom w:val="single" w:sz="8" w:space="0" w:color="000000"/>
              <w:right w:val="single" w:sz="8" w:space="0" w:color="000000"/>
            </w:tcBorders>
            <w:shd w:val="clear" w:color="auto" w:fill="auto"/>
            <w:vAlign w:val="center"/>
            <w:hideMark/>
          </w:tcPr>
          <w:p w14:paraId="6EC7458D" w14:textId="77777777" w:rsidR="000A3254" w:rsidRPr="000A3254" w:rsidRDefault="000A3254" w:rsidP="000A3254">
            <w:pPr>
              <w:rPr>
                <w:rFonts w:ascii="Cambria" w:hAnsi="Cambria" w:cs="Times New Roman"/>
                <w:b/>
                <w:bCs/>
                <w:color w:val="000000"/>
                <w:sz w:val="20"/>
                <w:szCs w:val="20"/>
                <w:lang w:val="en-US"/>
              </w:rPr>
            </w:pPr>
            <w:r w:rsidRPr="000A3254">
              <w:rPr>
                <w:rFonts w:ascii="Cambria" w:hAnsi="Cambria" w:cs="Times New Roman"/>
                <w:b/>
                <w:bCs/>
                <w:color w:val="000000"/>
                <w:sz w:val="20"/>
                <w:szCs w:val="20"/>
                <w:lang w:val="en-US"/>
              </w:rPr>
              <w:t>Sub‐Total</w:t>
            </w:r>
          </w:p>
        </w:tc>
        <w:tc>
          <w:tcPr>
            <w:tcW w:w="1096" w:type="dxa"/>
            <w:tcBorders>
              <w:top w:val="nil"/>
              <w:left w:val="nil"/>
              <w:bottom w:val="single" w:sz="8" w:space="0" w:color="000000"/>
              <w:right w:val="single" w:sz="8" w:space="0" w:color="000000"/>
            </w:tcBorders>
            <w:shd w:val="clear" w:color="auto" w:fill="auto"/>
            <w:vAlign w:val="center"/>
            <w:hideMark/>
          </w:tcPr>
          <w:p w14:paraId="6DC41713" w14:textId="77777777" w:rsidR="007E0EF9" w:rsidRDefault="007E0EF9" w:rsidP="000A3254">
            <w:pPr>
              <w:jc w:val="right"/>
              <w:rPr>
                <w:rFonts w:ascii="Cambria" w:hAnsi="Cambria" w:cs="Times New Roman"/>
                <w:i/>
                <w:iCs/>
                <w:color w:val="000000"/>
                <w:sz w:val="18"/>
                <w:szCs w:val="16"/>
                <w:lang w:val="en-US"/>
              </w:rPr>
            </w:pPr>
            <w:r w:rsidRPr="007E0EF9">
              <w:rPr>
                <w:rFonts w:ascii="Cambria" w:hAnsi="Cambria" w:cs="Times New Roman"/>
                <w:i/>
                <w:iCs/>
                <w:color w:val="000000"/>
                <w:sz w:val="18"/>
                <w:szCs w:val="16"/>
                <w:lang w:val="en-US"/>
              </w:rPr>
              <w:t xml:space="preserve">    </w:t>
            </w:r>
            <w:r w:rsidR="001A5E70">
              <w:rPr>
                <w:rFonts w:ascii="Cambria" w:hAnsi="Cambria" w:cs="Times New Roman"/>
                <w:i/>
                <w:iCs/>
                <w:color w:val="000000"/>
                <w:sz w:val="20"/>
                <w:szCs w:val="16"/>
                <w:lang w:val="en-US"/>
              </w:rPr>
              <w:t>164,575</w:t>
            </w:r>
          </w:p>
          <w:p w14:paraId="16B620A0" w14:textId="77777777" w:rsidR="000A3254" w:rsidRPr="007E0EF9" w:rsidRDefault="007E0EF9" w:rsidP="00D42035">
            <w:pPr>
              <w:jc w:val="right"/>
              <w:rPr>
                <w:rFonts w:ascii="Cambria" w:hAnsi="Cambria" w:cs="Times New Roman"/>
                <w:i/>
                <w:iCs/>
                <w:color w:val="000000"/>
                <w:sz w:val="18"/>
                <w:szCs w:val="16"/>
                <w:lang w:val="en-US"/>
              </w:rPr>
            </w:pPr>
            <w:r>
              <w:rPr>
                <w:rFonts w:ascii="Cambria" w:hAnsi="Cambria" w:cs="Times New Roman"/>
                <w:iCs/>
                <w:color w:val="000000"/>
                <w:sz w:val="18"/>
                <w:szCs w:val="16"/>
                <w:lang w:val="en-US"/>
              </w:rPr>
              <w:t>34%</w:t>
            </w:r>
          </w:p>
        </w:tc>
        <w:tc>
          <w:tcPr>
            <w:tcW w:w="1096" w:type="dxa"/>
            <w:tcBorders>
              <w:top w:val="nil"/>
              <w:left w:val="nil"/>
              <w:bottom w:val="single" w:sz="8" w:space="0" w:color="000000"/>
              <w:right w:val="single" w:sz="8" w:space="0" w:color="000000"/>
            </w:tcBorders>
            <w:shd w:val="clear" w:color="auto" w:fill="auto"/>
            <w:vAlign w:val="center"/>
            <w:hideMark/>
          </w:tcPr>
          <w:p w14:paraId="640E632E" w14:textId="77777777" w:rsidR="000A3254" w:rsidRDefault="00D05932" w:rsidP="00D42035">
            <w:pPr>
              <w:jc w:val="right"/>
              <w:rPr>
                <w:rFonts w:ascii="Cambria" w:hAnsi="Cambria" w:cs="Times New Roman"/>
                <w:i/>
                <w:iCs/>
                <w:color w:val="000000"/>
                <w:sz w:val="18"/>
                <w:szCs w:val="16"/>
                <w:lang w:val="en-US"/>
              </w:rPr>
            </w:pPr>
            <w:r>
              <w:rPr>
                <w:rFonts w:ascii="Cambria" w:hAnsi="Cambria" w:cs="Times New Roman"/>
                <w:i/>
                <w:iCs/>
                <w:color w:val="000000"/>
                <w:sz w:val="18"/>
                <w:szCs w:val="16"/>
                <w:lang w:val="en-US"/>
              </w:rPr>
              <w:t>0</w:t>
            </w:r>
          </w:p>
          <w:p w14:paraId="16FFB960" w14:textId="77777777" w:rsidR="007E0EF9" w:rsidRPr="007E0EF9" w:rsidRDefault="007E0EF9" w:rsidP="00D42035">
            <w:pPr>
              <w:jc w:val="right"/>
              <w:rPr>
                <w:rFonts w:ascii="Cambria" w:hAnsi="Cambria" w:cs="Times New Roman"/>
                <w:i/>
                <w:iCs/>
                <w:color w:val="000000"/>
                <w:sz w:val="18"/>
                <w:szCs w:val="16"/>
                <w:lang w:val="en-US"/>
              </w:rPr>
            </w:pPr>
          </w:p>
        </w:tc>
        <w:tc>
          <w:tcPr>
            <w:tcW w:w="1115" w:type="dxa"/>
            <w:tcBorders>
              <w:top w:val="nil"/>
              <w:left w:val="nil"/>
              <w:bottom w:val="single" w:sz="8" w:space="0" w:color="000000"/>
              <w:right w:val="single" w:sz="8" w:space="0" w:color="000000"/>
            </w:tcBorders>
            <w:shd w:val="clear" w:color="auto" w:fill="auto"/>
            <w:vAlign w:val="center"/>
            <w:hideMark/>
          </w:tcPr>
          <w:p w14:paraId="6B774D4C" w14:textId="77777777" w:rsidR="001A5E70" w:rsidRDefault="001A5E70" w:rsidP="000A3254">
            <w:pPr>
              <w:jc w:val="right"/>
              <w:rPr>
                <w:rFonts w:ascii="Cambria" w:hAnsi="Cambria" w:cs="Times New Roman"/>
                <w:i/>
                <w:iCs/>
                <w:color w:val="000000"/>
                <w:sz w:val="20"/>
                <w:szCs w:val="16"/>
                <w:lang w:val="en-US"/>
              </w:rPr>
            </w:pPr>
            <w:r>
              <w:rPr>
                <w:rFonts w:ascii="Cambria" w:hAnsi="Cambria" w:cs="Times New Roman"/>
                <w:i/>
                <w:iCs/>
                <w:color w:val="000000"/>
                <w:sz w:val="20"/>
                <w:szCs w:val="16"/>
                <w:lang w:val="en-US"/>
              </w:rPr>
              <w:t>164,575</w:t>
            </w:r>
          </w:p>
          <w:p w14:paraId="5ADD4A01" w14:textId="77777777" w:rsidR="004B125C" w:rsidRPr="007E0EF9" w:rsidRDefault="004B125C" w:rsidP="000A3254">
            <w:pPr>
              <w:jc w:val="right"/>
              <w:rPr>
                <w:rFonts w:ascii="Cambria" w:hAnsi="Cambria" w:cs="Times New Roman"/>
                <w:i/>
                <w:iCs/>
                <w:color w:val="000000"/>
                <w:sz w:val="18"/>
                <w:szCs w:val="16"/>
                <w:lang w:val="en-US"/>
              </w:rPr>
            </w:pPr>
            <w:r>
              <w:rPr>
                <w:rFonts w:ascii="Cambria" w:hAnsi="Cambria" w:cs="Times New Roman"/>
                <w:i/>
                <w:iCs/>
                <w:color w:val="000000"/>
                <w:sz w:val="18"/>
                <w:szCs w:val="16"/>
                <w:lang w:val="en-US"/>
              </w:rPr>
              <w:t>100%</w:t>
            </w:r>
          </w:p>
        </w:tc>
      </w:tr>
      <w:tr w:rsidR="000A3254" w:rsidRPr="000A3254" w14:paraId="7B98D9CB" w14:textId="77777777" w:rsidTr="00AA57DB">
        <w:trPr>
          <w:trHeight w:val="300"/>
        </w:trPr>
        <w:tc>
          <w:tcPr>
            <w:tcW w:w="693" w:type="dxa"/>
            <w:vMerge w:val="restart"/>
            <w:tcBorders>
              <w:top w:val="nil"/>
              <w:left w:val="single" w:sz="8" w:space="0" w:color="000000"/>
              <w:bottom w:val="single" w:sz="8" w:space="0" w:color="000000"/>
              <w:right w:val="single" w:sz="8" w:space="0" w:color="000000"/>
            </w:tcBorders>
            <w:shd w:val="clear" w:color="000000" w:fill="D6E3BC"/>
            <w:vAlign w:val="center"/>
            <w:hideMark/>
          </w:tcPr>
          <w:p w14:paraId="4B4E29A1" w14:textId="77777777" w:rsidR="000A3254" w:rsidRPr="000A3254" w:rsidRDefault="000A3254" w:rsidP="000A3254">
            <w:pPr>
              <w:rPr>
                <w:rFonts w:ascii="Cambria" w:hAnsi="Cambria" w:cs="Times New Roman"/>
                <w:b/>
                <w:bCs/>
                <w:color w:val="000000"/>
                <w:sz w:val="16"/>
                <w:szCs w:val="16"/>
                <w:lang w:val="en-US"/>
              </w:rPr>
            </w:pPr>
            <w:r w:rsidRPr="000A3254">
              <w:rPr>
                <w:rFonts w:ascii="Cambria" w:hAnsi="Cambria" w:cs="Times New Roman"/>
                <w:b/>
                <w:bCs/>
                <w:color w:val="000000"/>
                <w:sz w:val="16"/>
                <w:szCs w:val="16"/>
                <w:lang w:val="en-US"/>
              </w:rPr>
              <w:t>Action Plan7</w:t>
            </w:r>
          </w:p>
        </w:tc>
        <w:tc>
          <w:tcPr>
            <w:tcW w:w="923" w:type="dxa"/>
            <w:tcBorders>
              <w:top w:val="nil"/>
              <w:left w:val="nil"/>
              <w:bottom w:val="nil"/>
              <w:right w:val="single" w:sz="8" w:space="0" w:color="000000"/>
            </w:tcBorders>
            <w:shd w:val="clear" w:color="000000" w:fill="D6E3BC"/>
            <w:vAlign w:val="center"/>
            <w:hideMark/>
          </w:tcPr>
          <w:p w14:paraId="109FE8EC" w14:textId="77777777" w:rsidR="000A3254" w:rsidRPr="000A3254" w:rsidRDefault="000A3254" w:rsidP="000A3254">
            <w:pPr>
              <w:rPr>
                <w:rFonts w:ascii="Cambria" w:hAnsi="Cambria" w:cs="Times New Roman"/>
                <w:b/>
                <w:bCs/>
                <w:i/>
                <w:iCs/>
                <w:color w:val="000000"/>
                <w:sz w:val="16"/>
                <w:szCs w:val="16"/>
                <w:lang w:val="en-US"/>
              </w:rPr>
            </w:pPr>
            <w:r w:rsidRPr="000A3254">
              <w:rPr>
                <w:rFonts w:ascii="Cambria" w:hAnsi="Cambria" w:cs="Times New Roman"/>
                <w:b/>
                <w:bCs/>
                <w:i/>
                <w:iCs/>
                <w:color w:val="000000"/>
                <w:sz w:val="16"/>
                <w:szCs w:val="16"/>
                <w:lang w:val="en-US"/>
              </w:rPr>
              <w:t>(1 highest</w:t>
            </w:r>
          </w:p>
        </w:tc>
        <w:tc>
          <w:tcPr>
            <w:tcW w:w="4317" w:type="dxa"/>
            <w:vMerge w:val="restart"/>
            <w:tcBorders>
              <w:top w:val="nil"/>
              <w:left w:val="single" w:sz="8" w:space="0" w:color="000000"/>
              <w:bottom w:val="single" w:sz="8" w:space="0" w:color="000000"/>
              <w:right w:val="single" w:sz="8" w:space="0" w:color="000000"/>
            </w:tcBorders>
            <w:shd w:val="clear" w:color="000000" w:fill="D6E3BC"/>
            <w:vAlign w:val="center"/>
            <w:hideMark/>
          </w:tcPr>
          <w:p w14:paraId="61B75AA2" w14:textId="77777777" w:rsidR="000A3254" w:rsidRPr="000A3254" w:rsidRDefault="000A3254" w:rsidP="000A3254">
            <w:pPr>
              <w:rPr>
                <w:rFonts w:ascii="Cambria" w:hAnsi="Cambria" w:cs="Times New Roman"/>
                <w:b/>
                <w:bCs/>
                <w:i/>
                <w:iCs/>
                <w:color w:val="000000"/>
                <w:sz w:val="20"/>
                <w:szCs w:val="20"/>
                <w:lang w:val="en-US"/>
              </w:rPr>
            </w:pPr>
            <w:r w:rsidRPr="000A3254">
              <w:rPr>
                <w:rFonts w:ascii="Cambria" w:hAnsi="Cambria" w:cs="Times New Roman"/>
                <w:b/>
                <w:bCs/>
                <w:i/>
                <w:iCs/>
                <w:color w:val="000000"/>
                <w:sz w:val="20"/>
                <w:szCs w:val="20"/>
                <w:lang w:val="en-US"/>
              </w:rPr>
              <w:t>Governance and Financial Management</w:t>
            </w:r>
          </w:p>
        </w:tc>
        <w:tc>
          <w:tcPr>
            <w:tcW w:w="1096" w:type="dxa"/>
            <w:vMerge w:val="restart"/>
            <w:tcBorders>
              <w:top w:val="nil"/>
              <w:left w:val="single" w:sz="8" w:space="0" w:color="000000"/>
              <w:bottom w:val="single" w:sz="8" w:space="0" w:color="000000"/>
              <w:right w:val="single" w:sz="8" w:space="0" w:color="000000"/>
            </w:tcBorders>
            <w:shd w:val="clear" w:color="000000" w:fill="D6E3BC"/>
            <w:vAlign w:val="center"/>
            <w:hideMark/>
          </w:tcPr>
          <w:p w14:paraId="521CDBD5" w14:textId="77777777" w:rsidR="000A3254" w:rsidRPr="000A3254" w:rsidRDefault="000A3254" w:rsidP="000A3254">
            <w:pPr>
              <w:jc w:val="center"/>
              <w:rPr>
                <w:rFonts w:ascii="Cambria" w:hAnsi="Cambria" w:cs="Times New Roman"/>
                <w:b/>
                <w:bCs/>
                <w:i/>
                <w:iCs/>
                <w:color w:val="000000"/>
                <w:sz w:val="16"/>
                <w:szCs w:val="16"/>
                <w:lang w:val="en-US"/>
              </w:rPr>
            </w:pPr>
            <w:r w:rsidRPr="000A3254">
              <w:rPr>
                <w:rFonts w:ascii="Cambria" w:hAnsi="Cambria" w:cs="Times New Roman"/>
                <w:b/>
                <w:bCs/>
                <w:i/>
                <w:iCs/>
                <w:color w:val="000000"/>
                <w:sz w:val="16"/>
                <w:szCs w:val="16"/>
                <w:lang w:val="en-US"/>
              </w:rPr>
              <w:t>(Component total for ACE leader)</w:t>
            </w:r>
          </w:p>
        </w:tc>
        <w:tc>
          <w:tcPr>
            <w:tcW w:w="1096" w:type="dxa"/>
            <w:vMerge w:val="restart"/>
            <w:tcBorders>
              <w:top w:val="nil"/>
              <w:left w:val="single" w:sz="8" w:space="0" w:color="000000"/>
              <w:bottom w:val="single" w:sz="8" w:space="0" w:color="000000"/>
              <w:right w:val="single" w:sz="8" w:space="0" w:color="000000"/>
            </w:tcBorders>
            <w:shd w:val="clear" w:color="000000" w:fill="D6E3BC"/>
            <w:vAlign w:val="center"/>
            <w:hideMark/>
          </w:tcPr>
          <w:p w14:paraId="382A5232" w14:textId="77777777" w:rsidR="000A3254" w:rsidRPr="000A3254" w:rsidRDefault="000A3254" w:rsidP="000A3254">
            <w:pPr>
              <w:jc w:val="center"/>
              <w:rPr>
                <w:rFonts w:ascii="Cambria" w:hAnsi="Cambria" w:cs="Times New Roman"/>
                <w:b/>
                <w:bCs/>
                <w:i/>
                <w:iCs/>
                <w:color w:val="000000"/>
                <w:sz w:val="16"/>
                <w:szCs w:val="16"/>
                <w:lang w:val="en-US"/>
              </w:rPr>
            </w:pPr>
            <w:r w:rsidRPr="000A3254">
              <w:rPr>
                <w:rFonts w:ascii="Cambria" w:hAnsi="Cambria" w:cs="Times New Roman"/>
                <w:b/>
                <w:bCs/>
                <w:i/>
                <w:iCs/>
                <w:color w:val="000000"/>
                <w:sz w:val="16"/>
                <w:szCs w:val="16"/>
                <w:lang w:val="en-US"/>
              </w:rPr>
              <w:t>(Component total for partners)</w:t>
            </w:r>
          </w:p>
        </w:tc>
        <w:tc>
          <w:tcPr>
            <w:tcW w:w="1115" w:type="dxa"/>
            <w:vMerge w:val="restart"/>
            <w:tcBorders>
              <w:top w:val="nil"/>
              <w:left w:val="single" w:sz="8" w:space="0" w:color="000000"/>
              <w:bottom w:val="single" w:sz="8" w:space="0" w:color="000000"/>
              <w:right w:val="single" w:sz="8" w:space="0" w:color="000000"/>
            </w:tcBorders>
            <w:shd w:val="clear" w:color="000000" w:fill="D6E3BC"/>
            <w:vAlign w:val="center"/>
            <w:hideMark/>
          </w:tcPr>
          <w:p w14:paraId="4AA01D82" w14:textId="77777777" w:rsidR="000A3254" w:rsidRPr="000A3254" w:rsidRDefault="000A3254" w:rsidP="000A3254">
            <w:pPr>
              <w:jc w:val="center"/>
              <w:rPr>
                <w:rFonts w:ascii="Cambria" w:hAnsi="Cambria" w:cs="Times New Roman"/>
                <w:b/>
                <w:bCs/>
                <w:i/>
                <w:iCs/>
                <w:color w:val="000000"/>
                <w:sz w:val="16"/>
                <w:szCs w:val="16"/>
                <w:lang w:val="en-US"/>
              </w:rPr>
            </w:pPr>
            <w:r w:rsidRPr="000A3254">
              <w:rPr>
                <w:rFonts w:ascii="Cambria" w:hAnsi="Cambria" w:cs="Times New Roman"/>
                <w:b/>
                <w:bCs/>
                <w:i/>
                <w:iCs/>
                <w:color w:val="000000"/>
                <w:sz w:val="16"/>
                <w:szCs w:val="16"/>
                <w:lang w:val="en-US"/>
              </w:rPr>
              <w:t>(Total of component)</w:t>
            </w:r>
          </w:p>
        </w:tc>
      </w:tr>
      <w:tr w:rsidR="000A3254" w:rsidRPr="000A3254" w14:paraId="7D6A6616" w14:textId="77777777" w:rsidTr="00AA57DB">
        <w:trPr>
          <w:trHeight w:val="315"/>
        </w:trPr>
        <w:tc>
          <w:tcPr>
            <w:tcW w:w="693" w:type="dxa"/>
            <w:vMerge/>
            <w:tcBorders>
              <w:top w:val="nil"/>
              <w:left w:val="single" w:sz="8" w:space="0" w:color="000000"/>
              <w:bottom w:val="single" w:sz="8" w:space="0" w:color="000000"/>
              <w:right w:val="single" w:sz="8" w:space="0" w:color="000000"/>
            </w:tcBorders>
            <w:vAlign w:val="center"/>
            <w:hideMark/>
          </w:tcPr>
          <w:p w14:paraId="31E82B38" w14:textId="77777777" w:rsidR="000A3254" w:rsidRPr="000A3254" w:rsidRDefault="000A3254" w:rsidP="000A3254">
            <w:pPr>
              <w:rPr>
                <w:rFonts w:ascii="Cambria" w:hAnsi="Cambria" w:cs="Times New Roman"/>
                <w:b/>
                <w:bCs/>
                <w:color w:val="000000"/>
                <w:sz w:val="16"/>
                <w:szCs w:val="16"/>
                <w:lang w:val="en-US"/>
              </w:rPr>
            </w:pPr>
          </w:p>
        </w:tc>
        <w:tc>
          <w:tcPr>
            <w:tcW w:w="923" w:type="dxa"/>
            <w:tcBorders>
              <w:top w:val="nil"/>
              <w:left w:val="nil"/>
              <w:bottom w:val="single" w:sz="8" w:space="0" w:color="000000"/>
              <w:right w:val="single" w:sz="8" w:space="0" w:color="000000"/>
            </w:tcBorders>
            <w:shd w:val="clear" w:color="000000" w:fill="D6E3BC"/>
            <w:vAlign w:val="center"/>
            <w:hideMark/>
          </w:tcPr>
          <w:p w14:paraId="32CEE188" w14:textId="77777777" w:rsidR="000A3254" w:rsidRPr="000A3254" w:rsidRDefault="000A3254" w:rsidP="000A3254">
            <w:pPr>
              <w:rPr>
                <w:rFonts w:ascii="Cambria" w:hAnsi="Cambria" w:cs="Times New Roman"/>
                <w:b/>
                <w:bCs/>
                <w:i/>
                <w:iCs/>
                <w:color w:val="000000"/>
                <w:sz w:val="16"/>
                <w:szCs w:val="16"/>
                <w:lang w:val="en-US"/>
              </w:rPr>
            </w:pPr>
            <w:r w:rsidRPr="000A3254">
              <w:rPr>
                <w:rFonts w:ascii="Cambria" w:hAnsi="Cambria" w:cs="Times New Roman"/>
                <w:b/>
                <w:bCs/>
                <w:i/>
                <w:iCs/>
                <w:color w:val="000000"/>
                <w:sz w:val="16"/>
                <w:szCs w:val="16"/>
                <w:lang w:val="en-US"/>
              </w:rPr>
              <w:t>5 lowest)</w:t>
            </w:r>
          </w:p>
        </w:tc>
        <w:tc>
          <w:tcPr>
            <w:tcW w:w="4317" w:type="dxa"/>
            <w:vMerge/>
            <w:tcBorders>
              <w:top w:val="nil"/>
              <w:left w:val="single" w:sz="8" w:space="0" w:color="000000"/>
              <w:bottom w:val="single" w:sz="8" w:space="0" w:color="000000"/>
              <w:right w:val="single" w:sz="8" w:space="0" w:color="000000"/>
            </w:tcBorders>
            <w:vAlign w:val="center"/>
            <w:hideMark/>
          </w:tcPr>
          <w:p w14:paraId="45AEDE3F" w14:textId="77777777" w:rsidR="000A3254" w:rsidRPr="000A3254" w:rsidRDefault="000A3254" w:rsidP="000A3254">
            <w:pPr>
              <w:rPr>
                <w:rFonts w:ascii="Cambria" w:hAnsi="Cambria" w:cs="Times New Roman"/>
                <w:b/>
                <w:bCs/>
                <w:i/>
                <w:iCs/>
                <w:color w:val="000000"/>
                <w:sz w:val="20"/>
                <w:szCs w:val="20"/>
                <w:lang w:val="en-US"/>
              </w:rPr>
            </w:pPr>
          </w:p>
        </w:tc>
        <w:tc>
          <w:tcPr>
            <w:tcW w:w="1096" w:type="dxa"/>
            <w:vMerge/>
            <w:tcBorders>
              <w:top w:val="nil"/>
              <w:left w:val="single" w:sz="8" w:space="0" w:color="000000"/>
              <w:bottom w:val="single" w:sz="8" w:space="0" w:color="000000"/>
              <w:right w:val="single" w:sz="8" w:space="0" w:color="000000"/>
            </w:tcBorders>
            <w:vAlign w:val="center"/>
            <w:hideMark/>
          </w:tcPr>
          <w:p w14:paraId="6090E76F" w14:textId="77777777" w:rsidR="000A3254" w:rsidRPr="000A3254" w:rsidRDefault="000A3254" w:rsidP="000A3254">
            <w:pPr>
              <w:rPr>
                <w:rFonts w:ascii="Cambria" w:hAnsi="Cambria" w:cs="Times New Roman"/>
                <w:b/>
                <w:bCs/>
                <w:i/>
                <w:iCs/>
                <w:color w:val="000000"/>
                <w:sz w:val="16"/>
                <w:szCs w:val="16"/>
                <w:lang w:val="en-US"/>
              </w:rPr>
            </w:pPr>
          </w:p>
        </w:tc>
        <w:tc>
          <w:tcPr>
            <w:tcW w:w="1096" w:type="dxa"/>
            <w:vMerge/>
            <w:tcBorders>
              <w:top w:val="nil"/>
              <w:left w:val="single" w:sz="8" w:space="0" w:color="000000"/>
              <w:bottom w:val="single" w:sz="8" w:space="0" w:color="000000"/>
              <w:right w:val="single" w:sz="8" w:space="0" w:color="000000"/>
            </w:tcBorders>
            <w:vAlign w:val="center"/>
            <w:hideMark/>
          </w:tcPr>
          <w:p w14:paraId="320B7148" w14:textId="77777777" w:rsidR="000A3254" w:rsidRPr="000A3254" w:rsidRDefault="000A3254" w:rsidP="000A3254">
            <w:pPr>
              <w:rPr>
                <w:rFonts w:ascii="Cambria" w:hAnsi="Cambria" w:cs="Times New Roman"/>
                <w:b/>
                <w:bCs/>
                <w:i/>
                <w:iCs/>
                <w:color w:val="000000"/>
                <w:sz w:val="16"/>
                <w:szCs w:val="16"/>
                <w:lang w:val="en-US"/>
              </w:rPr>
            </w:pPr>
          </w:p>
        </w:tc>
        <w:tc>
          <w:tcPr>
            <w:tcW w:w="1115" w:type="dxa"/>
            <w:vMerge/>
            <w:tcBorders>
              <w:top w:val="nil"/>
              <w:left w:val="single" w:sz="8" w:space="0" w:color="000000"/>
              <w:bottom w:val="single" w:sz="8" w:space="0" w:color="000000"/>
              <w:right w:val="single" w:sz="8" w:space="0" w:color="000000"/>
            </w:tcBorders>
            <w:vAlign w:val="center"/>
            <w:hideMark/>
          </w:tcPr>
          <w:p w14:paraId="7C059678" w14:textId="77777777" w:rsidR="000A3254" w:rsidRPr="000A3254" w:rsidRDefault="000A3254" w:rsidP="000A3254">
            <w:pPr>
              <w:rPr>
                <w:rFonts w:ascii="Cambria" w:hAnsi="Cambria" w:cs="Times New Roman"/>
                <w:b/>
                <w:bCs/>
                <w:i/>
                <w:iCs/>
                <w:color w:val="000000"/>
                <w:sz w:val="16"/>
                <w:szCs w:val="16"/>
                <w:lang w:val="en-US"/>
              </w:rPr>
            </w:pPr>
          </w:p>
        </w:tc>
      </w:tr>
      <w:tr w:rsidR="000A3254" w:rsidRPr="000A3254" w14:paraId="467AE2D8" w14:textId="77777777" w:rsidTr="00AA57DB">
        <w:trPr>
          <w:trHeight w:val="315"/>
        </w:trPr>
        <w:tc>
          <w:tcPr>
            <w:tcW w:w="693" w:type="dxa"/>
            <w:tcBorders>
              <w:top w:val="nil"/>
              <w:left w:val="single" w:sz="8" w:space="0" w:color="000000"/>
              <w:bottom w:val="single" w:sz="8" w:space="0" w:color="000000"/>
              <w:right w:val="single" w:sz="8" w:space="0" w:color="000000"/>
            </w:tcBorders>
            <w:shd w:val="clear" w:color="auto" w:fill="auto"/>
            <w:vAlign w:val="center"/>
            <w:hideMark/>
          </w:tcPr>
          <w:p w14:paraId="75DB5ACA" w14:textId="77777777" w:rsidR="000A3254" w:rsidRPr="000A3254" w:rsidRDefault="000A3254" w:rsidP="000A3254">
            <w:pPr>
              <w:jc w:val="right"/>
              <w:rPr>
                <w:rFonts w:ascii="Cambria" w:hAnsi="Cambria" w:cs="Times New Roman"/>
                <w:sz w:val="16"/>
                <w:szCs w:val="16"/>
                <w:lang w:val="en-US"/>
              </w:rPr>
            </w:pPr>
            <w:r w:rsidRPr="000A3254">
              <w:rPr>
                <w:rFonts w:ascii="Cambria" w:hAnsi="Cambria" w:cs="Times New Roman"/>
                <w:sz w:val="16"/>
                <w:szCs w:val="16"/>
                <w:lang w:val="en-US"/>
              </w:rPr>
              <w:t>7.1</w:t>
            </w:r>
          </w:p>
        </w:tc>
        <w:tc>
          <w:tcPr>
            <w:tcW w:w="923" w:type="dxa"/>
            <w:tcBorders>
              <w:top w:val="nil"/>
              <w:left w:val="nil"/>
              <w:bottom w:val="single" w:sz="8" w:space="0" w:color="000000"/>
              <w:right w:val="single" w:sz="8" w:space="0" w:color="000000"/>
            </w:tcBorders>
            <w:shd w:val="clear" w:color="auto" w:fill="auto"/>
            <w:vAlign w:val="center"/>
            <w:hideMark/>
          </w:tcPr>
          <w:p w14:paraId="7B3700DF" w14:textId="77777777" w:rsidR="000A3254" w:rsidRPr="003E510A" w:rsidRDefault="000A3254" w:rsidP="003E510A">
            <w:pPr>
              <w:jc w:val="center"/>
              <w:rPr>
                <w:rFonts w:ascii="Cambria" w:hAnsi="Cambria" w:cs="Times New Roman"/>
                <w:bCs/>
                <w:iCs/>
                <w:color w:val="000000"/>
                <w:sz w:val="20"/>
                <w:szCs w:val="20"/>
                <w:lang w:val="en-US"/>
              </w:rPr>
            </w:pPr>
            <w:r w:rsidRPr="003E510A">
              <w:rPr>
                <w:rFonts w:ascii="Cambria" w:hAnsi="Cambria" w:cs="Times New Roman"/>
                <w:bCs/>
                <w:iCs/>
                <w:color w:val="000000"/>
                <w:sz w:val="20"/>
                <w:szCs w:val="20"/>
                <w:lang w:val="en-US"/>
              </w:rPr>
              <w:t> </w:t>
            </w:r>
            <w:r w:rsidR="00326612" w:rsidRPr="003E510A">
              <w:rPr>
                <w:rFonts w:ascii="Cambria" w:hAnsi="Cambria" w:cs="Times New Roman"/>
                <w:bCs/>
                <w:iCs/>
                <w:color w:val="000000"/>
                <w:sz w:val="20"/>
                <w:szCs w:val="20"/>
                <w:lang w:val="en-US"/>
              </w:rPr>
              <w:t>1</w:t>
            </w:r>
          </w:p>
        </w:tc>
        <w:tc>
          <w:tcPr>
            <w:tcW w:w="4317" w:type="dxa"/>
            <w:tcBorders>
              <w:top w:val="nil"/>
              <w:left w:val="nil"/>
              <w:bottom w:val="single" w:sz="8" w:space="0" w:color="000000"/>
              <w:right w:val="single" w:sz="8" w:space="0" w:color="000000"/>
            </w:tcBorders>
            <w:shd w:val="clear" w:color="auto" w:fill="auto"/>
            <w:vAlign w:val="center"/>
            <w:hideMark/>
          </w:tcPr>
          <w:p w14:paraId="08297735" w14:textId="77777777" w:rsidR="000A3254" w:rsidRPr="000A3254" w:rsidRDefault="000A3254" w:rsidP="000A3254">
            <w:pPr>
              <w:rPr>
                <w:rFonts w:ascii="Cambria" w:hAnsi="Cambria" w:cs="Times New Roman"/>
                <w:sz w:val="20"/>
                <w:szCs w:val="20"/>
                <w:lang w:val="en-US"/>
              </w:rPr>
            </w:pPr>
            <w:r w:rsidRPr="000A3254">
              <w:rPr>
                <w:rFonts w:ascii="Cambria" w:hAnsi="Cambria" w:cs="Times New Roman"/>
                <w:sz w:val="20"/>
                <w:szCs w:val="20"/>
                <w:lang w:val="en-US"/>
              </w:rPr>
              <w:t>Setup International Scientific Advisory Board.</w:t>
            </w:r>
          </w:p>
        </w:tc>
        <w:tc>
          <w:tcPr>
            <w:tcW w:w="1096" w:type="dxa"/>
            <w:tcBorders>
              <w:top w:val="nil"/>
              <w:left w:val="nil"/>
              <w:bottom w:val="single" w:sz="8" w:space="0" w:color="000000"/>
              <w:right w:val="single" w:sz="8" w:space="0" w:color="000000"/>
            </w:tcBorders>
            <w:shd w:val="clear" w:color="auto" w:fill="auto"/>
            <w:vAlign w:val="center"/>
            <w:hideMark/>
          </w:tcPr>
          <w:p w14:paraId="39CEDA09" w14:textId="77777777" w:rsidR="000A3254" w:rsidRPr="00E6688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 xml:space="preserve">         1,000 </w:t>
            </w:r>
          </w:p>
        </w:tc>
        <w:tc>
          <w:tcPr>
            <w:tcW w:w="1096" w:type="dxa"/>
            <w:tcBorders>
              <w:top w:val="nil"/>
              <w:left w:val="nil"/>
              <w:bottom w:val="single" w:sz="8" w:space="0" w:color="000000"/>
              <w:right w:val="single" w:sz="8" w:space="0" w:color="000000"/>
            </w:tcBorders>
            <w:shd w:val="clear" w:color="auto" w:fill="auto"/>
            <w:vAlign w:val="center"/>
            <w:hideMark/>
          </w:tcPr>
          <w:p w14:paraId="4F8F646F" w14:textId="77777777" w:rsidR="000A3254" w:rsidRPr="00E6688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 xml:space="preserve">       13,595 </w:t>
            </w:r>
          </w:p>
        </w:tc>
        <w:tc>
          <w:tcPr>
            <w:tcW w:w="1115" w:type="dxa"/>
            <w:tcBorders>
              <w:top w:val="nil"/>
              <w:left w:val="nil"/>
              <w:bottom w:val="single" w:sz="8" w:space="0" w:color="000000"/>
              <w:right w:val="single" w:sz="8" w:space="0" w:color="000000"/>
            </w:tcBorders>
            <w:shd w:val="clear" w:color="auto" w:fill="auto"/>
            <w:vAlign w:val="center"/>
            <w:hideMark/>
          </w:tcPr>
          <w:p w14:paraId="4B0CD602" w14:textId="77777777" w:rsidR="000A3254" w:rsidRPr="00E6688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 xml:space="preserve">       14,595 </w:t>
            </w:r>
          </w:p>
        </w:tc>
      </w:tr>
      <w:tr w:rsidR="000A3254" w:rsidRPr="000A3254" w14:paraId="5EE9B1AD" w14:textId="77777777" w:rsidTr="00AA57DB">
        <w:trPr>
          <w:trHeight w:val="780"/>
        </w:trPr>
        <w:tc>
          <w:tcPr>
            <w:tcW w:w="693" w:type="dxa"/>
            <w:tcBorders>
              <w:top w:val="nil"/>
              <w:left w:val="single" w:sz="8" w:space="0" w:color="000000"/>
              <w:bottom w:val="single" w:sz="8" w:space="0" w:color="000000"/>
              <w:right w:val="single" w:sz="8" w:space="0" w:color="000000"/>
            </w:tcBorders>
            <w:shd w:val="clear" w:color="auto" w:fill="auto"/>
            <w:vAlign w:val="center"/>
            <w:hideMark/>
          </w:tcPr>
          <w:p w14:paraId="735D4352" w14:textId="77777777" w:rsidR="000A3254" w:rsidRPr="000A3254" w:rsidRDefault="000A3254" w:rsidP="000A3254">
            <w:pPr>
              <w:jc w:val="right"/>
              <w:rPr>
                <w:rFonts w:ascii="Cambria" w:hAnsi="Cambria" w:cs="Times New Roman"/>
                <w:color w:val="000000"/>
                <w:sz w:val="16"/>
                <w:szCs w:val="16"/>
                <w:lang w:val="en-US"/>
              </w:rPr>
            </w:pPr>
            <w:r w:rsidRPr="000A3254">
              <w:rPr>
                <w:rFonts w:ascii="Cambria" w:hAnsi="Cambria" w:cs="Times New Roman"/>
                <w:color w:val="000000"/>
                <w:sz w:val="16"/>
                <w:szCs w:val="16"/>
                <w:lang w:val="en-US"/>
              </w:rPr>
              <w:t>7.2</w:t>
            </w:r>
          </w:p>
        </w:tc>
        <w:tc>
          <w:tcPr>
            <w:tcW w:w="923" w:type="dxa"/>
            <w:tcBorders>
              <w:top w:val="nil"/>
              <w:left w:val="nil"/>
              <w:bottom w:val="single" w:sz="8" w:space="0" w:color="000000"/>
              <w:right w:val="single" w:sz="8" w:space="0" w:color="000000"/>
            </w:tcBorders>
            <w:shd w:val="clear" w:color="auto" w:fill="auto"/>
            <w:vAlign w:val="center"/>
            <w:hideMark/>
          </w:tcPr>
          <w:p w14:paraId="5BEC8C3C" w14:textId="77777777" w:rsidR="000A3254" w:rsidRPr="003E510A" w:rsidRDefault="000A3254" w:rsidP="003E510A">
            <w:pPr>
              <w:jc w:val="center"/>
              <w:rPr>
                <w:rFonts w:ascii="Cambria" w:hAnsi="Cambria" w:cs="Times New Roman"/>
                <w:bCs/>
                <w:iCs/>
                <w:color w:val="000000"/>
                <w:sz w:val="20"/>
                <w:szCs w:val="20"/>
                <w:lang w:val="en-US"/>
              </w:rPr>
            </w:pPr>
            <w:r w:rsidRPr="003E510A">
              <w:rPr>
                <w:rFonts w:ascii="Cambria" w:hAnsi="Cambria" w:cs="Times New Roman"/>
                <w:bCs/>
                <w:iCs/>
                <w:color w:val="000000"/>
                <w:sz w:val="20"/>
                <w:szCs w:val="20"/>
                <w:lang w:val="en-US"/>
              </w:rPr>
              <w:t> </w:t>
            </w:r>
            <w:r w:rsidR="00326612" w:rsidRPr="003E510A">
              <w:rPr>
                <w:rFonts w:ascii="Cambria" w:hAnsi="Cambria" w:cs="Times New Roman"/>
                <w:bCs/>
                <w:iCs/>
                <w:color w:val="000000"/>
                <w:sz w:val="20"/>
                <w:szCs w:val="20"/>
                <w:lang w:val="en-US"/>
              </w:rPr>
              <w:t>1</w:t>
            </w:r>
          </w:p>
        </w:tc>
        <w:tc>
          <w:tcPr>
            <w:tcW w:w="4317" w:type="dxa"/>
            <w:tcBorders>
              <w:top w:val="nil"/>
              <w:left w:val="nil"/>
              <w:bottom w:val="single" w:sz="8" w:space="0" w:color="000000"/>
              <w:right w:val="single" w:sz="8" w:space="0" w:color="000000"/>
            </w:tcBorders>
            <w:shd w:val="clear" w:color="auto" w:fill="auto"/>
            <w:vAlign w:val="center"/>
            <w:hideMark/>
          </w:tcPr>
          <w:p w14:paraId="1CCCC5EC" w14:textId="77777777" w:rsidR="000A3254" w:rsidRPr="000A3254" w:rsidRDefault="000A3254" w:rsidP="000A3254">
            <w:pPr>
              <w:rPr>
                <w:rFonts w:ascii="Cambria" w:hAnsi="Cambria" w:cs="Times New Roman"/>
                <w:color w:val="000000"/>
                <w:sz w:val="20"/>
                <w:szCs w:val="20"/>
                <w:lang w:val="en-US"/>
              </w:rPr>
            </w:pPr>
            <w:r w:rsidRPr="000A3254">
              <w:rPr>
                <w:rFonts w:ascii="Cambria" w:hAnsi="Cambria" w:cs="Times New Roman"/>
                <w:color w:val="000000"/>
                <w:sz w:val="20"/>
                <w:szCs w:val="20"/>
                <w:lang w:val="en-US"/>
              </w:rPr>
              <w:t>Ensure transparency in financial management by providing web access to budgets, annual work plan, audit reports, financial reports etc.</w:t>
            </w:r>
          </w:p>
        </w:tc>
        <w:tc>
          <w:tcPr>
            <w:tcW w:w="1096" w:type="dxa"/>
            <w:tcBorders>
              <w:top w:val="nil"/>
              <w:left w:val="nil"/>
              <w:bottom w:val="single" w:sz="8" w:space="0" w:color="000000"/>
              <w:right w:val="single" w:sz="8" w:space="0" w:color="000000"/>
            </w:tcBorders>
            <w:shd w:val="clear" w:color="auto" w:fill="auto"/>
            <w:vAlign w:val="center"/>
            <w:hideMark/>
          </w:tcPr>
          <w:p w14:paraId="76D1A654" w14:textId="77777777" w:rsidR="000A3254" w:rsidRPr="00E6688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 xml:space="preserve">                 200 </w:t>
            </w:r>
          </w:p>
        </w:tc>
        <w:tc>
          <w:tcPr>
            <w:tcW w:w="1096" w:type="dxa"/>
            <w:tcBorders>
              <w:top w:val="nil"/>
              <w:left w:val="nil"/>
              <w:bottom w:val="single" w:sz="8" w:space="0" w:color="000000"/>
              <w:right w:val="single" w:sz="8" w:space="0" w:color="000000"/>
            </w:tcBorders>
            <w:shd w:val="clear" w:color="auto" w:fill="auto"/>
            <w:vAlign w:val="center"/>
            <w:hideMark/>
          </w:tcPr>
          <w:p w14:paraId="63E6DC2D" w14:textId="77777777" w:rsidR="000A3254" w:rsidRPr="00E6688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0</w:t>
            </w:r>
          </w:p>
        </w:tc>
        <w:tc>
          <w:tcPr>
            <w:tcW w:w="1115" w:type="dxa"/>
            <w:tcBorders>
              <w:top w:val="nil"/>
              <w:left w:val="nil"/>
              <w:bottom w:val="single" w:sz="8" w:space="0" w:color="000000"/>
              <w:right w:val="single" w:sz="8" w:space="0" w:color="000000"/>
            </w:tcBorders>
            <w:shd w:val="clear" w:color="auto" w:fill="auto"/>
            <w:vAlign w:val="center"/>
            <w:hideMark/>
          </w:tcPr>
          <w:p w14:paraId="2A998756" w14:textId="77777777" w:rsidR="000A3254" w:rsidRPr="00E6688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 xml:space="preserve">                        200 </w:t>
            </w:r>
          </w:p>
        </w:tc>
      </w:tr>
      <w:tr w:rsidR="000A3254" w:rsidRPr="000A3254" w14:paraId="040FF9FF" w14:textId="77777777" w:rsidTr="00AA57DB">
        <w:trPr>
          <w:trHeight w:val="525"/>
        </w:trPr>
        <w:tc>
          <w:tcPr>
            <w:tcW w:w="693" w:type="dxa"/>
            <w:tcBorders>
              <w:top w:val="nil"/>
              <w:left w:val="single" w:sz="8" w:space="0" w:color="000000"/>
              <w:bottom w:val="single" w:sz="8" w:space="0" w:color="000000"/>
              <w:right w:val="single" w:sz="8" w:space="0" w:color="000000"/>
            </w:tcBorders>
            <w:shd w:val="clear" w:color="auto" w:fill="auto"/>
            <w:vAlign w:val="center"/>
            <w:hideMark/>
          </w:tcPr>
          <w:p w14:paraId="465225F8" w14:textId="77777777" w:rsidR="000A3254" w:rsidRPr="000A3254" w:rsidRDefault="000A3254" w:rsidP="000A3254">
            <w:pPr>
              <w:jc w:val="right"/>
              <w:rPr>
                <w:rFonts w:ascii="Cambria" w:hAnsi="Cambria" w:cs="Times New Roman"/>
                <w:color w:val="000000"/>
                <w:sz w:val="16"/>
                <w:szCs w:val="16"/>
                <w:lang w:val="en-US"/>
              </w:rPr>
            </w:pPr>
            <w:r w:rsidRPr="000A3254">
              <w:rPr>
                <w:rFonts w:ascii="Cambria" w:hAnsi="Cambria" w:cs="Times New Roman"/>
                <w:color w:val="000000"/>
                <w:sz w:val="16"/>
                <w:szCs w:val="16"/>
                <w:lang w:val="en-US"/>
              </w:rPr>
              <w:t>7.3</w:t>
            </w:r>
          </w:p>
        </w:tc>
        <w:tc>
          <w:tcPr>
            <w:tcW w:w="923" w:type="dxa"/>
            <w:tcBorders>
              <w:top w:val="nil"/>
              <w:left w:val="nil"/>
              <w:bottom w:val="single" w:sz="8" w:space="0" w:color="000000"/>
              <w:right w:val="single" w:sz="8" w:space="0" w:color="000000"/>
            </w:tcBorders>
            <w:shd w:val="clear" w:color="auto" w:fill="auto"/>
            <w:vAlign w:val="center"/>
            <w:hideMark/>
          </w:tcPr>
          <w:p w14:paraId="5887790D" w14:textId="77777777" w:rsidR="000A3254" w:rsidRPr="003E510A" w:rsidRDefault="000A3254" w:rsidP="003E510A">
            <w:pPr>
              <w:jc w:val="center"/>
              <w:rPr>
                <w:rFonts w:ascii="Cambria" w:hAnsi="Cambria" w:cs="Times New Roman"/>
                <w:bCs/>
                <w:iCs/>
                <w:color w:val="000000"/>
                <w:sz w:val="20"/>
                <w:szCs w:val="20"/>
                <w:lang w:val="en-US"/>
              </w:rPr>
            </w:pPr>
            <w:r w:rsidRPr="003E510A">
              <w:rPr>
                <w:rFonts w:ascii="Cambria" w:hAnsi="Cambria" w:cs="Times New Roman"/>
                <w:bCs/>
                <w:iCs/>
                <w:color w:val="000000"/>
                <w:sz w:val="20"/>
                <w:szCs w:val="20"/>
                <w:lang w:val="en-US"/>
              </w:rPr>
              <w:t> </w:t>
            </w:r>
            <w:r w:rsidR="00326612" w:rsidRPr="003E510A">
              <w:rPr>
                <w:rFonts w:ascii="Cambria" w:hAnsi="Cambria" w:cs="Times New Roman"/>
                <w:bCs/>
                <w:iCs/>
                <w:color w:val="000000"/>
                <w:sz w:val="20"/>
                <w:szCs w:val="20"/>
                <w:lang w:val="en-US"/>
              </w:rPr>
              <w:t>2</w:t>
            </w:r>
          </w:p>
        </w:tc>
        <w:tc>
          <w:tcPr>
            <w:tcW w:w="4317" w:type="dxa"/>
            <w:tcBorders>
              <w:top w:val="nil"/>
              <w:left w:val="nil"/>
              <w:bottom w:val="single" w:sz="8" w:space="0" w:color="000000"/>
              <w:right w:val="single" w:sz="8" w:space="0" w:color="000000"/>
            </w:tcBorders>
            <w:shd w:val="clear" w:color="auto" w:fill="auto"/>
            <w:vAlign w:val="center"/>
            <w:hideMark/>
          </w:tcPr>
          <w:p w14:paraId="603BDF62" w14:textId="77777777" w:rsidR="000A3254" w:rsidRPr="000A3254" w:rsidRDefault="000A3254" w:rsidP="000A3254">
            <w:pPr>
              <w:rPr>
                <w:rFonts w:ascii="Cambria" w:hAnsi="Cambria" w:cs="Times New Roman"/>
                <w:color w:val="000000"/>
                <w:sz w:val="20"/>
                <w:szCs w:val="20"/>
                <w:lang w:val="en-US"/>
              </w:rPr>
            </w:pPr>
            <w:r w:rsidRPr="000A3254">
              <w:rPr>
                <w:rFonts w:ascii="Cambria" w:hAnsi="Cambria" w:cs="Times New Roman"/>
                <w:color w:val="000000"/>
                <w:sz w:val="20"/>
                <w:szCs w:val="20"/>
                <w:lang w:val="en-US"/>
              </w:rPr>
              <w:t>Purchase office equipment, stationery and supplies for administrative team of the center</w:t>
            </w:r>
          </w:p>
        </w:tc>
        <w:tc>
          <w:tcPr>
            <w:tcW w:w="1096" w:type="dxa"/>
            <w:tcBorders>
              <w:top w:val="nil"/>
              <w:left w:val="nil"/>
              <w:bottom w:val="single" w:sz="8" w:space="0" w:color="000000"/>
              <w:right w:val="single" w:sz="8" w:space="0" w:color="000000"/>
            </w:tcBorders>
            <w:shd w:val="clear" w:color="auto" w:fill="auto"/>
            <w:vAlign w:val="center"/>
            <w:hideMark/>
          </w:tcPr>
          <w:p w14:paraId="73F58F83" w14:textId="77777777" w:rsidR="000A3254" w:rsidRPr="00E6688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 xml:space="preserve">          39,000 </w:t>
            </w:r>
          </w:p>
        </w:tc>
        <w:tc>
          <w:tcPr>
            <w:tcW w:w="1096" w:type="dxa"/>
            <w:tcBorders>
              <w:top w:val="nil"/>
              <w:left w:val="nil"/>
              <w:bottom w:val="single" w:sz="8" w:space="0" w:color="000000"/>
              <w:right w:val="single" w:sz="8" w:space="0" w:color="000000"/>
            </w:tcBorders>
            <w:shd w:val="clear" w:color="auto" w:fill="auto"/>
            <w:vAlign w:val="center"/>
            <w:hideMark/>
          </w:tcPr>
          <w:p w14:paraId="2E8F776C" w14:textId="77777777" w:rsidR="000A3254" w:rsidRPr="00E6688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0</w:t>
            </w:r>
          </w:p>
        </w:tc>
        <w:tc>
          <w:tcPr>
            <w:tcW w:w="1115" w:type="dxa"/>
            <w:tcBorders>
              <w:top w:val="nil"/>
              <w:left w:val="nil"/>
              <w:bottom w:val="single" w:sz="8" w:space="0" w:color="000000"/>
              <w:right w:val="single" w:sz="8" w:space="0" w:color="000000"/>
            </w:tcBorders>
            <w:shd w:val="clear" w:color="auto" w:fill="auto"/>
            <w:vAlign w:val="center"/>
            <w:hideMark/>
          </w:tcPr>
          <w:p w14:paraId="50E53430" w14:textId="77777777" w:rsidR="000A3254" w:rsidRPr="00E6688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 xml:space="preserve">                 39,000 </w:t>
            </w:r>
          </w:p>
        </w:tc>
      </w:tr>
      <w:tr w:rsidR="000A3254" w:rsidRPr="000A3254" w14:paraId="0A574F3D" w14:textId="77777777" w:rsidTr="00AA57DB">
        <w:trPr>
          <w:trHeight w:val="780"/>
        </w:trPr>
        <w:tc>
          <w:tcPr>
            <w:tcW w:w="693" w:type="dxa"/>
            <w:tcBorders>
              <w:top w:val="nil"/>
              <w:left w:val="single" w:sz="8" w:space="0" w:color="000000"/>
              <w:bottom w:val="single" w:sz="8" w:space="0" w:color="000000"/>
              <w:right w:val="single" w:sz="8" w:space="0" w:color="000000"/>
            </w:tcBorders>
            <w:shd w:val="clear" w:color="auto" w:fill="auto"/>
            <w:vAlign w:val="center"/>
            <w:hideMark/>
          </w:tcPr>
          <w:p w14:paraId="73F655F8" w14:textId="77777777" w:rsidR="000A3254" w:rsidRPr="000A3254" w:rsidRDefault="000A3254" w:rsidP="000A3254">
            <w:pPr>
              <w:jc w:val="right"/>
              <w:rPr>
                <w:rFonts w:ascii="Cambria" w:hAnsi="Cambria" w:cs="Times New Roman"/>
                <w:color w:val="000000"/>
                <w:sz w:val="16"/>
                <w:szCs w:val="16"/>
                <w:lang w:val="en-US"/>
              </w:rPr>
            </w:pPr>
            <w:r w:rsidRPr="000A3254">
              <w:rPr>
                <w:rFonts w:ascii="Cambria" w:hAnsi="Cambria" w:cs="Times New Roman"/>
                <w:color w:val="000000"/>
                <w:sz w:val="16"/>
                <w:szCs w:val="16"/>
                <w:lang w:val="en-US"/>
              </w:rPr>
              <w:t>7.4</w:t>
            </w:r>
          </w:p>
        </w:tc>
        <w:tc>
          <w:tcPr>
            <w:tcW w:w="923" w:type="dxa"/>
            <w:tcBorders>
              <w:top w:val="nil"/>
              <w:left w:val="nil"/>
              <w:bottom w:val="single" w:sz="8" w:space="0" w:color="000000"/>
              <w:right w:val="single" w:sz="8" w:space="0" w:color="000000"/>
            </w:tcBorders>
            <w:shd w:val="clear" w:color="auto" w:fill="auto"/>
            <w:vAlign w:val="center"/>
            <w:hideMark/>
          </w:tcPr>
          <w:p w14:paraId="4C4CFCFC" w14:textId="77777777" w:rsidR="000A3254" w:rsidRPr="003E510A" w:rsidRDefault="000A3254" w:rsidP="003E510A">
            <w:pPr>
              <w:jc w:val="center"/>
              <w:rPr>
                <w:rFonts w:ascii="Cambria" w:hAnsi="Cambria" w:cs="Times New Roman"/>
                <w:bCs/>
                <w:iCs/>
                <w:color w:val="000000"/>
                <w:sz w:val="20"/>
                <w:szCs w:val="20"/>
                <w:lang w:val="en-US"/>
              </w:rPr>
            </w:pPr>
            <w:r w:rsidRPr="003E510A">
              <w:rPr>
                <w:rFonts w:ascii="Cambria" w:hAnsi="Cambria" w:cs="Times New Roman"/>
                <w:bCs/>
                <w:iCs/>
                <w:color w:val="000000"/>
                <w:sz w:val="20"/>
                <w:szCs w:val="20"/>
                <w:lang w:val="en-US"/>
              </w:rPr>
              <w:t> </w:t>
            </w:r>
            <w:r w:rsidR="00326612" w:rsidRPr="003E510A">
              <w:rPr>
                <w:rFonts w:ascii="Cambria" w:hAnsi="Cambria" w:cs="Times New Roman"/>
                <w:bCs/>
                <w:iCs/>
                <w:color w:val="000000"/>
                <w:sz w:val="20"/>
                <w:szCs w:val="20"/>
                <w:lang w:val="en-US"/>
              </w:rPr>
              <w:t>2</w:t>
            </w:r>
          </w:p>
        </w:tc>
        <w:tc>
          <w:tcPr>
            <w:tcW w:w="4317" w:type="dxa"/>
            <w:tcBorders>
              <w:top w:val="nil"/>
              <w:left w:val="nil"/>
              <w:bottom w:val="single" w:sz="8" w:space="0" w:color="000000"/>
              <w:right w:val="single" w:sz="8" w:space="0" w:color="000000"/>
            </w:tcBorders>
            <w:shd w:val="clear" w:color="auto" w:fill="auto"/>
            <w:vAlign w:val="center"/>
            <w:hideMark/>
          </w:tcPr>
          <w:p w14:paraId="40922CFC" w14:textId="77777777" w:rsidR="000A3254" w:rsidRPr="000A3254" w:rsidRDefault="000A3254" w:rsidP="000A3254">
            <w:pPr>
              <w:rPr>
                <w:rFonts w:ascii="Cambria" w:hAnsi="Cambria" w:cs="Times New Roman"/>
                <w:color w:val="000000"/>
                <w:sz w:val="20"/>
                <w:szCs w:val="20"/>
                <w:lang w:val="en-US"/>
              </w:rPr>
            </w:pPr>
            <w:r w:rsidRPr="000A3254">
              <w:rPr>
                <w:rFonts w:ascii="Cambria" w:hAnsi="Cambria" w:cs="Times New Roman"/>
                <w:color w:val="000000"/>
                <w:sz w:val="20"/>
                <w:szCs w:val="20"/>
                <w:lang w:val="en-US"/>
              </w:rPr>
              <w:t>Collect, Collate and Analyse Data for Monitoring and Evaluation (including student surveys &amp; staff evaluations)</w:t>
            </w:r>
          </w:p>
        </w:tc>
        <w:tc>
          <w:tcPr>
            <w:tcW w:w="1096" w:type="dxa"/>
            <w:tcBorders>
              <w:top w:val="nil"/>
              <w:left w:val="nil"/>
              <w:bottom w:val="single" w:sz="8" w:space="0" w:color="000000"/>
              <w:right w:val="single" w:sz="8" w:space="0" w:color="000000"/>
            </w:tcBorders>
            <w:shd w:val="clear" w:color="auto" w:fill="auto"/>
            <w:vAlign w:val="center"/>
            <w:hideMark/>
          </w:tcPr>
          <w:p w14:paraId="42D4866E" w14:textId="77777777" w:rsidR="000A3254" w:rsidRPr="00E6688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 xml:space="preserve">             1,000 </w:t>
            </w:r>
          </w:p>
        </w:tc>
        <w:tc>
          <w:tcPr>
            <w:tcW w:w="1096" w:type="dxa"/>
            <w:tcBorders>
              <w:top w:val="nil"/>
              <w:left w:val="nil"/>
              <w:bottom w:val="single" w:sz="8" w:space="0" w:color="000000"/>
              <w:right w:val="single" w:sz="8" w:space="0" w:color="000000"/>
            </w:tcBorders>
            <w:shd w:val="clear" w:color="auto" w:fill="auto"/>
            <w:vAlign w:val="center"/>
            <w:hideMark/>
          </w:tcPr>
          <w:p w14:paraId="6E35FD5B" w14:textId="77777777" w:rsidR="000A3254" w:rsidRPr="00E6688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0</w:t>
            </w:r>
          </w:p>
        </w:tc>
        <w:tc>
          <w:tcPr>
            <w:tcW w:w="1115" w:type="dxa"/>
            <w:tcBorders>
              <w:top w:val="nil"/>
              <w:left w:val="nil"/>
              <w:bottom w:val="single" w:sz="8" w:space="0" w:color="000000"/>
              <w:right w:val="single" w:sz="8" w:space="0" w:color="000000"/>
            </w:tcBorders>
            <w:shd w:val="clear" w:color="auto" w:fill="auto"/>
            <w:vAlign w:val="center"/>
            <w:hideMark/>
          </w:tcPr>
          <w:p w14:paraId="28456C45" w14:textId="77777777" w:rsidR="000A3254" w:rsidRPr="00E6688C"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 xml:space="preserve">                    1,000 </w:t>
            </w:r>
          </w:p>
        </w:tc>
      </w:tr>
      <w:tr w:rsidR="000A3254" w:rsidRPr="000A3254" w14:paraId="75317FB5" w14:textId="77777777" w:rsidTr="00AA57DB">
        <w:trPr>
          <w:trHeight w:val="315"/>
        </w:trPr>
        <w:tc>
          <w:tcPr>
            <w:tcW w:w="693" w:type="dxa"/>
            <w:tcBorders>
              <w:top w:val="nil"/>
              <w:left w:val="single" w:sz="8" w:space="0" w:color="000000"/>
              <w:bottom w:val="single" w:sz="8" w:space="0" w:color="000000"/>
              <w:right w:val="single" w:sz="8" w:space="0" w:color="000000"/>
            </w:tcBorders>
            <w:shd w:val="clear" w:color="auto" w:fill="auto"/>
            <w:vAlign w:val="center"/>
            <w:hideMark/>
          </w:tcPr>
          <w:p w14:paraId="5287852A" w14:textId="77777777" w:rsidR="000A3254" w:rsidRPr="000A3254" w:rsidRDefault="000A3254" w:rsidP="000A3254">
            <w:pPr>
              <w:rPr>
                <w:rFonts w:ascii="Cambria" w:hAnsi="Cambria" w:cs="Times New Roman"/>
                <w:color w:val="000000"/>
                <w:sz w:val="16"/>
                <w:szCs w:val="16"/>
                <w:lang w:val="en-US"/>
              </w:rPr>
            </w:pPr>
            <w:r w:rsidRPr="000A3254">
              <w:rPr>
                <w:rFonts w:ascii="Cambria" w:hAnsi="Cambria" w:cs="Times New Roman"/>
                <w:color w:val="000000"/>
                <w:sz w:val="16"/>
                <w:szCs w:val="16"/>
                <w:lang w:val="en-US"/>
              </w:rPr>
              <w:t> </w:t>
            </w:r>
          </w:p>
        </w:tc>
        <w:tc>
          <w:tcPr>
            <w:tcW w:w="923" w:type="dxa"/>
            <w:tcBorders>
              <w:top w:val="nil"/>
              <w:left w:val="nil"/>
              <w:bottom w:val="single" w:sz="8" w:space="0" w:color="000000"/>
              <w:right w:val="single" w:sz="8" w:space="0" w:color="000000"/>
            </w:tcBorders>
            <w:shd w:val="clear" w:color="auto" w:fill="auto"/>
            <w:vAlign w:val="center"/>
            <w:hideMark/>
          </w:tcPr>
          <w:p w14:paraId="340C8A54" w14:textId="77777777" w:rsidR="000A3254" w:rsidRPr="000A3254" w:rsidRDefault="000A3254" w:rsidP="000A3254">
            <w:pPr>
              <w:rPr>
                <w:rFonts w:ascii="Cambria" w:hAnsi="Cambria" w:cs="Times New Roman"/>
                <w:b/>
                <w:bCs/>
                <w:i/>
                <w:iCs/>
                <w:color w:val="000000"/>
                <w:sz w:val="16"/>
                <w:szCs w:val="16"/>
                <w:lang w:val="en-US"/>
              </w:rPr>
            </w:pPr>
            <w:r w:rsidRPr="000A3254">
              <w:rPr>
                <w:rFonts w:ascii="Cambria" w:hAnsi="Cambria" w:cs="Times New Roman"/>
                <w:b/>
                <w:bCs/>
                <w:i/>
                <w:iCs/>
                <w:color w:val="000000"/>
                <w:sz w:val="16"/>
                <w:szCs w:val="16"/>
                <w:lang w:val="en-US"/>
              </w:rPr>
              <w:t> </w:t>
            </w:r>
          </w:p>
        </w:tc>
        <w:tc>
          <w:tcPr>
            <w:tcW w:w="4317" w:type="dxa"/>
            <w:tcBorders>
              <w:top w:val="nil"/>
              <w:left w:val="nil"/>
              <w:bottom w:val="single" w:sz="8" w:space="0" w:color="000000"/>
              <w:right w:val="single" w:sz="8" w:space="0" w:color="000000"/>
            </w:tcBorders>
            <w:shd w:val="clear" w:color="auto" w:fill="auto"/>
            <w:vAlign w:val="center"/>
            <w:hideMark/>
          </w:tcPr>
          <w:p w14:paraId="60238BD6" w14:textId="77777777" w:rsidR="000A3254" w:rsidRPr="000A3254" w:rsidRDefault="000A3254" w:rsidP="000A3254">
            <w:pPr>
              <w:rPr>
                <w:rFonts w:ascii="Cambria" w:hAnsi="Cambria" w:cs="Times New Roman"/>
                <w:b/>
                <w:bCs/>
                <w:color w:val="000000"/>
                <w:sz w:val="20"/>
                <w:szCs w:val="20"/>
                <w:lang w:val="en-US"/>
              </w:rPr>
            </w:pPr>
            <w:r w:rsidRPr="000A3254">
              <w:rPr>
                <w:rFonts w:ascii="Cambria" w:hAnsi="Cambria" w:cs="Times New Roman"/>
                <w:b/>
                <w:bCs/>
                <w:color w:val="000000"/>
                <w:sz w:val="20"/>
                <w:szCs w:val="20"/>
                <w:lang w:val="en-US"/>
              </w:rPr>
              <w:t>Sub‐Total</w:t>
            </w:r>
          </w:p>
        </w:tc>
        <w:tc>
          <w:tcPr>
            <w:tcW w:w="1096" w:type="dxa"/>
            <w:tcBorders>
              <w:top w:val="nil"/>
              <w:left w:val="nil"/>
              <w:bottom w:val="single" w:sz="8" w:space="0" w:color="000000"/>
              <w:right w:val="single" w:sz="8" w:space="0" w:color="000000"/>
            </w:tcBorders>
            <w:shd w:val="clear" w:color="auto" w:fill="auto"/>
            <w:vAlign w:val="center"/>
            <w:hideMark/>
          </w:tcPr>
          <w:p w14:paraId="4EB869FB" w14:textId="77777777" w:rsidR="0096097B"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 xml:space="preserve">       41,200</w:t>
            </w:r>
          </w:p>
          <w:p w14:paraId="13C6A8D7" w14:textId="77777777" w:rsidR="000A3254" w:rsidRPr="00E6688C" w:rsidRDefault="0096097B" w:rsidP="000A3254">
            <w:pPr>
              <w:jc w:val="right"/>
              <w:rPr>
                <w:rFonts w:ascii="Cambria" w:hAnsi="Cambria" w:cs="Times New Roman"/>
                <w:i/>
                <w:iCs/>
                <w:color w:val="000000"/>
                <w:sz w:val="20"/>
                <w:szCs w:val="16"/>
                <w:lang w:val="en-US"/>
              </w:rPr>
            </w:pPr>
            <w:r>
              <w:rPr>
                <w:rFonts w:ascii="Cambria" w:hAnsi="Cambria" w:cs="Times New Roman"/>
                <w:iCs/>
                <w:color w:val="000000"/>
                <w:sz w:val="20"/>
                <w:szCs w:val="16"/>
                <w:lang w:val="en-US"/>
              </w:rPr>
              <w:t>75%</w:t>
            </w:r>
            <w:r w:rsidR="000A3254" w:rsidRPr="00E6688C">
              <w:rPr>
                <w:rFonts w:ascii="Cambria" w:hAnsi="Cambria" w:cs="Times New Roman"/>
                <w:i/>
                <w:iCs/>
                <w:color w:val="000000"/>
                <w:sz w:val="20"/>
                <w:szCs w:val="16"/>
                <w:lang w:val="en-US"/>
              </w:rPr>
              <w:t xml:space="preserve"> </w:t>
            </w:r>
          </w:p>
        </w:tc>
        <w:tc>
          <w:tcPr>
            <w:tcW w:w="1096" w:type="dxa"/>
            <w:tcBorders>
              <w:top w:val="nil"/>
              <w:left w:val="nil"/>
              <w:bottom w:val="single" w:sz="8" w:space="0" w:color="000000"/>
              <w:right w:val="single" w:sz="8" w:space="0" w:color="000000"/>
            </w:tcBorders>
            <w:shd w:val="clear" w:color="auto" w:fill="auto"/>
            <w:vAlign w:val="center"/>
            <w:hideMark/>
          </w:tcPr>
          <w:p w14:paraId="4747EDBD" w14:textId="77777777" w:rsidR="0096097B"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 xml:space="preserve">       13,595</w:t>
            </w:r>
          </w:p>
          <w:p w14:paraId="2D7836E4" w14:textId="77777777" w:rsidR="000A3254" w:rsidRPr="00E6688C" w:rsidRDefault="0096097B" w:rsidP="000A3254">
            <w:pPr>
              <w:jc w:val="right"/>
              <w:rPr>
                <w:rFonts w:ascii="Cambria" w:hAnsi="Cambria" w:cs="Times New Roman"/>
                <w:i/>
                <w:iCs/>
                <w:color w:val="000000"/>
                <w:sz w:val="20"/>
                <w:szCs w:val="16"/>
                <w:lang w:val="en-US"/>
              </w:rPr>
            </w:pPr>
            <w:r>
              <w:rPr>
                <w:rFonts w:ascii="Cambria" w:hAnsi="Cambria" w:cs="Times New Roman"/>
                <w:iCs/>
                <w:color w:val="000000"/>
                <w:sz w:val="20"/>
                <w:szCs w:val="16"/>
                <w:lang w:val="en-US"/>
              </w:rPr>
              <w:t>25%</w:t>
            </w:r>
            <w:r w:rsidR="000A3254" w:rsidRPr="00E6688C">
              <w:rPr>
                <w:rFonts w:ascii="Cambria" w:hAnsi="Cambria" w:cs="Times New Roman"/>
                <w:i/>
                <w:iCs/>
                <w:color w:val="000000"/>
                <w:sz w:val="20"/>
                <w:szCs w:val="16"/>
                <w:lang w:val="en-US"/>
              </w:rPr>
              <w:t xml:space="preserve"> </w:t>
            </w:r>
          </w:p>
        </w:tc>
        <w:tc>
          <w:tcPr>
            <w:tcW w:w="1115" w:type="dxa"/>
            <w:tcBorders>
              <w:top w:val="nil"/>
              <w:left w:val="nil"/>
              <w:bottom w:val="single" w:sz="8" w:space="0" w:color="000000"/>
              <w:right w:val="single" w:sz="8" w:space="0" w:color="000000"/>
            </w:tcBorders>
            <w:shd w:val="clear" w:color="auto" w:fill="auto"/>
            <w:vAlign w:val="center"/>
            <w:hideMark/>
          </w:tcPr>
          <w:p w14:paraId="77DE8A63" w14:textId="77777777" w:rsidR="0096097B" w:rsidRDefault="000A3254" w:rsidP="000A3254">
            <w:pPr>
              <w:jc w:val="right"/>
              <w:rPr>
                <w:rFonts w:ascii="Cambria" w:hAnsi="Cambria" w:cs="Times New Roman"/>
                <w:i/>
                <w:iCs/>
                <w:color w:val="000000"/>
                <w:sz w:val="20"/>
                <w:szCs w:val="16"/>
                <w:lang w:val="en-US"/>
              </w:rPr>
            </w:pPr>
            <w:r w:rsidRPr="00E6688C">
              <w:rPr>
                <w:rFonts w:ascii="Cambria" w:hAnsi="Cambria" w:cs="Times New Roman"/>
                <w:i/>
                <w:iCs/>
                <w:color w:val="000000"/>
                <w:sz w:val="20"/>
                <w:szCs w:val="16"/>
                <w:lang w:val="en-US"/>
              </w:rPr>
              <w:t xml:space="preserve">       54,795</w:t>
            </w:r>
          </w:p>
          <w:p w14:paraId="2F6FF5B2" w14:textId="77777777" w:rsidR="000A3254" w:rsidRPr="00E6688C" w:rsidRDefault="0096097B" w:rsidP="000A3254">
            <w:pPr>
              <w:jc w:val="right"/>
              <w:rPr>
                <w:rFonts w:ascii="Cambria" w:hAnsi="Cambria" w:cs="Times New Roman"/>
                <w:i/>
                <w:iCs/>
                <w:color w:val="000000"/>
                <w:sz w:val="20"/>
                <w:szCs w:val="16"/>
                <w:lang w:val="en-US"/>
              </w:rPr>
            </w:pPr>
            <w:r>
              <w:rPr>
                <w:rFonts w:ascii="Cambria" w:hAnsi="Cambria" w:cs="Times New Roman"/>
                <w:iCs/>
                <w:color w:val="000000"/>
                <w:sz w:val="20"/>
                <w:szCs w:val="16"/>
                <w:lang w:val="en-US"/>
              </w:rPr>
              <w:t>100%</w:t>
            </w:r>
            <w:r w:rsidR="000A3254" w:rsidRPr="00E6688C">
              <w:rPr>
                <w:rFonts w:ascii="Cambria" w:hAnsi="Cambria" w:cs="Times New Roman"/>
                <w:i/>
                <w:iCs/>
                <w:color w:val="000000"/>
                <w:sz w:val="20"/>
                <w:szCs w:val="16"/>
                <w:lang w:val="en-US"/>
              </w:rPr>
              <w:t xml:space="preserve"> </w:t>
            </w:r>
          </w:p>
        </w:tc>
      </w:tr>
      <w:tr w:rsidR="000A3254" w:rsidRPr="000A3254" w14:paraId="37CAF9E4" w14:textId="77777777" w:rsidTr="00AA57DB">
        <w:trPr>
          <w:trHeight w:val="435"/>
        </w:trPr>
        <w:tc>
          <w:tcPr>
            <w:tcW w:w="5933" w:type="dxa"/>
            <w:gridSpan w:val="3"/>
            <w:tcBorders>
              <w:top w:val="single" w:sz="8" w:space="0" w:color="000000"/>
              <w:left w:val="single" w:sz="8" w:space="0" w:color="000000"/>
              <w:bottom w:val="single" w:sz="8" w:space="0" w:color="000000"/>
              <w:right w:val="single" w:sz="8" w:space="0" w:color="000000"/>
            </w:tcBorders>
            <w:shd w:val="clear" w:color="000000" w:fill="D6E3BC"/>
            <w:vAlign w:val="center"/>
            <w:hideMark/>
          </w:tcPr>
          <w:p w14:paraId="06FD3EFD" w14:textId="77777777" w:rsidR="000A3254" w:rsidRPr="002E323B" w:rsidRDefault="000A3254" w:rsidP="00711C14">
            <w:pPr>
              <w:ind w:firstLineChars="200" w:firstLine="361"/>
              <w:rPr>
                <w:rFonts w:ascii="Cambria" w:hAnsi="Cambria" w:cs="Times New Roman"/>
                <w:b/>
                <w:bCs/>
                <w:color w:val="000000"/>
                <w:sz w:val="18"/>
                <w:szCs w:val="16"/>
                <w:lang w:val="en-US"/>
              </w:rPr>
            </w:pPr>
            <w:r w:rsidRPr="002E323B">
              <w:rPr>
                <w:rFonts w:ascii="Cambria" w:hAnsi="Cambria" w:cs="Times New Roman"/>
                <w:b/>
                <w:bCs/>
                <w:color w:val="000000"/>
                <w:sz w:val="18"/>
                <w:szCs w:val="16"/>
                <w:lang w:val="en-US"/>
              </w:rPr>
              <w:t>TOTAL BUDGET</w:t>
            </w:r>
          </w:p>
        </w:tc>
        <w:tc>
          <w:tcPr>
            <w:tcW w:w="1096" w:type="dxa"/>
            <w:tcBorders>
              <w:top w:val="nil"/>
              <w:left w:val="nil"/>
              <w:bottom w:val="single" w:sz="8" w:space="0" w:color="000000"/>
              <w:right w:val="single" w:sz="8" w:space="0" w:color="000000"/>
            </w:tcBorders>
            <w:shd w:val="clear" w:color="000000" w:fill="D6E3BC"/>
            <w:vAlign w:val="center"/>
            <w:hideMark/>
          </w:tcPr>
          <w:p w14:paraId="3C6629AE" w14:textId="77777777" w:rsidR="00932628" w:rsidRPr="002E323B" w:rsidRDefault="009E5559" w:rsidP="000A3254">
            <w:pPr>
              <w:jc w:val="right"/>
              <w:rPr>
                <w:rFonts w:ascii="Cambria" w:hAnsi="Cambria" w:cs="Times New Roman"/>
                <w:b/>
                <w:i/>
                <w:iCs/>
                <w:color w:val="000000"/>
                <w:sz w:val="18"/>
                <w:szCs w:val="16"/>
                <w:lang w:val="en-US"/>
              </w:rPr>
            </w:pPr>
            <w:r>
              <w:rPr>
                <w:rFonts w:ascii="Cambria" w:hAnsi="Cambria" w:cs="Times New Roman"/>
                <w:b/>
                <w:i/>
                <w:iCs/>
                <w:color w:val="000000"/>
                <w:sz w:val="18"/>
                <w:szCs w:val="16"/>
                <w:lang w:val="en-US"/>
              </w:rPr>
              <w:t xml:space="preserve"> 1,</w:t>
            </w:r>
            <w:r w:rsidR="005D01AF">
              <w:rPr>
                <w:rFonts w:ascii="Cambria" w:hAnsi="Cambria" w:cs="Times New Roman"/>
                <w:b/>
                <w:i/>
                <w:iCs/>
                <w:color w:val="000000"/>
                <w:sz w:val="18"/>
                <w:szCs w:val="16"/>
                <w:lang w:val="en-US"/>
              </w:rPr>
              <w:t>359</w:t>
            </w:r>
            <w:r w:rsidR="000A3254" w:rsidRPr="002E323B">
              <w:rPr>
                <w:rFonts w:ascii="Cambria" w:hAnsi="Cambria" w:cs="Times New Roman"/>
                <w:b/>
                <w:i/>
                <w:iCs/>
                <w:color w:val="000000"/>
                <w:sz w:val="18"/>
                <w:szCs w:val="16"/>
                <w:lang w:val="en-US"/>
              </w:rPr>
              <w:t>,</w:t>
            </w:r>
            <w:r w:rsidR="005D01AF">
              <w:rPr>
                <w:rFonts w:ascii="Cambria" w:hAnsi="Cambria" w:cs="Times New Roman"/>
                <w:b/>
                <w:i/>
                <w:iCs/>
                <w:color w:val="000000"/>
                <w:sz w:val="18"/>
                <w:szCs w:val="16"/>
                <w:lang w:val="en-US"/>
              </w:rPr>
              <w:t>25</w:t>
            </w:r>
            <w:r w:rsidR="000A3254" w:rsidRPr="002E323B">
              <w:rPr>
                <w:rFonts w:ascii="Cambria" w:hAnsi="Cambria" w:cs="Times New Roman"/>
                <w:b/>
                <w:i/>
                <w:iCs/>
                <w:color w:val="000000"/>
                <w:sz w:val="18"/>
                <w:szCs w:val="16"/>
                <w:lang w:val="en-US"/>
              </w:rPr>
              <w:t>7</w:t>
            </w:r>
          </w:p>
          <w:p w14:paraId="3659D3C6" w14:textId="77777777" w:rsidR="000A3254" w:rsidRPr="002E323B" w:rsidRDefault="003A5396" w:rsidP="000A3254">
            <w:pPr>
              <w:jc w:val="right"/>
              <w:rPr>
                <w:rFonts w:ascii="Cambria" w:hAnsi="Cambria" w:cs="Times New Roman"/>
                <w:b/>
                <w:iCs/>
                <w:color w:val="000000"/>
                <w:sz w:val="18"/>
                <w:szCs w:val="16"/>
                <w:lang w:val="en-US"/>
              </w:rPr>
            </w:pPr>
            <w:r>
              <w:rPr>
                <w:rFonts w:ascii="Cambria" w:hAnsi="Cambria" w:cs="Times New Roman"/>
                <w:b/>
                <w:iCs/>
                <w:color w:val="000000"/>
                <w:sz w:val="18"/>
                <w:szCs w:val="16"/>
                <w:lang w:val="en-US"/>
              </w:rPr>
              <w:t>(88</w:t>
            </w:r>
            <w:r w:rsidR="00932628" w:rsidRPr="002E323B">
              <w:rPr>
                <w:rFonts w:ascii="Cambria" w:hAnsi="Cambria" w:cs="Times New Roman"/>
                <w:b/>
                <w:iCs/>
                <w:color w:val="000000"/>
                <w:sz w:val="18"/>
                <w:szCs w:val="16"/>
                <w:lang w:val="en-US"/>
              </w:rPr>
              <w:t>%)</w:t>
            </w:r>
            <w:r w:rsidR="000A3254" w:rsidRPr="002E323B">
              <w:rPr>
                <w:rFonts w:ascii="Cambria" w:hAnsi="Cambria" w:cs="Times New Roman"/>
                <w:b/>
                <w:iCs/>
                <w:color w:val="000000"/>
                <w:sz w:val="18"/>
                <w:szCs w:val="16"/>
                <w:lang w:val="en-US"/>
              </w:rPr>
              <w:t xml:space="preserve"> </w:t>
            </w:r>
          </w:p>
        </w:tc>
        <w:tc>
          <w:tcPr>
            <w:tcW w:w="1096" w:type="dxa"/>
            <w:tcBorders>
              <w:top w:val="nil"/>
              <w:left w:val="nil"/>
              <w:bottom w:val="single" w:sz="8" w:space="0" w:color="000000"/>
              <w:right w:val="single" w:sz="8" w:space="0" w:color="000000"/>
            </w:tcBorders>
            <w:shd w:val="clear" w:color="000000" w:fill="D6E3BC"/>
            <w:vAlign w:val="center"/>
            <w:hideMark/>
          </w:tcPr>
          <w:p w14:paraId="2F1E2B6C" w14:textId="77777777" w:rsidR="00932628" w:rsidRPr="002E323B" w:rsidRDefault="009E5559" w:rsidP="000A3254">
            <w:pPr>
              <w:jc w:val="right"/>
              <w:rPr>
                <w:rFonts w:ascii="Cambria" w:hAnsi="Cambria" w:cs="Times New Roman"/>
                <w:b/>
                <w:i/>
                <w:iCs/>
                <w:color w:val="000000"/>
                <w:sz w:val="18"/>
                <w:szCs w:val="16"/>
                <w:lang w:val="en-US"/>
              </w:rPr>
            </w:pPr>
            <w:r>
              <w:rPr>
                <w:rFonts w:ascii="Cambria" w:hAnsi="Cambria" w:cs="Times New Roman"/>
                <w:b/>
                <w:i/>
                <w:iCs/>
                <w:color w:val="000000"/>
                <w:sz w:val="18"/>
                <w:szCs w:val="16"/>
                <w:lang w:val="en-US"/>
              </w:rPr>
              <w:t xml:space="preserve">     1</w:t>
            </w:r>
            <w:r w:rsidR="000A3254" w:rsidRPr="002E323B">
              <w:rPr>
                <w:rFonts w:ascii="Cambria" w:hAnsi="Cambria" w:cs="Times New Roman"/>
                <w:b/>
                <w:i/>
                <w:iCs/>
                <w:color w:val="000000"/>
                <w:sz w:val="18"/>
                <w:szCs w:val="16"/>
                <w:lang w:val="en-US"/>
              </w:rPr>
              <w:t>8</w:t>
            </w:r>
            <w:r>
              <w:rPr>
                <w:rFonts w:ascii="Cambria" w:hAnsi="Cambria" w:cs="Times New Roman"/>
                <w:b/>
                <w:i/>
                <w:iCs/>
                <w:color w:val="000000"/>
                <w:sz w:val="18"/>
                <w:szCs w:val="16"/>
                <w:lang w:val="en-US"/>
              </w:rPr>
              <w:t>5</w:t>
            </w:r>
            <w:r w:rsidR="000A3254" w:rsidRPr="002E323B">
              <w:rPr>
                <w:rFonts w:ascii="Cambria" w:hAnsi="Cambria" w:cs="Times New Roman"/>
                <w:b/>
                <w:i/>
                <w:iCs/>
                <w:color w:val="000000"/>
                <w:sz w:val="18"/>
                <w:szCs w:val="16"/>
                <w:lang w:val="en-US"/>
              </w:rPr>
              <w:t>,</w:t>
            </w:r>
            <w:r>
              <w:rPr>
                <w:rFonts w:ascii="Cambria" w:hAnsi="Cambria" w:cs="Times New Roman"/>
                <w:b/>
                <w:i/>
                <w:iCs/>
                <w:color w:val="000000"/>
                <w:sz w:val="18"/>
                <w:szCs w:val="16"/>
                <w:lang w:val="en-US"/>
              </w:rPr>
              <w:t>41</w:t>
            </w:r>
            <w:r w:rsidR="000A3254" w:rsidRPr="002E323B">
              <w:rPr>
                <w:rFonts w:ascii="Cambria" w:hAnsi="Cambria" w:cs="Times New Roman"/>
                <w:b/>
                <w:i/>
                <w:iCs/>
                <w:color w:val="000000"/>
                <w:sz w:val="18"/>
                <w:szCs w:val="16"/>
                <w:lang w:val="en-US"/>
              </w:rPr>
              <w:t>0</w:t>
            </w:r>
          </w:p>
          <w:p w14:paraId="33749591" w14:textId="77777777" w:rsidR="000A3254" w:rsidRPr="002E323B" w:rsidRDefault="00932628" w:rsidP="003A5396">
            <w:pPr>
              <w:jc w:val="right"/>
              <w:rPr>
                <w:rFonts w:ascii="Cambria" w:hAnsi="Cambria" w:cs="Times New Roman"/>
                <w:b/>
                <w:iCs/>
                <w:color w:val="000000"/>
                <w:sz w:val="18"/>
                <w:szCs w:val="16"/>
                <w:lang w:val="en-US"/>
              </w:rPr>
            </w:pPr>
            <w:r w:rsidRPr="002E323B">
              <w:rPr>
                <w:rFonts w:ascii="Cambria" w:hAnsi="Cambria" w:cs="Times New Roman"/>
                <w:b/>
                <w:iCs/>
                <w:color w:val="000000"/>
                <w:sz w:val="18"/>
                <w:szCs w:val="16"/>
                <w:lang w:val="en-US"/>
              </w:rPr>
              <w:t>(</w:t>
            </w:r>
            <w:r w:rsidR="003A5396">
              <w:rPr>
                <w:rFonts w:ascii="Cambria" w:hAnsi="Cambria" w:cs="Times New Roman"/>
                <w:b/>
                <w:iCs/>
                <w:color w:val="000000"/>
                <w:sz w:val="18"/>
                <w:szCs w:val="16"/>
                <w:lang w:val="en-US"/>
              </w:rPr>
              <w:t>12</w:t>
            </w:r>
            <w:r w:rsidRPr="002E323B">
              <w:rPr>
                <w:rFonts w:ascii="Cambria" w:hAnsi="Cambria" w:cs="Times New Roman"/>
                <w:b/>
                <w:iCs/>
                <w:color w:val="000000"/>
                <w:sz w:val="18"/>
                <w:szCs w:val="16"/>
                <w:lang w:val="en-US"/>
              </w:rPr>
              <w:t>%)</w:t>
            </w:r>
            <w:r w:rsidR="000A3254" w:rsidRPr="002E323B">
              <w:rPr>
                <w:rFonts w:ascii="Cambria" w:hAnsi="Cambria" w:cs="Times New Roman"/>
                <w:b/>
                <w:iCs/>
                <w:color w:val="000000"/>
                <w:sz w:val="18"/>
                <w:szCs w:val="16"/>
                <w:lang w:val="en-US"/>
              </w:rPr>
              <w:t xml:space="preserve"> </w:t>
            </w:r>
          </w:p>
        </w:tc>
        <w:tc>
          <w:tcPr>
            <w:tcW w:w="1115" w:type="dxa"/>
            <w:tcBorders>
              <w:top w:val="nil"/>
              <w:left w:val="nil"/>
              <w:bottom w:val="single" w:sz="8" w:space="0" w:color="000000"/>
              <w:right w:val="single" w:sz="8" w:space="0" w:color="000000"/>
            </w:tcBorders>
            <w:shd w:val="clear" w:color="000000" w:fill="D6E3BC"/>
            <w:vAlign w:val="center"/>
            <w:hideMark/>
          </w:tcPr>
          <w:p w14:paraId="1A9AB285" w14:textId="77777777" w:rsidR="00932628" w:rsidRPr="002E323B" w:rsidRDefault="000A3254" w:rsidP="000A3254">
            <w:pPr>
              <w:jc w:val="right"/>
              <w:rPr>
                <w:rFonts w:ascii="Cambria" w:hAnsi="Cambria" w:cs="Times New Roman"/>
                <w:b/>
                <w:i/>
                <w:iCs/>
                <w:color w:val="000000"/>
                <w:sz w:val="18"/>
                <w:szCs w:val="16"/>
                <w:lang w:val="en-US"/>
              </w:rPr>
            </w:pPr>
            <w:r w:rsidRPr="002E323B">
              <w:rPr>
                <w:rFonts w:ascii="Cambria" w:hAnsi="Cambria" w:cs="Times New Roman"/>
                <w:b/>
                <w:i/>
                <w:iCs/>
                <w:color w:val="000000"/>
                <w:sz w:val="18"/>
                <w:szCs w:val="16"/>
                <w:lang w:val="en-US"/>
              </w:rPr>
              <w:t>1,</w:t>
            </w:r>
            <w:r w:rsidR="005D01AF">
              <w:rPr>
                <w:rFonts w:ascii="Cambria" w:hAnsi="Cambria" w:cs="Times New Roman"/>
                <w:b/>
                <w:i/>
                <w:iCs/>
                <w:color w:val="000000"/>
                <w:sz w:val="18"/>
                <w:szCs w:val="16"/>
                <w:lang w:val="en-US"/>
              </w:rPr>
              <w:t>544</w:t>
            </w:r>
            <w:r w:rsidRPr="002E323B">
              <w:rPr>
                <w:rFonts w:ascii="Cambria" w:hAnsi="Cambria" w:cs="Times New Roman"/>
                <w:b/>
                <w:i/>
                <w:iCs/>
                <w:color w:val="000000"/>
                <w:sz w:val="18"/>
                <w:szCs w:val="16"/>
                <w:lang w:val="en-US"/>
              </w:rPr>
              <w:t>,</w:t>
            </w:r>
            <w:r w:rsidR="005D01AF">
              <w:rPr>
                <w:rFonts w:ascii="Cambria" w:hAnsi="Cambria" w:cs="Times New Roman"/>
                <w:b/>
                <w:i/>
                <w:iCs/>
                <w:color w:val="000000"/>
                <w:sz w:val="18"/>
                <w:szCs w:val="16"/>
                <w:lang w:val="en-US"/>
              </w:rPr>
              <w:t>66</w:t>
            </w:r>
            <w:r w:rsidRPr="002E323B">
              <w:rPr>
                <w:rFonts w:ascii="Cambria" w:hAnsi="Cambria" w:cs="Times New Roman"/>
                <w:b/>
                <w:i/>
                <w:iCs/>
                <w:color w:val="000000"/>
                <w:sz w:val="18"/>
                <w:szCs w:val="16"/>
                <w:lang w:val="en-US"/>
              </w:rPr>
              <w:t>7</w:t>
            </w:r>
          </w:p>
          <w:p w14:paraId="3BBF5FCC" w14:textId="77777777" w:rsidR="000A3254" w:rsidRPr="002E323B" w:rsidRDefault="00932628" w:rsidP="000A3254">
            <w:pPr>
              <w:jc w:val="right"/>
              <w:rPr>
                <w:rFonts w:ascii="Cambria" w:hAnsi="Cambria" w:cs="Times New Roman"/>
                <w:b/>
                <w:iCs/>
                <w:color w:val="000000"/>
                <w:sz w:val="18"/>
                <w:szCs w:val="16"/>
                <w:lang w:val="en-US"/>
              </w:rPr>
            </w:pPr>
            <w:r w:rsidRPr="002E323B">
              <w:rPr>
                <w:rFonts w:ascii="Cambria" w:hAnsi="Cambria" w:cs="Times New Roman"/>
                <w:b/>
                <w:iCs/>
                <w:color w:val="000000"/>
                <w:sz w:val="18"/>
                <w:szCs w:val="16"/>
                <w:lang w:val="en-US"/>
              </w:rPr>
              <w:t>(100%)</w:t>
            </w:r>
            <w:r w:rsidR="000A3254" w:rsidRPr="002E323B">
              <w:rPr>
                <w:rFonts w:ascii="Cambria" w:hAnsi="Cambria" w:cs="Times New Roman"/>
                <w:b/>
                <w:iCs/>
                <w:color w:val="000000"/>
                <w:sz w:val="18"/>
                <w:szCs w:val="16"/>
                <w:lang w:val="en-US"/>
              </w:rPr>
              <w:t xml:space="preserve"> </w:t>
            </w:r>
          </w:p>
        </w:tc>
      </w:tr>
    </w:tbl>
    <w:p w14:paraId="00E15F12" w14:textId="77777777" w:rsidR="00162542" w:rsidRDefault="00C04E2F" w:rsidP="00AC7DC6">
      <w:pPr>
        <w:rPr>
          <w:rFonts w:asciiTheme="majorHAnsi" w:hAnsiTheme="majorHAnsi"/>
          <w:i/>
        </w:rPr>
        <w:sectPr w:rsidR="00162542" w:rsidSect="000A3254">
          <w:headerReference w:type="default" r:id="rId8"/>
          <w:footerReference w:type="default" r:id="rId9"/>
          <w:headerReference w:type="first" r:id="rId10"/>
          <w:footerReference w:type="first" r:id="rId11"/>
          <w:pgSz w:w="11907" w:h="16840" w:code="9"/>
          <w:pgMar w:top="1440" w:right="1418" w:bottom="1418" w:left="1134" w:header="709" w:footer="709" w:gutter="0"/>
          <w:cols w:space="360"/>
          <w:titlePg/>
          <w:docGrid w:linePitch="360"/>
        </w:sectPr>
      </w:pPr>
      <w:r>
        <w:t>*</w:t>
      </w:r>
      <w:r w:rsidR="0037647A">
        <w:t xml:space="preserve">**Please be realistic with what you can manage to initiate and implement in project year 1 </w:t>
      </w:r>
      <w:r w:rsidR="0037647A">
        <w:rPr>
          <w:rFonts w:asciiTheme="majorHAnsi" w:hAnsiTheme="majorHAnsi"/>
          <w:i/>
        </w:rPr>
        <w:t xml:space="preserve">(10 – 15 % of total budget is realistic for year 1) </w:t>
      </w:r>
    </w:p>
    <w:p w14:paraId="6108F4B4" w14:textId="77777777" w:rsidR="0030636C" w:rsidRPr="004E3B02" w:rsidRDefault="0030636C" w:rsidP="004E3B02">
      <w:pPr>
        <w:spacing w:before="240" w:after="240"/>
        <w:rPr>
          <w:rFonts w:asciiTheme="majorHAnsi" w:hAnsiTheme="majorHAnsi"/>
        </w:rPr>
      </w:pPr>
      <w:r w:rsidRPr="00F274FE">
        <w:rPr>
          <w:rFonts w:asciiTheme="majorHAnsi" w:hAnsiTheme="majorHAnsi"/>
        </w:rPr>
        <w:lastRenderedPageBreak/>
        <w:t xml:space="preserve">Table </w:t>
      </w:r>
      <w:r>
        <w:rPr>
          <w:rFonts w:asciiTheme="majorHAnsi" w:hAnsiTheme="majorHAnsi"/>
        </w:rPr>
        <w:t>2</w:t>
      </w:r>
      <w:r w:rsidRPr="00F274FE">
        <w:rPr>
          <w:rFonts w:asciiTheme="majorHAnsi" w:hAnsiTheme="majorHAnsi"/>
        </w:rPr>
        <w:t xml:space="preserve">: </w:t>
      </w:r>
      <w:r>
        <w:rPr>
          <w:rFonts w:asciiTheme="majorHAnsi" w:hAnsiTheme="majorHAnsi"/>
        </w:rPr>
        <w:t xml:space="preserve">Overview distribution among </w:t>
      </w:r>
      <w:r w:rsidR="007B1837">
        <w:rPr>
          <w:rFonts w:asciiTheme="majorHAnsi" w:hAnsiTheme="majorHAnsi"/>
        </w:rPr>
        <w:t>partners</w:t>
      </w:r>
      <w:r w:rsidR="007B1837">
        <w:rPr>
          <w:rFonts w:asciiTheme="majorHAnsi" w:hAnsiTheme="majorHAnsi"/>
          <w:b/>
          <w:i/>
        </w:rPr>
        <w:t xml:space="preserve"> (</w:t>
      </w:r>
      <w:r w:rsidR="00A94C51">
        <w:rPr>
          <w:rFonts w:asciiTheme="majorHAnsi" w:hAnsiTheme="majorHAnsi"/>
          <w:b/>
          <w:i/>
        </w:rPr>
        <w:t xml:space="preserve">this table is a breakdown of the partner budget </w:t>
      </w:r>
      <w:r w:rsidR="0037647A">
        <w:rPr>
          <w:rFonts w:asciiTheme="majorHAnsi" w:hAnsiTheme="majorHAnsi"/>
          <w:b/>
          <w:i/>
        </w:rPr>
        <w:t>column from</w:t>
      </w:r>
      <w:r w:rsidR="00A94C51">
        <w:rPr>
          <w:rFonts w:asciiTheme="majorHAnsi" w:hAnsiTheme="majorHAnsi"/>
          <w:b/>
          <w:i/>
        </w:rPr>
        <w:t xml:space="preserve"> table 1, so the last column here in table 2 must match the second last column in table 1) </w:t>
      </w:r>
    </w:p>
    <w:tbl>
      <w:tblPr>
        <w:tblW w:w="15192" w:type="dxa"/>
        <w:tblInd w:w="-342" w:type="dxa"/>
        <w:tblLayout w:type="fixed"/>
        <w:tblLook w:val="04A0" w:firstRow="1" w:lastRow="0" w:firstColumn="1" w:lastColumn="0" w:noHBand="0" w:noVBand="1"/>
      </w:tblPr>
      <w:tblGrid>
        <w:gridCol w:w="730"/>
        <w:gridCol w:w="3831"/>
        <w:gridCol w:w="851"/>
        <w:gridCol w:w="850"/>
        <w:gridCol w:w="858"/>
        <w:gridCol w:w="720"/>
        <w:gridCol w:w="990"/>
        <w:gridCol w:w="900"/>
        <w:gridCol w:w="900"/>
        <w:gridCol w:w="900"/>
        <w:gridCol w:w="720"/>
        <w:gridCol w:w="533"/>
        <w:gridCol w:w="567"/>
        <w:gridCol w:w="708"/>
        <w:gridCol w:w="1134"/>
      </w:tblGrid>
      <w:tr w:rsidR="00A102B9" w:rsidRPr="002E5652" w14:paraId="62F3ADCC" w14:textId="77777777" w:rsidTr="00315F2D">
        <w:trPr>
          <w:trHeight w:val="258"/>
        </w:trPr>
        <w:tc>
          <w:tcPr>
            <w:tcW w:w="730" w:type="dxa"/>
            <w:vMerge w:val="restart"/>
            <w:tcBorders>
              <w:top w:val="single" w:sz="8" w:space="0" w:color="000000"/>
              <w:left w:val="single" w:sz="8" w:space="0" w:color="000000"/>
              <w:bottom w:val="single" w:sz="8" w:space="0" w:color="000000"/>
              <w:right w:val="single" w:sz="8" w:space="0" w:color="000000"/>
            </w:tcBorders>
            <w:shd w:val="clear" w:color="000000" w:fill="C2D69B"/>
            <w:vAlign w:val="center"/>
            <w:hideMark/>
          </w:tcPr>
          <w:p w14:paraId="2FA07BF4" w14:textId="77777777" w:rsidR="005F1F38" w:rsidRPr="002E5652" w:rsidRDefault="005F1F38" w:rsidP="000A3254">
            <w:pPr>
              <w:rPr>
                <w:rFonts w:ascii="Cambria" w:hAnsi="Cambria" w:cs="Times New Roman"/>
                <w:b/>
                <w:bCs/>
                <w:color w:val="000000"/>
                <w:sz w:val="16"/>
                <w:szCs w:val="16"/>
                <w:lang w:val="en-US"/>
              </w:rPr>
            </w:pPr>
            <w:r w:rsidRPr="002E5652">
              <w:rPr>
                <w:rFonts w:ascii="Cambria" w:hAnsi="Cambria" w:cs="Times New Roman"/>
                <w:b/>
                <w:bCs/>
                <w:color w:val="000000"/>
                <w:sz w:val="16"/>
                <w:szCs w:val="16"/>
                <w:lang w:val="en-US"/>
              </w:rPr>
              <w:t>Code</w:t>
            </w:r>
          </w:p>
        </w:tc>
        <w:tc>
          <w:tcPr>
            <w:tcW w:w="3831" w:type="dxa"/>
            <w:vMerge w:val="restart"/>
            <w:tcBorders>
              <w:top w:val="single" w:sz="8" w:space="0" w:color="000000"/>
              <w:left w:val="single" w:sz="8" w:space="0" w:color="000000"/>
              <w:bottom w:val="single" w:sz="8" w:space="0" w:color="000000"/>
              <w:right w:val="single" w:sz="8" w:space="0" w:color="000000"/>
            </w:tcBorders>
            <w:shd w:val="clear" w:color="000000" w:fill="C2D69B"/>
            <w:vAlign w:val="center"/>
            <w:hideMark/>
          </w:tcPr>
          <w:p w14:paraId="3AC0076C" w14:textId="77777777" w:rsidR="005F1F38" w:rsidRPr="002E5652" w:rsidRDefault="005F1F38" w:rsidP="000A3254">
            <w:pPr>
              <w:rPr>
                <w:rFonts w:ascii="Cambria" w:hAnsi="Cambria" w:cs="Times New Roman"/>
                <w:b/>
                <w:bCs/>
                <w:color w:val="000000"/>
                <w:sz w:val="16"/>
                <w:szCs w:val="16"/>
                <w:lang w:val="en-US"/>
              </w:rPr>
            </w:pPr>
            <w:r w:rsidRPr="002E5652">
              <w:rPr>
                <w:rFonts w:ascii="Cambria" w:hAnsi="Cambria" w:cs="Times New Roman"/>
                <w:b/>
                <w:bCs/>
                <w:color w:val="000000"/>
                <w:sz w:val="16"/>
                <w:szCs w:val="16"/>
                <w:lang w:val="en-US"/>
              </w:rPr>
              <w:t>Result/</w:t>
            </w:r>
            <w:r w:rsidRPr="002E5652">
              <w:rPr>
                <w:rFonts w:ascii="Cambria" w:hAnsi="Cambria" w:cs="Times New Roman"/>
                <w:color w:val="000000"/>
                <w:sz w:val="16"/>
                <w:szCs w:val="16"/>
                <w:lang w:val="en-US"/>
              </w:rPr>
              <w:t>Activity</w:t>
            </w:r>
            <w:r w:rsidRPr="002E5652">
              <w:rPr>
                <w:rFonts w:ascii="Cambria" w:hAnsi="Cambria" w:cs="Times New Roman"/>
                <w:b/>
                <w:bCs/>
                <w:color w:val="000000"/>
                <w:sz w:val="16"/>
                <w:szCs w:val="16"/>
                <w:lang w:val="en-US"/>
              </w:rPr>
              <w:t>/</w:t>
            </w:r>
            <w:r w:rsidRPr="002E5652">
              <w:rPr>
                <w:rFonts w:ascii="Cambria" w:hAnsi="Cambria" w:cs="Times New Roman"/>
                <w:i/>
                <w:iCs/>
                <w:color w:val="000000"/>
                <w:sz w:val="16"/>
                <w:szCs w:val="16"/>
                <w:lang w:val="en-US"/>
              </w:rPr>
              <w:t>Task</w:t>
            </w:r>
          </w:p>
        </w:tc>
        <w:tc>
          <w:tcPr>
            <w:tcW w:w="10631" w:type="dxa"/>
            <w:gridSpan w:val="13"/>
            <w:tcBorders>
              <w:top w:val="single" w:sz="8" w:space="0" w:color="000000"/>
              <w:left w:val="nil"/>
              <w:bottom w:val="single" w:sz="8" w:space="0" w:color="000000"/>
              <w:right w:val="single" w:sz="8" w:space="0" w:color="000000"/>
            </w:tcBorders>
            <w:shd w:val="clear" w:color="000000" w:fill="C2D69B"/>
            <w:vAlign w:val="center"/>
            <w:hideMark/>
          </w:tcPr>
          <w:p w14:paraId="73E99485" w14:textId="77777777" w:rsidR="005F1F38" w:rsidRPr="002E5652" w:rsidRDefault="005F1F38" w:rsidP="000A3254">
            <w:pPr>
              <w:jc w:val="center"/>
              <w:rPr>
                <w:rFonts w:ascii="Cambria" w:hAnsi="Cambria" w:cs="Times New Roman"/>
                <w:b/>
                <w:bCs/>
                <w:color w:val="000000"/>
                <w:sz w:val="16"/>
                <w:szCs w:val="16"/>
                <w:lang w:val="en-US"/>
              </w:rPr>
            </w:pPr>
            <w:r w:rsidRPr="002E5652">
              <w:rPr>
                <w:rFonts w:ascii="Cambria" w:hAnsi="Cambria" w:cs="Times New Roman"/>
                <w:b/>
                <w:bCs/>
                <w:color w:val="000000"/>
                <w:sz w:val="16"/>
                <w:szCs w:val="16"/>
                <w:lang w:val="en-US"/>
              </w:rPr>
              <w:t>Budget Estimate (US$)</w:t>
            </w:r>
          </w:p>
        </w:tc>
      </w:tr>
      <w:tr w:rsidR="00A102B9" w:rsidRPr="002E5652" w14:paraId="5B66537D" w14:textId="77777777" w:rsidTr="00315F2D">
        <w:trPr>
          <w:trHeight w:val="733"/>
        </w:trPr>
        <w:tc>
          <w:tcPr>
            <w:tcW w:w="730" w:type="dxa"/>
            <w:vMerge/>
            <w:tcBorders>
              <w:top w:val="single" w:sz="8" w:space="0" w:color="000000"/>
              <w:left w:val="single" w:sz="8" w:space="0" w:color="000000"/>
              <w:bottom w:val="single" w:sz="8" w:space="0" w:color="000000"/>
              <w:right w:val="single" w:sz="8" w:space="0" w:color="000000"/>
            </w:tcBorders>
            <w:vAlign w:val="center"/>
            <w:hideMark/>
          </w:tcPr>
          <w:p w14:paraId="395F5223" w14:textId="77777777" w:rsidR="005F1F38" w:rsidRPr="002E5652" w:rsidRDefault="005F1F38" w:rsidP="000A3254">
            <w:pPr>
              <w:rPr>
                <w:rFonts w:ascii="Cambria" w:hAnsi="Cambria" w:cs="Times New Roman"/>
                <w:b/>
                <w:bCs/>
                <w:color w:val="000000"/>
                <w:sz w:val="16"/>
                <w:szCs w:val="16"/>
                <w:lang w:val="en-US"/>
              </w:rPr>
            </w:pPr>
          </w:p>
        </w:tc>
        <w:tc>
          <w:tcPr>
            <w:tcW w:w="3831" w:type="dxa"/>
            <w:vMerge/>
            <w:tcBorders>
              <w:top w:val="single" w:sz="8" w:space="0" w:color="000000"/>
              <w:left w:val="single" w:sz="8" w:space="0" w:color="000000"/>
              <w:bottom w:val="single" w:sz="8" w:space="0" w:color="000000"/>
              <w:right w:val="single" w:sz="8" w:space="0" w:color="000000"/>
            </w:tcBorders>
            <w:vAlign w:val="center"/>
            <w:hideMark/>
          </w:tcPr>
          <w:p w14:paraId="18DED931" w14:textId="77777777" w:rsidR="005F1F38" w:rsidRPr="002E5652" w:rsidRDefault="005F1F38" w:rsidP="000A3254">
            <w:pPr>
              <w:rPr>
                <w:rFonts w:ascii="Cambria" w:hAnsi="Cambria" w:cs="Times New Roman"/>
                <w:b/>
                <w:bCs/>
                <w:color w:val="000000"/>
                <w:sz w:val="16"/>
                <w:szCs w:val="16"/>
                <w:lang w:val="en-US"/>
              </w:rPr>
            </w:pPr>
          </w:p>
        </w:tc>
        <w:tc>
          <w:tcPr>
            <w:tcW w:w="851" w:type="dxa"/>
            <w:vMerge w:val="restart"/>
            <w:tcBorders>
              <w:top w:val="nil"/>
              <w:left w:val="single" w:sz="8" w:space="0" w:color="000000"/>
              <w:bottom w:val="single" w:sz="8" w:space="0" w:color="000000"/>
              <w:right w:val="single" w:sz="8" w:space="0" w:color="000000"/>
            </w:tcBorders>
            <w:shd w:val="clear" w:color="000000" w:fill="C2D69B"/>
            <w:vAlign w:val="center"/>
            <w:hideMark/>
          </w:tcPr>
          <w:p w14:paraId="383EE36D" w14:textId="77777777" w:rsidR="005F1F38" w:rsidRPr="002E5652" w:rsidRDefault="005F1F38" w:rsidP="000A3254">
            <w:pPr>
              <w:jc w:val="center"/>
              <w:rPr>
                <w:rFonts w:ascii="Cambria" w:hAnsi="Cambria" w:cs="Times New Roman"/>
                <w:b/>
                <w:bCs/>
                <w:i/>
                <w:iCs/>
                <w:color w:val="000000"/>
                <w:sz w:val="16"/>
                <w:szCs w:val="16"/>
                <w:lang w:val="en-US"/>
              </w:rPr>
            </w:pPr>
            <w:r w:rsidRPr="002E5652">
              <w:rPr>
                <w:rFonts w:ascii="Cambria" w:hAnsi="Cambria" w:cs="Times New Roman"/>
                <w:b/>
                <w:bCs/>
                <w:i/>
                <w:iCs/>
                <w:color w:val="000000"/>
                <w:sz w:val="16"/>
                <w:szCs w:val="16"/>
                <w:lang w:val="en-US"/>
              </w:rPr>
              <w:t>CSU</w:t>
            </w:r>
          </w:p>
        </w:tc>
        <w:tc>
          <w:tcPr>
            <w:tcW w:w="850" w:type="dxa"/>
            <w:vMerge w:val="restart"/>
            <w:tcBorders>
              <w:top w:val="nil"/>
              <w:left w:val="single" w:sz="8" w:space="0" w:color="000000"/>
              <w:bottom w:val="single" w:sz="8" w:space="0" w:color="000000"/>
              <w:right w:val="single" w:sz="8" w:space="0" w:color="000000"/>
            </w:tcBorders>
            <w:shd w:val="clear" w:color="000000" w:fill="C2D69B"/>
            <w:vAlign w:val="center"/>
            <w:hideMark/>
          </w:tcPr>
          <w:p w14:paraId="5FA79008" w14:textId="77777777" w:rsidR="005F1F38" w:rsidRPr="002E5652" w:rsidRDefault="005001C9" w:rsidP="000A3254">
            <w:pPr>
              <w:jc w:val="center"/>
              <w:rPr>
                <w:rFonts w:ascii="Cambria" w:hAnsi="Cambria" w:cs="Times New Roman"/>
                <w:b/>
                <w:bCs/>
                <w:i/>
                <w:iCs/>
                <w:color w:val="000000"/>
                <w:sz w:val="16"/>
                <w:szCs w:val="16"/>
                <w:lang w:val="en-US"/>
              </w:rPr>
            </w:pPr>
            <w:r>
              <w:rPr>
                <w:rFonts w:ascii="Cambria" w:hAnsi="Cambria" w:cs="Times New Roman"/>
                <w:b/>
                <w:bCs/>
                <w:i/>
                <w:iCs/>
                <w:color w:val="000000"/>
                <w:sz w:val="16"/>
                <w:szCs w:val="16"/>
                <w:lang w:val="en-US"/>
              </w:rPr>
              <w:t>Univ. of A</w:t>
            </w:r>
            <w:r w:rsidR="005F1F38" w:rsidRPr="002E5652">
              <w:rPr>
                <w:rFonts w:ascii="Cambria" w:hAnsi="Cambria" w:cs="Times New Roman"/>
                <w:b/>
                <w:bCs/>
                <w:i/>
                <w:iCs/>
                <w:color w:val="000000"/>
                <w:sz w:val="16"/>
                <w:szCs w:val="16"/>
                <w:lang w:val="en-US"/>
              </w:rPr>
              <w:t>g</w:t>
            </w:r>
            <w:r>
              <w:rPr>
                <w:rFonts w:ascii="Cambria" w:hAnsi="Cambria" w:cs="Times New Roman"/>
                <w:b/>
                <w:bCs/>
                <w:i/>
                <w:iCs/>
                <w:color w:val="000000"/>
                <w:sz w:val="16"/>
                <w:szCs w:val="16"/>
                <w:lang w:val="en-US"/>
              </w:rPr>
              <w:t>d</w:t>
            </w:r>
            <w:r w:rsidR="005F1F38" w:rsidRPr="002E5652">
              <w:rPr>
                <w:rFonts w:ascii="Cambria" w:hAnsi="Cambria" w:cs="Times New Roman"/>
                <w:b/>
                <w:bCs/>
                <w:i/>
                <w:iCs/>
                <w:color w:val="000000"/>
                <w:sz w:val="16"/>
                <w:szCs w:val="16"/>
                <w:lang w:val="en-US"/>
              </w:rPr>
              <w:t>er</w:t>
            </w:r>
          </w:p>
        </w:tc>
        <w:tc>
          <w:tcPr>
            <w:tcW w:w="858" w:type="dxa"/>
            <w:vMerge w:val="restart"/>
            <w:tcBorders>
              <w:top w:val="nil"/>
              <w:left w:val="single" w:sz="8" w:space="0" w:color="000000"/>
              <w:bottom w:val="single" w:sz="8" w:space="0" w:color="000000"/>
              <w:right w:val="single" w:sz="8" w:space="0" w:color="000000"/>
            </w:tcBorders>
            <w:shd w:val="clear" w:color="000000" w:fill="C2D69B"/>
            <w:vAlign w:val="center"/>
            <w:hideMark/>
          </w:tcPr>
          <w:p w14:paraId="3A4D6F07" w14:textId="77777777" w:rsidR="005F1F38" w:rsidRPr="002E5652" w:rsidRDefault="005F1F38" w:rsidP="000A3254">
            <w:pPr>
              <w:jc w:val="center"/>
              <w:rPr>
                <w:rFonts w:ascii="Cambria" w:hAnsi="Cambria" w:cs="Times New Roman"/>
                <w:b/>
                <w:bCs/>
                <w:i/>
                <w:iCs/>
                <w:color w:val="000000"/>
                <w:sz w:val="16"/>
                <w:szCs w:val="16"/>
                <w:lang w:val="en-US"/>
              </w:rPr>
            </w:pPr>
            <w:r w:rsidRPr="002E5652">
              <w:rPr>
                <w:rFonts w:ascii="Cambria" w:hAnsi="Cambria" w:cs="Times New Roman"/>
                <w:b/>
                <w:bCs/>
                <w:i/>
                <w:iCs/>
                <w:color w:val="000000"/>
                <w:sz w:val="16"/>
                <w:szCs w:val="16"/>
                <w:lang w:val="en-US"/>
              </w:rPr>
              <w:t>Tubitak Research Centre</w:t>
            </w:r>
          </w:p>
        </w:tc>
        <w:tc>
          <w:tcPr>
            <w:tcW w:w="720" w:type="dxa"/>
            <w:vMerge w:val="restart"/>
            <w:tcBorders>
              <w:top w:val="nil"/>
              <w:left w:val="single" w:sz="8" w:space="0" w:color="000000"/>
              <w:bottom w:val="single" w:sz="8" w:space="0" w:color="000000"/>
              <w:right w:val="single" w:sz="8" w:space="0" w:color="000000"/>
            </w:tcBorders>
            <w:shd w:val="clear" w:color="000000" w:fill="C2D69B"/>
            <w:vAlign w:val="center"/>
            <w:hideMark/>
          </w:tcPr>
          <w:p w14:paraId="47A93D81" w14:textId="77777777" w:rsidR="005F1F38" w:rsidRPr="002E5652" w:rsidRDefault="005F1F38" w:rsidP="000A3254">
            <w:pPr>
              <w:jc w:val="center"/>
              <w:rPr>
                <w:rFonts w:ascii="Cambria" w:hAnsi="Cambria" w:cs="Times New Roman"/>
                <w:b/>
                <w:bCs/>
                <w:color w:val="000000"/>
                <w:sz w:val="16"/>
                <w:szCs w:val="16"/>
                <w:lang w:val="en-US"/>
              </w:rPr>
            </w:pPr>
            <w:r w:rsidRPr="002E5652">
              <w:rPr>
                <w:rFonts w:ascii="Cambria" w:hAnsi="Cambria" w:cs="Times New Roman"/>
                <w:b/>
                <w:bCs/>
                <w:color w:val="000000"/>
                <w:sz w:val="16"/>
                <w:szCs w:val="16"/>
                <w:lang w:val="en-US"/>
              </w:rPr>
              <w:t>PURC</w:t>
            </w:r>
          </w:p>
        </w:tc>
        <w:tc>
          <w:tcPr>
            <w:tcW w:w="990" w:type="dxa"/>
            <w:vMerge w:val="restart"/>
            <w:tcBorders>
              <w:top w:val="nil"/>
              <w:left w:val="single" w:sz="8" w:space="0" w:color="000000"/>
              <w:bottom w:val="single" w:sz="8" w:space="0" w:color="000000"/>
              <w:right w:val="single" w:sz="8" w:space="0" w:color="000000"/>
            </w:tcBorders>
            <w:shd w:val="clear" w:color="000000" w:fill="C2D69B"/>
            <w:vAlign w:val="center"/>
            <w:hideMark/>
          </w:tcPr>
          <w:p w14:paraId="42A94F29" w14:textId="77777777" w:rsidR="005F1F38" w:rsidRPr="002E5652" w:rsidRDefault="005F1F38" w:rsidP="000A3254">
            <w:pPr>
              <w:jc w:val="center"/>
              <w:rPr>
                <w:rFonts w:ascii="Cambria" w:hAnsi="Cambria" w:cs="Times New Roman"/>
                <w:b/>
                <w:bCs/>
                <w:i/>
                <w:iCs/>
                <w:color w:val="000000"/>
                <w:sz w:val="16"/>
                <w:szCs w:val="16"/>
                <w:lang w:val="en-US"/>
              </w:rPr>
            </w:pPr>
            <w:r w:rsidRPr="002E5652">
              <w:rPr>
                <w:rFonts w:ascii="Cambria" w:hAnsi="Cambria" w:cs="Times New Roman"/>
                <w:b/>
                <w:bCs/>
                <w:i/>
                <w:iCs/>
                <w:color w:val="000000"/>
                <w:sz w:val="16"/>
                <w:szCs w:val="16"/>
                <w:lang w:val="en-US"/>
              </w:rPr>
              <w:t>Makerere University</w:t>
            </w:r>
          </w:p>
        </w:tc>
        <w:tc>
          <w:tcPr>
            <w:tcW w:w="900" w:type="dxa"/>
            <w:vMerge w:val="restart"/>
            <w:tcBorders>
              <w:top w:val="nil"/>
              <w:left w:val="single" w:sz="8" w:space="0" w:color="000000"/>
              <w:bottom w:val="single" w:sz="8" w:space="0" w:color="000000"/>
              <w:right w:val="single" w:sz="8" w:space="0" w:color="000000"/>
            </w:tcBorders>
            <w:shd w:val="clear" w:color="000000" w:fill="C2D69B"/>
            <w:vAlign w:val="center"/>
            <w:hideMark/>
          </w:tcPr>
          <w:p w14:paraId="744EB4CE" w14:textId="77777777" w:rsidR="005F1F38" w:rsidRPr="002E5652" w:rsidRDefault="005F1F38" w:rsidP="000A3254">
            <w:pPr>
              <w:jc w:val="center"/>
              <w:rPr>
                <w:rFonts w:ascii="Cambria" w:hAnsi="Cambria" w:cs="Times New Roman"/>
                <w:b/>
                <w:bCs/>
                <w:i/>
                <w:iCs/>
                <w:color w:val="000000"/>
                <w:sz w:val="16"/>
                <w:szCs w:val="16"/>
                <w:lang w:val="en-US"/>
              </w:rPr>
            </w:pPr>
            <w:r w:rsidRPr="002E5652">
              <w:rPr>
                <w:rFonts w:ascii="Cambria" w:hAnsi="Cambria" w:cs="Times New Roman"/>
                <w:b/>
                <w:bCs/>
                <w:i/>
                <w:iCs/>
                <w:color w:val="000000"/>
                <w:sz w:val="16"/>
                <w:szCs w:val="16"/>
                <w:lang w:val="en-US"/>
              </w:rPr>
              <w:t>NM-AIST</w:t>
            </w:r>
          </w:p>
        </w:tc>
        <w:tc>
          <w:tcPr>
            <w:tcW w:w="900" w:type="dxa"/>
            <w:vMerge w:val="restart"/>
            <w:tcBorders>
              <w:top w:val="nil"/>
              <w:left w:val="single" w:sz="8" w:space="0" w:color="000000"/>
              <w:bottom w:val="single" w:sz="8" w:space="0" w:color="000000"/>
              <w:right w:val="single" w:sz="8" w:space="0" w:color="000000"/>
            </w:tcBorders>
            <w:shd w:val="clear" w:color="000000" w:fill="C2D69B"/>
            <w:vAlign w:val="center"/>
            <w:hideMark/>
          </w:tcPr>
          <w:p w14:paraId="0A7B25AC" w14:textId="77777777" w:rsidR="005F1F38" w:rsidRPr="002E5652" w:rsidRDefault="005F1F38" w:rsidP="000A3254">
            <w:pPr>
              <w:jc w:val="center"/>
              <w:rPr>
                <w:rFonts w:ascii="Cambria" w:hAnsi="Cambria" w:cs="Times New Roman"/>
                <w:b/>
                <w:bCs/>
                <w:i/>
                <w:iCs/>
                <w:color w:val="000000"/>
                <w:sz w:val="16"/>
                <w:szCs w:val="16"/>
                <w:lang w:val="en-US"/>
              </w:rPr>
            </w:pPr>
            <w:r w:rsidRPr="002E5652">
              <w:rPr>
                <w:rFonts w:ascii="Cambria" w:hAnsi="Cambria" w:cs="Times New Roman"/>
                <w:b/>
                <w:bCs/>
                <w:i/>
                <w:iCs/>
                <w:color w:val="000000"/>
                <w:sz w:val="16"/>
                <w:szCs w:val="16"/>
                <w:lang w:val="en-US"/>
              </w:rPr>
              <w:t>AAIT</w:t>
            </w:r>
          </w:p>
        </w:tc>
        <w:tc>
          <w:tcPr>
            <w:tcW w:w="900" w:type="dxa"/>
            <w:vMerge w:val="restart"/>
            <w:tcBorders>
              <w:top w:val="nil"/>
              <w:left w:val="single" w:sz="8" w:space="0" w:color="000000"/>
              <w:bottom w:val="single" w:sz="8" w:space="0" w:color="000000"/>
              <w:right w:val="single" w:sz="8" w:space="0" w:color="000000"/>
            </w:tcBorders>
            <w:shd w:val="clear" w:color="000000" w:fill="C2D69B"/>
            <w:vAlign w:val="center"/>
            <w:hideMark/>
          </w:tcPr>
          <w:p w14:paraId="3160DB14" w14:textId="77777777" w:rsidR="005F1F38" w:rsidRPr="002E5652" w:rsidRDefault="005F1F38" w:rsidP="000A3254">
            <w:pPr>
              <w:jc w:val="center"/>
              <w:rPr>
                <w:rFonts w:ascii="Cambria" w:hAnsi="Cambria" w:cs="Times New Roman"/>
                <w:b/>
                <w:bCs/>
                <w:i/>
                <w:iCs/>
                <w:color w:val="000000"/>
                <w:sz w:val="16"/>
                <w:szCs w:val="16"/>
                <w:lang w:val="en-US"/>
              </w:rPr>
            </w:pPr>
            <w:r w:rsidRPr="002E5652">
              <w:rPr>
                <w:rFonts w:ascii="Cambria" w:hAnsi="Cambria" w:cs="Times New Roman"/>
                <w:b/>
                <w:bCs/>
                <w:i/>
                <w:iCs/>
                <w:color w:val="000000"/>
                <w:sz w:val="16"/>
                <w:szCs w:val="16"/>
                <w:lang w:val="en-US"/>
              </w:rPr>
              <w:t>SERC</w:t>
            </w:r>
          </w:p>
        </w:tc>
        <w:tc>
          <w:tcPr>
            <w:tcW w:w="720" w:type="dxa"/>
            <w:vMerge w:val="restart"/>
            <w:tcBorders>
              <w:top w:val="nil"/>
              <w:left w:val="single" w:sz="8" w:space="0" w:color="000000"/>
              <w:bottom w:val="single" w:sz="8" w:space="0" w:color="000000"/>
              <w:right w:val="single" w:sz="8" w:space="0" w:color="000000"/>
            </w:tcBorders>
            <w:shd w:val="clear" w:color="000000" w:fill="C2D69B"/>
            <w:vAlign w:val="center"/>
            <w:hideMark/>
          </w:tcPr>
          <w:p w14:paraId="6BC14C74" w14:textId="77777777" w:rsidR="005F1F38" w:rsidRPr="002E5652" w:rsidRDefault="005F1F38" w:rsidP="000A3254">
            <w:pPr>
              <w:jc w:val="center"/>
              <w:rPr>
                <w:rFonts w:ascii="Cambria" w:hAnsi="Cambria" w:cs="Times New Roman"/>
                <w:b/>
                <w:bCs/>
                <w:color w:val="000000"/>
                <w:sz w:val="16"/>
                <w:szCs w:val="16"/>
                <w:lang w:val="en-US"/>
              </w:rPr>
            </w:pPr>
            <w:r w:rsidRPr="002E5652">
              <w:rPr>
                <w:rFonts w:ascii="Cambria" w:hAnsi="Cambria" w:cs="Times New Roman"/>
                <w:b/>
                <w:bCs/>
                <w:color w:val="000000"/>
                <w:sz w:val="16"/>
                <w:szCs w:val="16"/>
                <w:lang w:val="en-US"/>
              </w:rPr>
              <w:t>CMU-R</w:t>
            </w:r>
          </w:p>
        </w:tc>
        <w:tc>
          <w:tcPr>
            <w:tcW w:w="533" w:type="dxa"/>
            <w:vMerge w:val="restart"/>
            <w:tcBorders>
              <w:top w:val="nil"/>
              <w:left w:val="single" w:sz="8" w:space="0" w:color="000000"/>
              <w:bottom w:val="single" w:sz="8" w:space="0" w:color="000000"/>
              <w:right w:val="single" w:sz="8" w:space="0" w:color="000000"/>
            </w:tcBorders>
            <w:shd w:val="clear" w:color="000000" w:fill="C2D69B"/>
            <w:vAlign w:val="center"/>
            <w:hideMark/>
          </w:tcPr>
          <w:p w14:paraId="719EF533" w14:textId="77777777" w:rsidR="005F1F38" w:rsidRPr="002E5652" w:rsidRDefault="005F1F38" w:rsidP="000A3254">
            <w:pPr>
              <w:jc w:val="center"/>
              <w:rPr>
                <w:rFonts w:ascii="Cambria" w:hAnsi="Cambria" w:cs="Times New Roman"/>
                <w:b/>
                <w:bCs/>
                <w:color w:val="000000"/>
                <w:sz w:val="16"/>
                <w:szCs w:val="16"/>
                <w:lang w:val="en-US"/>
              </w:rPr>
            </w:pPr>
            <w:r w:rsidRPr="002E5652">
              <w:rPr>
                <w:rFonts w:ascii="Cambria" w:hAnsi="Cambria" w:cs="Times New Roman"/>
                <w:b/>
                <w:bCs/>
                <w:color w:val="000000"/>
                <w:sz w:val="16"/>
                <w:szCs w:val="16"/>
                <w:lang w:val="en-US"/>
              </w:rPr>
              <w:t>CBE</w:t>
            </w:r>
          </w:p>
        </w:tc>
        <w:tc>
          <w:tcPr>
            <w:tcW w:w="567" w:type="dxa"/>
            <w:vMerge w:val="restart"/>
            <w:tcBorders>
              <w:top w:val="nil"/>
              <w:left w:val="single" w:sz="8" w:space="0" w:color="000000"/>
              <w:bottom w:val="single" w:sz="8" w:space="0" w:color="000000"/>
              <w:right w:val="single" w:sz="8" w:space="0" w:color="000000"/>
            </w:tcBorders>
            <w:shd w:val="clear" w:color="000000" w:fill="C2D69B"/>
            <w:vAlign w:val="center"/>
            <w:hideMark/>
          </w:tcPr>
          <w:p w14:paraId="7A31977D" w14:textId="77777777" w:rsidR="005F1F38" w:rsidRPr="002E5652" w:rsidRDefault="005F1F38" w:rsidP="000A3254">
            <w:pPr>
              <w:jc w:val="center"/>
              <w:rPr>
                <w:rFonts w:ascii="Cambria" w:hAnsi="Cambria" w:cs="Times New Roman"/>
                <w:b/>
                <w:bCs/>
                <w:color w:val="000000"/>
                <w:sz w:val="16"/>
                <w:szCs w:val="16"/>
                <w:lang w:val="en-US"/>
              </w:rPr>
            </w:pPr>
            <w:r w:rsidRPr="002E5652">
              <w:rPr>
                <w:rFonts w:ascii="Cambria" w:hAnsi="Cambria" w:cs="Times New Roman"/>
                <w:b/>
                <w:bCs/>
                <w:color w:val="000000"/>
                <w:sz w:val="16"/>
                <w:szCs w:val="16"/>
                <w:lang w:val="en-US"/>
              </w:rPr>
              <w:t>REG</w:t>
            </w:r>
          </w:p>
        </w:tc>
        <w:tc>
          <w:tcPr>
            <w:tcW w:w="708" w:type="dxa"/>
            <w:vMerge w:val="restart"/>
            <w:tcBorders>
              <w:top w:val="nil"/>
              <w:left w:val="single" w:sz="8" w:space="0" w:color="000000"/>
              <w:bottom w:val="single" w:sz="8" w:space="0" w:color="000000"/>
              <w:right w:val="single" w:sz="8" w:space="0" w:color="000000"/>
            </w:tcBorders>
            <w:shd w:val="clear" w:color="000000" w:fill="C2D69B"/>
            <w:vAlign w:val="center"/>
            <w:hideMark/>
          </w:tcPr>
          <w:p w14:paraId="5B8DA140" w14:textId="77777777" w:rsidR="005F1F38" w:rsidRPr="002E5652" w:rsidRDefault="005F1F38" w:rsidP="000A3254">
            <w:pPr>
              <w:jc w:val="center"/>
              <w:rPr>
                <w:rFonts w:ascii="Cambria" w:hAnsi="Cambria" w:cs="Times New Roman"/>
                <w:b/>
                <w:bCs/>
                <w:color w:val="000000"/>
                <w:sz w:val="16"/>
                <w:szCs w:val="16"/>
                <w:lang w:val="en-US"/>
              </w:rPr>
            </w:pPr>
            <w:r w:rsidRPr="002E5652">
              <w:rPr>
                <w:rFonts w:ascii="Cambria" w:hAnsi="Cambria" w:cs="Times New Roman"/>
                <w:b/>
                <w:bCs/>
                <w:color w:val="000000"/>
                <w:sz w:val="16"/>
                <w:szCs w:val="16"/>
                <w:lang w:val="en-US"/>
              </w:rPr>
              <w:t>RURA</w:t>
            </w:r>
          </w:p>
        </w:tc>
        <w:tc>
          <w:tcPr>
            <w:tcW w:w="1134" w:type="dxa"/>
            <w:vMerge w:val="restart"/>
            <w:tcBorders>
              <w:top w:val="nil"/>
              <w:left w:val="single" w:sz="8" w:space="0" w:color="000000"/>
              <w:bottom w:val="single" w:sz="8" w:space="0" w:color="000000"/>
              <w:right w:val="single" w:sz="8" w:space="0" w:color="000000"/>
            </w:tcBorders>
            <w:shd w:val="clear" w:color="000000" w:fill="C2D69B"/>
            <w:vAlign w:val="center"/>
            <w:hideMark/>
          </w:tcPr>
          <w:p w14:paraId="6370046A" w14:textId="77777777" w:rsidR="005F1F38" w:rsidRPr="002E5652" w:rsidRDefault="005F1F38" w:rsidP="000A3254">
            <w:pPr>
              <w:jc w:val="center"/>
              <w:rPr>
                <w:rFonts w:ascii="Cambria" w:hAnsi="Cambria" w:cs="Times New Roman"/>
                <w:b/>
                <w:bCs/>
                <w:color w:val="000000"/>
                <w:sz w:val="16"/>
                <w:szCs w:val="16"/>
                <w:lang w:val="en-US"/>
              </w:rPr>
            </w:pPr>
            <w:r w:rsidRPr="002E5652">
              <w:rPr>
                <w:rFonts w:ascii="Cambria" w:hAnsi="Cambria" w:cs="Times New Roman"/>
                <w:b/>
                <w:bCs/>
                <w:color w:val="000000"/>
                <w:sz w:val="16"/>
                <w:szCs w:val="16"/>
                <w:lang w:val="en-US"/>
              </w:rPr>
              <w:t>Total Partner Budget</w:t>
            </w:r>
          </w:p>
        </w:tc>
      </w:tr>
      <w:tr w:rsidR="00A102B9" w:rsidRPr="002E5652" w14:paraId="79BF7AA0" w14:textId="77777777" w:rsidTr="00A2402D">
        <w:trPr>
          <w:trHeight w:val="733"/>
        </w:trPr>
        <w:tc>
          <w:tcPr>
            <w:tcW w:w="730" w:type="dxa"/>
            <w:vMerge/>
            <w:tcBorders>
              <w:top w:val="single" w:sz="8" w:space="0" w:color="000000"/>
              <w:left w:val="single" w:sz="8" w:space="0" w:color="000000"/>
              <w:bottom w:val="single" w:sz="8" w:space="0" w:color="000000"/>
              <w:right w:val="single" w:sz="8" w:space="0" w:color="000000"/>
            </w:tcBorders>
            <w:vAlign w:val="center"/>
            <w:hideMark/>
          </w:tcPr>
          <w:p w14:paraId="7F9DBB59" w14:textId="77777777" w:rsidR="005F1F38" w:rsidRPr="002E5652" w:rsidRDefault="005F1F38" w:rsidP="000A3254">
            <w:pPr>
              <w:rPr>
                <w:rFonts w:ascii="Cambria" w:hAnsi="Cambria" w:cs="Times New Roman"/>
                <w:b/>
                <w:bCs/>
                <w:color w:val="000000"/>
                <w:sz w:val="16"/>
                <w:szCs w:val="16"/>
                <w:lang w:val="en-US"/>
              </w:rPr>
            </w:pPr>
          </w:p>
        </w:tc>
        <w:tc>
          <w:tcPr>
            <w:tcW w:w="3831" w:type="dxa"/>
            <w:vMerge/>
            <w:tcBorders>
              <w:top w:val="single" w:sz="8" w:space="0" w:color="000000"/>
              <w:left w:val="single" w:sz="8" w:space="0" w:color="000000"/>
              <w:bottom w:val="single" w:sz="8" w:space="0" w:color="000000"/>
              <w:right w:val="single" w:sz="8" w:space="0" w:color="000000"/>
            </w:tcBorders>
            <w:vAlign w:val="center"/>
            <w:hideMark/>
          </w:tcPr>
          <w:p w14:paraId="61293679" w14:textId="77777777" w:rsidR="005F1F38" w:rsidRPr="002E5652" w:rsidRDefault="005F1F38" w:rsidP="000A3254">
            <w:pPr>
              <w:rPr>
                <w:rFonts w:ascii="Cambria" w:hAnsi="Cambria" w:cs="Times New Roman"/>
                <w:b/>
                <w:bCs/>
                <w:color w:val="000000"/>
                <w:sz w:val="16"/>
                <w:szCs w:val="16"/>
                <w:lang w:val="en-US"/>
              </w:rPr>
            </w:pPr>
          </w:p>
        </w:tc>
        <w:tc>
          <w:tcPr>
            <w:tcW w:w="851" w:type="dxa"/>
            <w:vMerge/>
            <w:tcBorders>
              <w:top w:val="nil"/>
              <w:left w:val="single" w:sz="8" w:space="0" w:color="000000"/>
              <w:bottom w:val="single" w:sz="4" w:space="0" w:color="auto"/>
              <w:right w:val="single" w:sz="8" w:space="0" w:color="000000"/>
            </w:tcBorders>
            <w:vAlign w:val="center"/>
            <w:hideMark/>
          </w:tcPr>
          <w:p w14:paraId="051BA497" w14:textId="77777777" w:rsidR="005F1F38" w:rsidRPr="002E5652" w:rsidRDefault="005F1F38" w:rsidP="000A3254">
            <w:pPr>
              <w:rPr>
                <w:rFonts w:ascii="Cambria" w:hAnsi="Cambria" w:cs="Times New Roman"/>
                <w:b/>
                <w:bCs/>
                <w:i/>
                <w:iCs/>
                <w:color w:val="000000"/>
                <w:sz w:val="16"/>
                <w:szCs w:val="16"/>
                <w:lang w:val="en-US"/>
              </w:rPr>
            </w:pPr>
          </w:p>
        </w:tc>
        <w:tc>
          <w:tcPr>
            <w:tcW w:w="850" w:type="dxa"/>
            <w:vMerge/>
            <w:tcBorders>
              <w:top w:val="nil"/>
              <w:left w:val="single" w:sz="8" w:space="0" w:color="000000"/>
              <w:bottom w:val="single" w:sz="4" w:space="0" w:color="auto"/>
              <w:right w:val="single" w:sz="8" w:space="0" w:color="000000"/>
            </w:tcBorders>
            <w:vAlign w:val="center"/>
            <w:hideMark/>
          </w:tcPr>
          <w:p w14:paraId="1085E629" w14:textId="77777777" w:rsidR="005F1F38" w:rsidRPr="002E5652" w:rsidRDefault="005F1F38" w:rsidP="000A3254">
            <w:pPr>
              <w:rPr>
                <w:rFonts w:ascii="Cambria" w:hAnsi="Cambria" w:cs="Times New Roman"/>
                <w:b/>
                <w:bCs/>
                <w:i/>
                <w:iCs/>
                <w:color w:val="000000"/>
                <w:sz w:val="16"/>
                <w:szCs w:val="16"/>
                <w:lang w:val="en-US"/>
              </w:rPr>
            </w:pPr>
          </w:p>
        </w:tc>
        <w:tc>
          <w:tcPr>
            <w:tcW w:w="858" w:type="dxa"/>
            <w:vMerge/>
            <w:tcBorders>
              <w:top w:val="nil"/>
              <w:left w:val="single" w:sz="8" w:space="0" w:color="000000"/>
              <w:bottom w:val="single" w:sz="4" w:space="0" w:color="auto"/>
              <w:right w:val="single" w:sz="8" w:space="0" w:color="000000"/>
            </w:tcBorders>
            <w:vAlign w:val="center"/>
            <w:hideMark/>
          </w:tcPr>
          <w:p w14:paraId="7BDB7A4C" w14:textId="77777777" w:rsidR="005F1F38" w:rsidRPr="002E5652" w:rsidRDefault="005F1F38" w:rsidP="000A3254">
            <w:pPr>
              <w:rPr>
                <w:rFonts w:ascii="Cambria" w:hAnsi="Cambria" w:cs="Times New Roman"/>
                <w:b/>
                <w:bCs/>
                <w:i/>
                <w:iCs/>
                <w:color w:val="000000"/>
                <w:sz w:val="16"/>
                <w:szCs w:val="16"/>
                <w:lang w:val="en-US"/>
              </w:rPr>
            </w:pPr>
          </w:p>
        </w:tc>
        <w:tc>
          <w:tcPr>
            <w:tcW w:w="720" w:type="dxa"/>
            <w:vMerge/>
            <w:tcBorders>
              <w:top w:val="nil"/>
              <w:left w:val="single" w:sz="8" w:space="0" w:color="000000"/>
              <w:bottom w:val="single" w:sz="4" w:space="0" w:color="auto"/>
              <w:right w:val="single" w:sz="8" w:space="0" w:color="000000"/>
            </w:tcBorders>
            <w:vAlign w:val="center"/>
            <w:hideMark/>
          </w:tcPr>
          <w:p w14:paraId="2DEFB9C9" w14:textId="77777777" w:rsidR="005F1F38" w:rsidRPr="002E5652" w:rsidRDefault="005F1F38" w:rsidP="000A3254">
            <w:pPr>
              <w:rPr>
                <w:rFonts w:ascii="Cambria" w:hAnsi="Cambria" w:cs="Times New Roman"/>
                <w:b/>
                <w:bCs/>
                <w:color w:val="000000"/>
                <w:sz w:val="16"/>
                <w:szCs w:val="16"/>
                <w:lang w:val="en-US"/>
              </w:rPr>
            </w:pPr>
          </w:p>
        </w:tc>
        <w:tc>
          <w:tcPr>
            <w:tcW w:w="990" w:type="dxa"/>
            <w:vMerge/>
            <w:tcBorders>
              <w:top w:val="nil"/>
              <w:left w:val="single" w:sz="8" w:space="0" w:color="000000"/>
              <w:bottom w:val="single" w:sz="4" w:space="0" w:color="auto"/>
              <w:right w:val="single" w:sz="8" w:space="0" w:color="000000"/>
            </w:tcBorders>
            <w:vAlign w:val="center"/>
            <w:hideMark/>
          </w:tcPr>
          <w:p w14:paraId="60B71761" w14:textId="77777777" w:rsidR="005F1F38" w:rsidRPr="002E5652" w:rsidRDefault="005F1F38" w:rsidP="000A3254">
            <w:pPr>
              <w:rPr>
                <w:rFonts w:ascii="Cambria" w:hAnsi="Cambria" w:cs="Times New Roman"/>
                <w:b/>
                <w:bCs/>
                <w:i/>
                <w:iCs/>
                <w:color w:val="000000"/>
                <w:sz w:val="16"/>
                <w:szCs w:val="16"/>
                <w:lang w:val="en-US"/>
              </w:rPr>
            </w:pPr>
          </w:p>
        </w:tc>
        <w:tc>
          <w:tcPr>
            <w:tcW w:w="900" w:type="dxa"/>
            <w:vMerge/>
            <w:tcBorders>
              <w:top w:val="nil"/>
              <w:left w:val="single" w:sz="8" w:space="0" w:color="000000"/>
              <w:bottom w:val="single" w:sz="4" w:space="0" w:color="auto"/>
              <w:right w:val="single" w:sz="8" w:space="0" w:color="000000"/>
            </w:tcBorders>
            <w:vAlign w:val="center"/>
            <w:hideMark/>
          </w:tcPr>
          <w:p w14:paraId="6B08C964" w14:textId="77777777" w:rsidR="005F1F38" w:rsidRPr="002E5652" w:rsidRDefault="005F1F38" w:rsidP="000A3254">
            <w:pPr>
              <w:rPr>
                <w:rFonts w:ascii="Cambria" w:hAnsi="Cambria" w:cs="Times New Roman"/>
                <w:b/>
                <w:bCs/>
                <w:i/>
                <w:iCs/>
                <w:color w:val="000000"/>
                <w:sz w:val="16"/>
                <w:szCs w:val="16"/>
                <w:lang w:val="en-US"/>
              </w:rPr>
            </w:pPr>
          </w:p>
        </w:tc>
        <w:tc>
          <w:tcPr>
            <w:tcW w:w="900" w:type="dxa"/>
            <w:vMerge/>
            <w:tcBorders>
              <w:top w:val="nil"/>
              <w:left w:val="single" w:sz="8" w:space="0" w:color="000000"/>
              <w:bottom w:val="single" w:sz="4" w:space="0" w:color="auto"/>
              <w:right w:val="single" w:sz="8" w:space="0" w:color="000000"/>
            </w:tcBorders>
            <w:vAlign w:val="center"/>
            <w:hideMark/>
          </w:tcPr>
          <w:p w14:paraId="4B22E369" w14:textId="77777777" w:rsidR="005F1F38" w:rsidRPr="002E5652" w:rsidRDefault="005F1F38" w:rsidP="000A3254">
            <w:pPr>
              <w:rPr>
                <w:rFonts w:ascii="Cambria" w:hAnsi="Cambria" w:cs="Times New Roman"/>
                <w:b/>
                <w:bCs/>
                <w:i/>
                <w:iCs/>
                <w:color w:val="000000"/>
                <w:sz w:val="16"/>
                <w:szCs w:val="16"/>
                <w:lang w:val="en-US"/>
              </w:rPr>
            </w:pPr>
          </w:p>
        </w:tc>
        <w:tc>
          <w:tcPr>
            <w:tcW w:w="900" w:type="dxa"/>
            <w:vMerge/>
            <w:tcBorders>
              <w:top w:val="nil"/>
              <w:left w:val="single" w:sz="8" w:space="0" w:color="000000"/>
              <w:bottom w:val="single" w:sz="4" w:space="0" w:color="auto"/>
              <w:right w:val="single" w:sz="8" w:space="0" w:color="000000"/>
            </w:tcBorders>
            <w:vAlign w:val="center"/>
            <w:hideMark/>
          </w:tcPr>
          <w:p w14:paraId="147B0425" w14:textId="77777777" w:rsidR="005F1F38" w:rsidRPr="002E5652" w:rsidRDefault="005F1F38" w:rsidP="000A3254">
            <w:pPr>
              <w:rPr>
                <w:rFonts w:ascii="Cambria" w:hAnsi="Cambria" w:cs="Times New Roman"/>
                <w:b/>
                <w:bCs/>
                <w:i/>
                <w:iCs/>
                <w:color w:val="000000"/>
                <w:sz w:val="16"/>
                <w:szCs w:val="16"/>
                <w:lang w:val="en-US"/>
              </w:rPr>
            </w:pPr>
          </w:p>
        </w:tc>
        <w:tc>
          <w:tcPr>
            <w:tcW w:w="720" w:type="dxa"/>
            <w:vMerge/>
            <w:tcBorders>
              <w:top w:val="nil"/>
              <w:left w:val="single" w:sz="8" w:space="0" w:color="000000"/>
              <w:bottom w:val="single" w:sz="4" w:space="0" w:color="auto"/>
              <w:right w:val="single" w:sz="8" w:space="0" w:color="000000"/>
            </w:tcBorders>
            <w:vAlign w:val="center"/>
            <w:hideMark/>
          </w:tcPr>
          <w:p w14:paraId="4E5AC07B" w14:textId="77777777" w:rsidR="005F1F38" w:rsidRPr="002E5652" w:rsidRDefault="005F1F38" w:rsidP="000A3254">
            <w:pPr>
              <w:rPr>
                <w:rFonts w:ascii="Cambria" w:hAnsi="Cambria" w:cs="Times New Roman"/>
                <w:b/>
                <w:bCs/>
                <w:color w:val="000000"/>
                <w:sz w:val="16"/>
                <w:szCs w:val="16"/>
                <w:lang w:val="en-US"/>
              </w:rPr>
            </w:pPr>
          </w:p>
        </w:tc>
        <w:tc>
          <w:tcPr>
            <w:tcW w:w="533" w:type="dxa"/>
            <w:vMerge/>
            <w:tcBorders>
              <w:top w:val="nil"/>
              <w:left w:val="single" w:sz="8" w:space="0" w:color="000000"/>
              <w:bottom w:val="single" w:sz="4" w:space="0" w:color="auto"/>
              <w:right w:val="single" w:sz="8" w:space="0" w:color="000000"/>
            </w:tcBorders>
            <w:vAlign w:val="center"/>
            <w:hideMark/>
          </w:tcPr>
          <w:p w14:paraId="0A96FBA3" w14:textId="77777777" w:rsidR="005F1F38" w:rsidRPr="002E5652" w:rsidRDefault="005F1F38" w:rsidP="000A3254">
            <w:pPr>
              <w:rPr>
                <w:rFonts w:ascii="Cambria" w:hAnsi="Cambria" w:cs="Times New Roman"/>
                <w:b/>
                <w:bCs/>
                <w:color w:val="000000"/>
                <w:sz w:val="16"/>
                <w:szCs w:val="16"/>
                <w:lang w:val="en-US"/>
              </w:rPr>
            </w:pPr>
          </w:p>
        </w:tc>
        <w:tc>
          <w:tcPr>
            <w:tcW w:w="567" w:type="dxa"/>
            <w:vMerge/>
            <w:tcBorders>
              <w:top w:val="nil"/>
              <w:left w:val="single" w:sz="8" w:space="0" w:color="000000"/>
              <w:bottom w:val="single" w:sz="4" w:space="0" w:color="auto"/>
              <w:right w:val="single" w:sz="8" w:space="0" w:color="000000"/>
            </w:tcBorders>
            <w:vAlign w:val="center"/>
            <w:hideMark/>
          </w:tcPr>
          <w:p w14:paraId="5D406498" w14:textId="77777777" w:rsidR="005F1F38" w:rsidRPr="002E5652" w:rsidRDefault="005F1F38" w:rsidP="000A3254">
            <w:pPr>
              <w:rPr>
                <w:rFonts w:ascii="Cambria" w:hAnsi="Cambria" w:cs="Times New Roman"/>
                <w:b/>
                <w:bCs/>
                <w:color w:val="000000"/>
                <w:sz w:val="16"/>
                <w:szCs w:val="16"/>
                <w:lang w:val="en-US"/>
              </w:rPr>
            </w:pPr>
          </w:p>
        </w:tc>
        <w:tc>
          <w:tcPr>
            <w:tcW w:w="708" w:type="dxa"/>
            <w:vMerge/>
            <w:tcBorders>
              <w:top w:val="nil"/>
              <w:left w:val="single" w:sz="8" w:space="0" w:color="000000"/>
              <w:bottom w:val="single" w:sz="4" w:space="0" w:color="auto"/>
              <w:right w:val="single" w:sz="8" w:space="0" w:color="000000"/>
            </w:tcBorders>
            <w:vAlign w:val="center"/>
            <w:hideMark/>
          </w:tcPr>
          <w:p w14:paraId="0A6006E5" w14:textId="77777777" w:rsidR="005F1F38" w:rsidRPr="002E5652" w:rsidRDefault="005F1F38" w:rsidP="000A3254">
            <w:pPr>
              <w:rPr>
                <w:rFonts w:ascii="Cambria" w:hAnsi="Cambria" w:cs="Times New Roman"/>
                <w:b/>
                <w:bCs/>
                <w:color w:val="000000"/>
                <w:sz w:val="16"/>
                <w:szCs w:val="16"/>
                <w:lang w:val="en-US"/>
              </w:rPr>
            </w:pPr>
          </w:p>
        </w:tc>
        <w:tc>
          <w:tcPr>
            <w:tcW w:w="1134" w:type="dxa"/>
            <w:vMerge/>
            <w:tcBorders>
              <w:top w:val="nil"/>
              <w:left w:val="single" w:sz="8" w:space="0" w:color="000000"/>
              <w:bottom w:val="single" w:sz="8" w:space="0" w:color="000000"/>
              <w:right w:val="single" w:sz="8" w:space="0" w:color="000000"/>
            </w:tcBorders>
            <w:vAlign w:val="center"/>
            <w:hideMark/>
          </w:tcPr>
          <w:p w14:paraId="20F53358" w14:textId="77777777" w:rsidR="005F1F38" w:rsidRPr="002E5652" w:rsidRDefault="005F1F38" w:rsidP="000A3254">
            <w:pPr>
              <w:rPr>
                <w:rFonts w:ascii="Cambria" w:hAnsi="Cambria" w:cs="Times New Roman"/>
                <w:b/>
                <w:bCs/>
                <w:color w:val="000000"/>
                <w:sz w:val="16"/>
                <w:szCs w:val="16"/>
                <w:lang w:val="en-US"/>
              </w:rPr>
            </w:pPr>
          </w:p>
        </w:tc>
      </w:tr>
      <w:tr w:rsidR="00315F2D" w:rsidRPr="002E5652" w14:paraId="0E200C7C" w14:textId="77777777" w:rsidTr="00A2402D">
        <w:trPr>
          <w:trHeight w:val="655"/>
        </w:trPr>
        <w:tc>
          <w:tcPr>
            <w:tcW w:w="730" w:type="dxa"/>
            <w:tcBorders>
              <w:top w:val="nil"/>
              <w:left w:val="single" w:sz="8" w:space="0" w:color="000000"/>
              <w:bottom w:val="single" w:sz="8" w:space="0" w:color="000000"/>
              <w:right w:val="single" w:sz="8" w:space="0" w:color="000000"/>
            </w:tcBorders>
            <w:shd w:val="clear" w:color="000000" w:fill="D6E3BC"/>
            <w:vAlign w:val="center"/>
            <w:hideMark/>
          </w:tcPr>
          <w:p w14:paraId="41D04D27" w14:textId="77777777" w:rsidR="00315F2D" w:rsidRPr="002E5652" w:rsidRDefault="00315F2D" w:rsidP="000A3254">
            <w:pPr>
              <w:rPr>
                <w:rFonts w:ascii="Cambria" w:hAnsi="Cambria" w:cs="Times New Roman"/>
                <w:b/>
                <w:bCs/>
                <w:color w:val="000000"/>
                <w:sz w:val="16"/>
                <w:szCs w:val="16"/>
                <w:lang w:val="en-US"/>
              </w:rPr>
            </w:pPr>
            <w:r w:rsidRPr="002E5652">
              <w:rPr>
                <w:rFonts w:ascii="Cambria" w:hAnsi="Cambria" w:cs="Times New Roman"/>
                <w:b/>
                <w:bCs/>
                <w:color w:val="000000"/>
                <w:sz w:val="16"/>
                <w:szCs w:val="16"/>
                <w:lang w:val="en-US"/>
              </w:rPr>
              <w:t>Action Plan1</w:t>
            </w:r>
          </w:p>
        </w:tc>
        <w:tc>
          <w:tcPr>
            <w:tcW w:w="3831" w:type="dxa"/>
            <w:tcBorders>
              <w:top w:val="nil"/>
              <w:left w:val="single" w:sz="8" w:space="0" w:color="000000"/>
              <w:bottom w:val="single" w:sz="8" w:space="0" w:color="000000"/>
              <w:right w:val="single" w:sz="8" w:space="0" w:color="000000"/>
            </w:tcBorders>
            <w:shd w:val="clear" w:color="000000" w:fill="D6E3BC"/>
            <w:vAlign w:val="center"/>
            <w:hideMark/>
          </w:tcPr>
          <w:p w14:paraId="6F2CA2EA" w14:textId="77777777" w:rsidR="00315F2D" w:rsidRPr="002E5652" w:rsidRDefault="00315F2D" w:rsidP="000A3254">
            <w:pPr>
              <w:rPr>
                <w:rFonts w:ascii="Cambria" w:hAnsi="Cambria" w:cs="Times New Roman"/>
                <w:b/>
                <w:bCs/>
                <w:i/>
                <w:iCs/>
                <w:color w:val="000000"/>
                <w:sz w:val="16"/>
                <w:szCs w:val="16"/>
                <w:lang w:val="en-US"/>
              </w:rPr>
            </w:pPr>
            <w:r w:rsidRPr="00FF0BD6">
              <w:rPr>
                <w:rFonts w:ascii="Cambria" w:hAnsi="Cambria" w:cs="Times New Roman"/>
                <w:b/>
                <w:bCs/>
                <w:i/>
                <w:iCs/>
                <w:color w:val="000000"/>
                <w:sz w:val="20"/>
                <w:szCs w:val="16"/>
                <w:lang w:val="en-US"/>
              </w:rPr>
              <w:t>Set-up institutional framework for commencement of the ACE</w:t>
            </w:r>
          </w:p>
        </w:tc>
        <w:tc>
          <w:tcPr>
            <w:tcW w:w="9497" w:type="dxa"/>
            <w:gridSpan w:val="12"/>
            <w:tcBorders>
              <w:top w:val="single" w:sz="4" w:space="0" w:color="auto"/>
              <w:left w:val="single" w:sz="8" w:space="0" w:color="000000"/>
              <w:bottom w:val="single" w:sz="4" w:space="0" w:color="auto"/>
              <w:right w:val="single" w:sz="8" w:space="0" w:color="000000"/>
            </w:tcBorders>
            <w:shd w:val="clear" w:color="000000" w:fill="D6E3BC"/>
            <w:vAlign w:val="center"/>
            <w:hideMark/>
          </w:tcPr>
          <w:p w14:paraId="1E72CB5E" w14:textId="77777777" w:rsidR="00315F2D" w:rsidRPr="002E5652" w:rsidRDefault="00315F2D" w:rsidP="00315F2D">
            <w:pPr>
              <w:jc w:val="center"/>
              <w:rPr>
                <w:rFonts w:ascii="Cambria" w:hAnsi="Cambria" w:cs="Times New Roman"/>
                <w:b/>
                <w:bCs/>
                <w:i/>
                <w:iCs/>
                <w:color w:val="000000"/>
                <w:sz w:val="16"/>
                <w:szCs w:val="16"/>
                <w:lang w:val="en-US"/>
              </w:rPr>
            </w:pPr>
            <w:r w:rsidRPr="002E5652">
              <w:rPr>
                <w:rFonts w:ascii="Cambria" w:hAnsi="Cambria" w:cs="Times New Roman"/>
                <w:b/>
                <w:bCs/>
                <w:i/>
                <w:iCs/>
                <w:color w:val="000000"/>
                <w:sz w:val="16"/>
                <w:szCs w:val="16"/>
                <w:lang w:val="en-US"/>
              </w:rPr>
              <w:t>(Component total for partner)</w:t>
            </w:r>
          </w:p>
        </w:tc>
        <w:tc>
          <w:tcPr>
            <w:tcW w:w="1134" w:type="dxa"/>
            <w:tcBorders>
              <w:top w:val="nil"/>
              <w:left w:val="single" w:sz="8" w:space="0" w:color="000000"/>
              <w:bottom w:val="single" w:sz="8" w:space="0" w:color="000000"/>
              <w:right w:val="single" w:sz="8" w:space="0" w:color="000000"/>
            </w:tcBorders>
            <w:shd w:val="clear" w:color="000000" w:fill="D6E3BC"/>
            <w:vAlign w:val="center"/>
            <w:hideMark/>
          </w:tcPr>
          <w:p w14:paraId="34F09F67" w14:textId="77777777" w:rsidR="00315F2D" w:rsidRPr="002E5652" w:rsidRDefault="00315F2D" w:rsidP="000A3254">
            <w:pPr>
              <w:jc w:val="center"/>
              <w:rPr>
                <w:rFonts w:ascii="Cambria" w:hAnsi="Cambria" w:cs="Times New Roman"/>
                <w:b/>
                <w:bCs/>
                <w:i/>
                <w:iCs/>
                <w:color w:val="000000"/>
                <w:sz w:val="16"/>
                <w:szCs w:val="16"/>
                <w:lang w:val="en-US"/>
              </w:rPr>
            </w:pPr>
            <w:r w:rsidRPr="002E5652">
              <w:rPr>
                <w:rFonts w:ascii="Cambria" w:hAnsi="Cambria" w:cs="Times New Roman"/>
                <w:b/>
                <w:bCs/>
                <w:i/>
                <w:iCs/>
                <w:color w:val="000000"/>
                <w:sz w:val="16"/>
                <w:szCs w:val="16"/>
                <w:lang w:val="en-US"/>
              </w:rPr>
              <w:t>(Partners total of component)</w:t>
            </w:r>
          </w:p>
        </w:tc>
      </w:tr>
      <w:tr w:rsidR="00A102B9" w:rsidRPr="002E5652" w14:paraId="0DF22460" w14:textId="77777777" w:rsidTr="00A2402D">
        <w:trPr>
          <w:trHeight w:val="780"/>
        </w:trPr>
        <w:tc>
          <w:tcPr>
            <w:tcW w:w="730" w:type="dxa"/>
            <w:tcBorders>
              <w:top w:val="nil"/>
              <w:left w:val="single" w:sz="8" w:space="0" w:color="000000"/>
              <w:bottom w:val="single" w:sz="8" w:space="0" w:color="auto"/>
              <w:right w:val="single" w:sz="8" w:space="0" w:color="000000"/>
            </w:tcBorders>
            <w:shd w:val="clear" w:color="auto" w:fill="auto"/>
            <w:vAlign w:val="center"/>
            <w:hideMark/>
          </w:tcPr>
          <w:p w14:paraId="7E8BB142" w14:textId="77777777" w:rsidR="005F1F38" w:rsidRPr="002E5652" w:rsidRDefault="005F1F38" w:rsidP="000A3254">
            <w:pPr>
              <w:jc w:val="right"/>
              <w:rPr>
                <w:rFonts w:ascii="Cambria" w:hAnsi="Cambria" w:cs="Times New Roman"/>
                <w:color w:val="000000"/>
                <w:sz w:val="16"/>
                <w:szCs w:val="16"/>
                <w:lang w:val="en-US"/>
              </w:rPr>
            </w:pPr>
            <w:r w:rsidRPr="002E5652">
              <w:rPr>
                <w:rFonts w:ascii="Cambria" w:hAnsi="Cambria" w:cs="Times New Roman"/>
                <w:color w:val="000000"/>
                <w:sz w:val="16"/>
                <w:szCs w:val="16"/>
                <w:lang w:val="en-US"/>
              </w:rPr>
              <w:t>1.1</w:t>
            </w:r>
          </w:p>
        </w:tc>
        <w:tc>
          <w:tcPr>
            <w:tcW w:w="3831" w:type="dxa"/>
            <w:tcBorders>
              <w:top w:val="nil"/>
              <w:left w:val="nil"/>
              <w:bottom w:val="single" w:sz="8" w:space="0" w:color="000000"/>
              <w:right w:val="single" w:sz="8" w:space="0" w:color="000000"/>
            </w:tcBorders>
            <w:shd w:val="clear" w:color="auto" w:fill="auto"/>
            <w:vAlign w:val="center"/>
            <w:hideMark/>
          </w:tcPr>
          <w:p w14:paraId="501C245E" w14:textId="77777777" w:rsidR="005F1F38" w:rsidRPr="002E5652" w:rsidRDefault="005F1F38" w:rsidP="000A3254">
            <w:pPr>
              <w:rPr>
                <w:rFonts w:ascii="Cambria" w:hAnsi="Cambria" w:cs="Times New Roman"/>
                <w:color w:val="000000"/>
                <w:sz w:val="20"/>
                <w:szCs w:val="20"/>
                <w:lang w:val="en-US"/>
              </w:rPr>
            </w:pPr>
            <w:r w:rsidRPr="002E5652">
              <w:rPr>
                <w:rFonts w:ascii="Cambria" w:hAnsi="Cambria" w:cs="Times New Roman"/>
                <w:color w:val="000000"/>
                <w:sz w:val="20"/>
                <w:szCs w:val="20"/>
                <w:lang w:val="en-US"/>
              </w:rPr>
              <w:t>Put in place governance framework, financial management, administrative procurement, monitoring and evaluation procedures and systems</w:t>
            </w:r>
          </w:p>
        </w:tc>
        <w:tc>
          <w:tcPr>
            <w:tcW w:w="851" w:type="dxa"/>
            <w:tcBorders>
              <w:top w:val="single" w:sz="4" w:space="0" w:color="auto"/>
              <w:left w:val="nil"/>
              <w:bottom w:val="single" w:sz="8" w:space="0" w:color="000000"/>
              <w:right w:val="single" w:sz="8" w:space="0" w:color="000000"/>
            </w:tcBorders>
            <w:shd w:val="clear" w:color="auto" w:fill="auto"/>
            <w:vAlign w:val="center"/>
          </w:tcPr>
          <w:p w14:paraId="62ABF97F" w14:textId="77777777" w:rsidR="005F1F38" w:rsidRPr="0067324C" w:rsidRDefault="005F1F38" w:rsidP="000A3254">
            <w:pPr>
              <w:jc w:val="right"/>
              <w:rPr>
                <w:rFonts w:ascii="Cambria" w:hAnsi="Cambria" w:cs="Times New Roman"/>
                <w:i/>
                <w:iCs/>
                <w:color w:val="000000"/>
                <w:sz w:val="20"/>
                <w:szCs w:val="20"/>
                <w:lang w:val="en-US"/>
              </w:rPr>
            </w:pPr>
          </w:p>
        </w:tc>
        <w:tc>
          <w:tcPr>
            <w:tcW w:w="850" w:type="dxa"/>
            <w:tcBorders>
              <w:top w:val="single" w:sz="4" w:space="0" w:color="auto"/>
              <w:left w:val="nil"/>
              <w:bottom w:val="single" w:sz="8" w:space="0" w:color="000000"/>
              <w:right w:val="single" w:sz="8" w:space="0" w:color="000000"/>
            </w:tcBorders>
            <w:shd w:val="clear" w:color="auto" w:fill="auto"/>
            <w:vAlign w:val="center"/>
          </w:tcPr>
          <w:p w14:paraId="7A8F64AF" w14:textId="77777777" w:rsidR="005F1F38" w:rsidRPr="0067324C" w:rsidRDefault="005F1F38" w:rsidP="000A3254">
            <w:pPr>
              <w:jc w:val="right"/>
              <w:rPr>
                <w:rFonts w:ascii="Cambria" w:hAnsi="Cambria" w:cs="Times New Roman"/>
                <w:i/>
                <w:iCs/>
                <w:color w:val="000000"/>
                <w:sz w:val="20"/>
                <w:szCs w:val="20"/>
                <w:lang w:val="en-US"/>
              </w:rPr>
            </w:pPr>
          </w:p>
        </w:tc>
        <w:tc>
          <w:tcPr>
            <w:tcW w:w="858" w:type="dxa"/>
            <w:tcBorders>
              <w:top w:val="single" w:sz="4" w:space="0" w:color="auto"/>
              <w:left w:val="nil"/>
              <w:bottom w:val="single" w:sz="8" w:space="0" w:color="000000"/>
              <w:right w:val="single" w:sz="8" w:space="0" w:color="000000"/>
            </w:tcBorders>
            <w:shd w:val="clear" w:color="auto" w:fill="auto"/>
            <w:vAlign w:val="center"/>
          </w:tcPr>
          <w:p w14:paraId="6A168ED3" w14:textId="77777777" w:rsidR="005F1F38" w:rsidRPr="0067324C" w:rsidRDefault="005F1F38" w:rsidP="000A3254">
            <w:pPr>
              <w:jc w:val="right"/>
              <w:rPr>
                <w:rFonts w:ascii="Cambria" w:hAnsi="Cambria" w:cs="Times New Roman"/>
                <w:i/>
                <w:iCs/>
                <w:color w:val="000000"/>
                <w:sz w:val="20"/>
                <w:szCs w:val="20"/>
                <w:lang w:val="en-US"/>
              </w:rPr>
            </w:pPr>
          </w:p>
        </w:tc>
        <w:tc>
          <w:tcPr>
            <w:tcW w:w="720" w:type="dxa"/>
            <w:tcBorders>
              <w:top w:val="single" w:sz="4" w:space="0" w:color="auto"/>
              <w:left w:val="nil"/>
              <w:bottom w:val="single" w:sz="8" w:space="0" w:color="000000"/>
              <w:right w:val="single" w:sz="8" w:space="0" w:color="000000"/>
            </w:tcBorders>
            <w:shd w:val="clear" w:color="auto" w:fill="auto"/>
            <w:vAlign w:val="center"/>
          </w:tcPr>
          <w:p w14:paraId="7E721B3A" w14:textId="77777777" w:rsidR="005F1F38" w:rsidRPr="0067324C" w:rsidRDefault="005F1F38" w:rsidP="000A3254">
            <w:pPr>
              <w:jc w:val="right"/>
              <w:rPr>
                <w:rFonts w:ascii="Cambria" w:hAnsi="Cambria" w:cs="Times New Roman"/>
                <w:i/>
                <w:iCs/>
                <w:color w:val="000000"/>
                <w:sz w:val="20"/>
                <w:szCs w:val="20"/>
                <w:lang w:val="en-US"/>
              </w:rPr>
            </w:pPr>
          </w:p>
        </w:tc>
        <w:tc>
          <w:tcPr>
            <w:tcW w:w="990" w:type="dxa"/>
            <w:tcBorders>
              <w:top w:val="single" w:sz="4" w:space="0" w:color="auto"/>
              <w:left w:val="nil"/>
              <w:bottom w:val="single" w:sz="8" w:space="0" w:color="000000"/>
              <w:right w:val="single" w:sz="8" w:space="0" w:color="000000"/>
            </w:tcBorders>
            <w:shd w:val="clear" w:color="auto" w:fill="auto"/>
            <w:vAlign w:val="center"/>
            <w:hideMark/>
          </w:tcPr>
          <w:p w14:paraId="7A8B7375" w14:textId="77777777" w:rsidR="005F1F38" w:rsidRPr="0067324C" w:rsidRDefault="005F1F38" w:rsidP="000A3254">
            <w:pPr>
              <w:jc w:val="right"/>
              <w:rPr>
                <w:rFonts w:ascii="Cambria" w:hAnsi="Cambria" w:cs="Times New Roman"/>
                <w:i/>
                <w:iCs/>
                <w:color w:val="000000"/>
                <w:sz w:val="20"/>
                <w:szCs w:val="20"/>
                <w:lang w:val="en-US"/>
              </w:rPr>
            </w:pPr>
            <w:r w:rsidRPr="0067324C">
              <w:rPr>
                <w:rFonts w:ascii="Cambria" w:hAnsi="Cambria" w:cs="Times New Roman"/>
                <w:i/>
                <w:iCs/>
                <w:color w:val="000000"/>
                <w:sz w:val="20"/>
                <w:szCs w:val="20"/>
                <w:lang w:val="en-US"/>
              </w:rPr>
              <w:t>2</w:t>
            </w:r>
            <w:r>
              <w:rPr>
                <w:rFonts w:ascii="Cambria" w:hAnsi="Cambria" w:cs="Times New Roman"/>
                <w:i/>
                <w:iCs/>
                <w:color w:val="000000"/>
                <w:sz w:val="20"/>
                <w:szCs w:val="20"/>
                <w:lang w:val="en-US"/>
              </w:rPr>
              <w:t>,</w:t>
            </w:r>
            <w:r w:rsidRPr="0067324C">
              <w:rPr>
                <w:rFonts w:ascii="Cambria" w:hAnsi="Cambria" w:cs="Times New Roman"/>
                <w:i/>
                <w:iCs/>
                <w:color w:val="000000"/>
                <w:sz w:val="20"/>
                <w:szCs w:val="20"/>
                <w:lang w:val="en-US"/>
              </w:rPr>
              <w:t>265</w:t>
            </w:r>
          </w:p>
        </w:tc>
        <w:tc>
          <w:tcPr>
            <w:tcW w:w="900" w:type="dxa"/>
            <w:tcBorders>
              <w:top w:val="single" w:sz="4" w:space="0" w:color="auto"/>
              <w:left w:val="nil"/>
              <w:bottom w:val="single" w:sz="8" w:space="0" w:color="000000"/>
              <w:right w:val="single" w:sz="8" w:space="0" w:color="000000"/>
            </w:tcBorders>
            <w:shd w:val="clear" w:color="auto" w:fill="auto"/>
            <w:vAlign w:val="center"/>
            <w:hideMark/>
          </w:tcPr>
          <w:p w14:paraId="52D94537" w14:textId="77777777" w:rsidR="005F1F38" w:rsidRPr="0067324C" w:rsidRDefault="005F1F38" w:rsidP="000A3254">
            <w:pPr>
              <w:jc w:val="right"/>
              <w:rPr>
                <w:rFonts w:ascii="Cambria" w:hAnsi="Cambria" w:cs="Times New Roman"/>
                <w:i/>
                <w:iCs/>
                <w:color w:val="000000"/>
                <w:sz w:val="20"/>
                <w:szCs w:val="20"/>
                <w:lang w:val="en-US"/>
              </w:rPr>
            </w:pPr>
            <w:r w:rsidRPr="0067324C">
              <w:rPr>
                <w:rFonts w:ascii="Cambria" w:hAnsi="Cambria" w:cs="Times New Roman"/>
                <w:i/>
                <w:iCs/>
                <w:color w:val="000000"/>
                <w:sz w:val="20"/>
                <w:szCs w:val="20"/>
                <w:lang w:val="en-US"/>
              </w:rPr>
              <w:t>2</w:t>
            </w:r>
            <w:r>
              <w:rPr>
                <w:rFonts w:ascii="Cambria" w:hAnsi="Cambria" w:cs="Times New Roman"/>
                <w:i/>
                <w:iCs/>
                <w:color w:val="000000"/>
                <w:sz w:val="20"/>
                <w:szCs w:val="20"/>
                <w:lang w:val="en-US"/>
              </w:rPr>
              <w:t>,</w:t>
            </w:r>
            <w:r w:rsidRPr="0067324C">
              <w:rPr>
                <w:rFonts w:ascii="Cambria" w:hAnsi="Cambria" w:cs="Times New Roman"/>
                <w:i/>
                <w:iCs/>
                <w:color w:val="000000"/>
                <w:sz w:val="20"/>
                <w:szCs w:val="20"/>
                <w:lang w:val="en-US"/>
              </w:rPr>
              <w:t>265</w:t>
            </w:r>
          </w:p>
        </w:tc>
        <w:tc>
          <w:tcPr>
            <w:tcW w:w="900" w:type="dxa"/>
            <w:tcBorders>
              <w:top w:val="single" w:sz="4" w:space="0" w:color="auto"/>
              <w:left w:val="nil"/>
              <w:bottom w:val="single" w:sz="8" w:space="0" w:color="000000"/>
              <w:right w:val="single" w:sz="8" w:space="0" w:color="000000"/>
            </w:tcBorders>
            <w:shd w:val="clear" w:color="auto" w:fill="auto"/>
            <w:vAlign w:val="center"/>
            <w:hideMark/>
          </w:tcPr>
          <w:p w14:paraId="7441369A" w14:textId="77777777" w:rsidR="005F1F38" w:rsidRPr="0067324C" w:rsidRDefault="005F1F38" w:rsidP="000A3254">
            <w:pPr>
              <w:jc w:val="right"/>
              <w:rPr>
                <w:rFonts w:ascii="Cambria" w:hAnsi="Cambria" w:cs="Times New Roman"/>
                <w:i/>
                <w:iCs/>
                <w:color w:val="000000"/>
                <w:sz w:val="20"/>
                <w:szCs w:val="20"/>
                <w:lang w:val="en-US"/>
              </w:rPr>
            </w:pPr>
            <w:r w:rsidRPr="0067324C">
              <w:rPr>
                <w:rFonts w:ascii="Cambria" w:hAnsi="Cambria" w:cs="Times New Roman"/>
                <w:i/>
                <w:iCs/>
                <w:color w:val="000000"/>
                <w:sz w:val="20"/>
                <w:szCs w:val="20"/>
                <w:lang w:val="en-US"/>
              </w:rPr>
              <w:t>2</w:t>
            </w:r>
            <w:r>
              <w:rPr>
                <w:rFonts w:ascii="Cambria" w:hAnsi="Cambria" w:cs="Times New Roman"/>
                <w:i/>
                <w:iCs/>
                <w:color w:val="000000"/>
                <w:sz w:val="20"/>
                <w:szCs w:val="20"/>
                <w:lang w:val="en-US"/>
              </w:rPr>
              <w:t>,</w:t>
            </w:r>
            <w:r w:rsidRPr="0067324C">
              <w:rPr>
                <w:rFonts w:ascii="Cambria" w:hAnsi="Cambria" w:cs="Times New Roman"/>
                <w:i/>
                <w:iCs/>
                <w:color w:val="000000"/>
                <w:sz w:val="20"/>
                <w:szCs w:val="20"/>
                <w:lang w:val="en-US"/>
              </w:rPr>
              <w:t>265</w:t>
            </w:r>
          </w:p>
        </w:tc>
        <w:tc>
          <w:tcPr>
            <w:tcW w:w="900" w:type="dxa"/>
            <w:tcBorders>
              <w:top w:val="single" w:sz="4" w:space="0" w:color="auto"/>
              <w:left w:val="nil"/>
              <w:bottom w:val="single" w:sz="8" w:space="0" w:color="000000"/>
              <w:right w:val="single" w:sz="8" w:space="0" w:color="000000"/>
            </w:tcBorders>
            <w:shd w:val="clear" w:color="auto" w:fill="auto"/>
            <w:vAlign w:val="center"/>
          </w:tcPr>
          <w:p w14:paraId="04D8BA2B" w14:textId="77777777" w:rsidR="005F1F38" w:rsidRPr="0067324C" w:rsidRDefault="005F1F38" w:rsidP="000A3254">
            <w:pPr>
              <w:jc w:val="right"/>
              <w:rPr>
                <w:rFonts w:ascii="Cambria" w:hAnsi="Cambria" w:cs="Times New Roman"/>
                <w:i/>
                <w:iCs/>
                <w:color w:val="000000"/>
                <w:sz w:val="20"/>
                <w:szCs w:val="20"/>
                <w:lang w:val="en-US"/>
              </w:rPr>
            </w:pPr>
          </w:p>
        </w:tc>
        <w:tc>
          <w:tcPr>
            <w:tcW w:w="720" w:type="dxa"/>
            <w:tcBorders>
              <w:top w:val="single" w:sz="4" w:space="0" w:color="auto"/>
              <w:left w:val="nil"/>
              <w:bottom w:val="single" w:sz="8" w:space="0" w:color="000000"/>
              <w:right w:val="single" w:sz="8" w:space="0" w:color="000000"/>
            </w:tcBorders>
            <w:shd w:val="clear" w:color="auto" w:fill="auto"/>
            <w:vAlign w:val="center"/>
          </w:tcPr>
          <w:p w14:paraId="096ABFCB" w14:textId="77777777" w:rsidR="005F1F38" w:rsidRPr="0067324C" w:rsidRDefault="005F1F38" w:rsidP="000A3254">
            <w:pPr>
              <w:jc w:val="right"/>
              <w:rPr>
                <w:rFonts w:ascii="Cambria" w:hAnsi="Cambria" w:cs="Times New Roman"/>
                <w:i/>
                <w:iCs/>
                <w:color w:val="000000"/>
                <w:sz w:val="20"/>
                <w:szCs w:val="20"/>
                <w:lang w:val="en-US"/>
              </w:rPr>
            </w:pPr>
          </w:p>
        </w:tc>
        <w:tc>
          <w:tcPr>
            <w:tcW w:w="533" w:type="dxa"/>
            <w:tcBorders>
              <w:top w:val="single" w:sz="4" w:space="0" w:color="auto"/>
              <w:left w:val="nil"/>
              <w:bottom w:val="single" w:sz="8" w:space="0" w:color="000000"/>
              <w:right w:val="single" w:sz="8" w:space="0" w:color="000000"/>
            </w:tcBorders>
            <w:shd w:val="clear" w:color="auto" w:fill="auto"/>
            <w:vAlign w:val="center"/>
          </w:tcPr>
          <w:p w14:paraId="5F4C7CC0" w14:textId="77777777" w:rsidR="005F1F38" w:rsidRPr="0067324C" w:rsidRDefault="005F1F38" w:rsidP="000A3254">
            <w:pPr>
              <w:jc w:val="right"/>
              <w:rPr>
                <w:rFonts w:ascii="Cambria" w:hAnsi="Cambria" w:cs="Times New Roman"/>
                <w:i/>
                <w:iCs/>
                <w:color w:val="000000"/>
                <w:sz w:val="20"/>
                <w:szCs w:val="20"/>
                <w:lang w:val="en-US"/>
              </w:rPr>
            </w:pPr>
          </w:p>
        </w:tc>
        <w:tc>
          <w:tcPr>
            <w:tcW w:w="567" w:type="dxa"/>
            <w:tcBorders>
              <w:top w:val="single" w:sz="4" w:space="0" w:color="auto"/>
              <w:left w:val="nil"/>
              <w:bottom w:val="single" w:sz="8" w:space="0" w:color="000000"/>
              <w:right w:val="single" w:sz="8" w:space="0" w:color="000000"/>
            </w:tcBorders>
            <w:shd w:val="clear" w:color="auto" w:fill="auto"/>
            <w:vAlign w:val="center"/>
          </w:tcPr>
          <w:p w14:paraId="145ABFD3" w14:textId="77777777" w:rsidR="005F1F38" w:rsidRPr="0067324C" w:rsidRDefault="005F1F38" w:rsidP="000A3254">
            <w:pPr>
              <w:jc w:val="right"/>
              <w:rPr>
                <w:rFonts w:ascii="Cambria" w:hAnsi="Cambria" w:cs="Times New Roman"/>
                <w:i/>
                <w:iCs/>
                <w:color w:val="000000"/>
                <w:sz w:val="20"/>
                <w:szCs w:val="20"/>
                <w:lang w:val="en-US"/>
              </w:rPr>
            </w:pPr>
          </w:p>
        </w:tc>
        <w:tc>
          <w:tcPr>
            <w:tcW w:w="708" w:type="dxa"/>
            <w:tcBorders>
              <w:top w:val="single" w:sz="4" w:space="0" w:color="auto"/>
              <w:left w:val="nil"/>
              <w:bottom w:val="single" w:sz="8" w:space="0" w:color="000000"/>
              <w:right w:val="single" w:sz="8" w:space="0" w:color="000000"/>
            </w:tcBorders>
            <w:shd w:val="clear" w:color="auto" w:fill="auto"/>
            <w:vAlign w:val="center"/>
          </w:tcPr>
          <w:p w14:paraId="787DAE9B" w14:textId="77777777" w:rsidR="005F1F38" w:rsidRPr="0067324C" w:rsidRDefault="005F1F38" w:rsidP="000A3254">
            <w:pPr>
              <w:jc w:val="right"/>
              <w:rPr>
                <w:rFonts w:ascii="Cambria" w:hAnsi="Cambria" w:cs="Times New Roman"/>
                <w:i/>
                <w:iCs/>
                <w:color w:val="000000"/>
                <w:sz w:val="20"/>
                <w:szCs w:val="20"/>
                <w:lang w:val="en-US"/>
              </w:rPr>
            </w:pPr>
          </w:p>
        </w:tc>
        <w:tc>
          <w:tcPr>
            <w:tcW w:w="1134" w:type="dxa"/>
            <w:tcBorders>
              <w:top w:val="nil"/>
              <w:left w:val="nil"/>
              <w:bottom w:val="single" w:sz="8" w:space="0" w:color="000000"/>
              <w:right w:val="single" w:sz="8" w:space="0" w:color="000000"/>
            </w:tcBorders>
            <w:shd w:val="clear" w:color="auto" w:fill="auto"/>
            <w:vAlign w:val="center"/>
            <w:hideMark/>
          </w:tcPr>
          <w:p w14:paraId="08A06FEA" w14:textId="77777777" w:rsidR="005F1F38" w:rsidRPr="0067324C" w:rsidRDefault="005F1F38" w:rsidP="000A3254">
            <w:pPr>
              <w:jc w:val="right"/>
              <w:rPr>
                <w:rFonts w:ascii="Cambria" w:hAnsi="Cambria" w:cs="Times New Roman"/>
                <w:i/>
                <w:iCs/>
                <w:color w:val="000000"/>
                <w:sz w:val="20"/>
                <w:szCs w:val="20"/>
                <w:lang w:val="en-US"/>
              </w:rPr>
            </w:pPr>
            <w:r w:rsidRPr="0067324C">
              <w:rPr>
                <w:rFonts w:ascii="Cambria" w:hAnsi="Cambria" w:cs="Times New Roman"/>
                <w:i/>
                <w:iCs/>
                <w:color w:val="000000"/>
                <w:sz w:val="20"/>
                <w:szCs w:val="20"/>
                <w:lang w:val="en-US"/>
              </w:rPr>
              <w:t>6</w:t>
            </w:r>
            <w:r>
              <w:rPr>
                <w:rFonts w:ascii="Cambria" w:hAnsi="Cambria" w:cs="Times New Roman"/>
                <w:i/>
                <w:iCs/>
                <w:color w:val="000000"/>
                <w:sz w:val="20"/>
                <w:szCs w:val="20"/>
                <w:lang w:val="en-US"/>
              </w:rPr>
              <w:t>,</w:t>
            </w:r>
            <w:r w:rsidRPr="0067324C">
              <w:rPr>
                <w:rFonts w:ascii="Cambria" w:hAnsi="Cambria" w:cs="Times New Roman"/>
                <w:i/>
                <w:iCs/>
                <w:color w:val="000000"/>
                <w:sz w:val="20"/>
                <w:szCs w:val="20"/>
                <w:lang w:val="en-US"/>
              </w:rPr>
              <w:t>795</w:t>
            </w:r>
          </w:p>
        </w:tc>
      </w:tr>
      <w:tr w:rsidR="00A102B9" w:rsidRPr="002E5652" w14:paraId="3CF52C37" w14:textId="77777777" w:rsidTr="00315F2D">
        <w:trPr>
          <w:trHeight w:val="525"/>
        </w:trPr>
        <w:tc>
          <w:tcPr>
            <w:tcW w:w="730" w:type="dxa"/>
            <w:tcBorders>
              <w:top w:val="nil"/>
              <w:left w:val="single" w:sz="8" w:space="0" w:color="000000"/>
              <w:bottom w:val="single" w:sz="8" w:space="0" w:color="auto"/>
              <w:right w:val="single" w:sz="8" w:space="0" w:color="000000"/>
            </w:tcBorders>
            <w:shd w:val="clear" w:color="auto" w:fill="auto"/>
            <w:vAlign w:val="center"/>
            <w:hideMark/>
          </w:tcPr>
          <w:p w14:paraId="1D6A2B7A" w14:textId="77777777" w:rsidR="005F1F38" w:rsidRPr="002E5652" w:rsidRDefault="005F1F38" w:rsidP="000A3254">
            <w:pPr>
              <w:jc w:val="right"/>
              <w:rPr>
                <w:rFonts w:ascii="Cambria" w:hAnsi="Cambria" w:cs="Times New Roman"/>
                <w:color w:val="000000"/>
                <w:sz w:val="16"/>
                <w:szCs w:val="16"/>
                <w:lang w:val="en-US"/>
              </w:rPr>
            </w:pPr>
            <w:r w:rsidRPr="002E5652">
              <w:rPr>
                <w:rFonts w:ascii="Cambria" w:hAnsi="Cambria" w:cs="Times New Roman"/>
                <w:color w:val="000000"/>
                <w:sz w:val="16"/>
                <w:szCs w:val="16"/>
                <w:lang w:val="en-US"/>
              </w:rPr>
              <w:t>1.2</w:t>
            </w:r>
          </w:p>
        </w:tc>
        <w:tc>
          <w:tcPr>
            <w:tcW w:w="3831" w:type="dxa"/>
            <w:tcBorders>
              <w:top w:val="nil"/>
              <w:left w:val="nil"/>
              <w:bottom w:val="single" w:sz="8" w:space="0" w:color="000000"/>
              <w:right w:val="single" w:sz="8" w:space="0" w:color="000000"/>
            </w:tcBorders>
            <w:shd w:val="clear" w:color="auto" w:fill="auto"/>
            <w:vAlign w:val="center"/>
            <w:hideMark/>
          </w:tcPr>
          <w:p w14:paraId="0D12AE6E" w14:textId="77777777" w:rsidR="005F1F38" w:rsidRPr="002E5652" w:rsidRDefault="005F1F38" w:rsidP="000A3254">
            <w:pPr>
              <w:rPr>
                <w:rFonts w:ascii="Cambria" w:hAnsi="Cambria" w:cs="Times New Roman"/>
                <w:color w:val="000000"/>
                <w:sz w:val="20"/>
                <w:szCs w:val="20"/>
                <w:lang w:val="en-US"/>
              </w:rPr>
            </w:pPr>
            <w:r w:rsidRPr="002E5652">
              <w:rPr>
                <w:rFonts w:ascii="Cambria" w:hAnsi="Cambria" w:cs="Times New Roman"/>
                <w:color w:val="000000"/>
                <w:sz w:val="20"/>
                <w:szCs w:val="20"/>
                <w:lang w:val="en-US"/>
              </w:rPr>
              <w:t>Schedule and hold ACEESD implementation team meetings</w:t>
            </w:r>
          </w:p>
        </w:tc>
        <w:tc>
          <w:tcPr>
            <w:tcW w:w="851" w:type="dxa"/>
            <w:tcBorders>
              <w:top w:val="nil"/>
              <w:left w:val="nil"/>
              <w:bottom w:val="single" w:sz="8" w:space="0" w:color="000000"/>
              <w:right w:val="single" w:sz="8" w:space="0" w:color="000000"/>
            </w:tcBorders>
            <w:shd w:val="clear" w:color="auto" w:fill="auto"/>
            <w:vAlign w:val="center"/>
          </w:tcPr>
          <w:p w14:paraId="20BA73E6" w14:textId="77777777" w:rsidR="005F1F38" w:rsidRPr="0067324C" w:rsidRDefault="005F1F38" w:rsidP="000A3254">
            <w:pPr>
              <w:jc w:val="right"/>
              <w:rPr>
                <w:rFonts w:ascii="Cambria" w:hAnsi="Cambria" w:cs="Times New Roman"/>
                <w:i/>
                <w:iCs/>
                <w:color w:val="000000"/>
                <w:sz w:val="20"/>
                <w:szCs w:val="20"/>
                <w:lang w:val="en-US"/>
              </w:rPr>
            </w:pPr>
          </w:p>
        </w:tc>
        <w:tc>
          <w:tcPr>
            <w:tcW w:w="850" w:type="dxa"/>
            <w:tcBorders>
              <w:top w:val="nil"/>
              <w:left w:val="nil"/>
              <w:bottom w:val="single" w:sz="8" w:space="0" w:color="000000"/>
              <w:right w:val="single" w:sz="8" w:space="0" w:color="000000"/>
            </w:tcBorders>
            <w:shd w:val="clear" w:color="auto" w:fill="auto"/>
            <w:vAlign w:val="center"/>
          </w:tcPr>
          <w:p w14:paraId="2BFD1267" w14:textId="77777777" w:rsidR="005F1F38" w:rsidRPr="0067324C" w:rsidRDefault="005F1F38" w:rsidP="000A3254">
            <w:pPr>
              <w:jc w:val="right"/>
              <w:rPr>
                <w:rFonts w:ascii="Cambria" w:hAnsi="Cambria" w:cs="Times New Roman"/>
                <w:i/>
                <w:iCs/>
                <w:color w:val="000000"/>
                <w:sz w:val="20"/>
                <w:szCs w:val="20"/>
                <w:lang w:val="en-US"/>
              </w:rPr>
            </w:pPr>
          </w:p>
        </w:tc>
        <w:tc>
          <w:tcPr>
            <w:tcW w:w="858" w:type="dxa"/>
            <w:tcBorders>
              <w:top w:val="nil"/>
              <w:left w:val="nil"/>
              <w:bottom w:val="single" w:sz="8" w:space="0" w:color="000000"/>
              <w:right w:val="single" w:sz="8" w:space="0" w:color="000000"/>
            </w:tcBorders>
            <w:shd w:val="clear" w:color="auto" w:fill="auto"/>
            <w:vAlign w:val="center"/>
          </w:tcPr>
          <w:p w14:paraId="26B7B6B6" w14:textId="77777777" w:rsidR="005F1F38" w:rsidRPr="0067324C" w:rsidRDefault="005F1F38" w:rsidP="000A3254">
            <w:pPr>
              <w:jc w:val="right"/>
              <w:rPr>
                <w:rFonts w:ascii="Cambria" w:hAnsi="Cambria" w:cs="Times New Roman"/>
                <w:i/>
                <w:iCs/>
                <w:color w:val="000000"/>
                <w:sz w:val="20"/>
                <w:szCs w:val="20"/>
                <w:lang w:val="en-US"/>
              </w:rPr>
            </w:pPr>
          </w:p>
        </w:tc>
        <w:tc>
          <w:tcPr>
            <w:tcW w:w="720" w:type="dxa"/>
            <w:tcBorders>
              <w:top w:val="nil"/>
              <w:left w:val="nil"/>
              <w:bottom w:val="single" w:sz="8" w:space="0" w:color="000000"/>
              <w:right w:val="single" w:sz="8" w:space="0" w:color="000000"/>
            </w:tcBorders>
            <w:shd w:val="clear" w:color="auto" w:fill="auto"/>
            <w:vAlign w:val="center"/>
          </w:tcPr>
          <w:p w14:paraId="70E92DEB" w14:textId="77777777" w:rsidR="005F1F38" w:rsidRPr="0067324C" w:rsidRDefault="005F1F38" w:rsidP="000A3254">
            <w:pPr>
              <w:jc w:val="right"/>
              <w:rPr>
                <w:rFonts w:ascii="Cambria" w:hAnsi="Cambria" w:cs="Times New Roman"/>
                <w:i/>
                <w:iCs/>
                <w:color w:val="000000"/>
                <w:sz w:val="20"/>
                <w:szCs w:val="20"/>
                <w:lang w:val="en-US"/>
              </w:rPr>
            </w:pPr>
          </w:p>
        </w:tc>
        <w:tc>
          <w:tcPr>
            <w:tcW w:w="990" w:type="dxa"/>
            <w:tcBorders>
              <w:top w:val="nil"/>
              <w:left w:val="nil"/>
              <w:bottom w:val="single" w:sz="8" w:space="0" w:color="000000"/>
              <w:right w:val="single" w:sz="8" w:space="0" w:color="000000"/>
            </w:tcBorders>
            <w:shd w:val="clear" w:color="auto" w:fill="auto"/>
            <w:vAlign w:val="center"/>
          </w:tcPr>
          <w:p w14:paraId="3C938D5A" w14:textId="77777777" w:rsidR="005F1F38" w:rsidRPr="0067324C" w:rsidRDefault="005F1F38"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03A28EA4" w14:textId="77777777" w:rsidR="005F1F38" w:rsidRPr="0067324C" w:rsidRDefault="005F1F38"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0E46CDFF" w14:textId="77777777" w:rsidR="005F1F38" w:rsidRPr="0067324C" w:rsidRDefault="005F1F38"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4D596DC0" w14:textId="77777777" w:rsidR="005F1F38" w:rsidRPr="0067324C" w:rsidRDefault="005F1F38" w:rsidP="000A3254">
            <w:pPr>
              <w:jc w:val="right"/>
              <w:rPr>
                <w:rFonts w:ascii="Cambria" w:hAnsi="Cambria" w:cs="Times New Roman"/>
                <w:i/>
                <w:iCs/>
                <w:color w:val="000000"/>
                <w:sz w:val="20"/>
                <w:szCs w:val="20"/>
                <w:lang w:val="en-US"/>
              </w:rPr>
            </w:pPr>
          </w:p>
        </w:tc>
        <w:tc>
          <w:tcPr>
            <w:tcW w:w="720" w:type="dxa"/>
            <w:tcBorders>
              <w:top w:val="nil"/>
              <w:left w:val="nil"/>
              <w:bottom w:val="single" w:sz="8" w:space="0" w:color="000000"/>
              <w:right w:val="single" w:sz="8" w:space="0" w:color="000000"/>
            </w:tcBorders>
            <w:shd w:val="clear" w:color="auto" w:fill="auto"/>
            <w:vAlign w:val="center"/>
          </w:tcPr>
          <w:p w14:paraId="7AD44ED7" w14:textId="77777777" w:rsidR="005F1F38" w:rsidRPr="0067324C" w:rsidRDefault="005F1F38" w:rsidP="000A3254">
            <w:pPr>
              <w:jc w:val="right"/>
              <w:rPr>
                <w:rFonts w:ascii="Cambria" w:hAnsi="Cambria" w:cs="Times New Roman"/>
                <w:i/>
                <w:iCs/>
                <w:color w:val="000000"/>
                <w:sz w:val="20"/>
                <w:szCs w:val="20"/>
                <w:lang w:val="en-US"/>
              </w:rPr>
            </w:pPr>
          </w:p>
        </w:tc>
        <w:tc>
          <w:tcPr>
            <w:tcW w:w="533" w:type="dxa"/>
            <w:tcBorders>
              <w:top w:val="nil"/>
              <w:left w:val="nil"/>
              <w:bottom w:val="single" w:sz="8" w:space="0" w:color="000000"/>
              <w:right w:val="single" w:sz="8" w:space="0" w:color="000000"/>
            </w:tcBorders>
            <w:shd w:val="clear" w:color="auto" w:fill="auto"/>
            <w:vAlign w:val="center"/>
          </w:tcPr>
          <w:p w14:paraId="3DE1841E" w14:textId="77777777" w:rsidR="005F1F38" w:rsidRPr="0067324C" w:rsidRDefault="005F1F38" w:rsidP="000A3254">
            <w:pPr>
              <w:jc w:val="right"/>
              <w:rPr>
                <w:rFonts w:ascii="Cambria" w:hAnsi="Cambria" w:cs="Times New Roman"/>
                <w:i/>
                <w:iCs/>
                <w:color w:val="000000"/>
                <w:sz w:val="20"/>
                <w:szCs w:val="20"/>
                <w:lang w:val="en-US"/>
              </w:rPr>
            </w:pPr>
          </w:p>
        </w:tc>
        <w:tc>
          <w:tcPr>
            <w:tcW w:w="567" w:type="dxa"/>
            <w:tcBorders>
              <w:top w:val="nil"/>
              <w:left w:val="nil"/>
              <w:bottom w:val="single" w:sz="8" w:space="0" w:color="000000"/>
              <w:right w:val="single" w:sz="8" w:space="0" w:color="000000"/>
            </w:tcBorders>
            <w:shd w:val="clear" w:color="auto" w:fill="auto"/>
            <w:vAlign w:val="center"/>
          </w:tcPr>
          <w:p w14:paraId="0F96500A" w14:textId="77777777" w:rsidR="005F1F38" w:rsidRPr="0067324C" w:rsidRDefault="005F1F38" w:rsidP="000A3254">
            <w:pPr>
              <w:jc w:val="right"/>
              <w:rPr>
                <w:rFonts w:ascii="Cambria" w:hAnsi="Cambria" w:cs="Times New Roman"/>
                <w:i/>
                <w:iCs/>
                <w:color w:val="000000"/>
                <w:sz w:val="20"/>
                <w:szCs w:val="20"/>
                <w:lang w:val="en-US"/>
              </w:rPr>
            </w:pPr>
          </w:p>
        </w:tc>
        <w:tc>
          <w:tcPr>
            <w:tcW w:w="708" w:type="dxa"/>
            <w:tcBorders>
              <w:top w:val="nil"/>
              <w:left w:val="nil"/>
              <w:bottom w:val="single" w:sz="8" w:space="0" w:color="000000"/>
              <w:right w:val="single" w:sz="8" w:space="0" w:color="000000"/>
            </w:tcBorders>
            <w:shd w:val="clear" w:color="auto" w:fill="auto"/>
            <w:vAlign w:val="center"/>
          </w:tcPr>
          <w:p w14:paraId="14893AA5" w14:textId="77777777" w:rsidR="005F1F38" w:rsidRPr="0067324C" w:rsidRDefault="005F1F38" w:rsidP="000A3254">
            <w:pPr>
              <w:jc w:val="right"/>
              <w:rPr>
                <w:rFonts w:ascii="Cambria" w:hAnsi="Cambria" w:cs="Times New Roman"/>
                <w:i/>
                <w:iCs/>
                <w:color w:val="000000"/>
                <w:sz w:val="20"/>
                <w:szCs w:val="20"/>
                <w:lang w:val="en-US"/>
              </w:rPr>
            </w:pPr>
          </w:p>
        </w:tc>
        <w:tc>
          <w:tcPr>
            <w:tcW w:w="1134" w:type="dxa"/>
            <w:tcBorders>
              <w:top w:val="nil"/>
              <w:left w:val="nil"/>
              <w:bottom w:val="single" w:sz="8" w:space="0" w:color="000000"/>
              <w:right w:val="single" w:sz="8" w:space="0" w:color="000000"/>
            </w:tcBorders>
            <w:shd w:val="clear" w:color="auto" w:fill="auto"/>
            <w:vAlign w:val="center"/>
          </w:tcPr>
          <w:p w14:paraId="6F9B8974" w14:textId="77777777" w:rsidR="005F1F38" w:rsidRPr="0067324C" w:rsidRDefault="005F1F38" w:rsidP="000A3254">
            <w:pPr>
              <w:jc w:val="right"/>
              <w:rPr>
                <w:rFonts w:ascii="Cambria" w:hAnsi="Cambria" w:cs="Times New Roman"/>
                <w:i/>
                <w:iCs/>
                <w:color w:val="000000"/>
                <w:sz w:val="20"/>
                <w:szCs w:val="20"/>
                <w:lang w:val="en-US"/>
              </w:rPr>
            </w:pPr>
          </w:p>
        </w:tc>
      </w:tr>
      <w:tr w:rsidR="00A102B9" w:rsidRPr="002E5652" w14:paraId="07260958" w14:textId="77777777" w:rsidTr="00315F2D">
        <w:trPr>
          <w:trHeight w:val="315"/>
        </w:trPr>
        <w:tc>
          <w:tcPr>
            <w:tcW w:w="730" w:type="dxa"/>
            <w:tcBorders>
              <w:top w:val="nil"/>
              <w:left w:val="single" w:sz="8" w:space="0" w:color="000000"/>
              <w:bottom w:val="single" w:sz="8" w:space="0" w:color="000000"/>
              <w:right w:val="single" w:sz="8" w:space="0" w:color="000000"/>
            </w:tcBorders>
            <w:shd w:val="clear" w:color="auto" w:fill="auto"/>
            <w:vAlign w:val="center"/>
            <w:hideMark/>
          </w:tcPr>
          <w:p w14:paraId="24AE043D" w14:textId="77777777" w:rsidR="005F1F38" w:rsidRPr="002E5652" w:rsidRDefault="005F1F38" w:rsidP="000A3254">
            <w:pPr>
              <w:jc w:val="right"/>
              <w:rPr>
                <w:rFonts w:ascii="Cambria" w:hAnsi="Cambria" w:cs="Times New Roman"/>
                <w:color w:val="000000"/>
                <w:sz w:val="16"/>
                <w:szCs w:val="16"/>
                <w:lang w:val="en-US"/>
              </w:rPr>
            </w:pPr>
            <w:r w:rsidRPr="002E5652">
              <w:rPr>
                <w:rFonts w:ascii="Cambria" w:hAnsi="Cambria" w:cs="Times New Roman"/>
                <w:color w:val="000000"/>
                <w:sz w:val="16"/>
                <w:szCs w:val="16"/>
                <w:lang w:val="en-US"/>
              </w:rPr>
              <w:t>1.3</w:t>
            </w:r>
          </w:p>
        </w:tc>
        <w:tc>
          <w:tcPr>
            <w:tcW w:w="3831" w:type="dxa"/>
            <w:tcBorders>
              <w:top w:val="nil"/>
              <w:left w:val="nil"/>
              <w:bottom w:val="single" w:sz="8" w:space="0" w:color="000000"/>
              <w:right w:val="single" w:sz="8" w:space="0" w:color="000000"/>
            </w:tcBorders>
            <w:shd w:val="clear" w:color="auto" w:fill="auto"/>
            <w:vAlign w:val="center"/>
            <w:hideMark/>
          </w:tcPr>
          <w:p w14:paraId="42E54BDC" w14:textId="77777777" w:rsidR="005F1F38" w:rsidRPr="002E5652" w:rsidRDefault="005F1F38" w:rsidP="000A3254">
            <w:pPr>
              <w:rPr>
                <w:rFonts w:ascii="Cambria" w:hAnsi="Cambria" w:cs="Times New Roman"/>
                <w:color w:val="000000"/>
                <w:sz w:val="20"/>
                <w:szCs w:val="20"/>
                <w:lang w:val="en-US"/>
              </w:rPr>
            </w:pPr>
            <w:r w:rsidRPr="002E5652">
              <w:rPr>
                <w:rFonts w:ascii="Cambria" w:hAnsi="Cambria" w:cs="Times New Roman"/>
                <w:color w:val="000000"/>
                <w:sz w:val="20"/>
                <w:szCs w:val="20"/>
                <w:lang w:val="en-US"/>
              </w:rPr>
              <w:t>Build administrative support team for ACEESD</w:t>
            </w:r>
          </w:p>
        </w:tc>
        <w:tc>
          <w:tcPr>
            <w:tcW w:w="851" w:type="dxa"/>
            <w:tcBorders>
              <w:top w:val="nil"/>
              <w:left w:val="nil"/>
              <w:bottom w:val="single" w:sz="8" w:space="0" w:color="000000"/>
              <w:right w:val="single" w:sz="8" w:space="0" w:color="000000"/>
            </w:tcBorders>
            <w:shd w:val="clear" w:color="auto" w:fill="auto"/>
            <w:vAlign w:val="center"/>
          </w:tcPr>
          <w:p w14:paraId="719C1D7F" w14:textId="77777777" w:rsidR="005F1F38" w:rsidRPr="0067324C" w:rsidRDefault="005F1F38" w:rsidP="000A3254">
            <w:pPr>
              <w:jc w:val="right"/>
              <w:rPr>
                <w:rFonts w:ascii="Cambria" w:hAnsi="Cambria" w:cs="Times New Roman"/>
                <w:i/>
                <w:iCs/>
                <w:color w:val="000000"/>
                <w:sz w:val="20"/>
                <w:szCs w:val="20"/>
                <w:lang w:val="en-US"/>
              </w:rPr>
            </w:pPr>
          </w:p>
        </w:tc>
        <w:tc>
          <w:tcPr>
            <w:tcW w:w="850" w:type="dxa"/>
            <w:tcBorders>
              <w:top w:val="nil"/>
              <w:left w:val="nil"/>
              <w:bottom w:val="single" w:sz="8" w:space="0" w:color="000000"/>
              <w:right w:val="single" w:sz="8" w:space="0" w:color="000000"/>
            </w:tcBorders>
            <w:shd w:val="clear" w:color="auto" w:fill="auto"/>
            <w:vAlign w:val="center"/>
          </w:tcPr>
          <w:p w14:paraId="0D248488" w14:textId="77777777" w:rsidR="005F1F38" w:rsidRPr="0067324C" w:rsidRDefault="005F1F38" w:rsidP="000A3254">
            <w:pPr>
              <w:jc w:val="right"/>
              <w:rPr>
                <w:rFonts w:ascii="Cambria" w:hAnsi="Cambria" w:cs="Times New Roman"/>
                <w:i/>
                <w:iCs/>
                <w:color w:val="000000"/>
                <w:sz w:val="20"/>
                <w:szCs w:val="20"/>
                <w:lang w:val="en-US"/>
              </w:rPr>
            </w:pPr>
          </w:p>
        </w:tc>
        <w:tc>
          <w:tcPr>
            <w:tcW w:w="858" w:type="dxa"/>
            <w:tcBorders>
              <w:top w:val="nil"/>
              <w:left w:val="nil"/>
              <w:bottom w:val="single" w:sz="8" w:space="0" w:color="000000"/>
              <w:right w:val="single" w:sz="8" w:space="0" w:color="000000"/>
            </w:tcBorders>
            <w:shd w:val="clear" w:color="auto" w:fill="auto"/>
            <w:vAlign w:val="center"/>
          </w:tcPr>
          <w:p w14:paraId="4CFCFE64" w14:textId="77777777" w:rsidR="005F1F38" w:rsidRPr="0067324C" w:rsidRDefault="005F1F38" w:rsidP="000A3254">
            <w:pPr>
              <w:jc w:val="right"/>
              <w:rPr>
                <w:rFonts w:ascii="Cambria" w:hAnsi="Cambria" w:cs="Times New Roman"/>
                <w:i/>
                <w:iCs/>
                <w:color w:val="000000"/>
                <w:sz w:val="20"/>
                <w:szCs w:val="20"/>
                <w:lang w:val="en-US"/>
              </w:rPr>
            </w:pPr>
          </w:p>
        </w:tc>
        <w:tc>
          <w:tcPr>
            <w:tcW w:w="720" w:type="dxa"/>
            <w:tcBorders>
              <w:top w:val="nil"/>
              <w:left w:val="nil"/>
              <w:bottom w:val="single" w:sz="8" w:space="0" w:color="000000"/>
              <w:right w:val="single" w:sz="8" w:space="0" w:color="000000"/>
            </w:tcBorders>
            <w:shd w:val="clear" w:color="auto" w:fill="auto"/>
            <w:vAlign w:val="center"/>
          </w:tcPr>
          <w:p w14:paraId="20B829E2" w14:textId="77777777" w:rsidR="005F1F38" w:rsidRPr="0067324C" w:rsidRDefault="005F1F38" w:rsidP="000A3254">
            <w:pPr>
              <w:jc w:val="right"/>
              <w:rPr>
                <w:rFonts w:ascii="Cambria" w:hAnsi="Cambria" w:cs="Times New Roman"/>
                <w:i/>
                <w:iCs/>
                <w:color w:val="000000"/>
                <w:sz w:val="20"/>
                <w:szCs w:val="20"/>
                <w:lang w:val="en-US"/>
              </w:rPr>
            </w:pPr>
          </w:p>
        </w:tc>
        <w:tc>
          <w:tcPr>
            <w:tcW w:w="990" w:type="dxa"/>
            <w:tcBorders>
              <w:top w:val="nil"/>
              <w:left w:val="nil"/>
              <w:bottom w:val="single" w:sz="8" w:space="0" w:color="000000"/>
              <w:right w:val="single" w:sz="8" w:space="0" w:color="000000"/>
            </w:tcBorders>
            <w:shd w:val="clear" w:color="auto" w:fill="auto"/>
            <w:vAlign w:val="center"/>
          </w:tcPr>
          <w:p w14:paraId="542B77A0" w14:textId="77777777" w:rsidR="005F1F38" w:rsidRPr="0067324C" w:rsidRDefault="005F1F38"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22991BA1" w14:textId="77777777" w:rsidR="005F1F38" w:rsidRPr="0067324C" w:rsidRDefault="005F1F38"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66C5B58B" w14:textId="77777777" w:rsidR="005F1F38" w:rsidRPr="0067324C" w:rsidRDefault="005F1F38"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49D28F54" w14:textId="77777777" w:rsidR="005F1F38" w:rsidRPr="0067324C" w:rsidRDefault="005F1F38" w:rsidP="000A3254">
            <w:pPr>
              <w:jc w:val="right"/>
              <w:rPr>
                <w:rFonts w:ascii="Cambria" w:hAnsi="Cambria" w:cs="Times New Roman"/>
                <w:i/>
                <w:iCs/>
                <w:color w:val="000000"/>
                <w:sz w:val="20"/>
                <w:szCs w:val="20"/>
                <w:lang w:val="en-US"/>
              </w:rPr>
            </w:pPr>
          </w:p>
        </w:tc>
        <w:tc>
          <w:tcPr>
            <w:tcW w:w="720" w:type="dxa"/>
            <w:tcBorders>
              <w:top w:val="nil"/>
              <w:left w:val="nil"/>
              <w:bottom w:val="single" w:sz="8" w:space="0" w:color="000000"/>
              <w:right w:val="single" w:sz="8" w:space="0" w:color="000000"/>
            </w:tcBorders>
            <w:shd w:val="clear" w:color="auto" w:fill="auto"/>
            <w:vAlign w:val="center"/>
          </w:tcPr>
          <w:p w14:paraId="2DD170B1" w14:textId="77777777" w:rsidR="005F1F38" w:rsidRPr="0067324C" w:rsidRDefault="005F1F38" w:rsidP="000A3254">
            <w:pPr>
              <w:jc w:val="right"/>
              <w:rPr>
                <w:rFonts w:ascii="Cambria" w:hAnsi="Cambria" w:cs="Times New Roman"/>
                <w:i/>
                <w:iCs/>
                <w:color w:val="000000"/>
                <w:sz w:val="20"/>
                <w:szCs w:val="20"/>
                <w:lang w:val="en-US"/>
              </w:rPr>
            </w:pPr>
          </w:p>
        </w:tc>
        <w:tc>
          <w:tcPr>
            <w:tcW w:w="533" w:type="dxa"/>
            <w:tcBorders>
              <w:top w:val="nil"/>
              <w:left w:val="nil"/>
              <w:bottom w:val="single" w:sz="8" w:space="0" w:color="000000"/>
              <w:right w:val="single" w:sz="8" w:space="0" w:color="000000"/>
            </w:tcBorders>
            <w:shd w:val="clear" w:color="auto" w:fill="auto"/>
            <w:vAlign w:val="center"/>
          </w:tcPr>
          <w:p w14:paraId="56DD14B6" w14:textId="77777777" w:rsidR="005F1F38" w:rsidRPr="0067324C" w:rsidRDefault="005F1F38" w:rsidP="000A3254">
            <w:pPr>
              <w:jc w:val="right"/>
              <w:rPr>
                <w:rFonts w:ascii="Cambria" w:hAnsi="Cambria" w:cs="Times New Roman"/>
                <w:i/>
                <w:iCs/>
                <w:color w:val="000000"/>
                <w:sz w:val="20"/>
                <w:szCs w:val="20"/>
                <w:lang w:val="en-US"/>
              </w:rPr>
            </w:pPr>
          </w:p>
        </w:tc>
        <w:tc>
          <w:tcPr>
            <w:tcW w:w="567" w:type="dxa"/>
            <w:tcBorders>
              <w:top w:val="nil"/>
              <w:left w:val="nil"/>
              <w:bottom w:val="single" w:sz="8" w:space="0" w:color="000000"/>
              <w:right w:val="single" w:sz="8" w:space="0" w:color="000000"/>
            </w:tcBorders>
            <w:shd w:val="clear" w:color="auto" w:fill="auto"/>
            <w:vAlign w:val="center"/>
          </w:tcPr>
          <w:p w14:paraId="7A705EDC" w14:textId="77777777" w:rsidR="005F1F38" w:rsidRPr="0067324C" w:rsidRDefault="005F1F38" w:rsidP="000A3254">
            <w:pPr>
              <w:jc w:val="right"/>
              <w:rPr>
                <w:rFonts w:ascii="Cambria" w:hAnsi="Cambria" w:cs="Times New Roman"/>
                <w:i/>
                <w:iCs/>
                <w:color w:val="000000"/>
                <w:sz w:val="20"/>
                <w:szCs w:val="20"/>
                <w:lang w:val="en-US"/>
              </w:rPr>
            </w:pPr>
          </w:p>
        </w:tc>
        <w:tc>
          <w:tcPr>
            <w:tcW w:w="708" w:type="dxa"/>
            <w:tcBorders>
              <w:top w:val="nil"/>
              <w:left w:val="nil"/>
              <w:bottom w:val="single" w:sz="8" w:space="0" w:color="000000"/>
              <w:right w:val="single" w:sz="8" w:space="0" w:color="000000"/>
            </w:tcBorders>
            <w:shd w:val="clear" w:color="auto" w:fill="auto"/>
            <w:vAlign w:val="center"/>
          </w:tcPr>
          <w:p w14:paraId="43F40878" w14:textId="77777777" w:rsidR="005F1F38" w:rsidRPr="0067324C" w:rsidRDefault="005F1F38" w:rsidP="000A3254">
            <w:pPr>
              <w:jc w:val="right"/>
              <w:rPr>
                <w:rFonts w:ascii="Cambria" w:hAnsi="Cambria" w:cs="Times New Roman"/>
                <w:i/>
                <w:iCs/>
                <w:color w:val="000000"/>
                <w:sz w:val="20"/>
                <w:szCs w:val="20"/>
                <w:lang w:val="en-US"/>
              </w:rPr>
            </w:pPr>
          </w:p>
        </w:tc>
        <w:tc>
          <w:tcPr>
            <w:tcW w:w="1134" w:type="dxa"/>
            <w:tcBorders>
              <w:top w:val="nil"/>
              <w:left w:val="nil"/>
              <w:bottom w:val="single" w:sz="8" w:space="0" w:color="000000"/>
              <w:right w:val="single" w:sz="8" w:space="0" w:color="000000"/>
            </w:tcBorders>
            <w:shd w:val="clear" w:color="auto" w:fill="auto"/>
            <w:vAlign w:val="center"/>
          </w:tcPr>
          <w:p w14:paraId="03F5C8D3" w14:textId="77777777" w:rsidR="005F1F38" w:rsidRPr="0067324C" w:rsidRDefault="005F1F38" w:rsidP="000A3254">
            <w:pPr>
              <w:jc w:val="right"/>
              <w:rPr>
                <w:rFonts w:ascii="Cambria" w:hAnsi="Cambria" w:cs="Times New Roman"/>
                <w:i/>
                <w:iCs/>
                <w:color w:val="000000"/>
                <w:sz w:val="20"/>
                <w:szCs w:val="20"/>
                <w:lang w:val="en-US"/>
              </w:rPr>
            </w:pPr>
          </w:p>
        </w:tc>
      </w:tr>
      <w:tr w:rsidR="00A102B9" w:rsidRPr="002E5652" w14:paraId="46D03E0D" w14:textId="77777777" w:rsidTr="00315F2D">
        <w:trPr>
          <w:trHeight w:val="525"/>
        </w:trPr>
        <w:tc>
          <w:tcPr>
            <w:tcW w:w="730" w:type="dxa"/>
            <w:tcBorders>
              <w:top w:val="nil"/>
              <w:left w:val="single" w:sz="8" w:space="0" w:color="000000"/>
              <w:bottom w:val="single" w:sz="8" w:space="0" w:color="000000"/>
              <w:right w:val="single" w:sz="8" w:space="0" w:color="000000"/>
            </w:tcBorders>
            <w:shd w:val="clear" w:color="auto" w:fill="auto"/>
            <w:vAlign w:val="center"/>
            <w:hideMark/>
          </w:tcPr>
          <w:p w14:paraId="59411B68" w14:textId="77777777" w:rsidR="005F1F38" w:rsidRPr="002E5652" w:rsidRDefault="005F1F38" w:rsidP="000A3254">
            <w:pPr>
              <w:jc w:val="right"/>
              <w:rPr>
                <w:rFonts w:ascii="Cambria" w:hAnsi="Cambria" w:cs="Times New Roman"/>
                <w:color w:val="000000"/>
                <w:sz w:val="16"/>
                <w:szCs w:val="16"/>
                <w:lang w:val="en-US"/>
              </w:rPr>
            </w:pPr>
            <w:r w:rsidRPr="002E5652">
              <w:rPr>
                <w:rFonts w:ascii="Cambria" w:hAnsi="Cambria" w:cs="Times New Roman"/>
                <w:color w:val="000000"/>
                <w:sz w:val="16"/>
                <w:szCs w:val="16"/>
                <w:lang w:val="en-US"/>
              </w:rPr>
              <w:t>1.4</w:t>
            </w:r>
          </w:p>
        </w:tc>
        <w:tc>
          <w:tcPr>
            <w:tcW w:w="3831" w:type="dxa"/>
            <w:tcBorders>
              <w:top w:val="nil"/>
              <w:left w:val="nil"/>
              <w:bottom w:val="single" w:sz="8" w:space="0" w:color="000000"/>
              <w:right w:val="single" w:sz="8" w:space="0" w:color="000000"/>
            </w:tcBorders>
            <w:shd w:val="clear" w:color="auto" w:fill="auto"/>
            <w:vAlign w:val="center"/>
            <w:hideMark/>
          </w:tcPr>
          <w:p w14:paraId="31C54597" w14:textId="77777777" w:rsidR="005F1F38" w:rsidRPr="002E5652" w:rsidRDefault="005F1F38" w:rsidP="000A3254">
            <w:pPr>
              <w:rPr>
                <w:rFonts w:ascii="Cambria" w:hAnsi="Cambria" w:cs="Times New Roman"/>
                <w:color w:val="000000"/>
                <w:sz w:val="20"/>
                <w:szCs w:val="20"/>
                <w:lang w:val="en-US"/>
              </w:rPr>
            </w:pPr>
            <w:r w:rsidRPr="002E5652">
              <w:rPr>
                <w:rFonts w:ascii="Cambria" w:hAnsi="Cambria" w:cs="Times New Roman"/>
                <w:color w:val="000000"/>
                <w:sz w:val="20"/>
                <w:szCs w:val="20"/>
                <w:lang w:val="en-US"/>
              </w:rPr>
              <w:t>Provide institutional capacity training in governance, leadership, data systems and M&amp;E for ACEESD Staff</w:t>
            </w:r>
          </w:p>
        </w:tc>
        <w:tc>
          <w:tcPr>
            <w:tcW w:w="851" w:type="dxa"/>
            <w:tcBorders>
              <w:top w:val="nil"/>
              <w:left w:val="nil"/>
              <w:bottom w:val="single" w:sz="8" w:space="0" w:color="000000"/>
              <w:right w:val="single" w:sz="8" w:space="0" w:color="000000"/>
            </w:tcBorders>
            <w:shd w:val="clear" w:color="auto" w:fill="auto"/>
            <w:vAlign w:val="center"/>
          </w:tcPr>
          <w:p w14:paraId="780B7F67" w14:textId="77777777" w:rsidR="005F1F38" w:rsidRPr="0067324C" w:rsidRDefault="005F1F38" w:rsidP="000A3254">
            <w:pPr>
              <w:jc w:val="right"/>
              <w:rPr>
                <w:rFonts w:ascii="Cambria" w:hAnsi="Cambria" w:cs="Times New Roman"/>
                <w:i/>
                <w:iCs/>
                <w:color w:val="000000"/>
                <w:sz w:val="20"/>
                <w:szCs w:val="20"/>
                <w:lang w:val="en-US"/>
              </w:rPr>
            </w:pPr>
          </w:p>
        </w:tc>
        <w:tc>
          <w:tcPr>
            <w:tcW w:w="850" w:type="dxa"/>
            <w:tcBorders>
              <w:top w:val="nil"/>
              <w:left w:val="nil"/>
              <w:bottom w:val="single" w:sz="8" w:space="0" w:color="000000"/>
              <w:right w:val="single" w:sz="8" w:space="0" w:color="000000"/>
            </w:tcBorders>
            <w:shd w:val="clear" w:color="auto" w:fill="auto"/>
            <w:vAlign w:val="center"/>
          </w:tcPr>
          <w:p w14:paraId="6C23928B" w14:textId="77777777" w:rsidR="005F1F38" w:rsidRPr="0067324C" w:rsidRDefault="005F1F38" w:rsidP="000A3254">
            <w:pPr>
              <w:jc w:val="right"/>
              <w:rPr>
                <w:rFonts w:ascii="Cambria" w:hAnsi="Cambria" w:cs="Times New Roman"/>
                <w:i/>
                <w:iCs/>
                <w:color w:val="000000"/>
                <w:sz w:val="20"/>
                <w:szCs w:val="20"/>
                <w:lang w:val="en-US"/>
              </w:rPr>
            </w:pPr>
          </w:p>
        </w:tc>
        <w:tc>
          <w:tcPr>
            <w:tcW w:w="858" w:type="dxa"/>
            <w:tcBorders>
              <w:top w:val="nil"/>
              <w:left w:val="nil"/>
              <w:bottom w:val="single" w:sz="8" w:space="0" w:color="000000"/>
              <w:right w:val="single" w:sz="8" w:space="0" w:color="000000"/>
            </w:tcBorders>
            <w:shd w:val="clear" w:color="auto" w:fill="auto"/>
            <w:vAlign w:val="center"/>
          </w:tcPr>
          <w:p w14:paraId="2BB9CFB7" w14:textId="77777777" w:rsidR="005F1F38" w:rsidRPr="0067324C" w:rsidRDefault="005F1F38" w:rsidP="000A3254">
            <w:pPr>
              <w:jc w:val="right"/>
              <w:rPr>
                <w:rFonts w:ascii="Cambria" w:hAnsi="Cambria" w:cs="Times New Roman"/>
                <w:i/>
                <w:iCs/>
                <w:color w:val="000000"/>
                <w:sz w:val="20"/>
                <w:szCs w:val="20"/>
                <w:lang w:val="en-US"/>
              </w:rPr>
            </w:pPr>
          </w:p>
        </w:tc>
        <w:tc>
          <w:tcPr>
            <w:tcW w:w="720" w:type="dxa"/>
            <w:tcBorders>
              <w:top w:val="nil"/>
              <w:left w:val="nil"/>
              <w:bottom w:val="single" w:sz="8" w:space="0" w:color="000000"/>
              <w:right w:val="single" w:sz="8" w:space="0" w:color="000000"/>
            </w:tcBorders>
            <w:shd w:val="clear" w:color="auto" w:fill="auto"/>
            <w:vAlign w:val="center"/>
          </w:tcPr>
          <w:p w14:paraId="126264A4" w14:textId="77777777" w:rsidR="005F1F38" w:rsidRPr="0067324C" w:rsidRDefault="005F1F38" w:rsidP="000A3254">
            <w:pPr>
              <w:jc w:val="right"/>
              <w:rPr>
                <w:rFonts w:ascii="Cambria" w:hAnsi="Cambria" w:cs="Times New Roman"/>
                <w:i/>
                <w:iCs/>
                <w:color w:val="000000"/>
                <w:sz w:val="20"/>
                <w:szCs w:val="20"/>
                <w:lang w:val="en-US"/>
              </w:rPr>
            </w:pPr>
          </w:p>
        </w:tc>
        <w:tc>
          <w:tcPr>
            <w:tcW w:w="990" w:type="dxa"/>
            <w:tcBorders>
              <w:top w:val="nil"/>
              <w:left w:val="nil"/>
              <w:bottom w:val="single" w:sz="8" w:space="0" w:color="000000"/>
              <w:right w:val="single" w:sz="8" w:space="0" w:color="000000"/>
            </w:tcBorders>
            <w:shd w:val="clear" w:color="auto" w:fill="auto"/>
            <w:vAlign w:val="center"/>
          </w:tcPr>
          <w:p w14:paraId="63BBB427" w14:textId="77777777" w:rsidR="005F1F38" w:rsidRPr="0067324C" w:rsidRDefault="005F1F38"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32FB2E6F" w14:textId="77777777" w:rsidR="005F1F38" w:rsidRPr="0067324C" w:rsidRDefault="005F1F38"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6931323C" w14:textId="77777777" w:rsidR="005F1F38" w:rsidRPr="0067324C" w:rsidRDefault="005F1F38"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1F6126CD" w14:textId="77777777" w:rsidR="005F1F38" w:rsidRPr="0067324C" w:rsidRDefault="005F1F38" w:rsidP="000A3254">
            <w:pPr>
              <w:jc w:val="right"/>
              <w:rPr>
                <w:rFonts w:ascii="Cambria" w:hAnsi="Cambria" w:cs="Times New Roman"/>
                <w:i/>
                <w:iCs/>
                <w:color w:val="000000"/>
                <w:sz w:val="20"/>
                <w:szCs w:val="20"/>
                <w:lang w:val="en-US"/>
              </w:rPr>
            </w:pPr>
          </w:p>
        </w:tc>
        <w:tc>
          <w:tcPr>
            <w:tcW w:w="720" w:type="dxa"/>
            <w:tcBorders>
              <w:top w:val="nil"/>
              <w:left w:val="nil"/>
              <w:bottom w:val="single" w:sz="8" w:space="0" w:color="000000"/>
              <w:right w:val="single" w:sz="8" w:space="0" w:color="000000"/>
            </w:tcBorders>
            <w:shd w:val="clear" w:color="auto" w:fill="auto"/>
            <w:vAlign w:val="center"/>
          </w:tcPr>
          <w:p w14:paraId="6D1A5BBD" w14:textId="77777777" w:rsidR="005F1F38" w:rsidRPr="0067324C" w:rsidRDefault="005F1F38" w:rsidP="000A3254">
            <w:pPr>
              <w:jc w:val="right"/>
              <w:rPr>
                <w:rFonts w:ascii="Cambria" w:hAnsi="Cambria" w:cs="Times New Roman"/>
                <w:i/>
                <w:iCs/>
                <w:color w:val="000000"/>
                <w:sz w:val="20"/>
                <w:szCs w:val="20"/>
                <w:lang w:val="en-US"/>
              </w:rPr>
            </w:pPr>
          </w:p>
        </w:tc>
        <w:tc>
          <w:tcPr>
            <w:tcW w:w="533" w:type="dxa"/>
            <w:tcBorders>
              <w:top w:val="nil"/>
              <w:left w:val="nil"/>
              <w:bottom w:val="single" w:sz="8" w:space="0" w:color="000000"/>
              <w:right w:val="single" w:sz="8" w:space="0" w:color="000000"/>
            </w:tcBorders>
            <w:shd w:val="clear" w:color="auto" w:fill="auto"/>
            <w:vAlign w:val="center"/>
          </w:tcPr>
          <w:p w14:paraId="273E56A0" w14:textId="77777777" w:rsidR="005F1F38" w:rsidRPr="0067324C" w:rsidRDefault="005F1F38" w:rsidP="000A3254">
            <w:pPr>
              <w:jc w:val="right"/>
              <w:rPr>
                <w:rFonts w:ascii="Cambria" w:hAnsi="Cambria" w:cs="Times New Roman"/>
                <w:i/>
                <w:iCs/>
                <w:color w:val="000000"/>
                <w:sz w:val="20"/>
                <w:szCs w:val="20"/>
                <w:lang w:val="en-US"/>
              </w:rPr>
            </w:pPr>
          </w:p>
        </w:tc>
        <w:tc>
          <w:tcPr>
            <w:tcW w:w="567" w:type="dxa"/>
            <w:tcBorders>
              <w:top w:val="nil"/>
              <w:left w:val="nil"/>
              <w:bottom w:val="single" w:sz="8" w:space="0" w:color="000000"/>
              <w:right w:val="single" w:sz="8" w:space="0" w:color="000000"/>
            </w:tcBorders>
            <w:shd w:val="clear" w:color="auto" w:fill="auto"/>
            <w:vAlign w:val="center"/>
          </w:tcPr>
          <w:p w14:paraId="1D8E006F" w14:textId="77777777" w:rsidR="005F1F38" w:rsidRPr="0067324C" w:rsidRDefault="005F1F38" w:rsidP="000A3254">
            <w:pPr>
              <w:jc w:val="right"/>
              <w:rPr>
                <w:rFonts w:ascii="Cambria" w:hAnsi="Cambria" w:cs="Times New Roman"/>
                <w:i/>
                <w:iCs/>
                <w:color w:val="000000"/>
                <w:sz w:val="20"/>
                <w:szCs w:val="20"/>
                <w:lang w:val="en-US"/>
              </w:rPr>
            </w:pPr>
          </w:p>
        </w:tc>
        <w:tc>
          <w:tcPr>
            <w:tcW w:w="708" w:type="dxa"/>
            <w:tcBorders>
              <w:top w:val="nil"/>
              <w:left w:val="nil"/>
              <w:bottom w:val="single" w:sz="8" w:space="0" w:color="000000"/>
              <w:right w:val="single" w:sz="8" w:space="0" w:color="000000"/>
            </w:tcBorders>
            <w:shd w:val="clear" w:color="auto" w:fill="auto"/>
            <w:vAlign w:val="center"/>
          </w:tcPr>
          <w:p w14:paraId="6BB360AA" w14:textId="77777777" w:rsidR="005F1F38" w:rsidRPr="0067324C" w:rsidRDefault="005F1F38" w:rsidP="000A3254">
            <w:pPr>
              <w:jc w:val="right"/>
              <w:rPr>
                <w:rFonts w:ascii="Cambria" w:hAnsi="Cambria" w:cs="Times New Roman"/>
                <w:i/>
                <w:iCs/>
                <w:color w:val="000000"/>
                <w:sz w:val="20"/>
                <w:szCs w:val="20"/>
                <w:lang w:val="en-US"/>
              </w:rPr>
            </w:pPr>
          </w:p>
        </w:tc>
        <w:tc>
          <w:tcPr>
            <w:tcW w:w="1134" w:type="dxa"/>
            <w:tcBorders>
              <w:top w:val="nil"/>
              <w:left w:val="nil"/>
              <w:bottom w:val="single" w:sz="8" w:space="0" w:color="000000"/>
              <w:right w:val="single" w:sz="8" w:space="0" w:color="000000"/>
            </w:tcBorders>
            <w:shd w:val="clear" w:color="auto" w:fill="auto"/>
            <w:vAlign w:val="center"/>
          </w:tcPr>
          <w:p w14:paraId="5B903864" w14:textId="77777777" w:rsidR="005F1F38" w:rsidRPr="0067324C" w:rsidRDefault="005F1F38" w:rsidP="000A3254">
            <w:pPr>
              <w:jc w:val="right"/>
              <w:rPr>
                <w:rFonts w:ascii="Cambria" w:hAnsi="Cambria" w:cs="Times New Roman"/>
                <w:i/>
                <w:iCs/>
                <w:color w:val="000000"/>
                <w:sz w:val="20"/>
                <w:szCs w:val="20"/>
                <w:lang w:val="en-US"/>
              </w:rPr>
            </w:pPr>
          </w:p>
        </w:tc>
      </w:tr>
      <w:tr w:rsidR="00A102B9" w:rsidRPr="002E5652" w14:paraId="49AA34D6" w14:textId="77777777" w:rsidTr="00315F2D">
        <w:trPr>
          <w:trHeight w:val="344"/>
        </w:trPr>
        <w:tc>
          <w:tcPr>
            <w:tcW w:w="730" w:type="dxa"/>
            <w:tcBorders>
              <w:top w:val="nil"/>
              <w:left w:val="single" w:sz="8" w:space="0" w:color="000000"/>
              <w:bottom w:val="single" w:sz="8" w:space="0" w:color="000000"/>
              <w:right w:val="single" w:sz="8" w:space="0" w:color="000000"/>
            </w:tcBorders>
            <w:shd w:val="clear" w:color="auto" w:fill="auto"/>
            <w:vAlign w:val="center"/>
            <w:hideMark/>
          </w:tcPr>
          <w:p w14:paraId="3DE95DE0" w14:textId="77777777" w:rsidR="005F1F38" w:rsidRPr="002E5652" w:rsidRDefault="005F1F38" w:rsidP="000A3254">
            <w:pPr>
              <w:rPr>
                <w:rFonts w:ascii="Cambria" w:hAnsi="Cambria" w:cs="Times New Roman"/>
                <w:color w:val="000000"/>
                <w:sz w:val="16"/>
                <w:szCs w:val="16"/>
                <w:lang w:val="en-US"/>
              </w:rPr>
            </w:pPr>
            <w:r w:rsidRPr="002E5652">
              <w:rPr>
                <w:rFonts w:ascii="Cambria" w:hAnsi="Cambria" w:cs="Times New Roman"/>
                <w:color w:val="000000"/>
                <w:sz w:val="16"/>
                <w:szCs w:val="16"/>
                <w:lang w:val="en-US"/>
              </w:rPr>
              <w:t> </w:t>
            </w:r>
          </w:p>
        </w:tc>
        <w:tc>
          <w:tcPr>
            <w:tcW w:w="3831" w:type="dxa"/>
            <w:tcBorders>
              <w:top w:val="nil"/>
              <w:left w:val="nil"/>
              <w:bottom w:val="single" w:sz="8" w:space="0" w:color="000000"/>
              <w:right w:val="single" w:sz="8" w:space="0" w:color="000000"/>
            </w:tcBorders>
            <w:shd w:val="clear" w:color="auto" w:fill="auto"/>
            <w:vAlign w:val="center"/>
            <w:hideMark/>
          </w:tcPr>
          <w:p w14:paraId="3CC33C75" w14:textId="77777777" w:rsidR="005F1F38" w:rsidRPr="002E5652" w:rsidRDefault="005F1F38" w:rsidP="000A3254">
            <w:pPr>
              <w:rPr>
                <w:rFonts w:ascii="Cambria" w:hAnsi="Cambria" w:cs="Times New Roman"/>
                <w:b/>
                <w:bCs/>
                <w:color w:val="000000"/>
                <w:sz w:val="16"/>
                <w:szCs w:val="16"/>
                <w:lang w:val="en-US"/>
              </w:rPr>
            </w:pPr>
            <w:r w:rsidRPr="002E5652">
              <w:rPr>
                <w:rFonts w:ascii="Cambria" w:hAnsi="Cambria" w:cs="Times New Roman"/>
                <w:b/>
                <w:bCs/>
                <w:color w:val="000000"/>
                <w:sz w:val="16"/>
                <w:szCs w:val="16"/>
                <w:lang w:val="en-US"/>
              </w:rPr>
              <w:t>Sub-total</w:t>
            </w:r>
          </w:p>
        </w:tc>
        <w:tc>
          <w:tcPr>
            <w:tcW w:w="851" w:type="dxa"/>
            <w:tcBorders>
              <w:top w:val="nil"/>
              <w:left w:val="nil"/>
              <w:bottom w:val="single" w:sz="8" w:space="0" w:color="000000"/>
              <w:right w:val="single" w:sz="8" w:space="0" w:color="000000"/>
            </w:tcBorders>
            <w:shd w:val="clear" w:color="auto" w:fill="auto"/>
            <w:vAlign w:val="center"/>
          </w:tcPr>
          <w:p w14:paraId="28F3256E" w14:textId="77777777" w:rsidR="005F1F38" w:rsidRPr="0067324C" w:rsidRDefault="005F1F38" w:rsidP="000A3254">
            <w:pPr>
              <w:jc w:val="right"/>
              <w:rPr>
                <w:rFonts w:ascii="Cambria" w:hAnsi="Cambria" w:cs="Times New Roman"/>
                <w:i/>
                <w:iCs/>
                <w:color w:val="000000"/>
                <w:sz w:val="20"/>
                <w:szCs w:val="20"/>
                <w:lang w:val="en-US"/>
              </w:rPr>
            </w:pPr>
          </w:p>
        </w:tc>
        <w:tc>
          <w:tcPr>
            <w:tcW w:w="850" w:type="dxa"/>
            <w:tcBorders>
              <w:top w:val="nil"/>
              <w:left w:val="nil"/>
              <w:bottom w:val="single" w:sz="8" w:space="0" w:color="000000"/>
              <w:right w:val="single" w:sz="8" w:space="0" w:color="000000"/>
            </w:tcBorders>
            <w:shd w:val="clear" w:color="auto" w:fill="auto"/>
            <w:vAlign w:val="center"/>
          </w:tcPr>
          <w:p w14:paraId="12EFA709" w14:textId="77777777" w:rsidR="005F1F38" w:rsidRPr="0067324C" w:rsidRDefault="005F1F38" w:rsidP="000A3254">
            <w:pPr>
              <w:jc w:val="right"/>
              <w:rPr>
                <w:rFonts w:ascii="Cambria" w:hAnsi="Cambria" w:cs="Times New Roman"/>
                <w:i/>
                <w:iCs/>
                <w:color w:val="000000"/>
                <w:sz w:val="20"/>
                <w:szCs w:val="20"/>
                <w:lang w:val="en-US"/>
              </w:rPr>
            </w:pPr>
          </w:p>
        </w:tc>
        <w:tc>
          <w:tcPr>
            <w:tcW w:w="858" w:type="dxa"/>
            <w:tcBorders>
              <w:top w:val="nil"/>
              <w:left w:val="nil"/>
              <w:bottom w:val="single" w:sz="8" w:space="0" w:color="000000"/>
              <w:right w:val="single" w:sz="8" w:space="0" w:color="000000"/>
            </w:tcBorders>
            <w:shd w:val="clear" w:color="auto" w:fill="auto"/>
            <w:vAlign w:val="center"/>
          </w:tcPr>
          <w:p w14:paraId="0EE7AEFB" w14:textId="77777777" w:rsidR="005F1F38" w:rsidRPr="0067324C" w:rsidRDefault="005F1F38" w:rsidP="000A3254">
            <w:pPr>
              <w:jc w:val="right"/>
              <w:rPr>
                <w:rFonts w:ascii="Cambria" w:hAnsi="Cambria" w:cs="Times New Roman"/>
                <w:i/>
                <w:iCs/>
                <w:color w:val="000000"/>
                <w:sz w:val="20"/>
                <w:szCs w:val="20"/>
                <w:lang w:val="en-US"/>
              </w:rPr>
            </w:pPr>
          </w:p>
        </w:tc>
        <w:tc>
          <w:tcPr>
            <w:tcW w:w="720" w:type="dxa"/>
            <w:tcBorders>
              <w:top w:val="nil"/>
              <w:left w:val="nil"/>
              <w:bottom w:val="single" w:sz="8" w:space="0" w:color="000000"/>
              <w:right w:val="single" w:sz="8" w:space="0" w:color="000000"/>
            </w:tcBorders>
            <w:shd w:val="clear" w:color="auto" w:fill="auto"/>
            <w:vAlign w:val="center"/>
          </w:tcPr>
          <w:p w14:paraId="69309B30" w14:textId="77777777" w:rsidR="005F1F38" w:rsidRPr="0067324C" w:rsidRDefault="005F1F38" w:rsidP="000A3254">
            <w:pPr>
              <w:jc w:val="right"/>
              <w:rPr>
                <w:rFonts w:ascii="Cambria" w:hAnsi="Cambria" w:cs="Times New Roman"/>
                <w:i/>
                <w:iCs/>
                <w:color w:val="000000"/>
                <w:sz w:val="20"/>
                <w:szCs w:val="20"/>
                <w:lang w:val="en-US"/>
              </w:rPr>
            </w:pPr>
          </w:p>
        </w:tc>
        <w:tc>
          <w:tcPr>
            <w:tcW w:w="990" w:type="dxa"/>
            <w:tcBorders>
              <w:top w:val="nil"/>
              <w:left w:val="nil"/>
              <w:bottom w:val="single" w:sz="8" w:space="0" w:color="000000"/>
              <w:right w:val="single" w:sz="8" w:space="0" w:color="000000"/>
            </w:tcBorders>
            <w:shd w:val="clear" w:color="auto" w:fill="auto"/>
            <w:vAlign w:val="center"/>
            <w:hideMark/>
          </w:tcPr>
          <w:p w14:paraId="08BE6FA3" w14:textId="77777777" w:rsidR="005F1F38" w:rsidRPr="0067324C" w:rsidRDefault="005F1F38" w:rsidP="000A3254">
            <w:pPr>
              <w:jc w:val="right"/>
              <w:rPr>
                <w:rFonts w:ascii="Cambria" w:hAnsi="Cambria" w:cs="Times New Roman"/>
                <w:i/>
                <w:iCs/>
                <w:color w:val="000000"/>
                <w:sz w:val="20"/>
                <w:szCs w:val="20"/>
                <w:lang w:val="en-US"/>
              </w:rPr>
            </w:pPr>
            <w:r w:rsidRPr="0067324C">
              <w:rPr>
                <w:rFonts w:ascii="Cambria" w:hAnsi="Cambria" w:cs="Times New Roman"/>
                <w:i/>
                <w:iCs/>
                <w:color w:val="000000"/>
                <w:sz w:val="20"/>
                <w:szCs w:val="20"/>
                <w:lang w:val="en-US"/>
              </w:rPr>
              <w:t>2</w:t>
            </w:r>
            <w:r>
              <w:rPr>
                <w:rFonts w:ascii="Cambria" w:hAnsi="Cambria" w:cs="Times New Roman"/>
                <w:i/>
                <w:iCs/>
                <w:color w:val="000000"/>
                <w:sz w:val="20"/>
                <w:szCs w:val="20"/>
                <w:lang w:val="en-US"/>
              </w:rPr>
              <w:t>,</w:t>
            </w:r>
            <w:r w:rsidRPr="0067324C">
              <w:rPr>
                <w:rFonts w:ascii="Cambria" w:hAnsi="Cambria" w:cs="Times New Roman"/>
                <w:i/>
                <w:iCs/>
                <w:color w:val="000000"/>
                <w:sz w:val="20"/>
                <w:szCs w:val="20"/>
                <w:lang w:val="en-US"/>
              </w:rPr>
              <w:t>265</w:t>
            </w:r>
          </w:p>
        </w:tc>
        <w:tc>
          <w:tcPr>
            <w:tcW w:w="900" w:type="dxa"/>
            <w:tcBorders>
              <w:top w:val="nil"/>
              <w:left w:val="nil"/>
              <w:bottom w:val="single" w:sz="8" w:space="0" w:color="000000"/>
              <w:right w:val="single" w:sz="8" w:space="0" w:color="000000"/>
            </w:tcBorders>
            <w:shd w:val="clear" w:color="auto" w:fill="auto"/>
            <w:vAlign w:val="center"/>
            <w:hideMark/>
          </w:tcPr>
          <w:p w14:paraId="0CCD629C" w14:textId="77777777" w:rsidR="005F1F38" w:rsidRPr="0067324C" w:rsidRDefault="005F1F38" w:rsidP="000A3254">
            <w:pPr>
              <w:jc w:val="right"/>
              <w:rPr>
                <w:rFonts w:ascii="Cambria" w:hAnsi="Cambria" w:cs="Times New Roman"/>
                <w:i/>
                <w:iCs/>
                <w:color w:val="000000"/>
                <w:sz w:val="20"/>
                <w:szCs w:val="20"/>
                <w:lang w:val="en-US"/>
              </w:rPr>
            </w:pPr>
            <w:r w:rsidRPr="0067324C">
              <w:rPr>
                <w:rFonts w:ascii="Cambria" w:hAnsi="Cambria" w:cs="Times New Roman"/>
                <w:i/>
                <w:iCs/>
                <w:color w:val="000000"/>
                <w:sz w:val="20"/>
                <w:szCs w:val="20"/>
                <w:lang w:val="en-US"/>
              </w:rPr>
              <w:t>2</w:t>
            </w:r>
            <w:r>
              <w:rPr>
                <w:rFonts w:ascii="Cambria" w:hAnsi="Cambria" w:cs="Times New Roman"/>
                <w:i/>
                <w:iCs/>
                <w:color w:val="000000"/>
                <w:sz w:val="20"/>
                <w:szCs w:val="20"/>
                <w:lang w:val="en-US"/>
              </w:rPr>
              <w:t>,</w:t>
            </w:r>
            <w:r w:rsidRPr="0067324C">
              <w:rPr>
                <w:rFonts w:ascii="Cambria" w:hAnsi="Cambria" w:cs="Times New Roman"/>
                <w:i/>
                <w:iCs/>
                <w:color w:val="000000"/>
                <w:sz w:val="20"/>
                <w:szCs w:val="20"/>
                <w:lang w:val="en-US"/>
              </w:rPr>
              <w:t>265</w:t>
            </w:r>
          </w:p>
        </w:tc>
        <w:tc>
          <w:tcPr>
            <w:tcW w:w="900" w:type="dxa"/>
            <w:tcBorders>
              <w:top w:val="nil"/>
              <w:left w:val="nil"/>
              <w:bottom w:val="single" w:sz="8" w:space="0" w:color="000000"/>
              <w:right w:val="single" w:sz="8" w:space="0" w:color="000000"/>
            </w:tcBorders>
            <w:shd w:val="clear" w:color="auto" w:fill="auto"/>
            <w:vAlign w:val="center"/>
            <w:hideMark/>
          </w:tcPr>
          <w:p w14:paraId="3E4CBC76" w14:textId="77777777" w:rsidR="005F1F38" w:rsidRPr="0067324C" w:rsidRDefault="005F1F38" w:rsidP="000A3254">
            <w:pPr>
              <w:jc w:val="right"/>
              <w:rPr>
                <w:rFonts w:ascii="Cambria" w:hAnsi="Cambria" w:cs="Times New Roman"/>
                <w:i/>
                <w:iCs/>
                <w:color w:val="000000"/>
                <w:sz w:val="20"/>
                <w:szCs w:val="20"/>
                <w:lang w:val="en-US"/>
              </w:rPr>
            </w:pPr>
            <w:r w:rsidRPr="0067324C">
              <w:rPr>
                <w:rFonts w:ascii="Cambria" w:hAnsi="Cambria" w:cs="Times New Roman"/>
                <w:i/>
                <w:iCs/>
                <w:color w:val="000000"/>
                <w:sz w:val="20"/>
                <w:szCs w:val="20"/>
                <w:lang w:val="en-US"/>
              </w:rPr>
              <w:t>2</w:t>
            </w:r>
            <w:r>
              <w:rPr>
                <w:rFonts w:ascii="Cambria" w:hAnsi="Cambria" w:cs="Times New Roman"/>
                <w:i/>
                <w:iCs/>
                <w:color w:val="000000"/>
                <w:sz w:val="20"/>
                <w:szCs w:val="20"/>
                <w:lang w:val="en-US"/>
              </w:rPr>
              <w:t>,</w:t>
            </w:r>
            <w:r w:rsidRPr="0067324C">
              <w:rPr>
                <w:rFonts w:ascii="Cambria" w:hAnsi="Cambria" w:cs="Times New Roman"/>
                <w:i/>
                <w:iCs/>
                <w:color w:val="000000"/>
                <w:sz w:val="20"/>
                <w:szCs w:val="20"/>
                <w:lang w:val="en-US"/>
              </w:rPr>
              <w:t>265</w:t>
            </w:r>
          </w:p>
        </w:tc>
        <w:tc>
          <w:tcPr>
            <w:tcW w:w="900" w:type="dxa"/>
            <w:tcBorders>
              <w:top w:val="nil"/>
              <w:left w:val="nil"/>
              <w:bottom w:val="single" w:sz="8" w:space="0" w:color="000000"/>
              <w:right w:val="single" w:sz="8" w:space="0" w:color="000000"/>
            </w:tcBorders>
            <w:shd w:val="clear" w:color="auto" w:fill="auto"/>
            <w:vAlign w:val="center"/>
          </w:tcPr>
          <w:p w14:paraId="20E6C0C7" w14:textId="77777777" w:rsidR="005F1F38" w:rsidRPr="0067324C" w:rsidRDefault="005F1F38" w:rsidP="000A3254">
            <w:pPr>
              <w:jc w:val="right"/>
              <w:rPr>
                <w:rFonts w:ascii="Cambria" w:hAnsi="Cambria" w:cs="Times New Roman"/>
                <w:i/>
                <w:iCs/>
                <w:color w:val="000000"/>
                <w:sz w:val="20"/>
                <w:szCs w:val="20"/>
                <w:lang w:val="en-US"/>
              </w:rPr>
            </w:pPr>
          </w:p>
        </w:tc>
        <w:tc>
          <w:tcPr>
            <w:tcW w:w="720" w:type="dxa"/>
            <w:tcBorders>
              <w:top w:val="nil"/>
              <w:left w:val="nil"/>
              <w:bottom w:val="single" w:sz="8" w:space="0" w:color="000000"/>
              <w:right w:val="single" w:sz="8" w:space="0" w:color="000000"/>
            </w:tcBorders>
            <w:shd w:val="clear" w:color="auto" w:fill="auto"/>
            <w:vAlign w:val="center"/>
          </w:tcPr>
          <w:p w14:paraId="4F7E57D3" w14:textId="77777777" w:rsidR="005F1F38" w:rsidRPr="0067324C" w:rsidRDefault="005F1F38" w:rsidP="000A3254">
            <w:pPr>
              <w:jc w:val="right"/>
              <w:rPr>
                <w:rFonts w:ascii="Cambria" w:hAnsi="Cambria" w:cs="Times New Roman"/>
                <w:i/>
                <w:iCs/>
                <w:color w:val="000000"/>
                <w:sz w:val="20"/>
                <w:szCs w:val="20"/>
                <w:lang w:val="en-US"/>
              </w:rPr>
            </w:pPr>
          </w:p>
        </w:tc>
        <w:tc>
          <w:tcPr>
            <w:tcW w:w="533" w:type="dxa"/>
            <w:tcBorders>
              <w:top w:val="nil"/>
              <w:left w:val="nil"/>
              <w:bottom w:val="single" w:sz="8" w:space="0" w:color="000000"/>
              <w:right w:val="single" w:sz="8" w:space="0" w:color="000000"/>
            </w:tcBorders>
            <w:shd w:val="clear" w:color="auto" w:fill="auto"/>
            <w:vAlign w:val="center"/>
          </w:tcPr>
          <w:p w14:paraId="3CFC2912" w14:textId="77777777" w:rsidR="005F1F38" w:rsidRPr="0067324C" w:rsidRDefault="005F1F38" w:rsidP="000A3254">
            <w:pPr>
              <w:jc w:val="right"/>
              <w:rPr>
                <w:rFonts w:ascii="Cambria" w:hAnsi="Cambria" w:cs="Times New Roman"/>
                <w:i/>
                <w:iCs/>
                <w:color w:val="000000"/>
                <w:sz w:val="20"/>
                <w:szCs w:val="20"/>
                <w:lang w:val="en-US"/>
              </w:rPr>
            </w:pPr>
          </w:p>
        </w:tc>
        <w:tc>
          <w:tcPr>
            <w:tcW w:w="567" w:type="dxa"/>
            <w:tcBorders>
              <w:top w:val="nil"/>
              <w:left w:val="nil"/>
              <w:bottom w:val="single" w:sz="8" w:space="0" w:color="000000"/>
              <w:right w:val="single" w:sz="8" w:space="0" w:color="000000"/>
            </w:tcBorders>
            <w:shd w:val="clear" w:color="auto" w:fill="auto"/>
            <w:vAlign w:val="center"/>
          </w:tcPr>
          <w:p w14:paraId="30C07533" w14:textId="77777777" w:rsidR="005F1F38" w:rsidRPr="0067324C" w:rsidRDefault="005F1F38" w:rsidP="000A3254">
            <w:pPr>
              <w:jc w:val="right"/>
              <w:rPr>
                <w:rFonts w:ascii="Cambria" w:hAnsi="Cambria" w:cs="Times New Roman"/>
                <w:i/>
                <w:iCs/>
                <w:color w:val="000000"/>
                <w:sz w:val="20"/>
                <w:szCs w:val="20"/>
                <w:lang w:val="en-US"/>
              </w:rPr>
            </w:pPr>
          </w:p>
        </w:tc>
        <w:tc>
          <w:tcPr>
            <w:tcW w:w="708" w:type="dxa"/>
            <w:tcBorders>
              <w:top w:val="nil"/>
              <w:left w:val="nil"/>
              <w:bottom w:val="single" w:sz="8" w:space="0" w:color="000000"/>
              <w:right w:val="single" w:sz="8" w:space="0" w:color="000000"/>
            </w:tcBorders>
            <w:shd w:val="clear" w:color="auto" w:fill="auto"/>
            <w:vAlign w:val="center"/>
          </w:tcPr>
          <w:p w14:paraId="625D0150" w14:textId="77777777" w:rsidR="005F1F38" w:rsidRPr="0067324C" w:rsidRDefault="005F1F38" w:rsidP="000A3254">
            <w:pPr>
              <w:jc w:val="right"/>
              <w:rPr>
                <w:rFonts w:ascii="Cambria" w:hAnsi="Cambria" w:cs="Times New Roman"/>
                <w:i/>
                <w:iCs/>
                <w:color w:val="000000"/>
                <w:sz w:val="20"/>
                <w:szCs w:val="20"/>
                <w:lang w:val="en-US"/>
              </w:rPr>
            </w:pPr>
          </w:p>
        </w:tc>
        <w:tc>
          <w:tcPr>
            <w:tcW w:w="1134" w:type="dxa"/>
            <w:tcBorders>
              <w:top w:val="nil"/>
              <w:left w:val="nil"/>
              <w:bottom w:val="single" w:sz="8" w:space="0" w:color="000000"/>
              <w:right w:val="single" w:sz="8" w:space="0" w:color="000000"/>
            </w:tcBorders>
            <w:shd w:val="clear" w:color="auto" w:fill="auto"/>
            <w:vAlign w:val="center"/>
            <w:hideMark/>
          </w:tcPr>
          <w:p w14:paraId="25084776" w14:textId="77777777" w:rsidR="005F1F38" w:rsidRPr="0067324C" w:rsidRDefault="005F1F38" w:rsidP="000A3254">
            <w:pPr>
              <w:jc w:val="right"/>
              <w:rPr>
                <w:rFonts w:ascii="Cambria" w:hAnsi="Cambria" w:cs="Times New Roman"/>
                <w:i/>
                <w:iCs/>
                <w:color w:val="000000"/>
                <w:sz w:val="20"/>
                <w:szCs w:val="20"/>
                <w:lang w:val="en-US"/>
              </w:rPr>
            </w:pPr>
            <w:r w:rsidRPr="0067324C">
              <w:rPr>
                <w:rFonts w:ascii="Cambria" w:hAnsi="Cambria" w:cs="Times New Roman"/>
                <w:i/>
                <w:iCs/>
                <w:color w:val="000000"/>
                <w:sz w:val="20"/>
                <w:szCs w:val="20"/>
                <w:lang w:val="en-US"/>
              </w:rPr>
              <w:t>6</w:t>
            </w:r>
            <w:r>
              <w:rPr>
                <w:rFonts w:ascii="Cambria" w:hAnsi="Cambria" w:cs="Times New Roman"/>
                <w:i/>
                <w:iCs/>
                <w:color w:val="000000"/>
                <w:sz w:val="20"/>
                <w:szCs w:val="20"/>
                <w:lang w:val="en-US"/>
              </w:rPr>
              <w:t>,</w:t>
            </w:r>
            <w:r w:rsidRPr="0067324C">
              <w:rPr>
                <w:rFonts w:ascii="Cambria" w:hAnsi="Cambria" w:cs="Times New Roman"/>
                <w:i/>
                <w:iCs/>
                <w:color w:val="000000"/>
                <w:sz w:val="20"/>
                <w:szCs w:val="20"/>
                <w:lang w:val="en-US"/>
              </w:rPr>
              <w:t>795</w:t>
            </w:r>
          </w:p>
        </w:tc>
      </w:tr>
      <w:tr w:rsidR="00A102B9" w:rsidRPr="002E5652" w14:paraId="103DD81D" w14:textId="77777777" w:rsidTr="00315F2D">
        <w:trPr>
          <w:trHeight w:val="300"/>
        </w:trPr>
        <w:tc>
          <w:tcPr>
            <w:tcW w:w="730" w:type="dxa"/>
            <w:vMerge w:val="restart"/>
            <w:tcBorders>
              <w:top w:val="nil"/>
              <w:left w:val="single" w:sz="8" w:space="0" w:color="000000"/>
              <w:bottom w:val="single" w:sz="8" w:space="0" w:color="000000"/>
              <w:right w:val="single" w:sz="8" w:space="0" w:color="000000"/>
            </w:tcBorders>
            <w:shd w:val="clear" w:color="000000" w:fill="D6E3BC"/>
            <w:vAlign w:val="center"/>
            <w:hideMark/>
          </w:tcPr>
          <w:p w14:paraId="21B9CDB6" w14:textId="77777777" w:rsidR="005F1F38" w:rsidRPr="002E5652" w:rsidRDefault="005F1F38" w:rsidP="000A3254">
            <w:pPr>
              <w:rPr>
                <w:rFonts w:ascii="Cambria" w:hAnsi="Cambria" w:cs="Times New Roman"/>
                <w:b/>
                <w:bCs/>
                <w:color w:val="000000"/>
                <w:sz w:val="16"/>
                <w:szCs w:val="16"/>
                <w:lang w:val="en-US"/>
              </w:rPr>
            </w:pPr>
            <w:r w:rsidRPr="002E5652">
              <w:rPr>
                <w:rFonts w:ascii="Cambria" w:hAnsi="Cambria" w:cs="Times New Roman"/>
                <w:b/>
                <w:bCs/>
                <w:color w:val="000000"/>
                <w:sz w:val="16"/>
                <w:szCs w:val="16"/>
                <w:lang w:val="en-US"/>
              </w:rPr>
              <w:t>Action Plan 2</w:t>
            </w:r>
          </w:p>
        </w:tc>
        <w:tc>
          <w:tcPr>
            <w:tcW w:w="3831" w:type="dxa"/>
            <w:vMerge w:val="restart"/>
            <w:tcBorders>
              <w:top w:val="nil"/>
              <w:left w:val="single" w:sz="8" w:space="0" w:color="000000"/>
              <w:bottom w:val="single" w:sz="8" w:space="0" w:color="000000"/>
              <w:right w:val="single" w:sz="8" w:space="0" w:color="000000"/>
            </w:tcBorders>
            <w:shd w:val="clear" w:color="000000" w:fill="D6E3BC"/>
            <w:vAlign w:val="center"/>
            <w:hideMark/>
          </w:tcPr>
          <w:p w14:paraId="70157C08" w14:textId="77777777" w:rsidR="005F1F38" w:rsidRPr="002E5652" w:rsidRDefault="005F1F38" w:rsidP="000A3254">
            <w:pPr>
              <w:rPr>
                <w:rFonts w:ascii="Cambria" w:hAnsi="Cambria" w:cs="Times New Roman"/>
                <w:b/>
                <w:bCs/>
                <w:i/>
                <w:iCs/>
                <w:color w:val="000000"/>
                <w:sz w:val="18"/>
                <w:szCs w:val="18"/>
                <w:lang w:val="en-US"/>
              </w:rPr>
            </w:pPr>
            <w:r w:rsidRPr="00FF0BD6">
              <w:rPr>
                <w:rFonts w:ascii="Cambria" w:hAnsi="Cambria" w:cs="Times New Roman"/>
                <w:b/>
                <w:bCs/>
                <w:i/>
                <w:iCs/>
                <w:color w:val="000000"/>
                <w:sz w:val="20"/>
                <w:szCs w:val="18"/>
                <w:lang w:val="en-US"/>
              </w:rPr>
              <w:t>Learning Excellence</w:t>
            </w:r>
          </w:p>
        </w:tc>
        <w:tc>
          <w:tcPr>
            <w:tcW w:w="851" w:type="dxa"/>
            <w:vMerge w:val="restart"/>
            <w:tcBorders>
              <w:top w:val="nil"/>
              <w:left w:val="single" w:sz="8" w:space="0" w:color="000000"/>
              <w:bottom w:val="single" w:sz="8" w:space="0" w:color="000000"/>
              <w:right w:val="single" w:sz="8" w:space="0" w:color="000000"/>
            </w:tcBorders>
            <w:shd w:val="clear" w:color="000000" w:fill="D6E3BC"/>
            <w:vAlign w:val="center"/>
          </w:tcPr>
          <w:p w14:paraId="03443299" w14:textId="77777777" w:rsidR="005F1F38" w:rsidRPr="002E5652" w:rsidRDefault="005F1F38" w:rsidP="000A3254">
            <w:pPr>
              <w:rPr>
                <w:rFonts w:ascii="Cambria" w:hAnsi="Cambria" w:cs="Times New Roman"/>
                <w:b/>
                <w:bCs/>
                <w:i/>
                <w:iCs/>
                <w:color w:val="000000"/>
                <w:sz w:val="16"/>
                <w:szCs w:val="16"/>
                <w:lang w:val="en-US"/>
              </w:rPr>
            </w:pPr>
          </w:p>
        </w:tc>
        <w:tc>
          <w:tcPr>
            <w:tcW w:w="850" w:type="dxa"/>
            <w:vMerge w:val="restart"/>
            <w:tcBorders>
              <w:top w:val="nil"/>
              <w:left w:val="single" w:sz="8" w:space="0" w:color="000000"/>
              <w:bottom w:val="single" w:sz="8" w:space="0" w:color="000000"/>
              <w:right w:val="single" w:sz="8" w:space="0" w:color="000000"/>
            </w:tcBorders>
            <w:shd w:val="clear" w:color="000000" w:fill="D6E3BC"/>
            <w:vAlign w:val="center"/>
          </w:tcPr>
          <w:p w14:paraId="6A55DC70" w14:textId="77777777" w:rsidR="005F1F38" w:rsidRPr="002E5652" w:rsidRDefault="005F1F38" w:rsidP="000A3254">
            <w:pPr>
              <w:rPr>
                <w:rFonts w:ascii="Cambria" w:hAnsi="Cambria" w:cs="Times New Roman"/>
                <w:b/>
                <w:bCs/>
                <w:i/>
                <w:iCs/>
                <w:color w:val="000000"/>
                <w:sz w:val="16"/>
                <w:szCs w:val="16"/>
                <w:lang w:val="en-US"/>
              </w:rPr>
            </w:pPr>
          </w:p>
        </w:tc>
        <w:tc>
          <w:tcPr>
            <w:tcW w:w="858" w:type="dxa"/>
            <w:vMerge w:val="restart"/>
            <w:tcBorders>
              <w:top w:val="nil"/>
              <w:left w:val="single" w:sz="8" w:space="0" w:color="000000"/>
              <w:bottom w:val="single" w:sz="8" w:space="0" w:color="000000"/>
              <w:right w:val="single" w:sz="8" w:space="0" w:color="000000"/>
            </w:tcBorders>
            <w:shd w:val="clear" w:color="000000" w:fill="D6E3BC"/>
            <w:vAlign w:val="center"/>
          </w:tcPr>
          <w:p w14:paraId="7AF6B21E" w14:textId="77777777" w:rsidR="005F1F38" w:rsidRPr="002E5652" w:rsidRDefault="005F1F38" w:rsidP="000A3254">
            <w:pPr>
              <w:rPr>
                <w:rFonts w:ascii="Cambria" w:hAnsi="Cambria" w:cs="Times New Roman"/>
                <w:b/>
                <w:bCs/>
                <w:i/>
                <w:iCs/>
                <w:color w:val="000000"/>
                <w:sz w:val="16"/>
                <w:szCs w:val="16"/>
                <w:lang w:val="en-US"/>
              </w:rPr>
            </w:pPr>
          </w:p>
        </w:tc>
        <w:tc>
          <w:tcPr>
            <w:tcW w:w="720" w:type="dxa"/>
            <w:vMerge w:val="restart"/>
            <w:tcBorders>
              <w:top w:val="nil"/>
              <w:left w:val="single" w:sz="8" w:space="0" w:color="000000"/>
              <w:bottom w:val="single" w:sz="8" w:space="0" w:color="000000"/>
              <w:right w:val="single" w:sz="8" w:space="0" w:color="000000"/>
            </w:tcBorders>
            <w:shd w:val="clear" w:color="000000" w:fill="D6E3BC"/>
            <w:vAlign w:val="center"/>
          </w:tcPr>
          <w:p w14:paraId="651C1C49" w14:textId="77777777" w:rsidR="005F1F38" w:rsidRPr="002E5652" w:rsidRDefault="005F1F38" w:rsidP="000A3254">
            <w:pPr>
              <w:rPr>
                <w:rFonts w:ascii="Cambria" w:hAnsi="Cambria" w:cs="Times New Roman"/>
                <w:b/>
                <w:bCs/>
                <w:i/>
                <w:iCs/>
                <w:color w:val="000000"/>
                <w:sz w:val="16"/>
                <w:szCs w:val="16"/>
                <w:lang w:val="en-US"/>
              </w:rPr>
            </w:pPr>
          </w:p>
        </w:tc>
        <w:tc>
          <w:tcPr>
            <w:tcW w:w="990" w:type="dxa"/>
            <w:vMerge w:val="restart"/>
            <w:tcBorders>
              <w:top w:val="nil"/>
              <w:left w:val="single" w:sz="8" w:space="0" w:color="000000"/>
              <w:bottom w:val="single" w:sz="8" w:space="0" w:color="000000"/>
              <w:right w:val="single" w:sz="8" w:space="0" w:color="000000"/>
            </w:tcBorders>
            <w:shd w:val="clear" w:color="000000" w:fill="D6E3BC"/>
            <w:vAlign w:val="center"/>
          </w:tcPr>
          <w:p w14:paraId="0276123C" w14:textId="77777777" w:rsidR="005F1F38" w:rsidRPr="002E5652" w:rsidRDefault="005F1F38" w:rsidP="000A3254">
            <w:pPr>
              <w:rPr>
                <w:rFonts w:ascii="Cambria" w:hAnsi="Cambria" w:cs="Times New Roman"/>
                <w:b/>
                <w:bCs/>
                <w:i/>
                <w:iCs/>
                <w:color w:val="000000"/>
                <w:sz w:val="16"/>
                <w:szCs w:val="16"/>
                <w:lang w:val="en-US"/>
              </w:rPr>
            </w:pPr>
          </w:p>
        </w:tc>
        <w:tc>
          <w:tcPr>
            <w:tcW w:w="900" w:type="dxa"/>
            <w:vMerge w:val="restart"/>
            <w:tcBorders>
              <w:top w:val="nil"/>
              <w:left w:val="single" w:sz="8" w:space="0" w:color="000000"/>
              <w:bottom w:val="single" w:sz="8" w:space="0" w:color="000000"/>
              <w:right w:val="single" w:sz="8" w:space="0" w:color="000000"/>
            </w:tcBorders>
            <w:shd w:val="clear" w:color="000000" w:fill="D6E3BC"/>
            <w:vAlign w:val="center"/>
          </w:tcPr>
          <w:p w14:paraId="06A648FD" w14:textId="77777777" w:rsidR="005F1F38" w:rsidRPr="002E5652" w:rsidRDefault="005F1F38" w:rsidP="000A3254">
            <w:pPr>
              <w:rPr>
                <w:rFonts w:ascii="Cambria" w:hAnsi="Cambria" w:cs="Times New Roman"/>
                <w:b/>
                <w:bCs/>
                <w:i/>
                <w:iCs/>
                <w:color w:val="000000"/>
                <w:sz w:val="16"/>
                <w:szCs w:val="16"/>
                <w:lang w:val="en-US"/>
              </w:rPr>
            </w:pPr>
          </w:p>
        </w:tc>
        <w:tc>
          <w:tcPr>
            <w:tcW w:w="900" w:type="dxa"/>
            <w:vMerge w:val="restart"/>
            <w:tcBorders>
              <w:top w:val="nil"/>
              <w:left w:val="single" w:sz="8" w:space="0" w:color="000000"/>
              <w:bottom w:val="single" w:sz="8" w:space="0" w:color="000000"/>
              <w:right w:val="single" w:sz="8" w:space="0" w:color="000000"/>
            </w:tcBorders>
            <w:shd w:val="clear" w:color="000000" w:fill="D6E3BC"/>
            <w:vAlign w:val="center"/>
          </w:tcPr>
          <w:p w14:paraId="344AC670" w14:textId="77777777" w:rsidR="005F1F38" w:rsidRPr="002E5652" w:rsidRDefault="005F1F38" w:rsidP="000A3254">
            <w:pPr>
              <w:rPr>
                <w:rFonts w:ascii="Cambria" w:hAnsi="Cambria" w:cs="Times New Roman"/>
                <w:b/>
                <w:bCs/>
                <w:i/>
                <w:iCs/>
                <w:color w:val="000000"/>
                <w:sz w:val="16"/>
                <w:szCs w:val="16"/>
                <w:lang w:val="en-US"/>
              </w:rPr>
            </w:pPr>
          </w:p>
        </w:tc>
        <w:tc>
          <w:tcPr>
            <w:tcW w:w="900" w:type="dxa"/>
            <w:vMerge w:val="restart"/>
            <w:tcBorders>
              <w:top w:val="nil"/>
              <w:left w:val="single" w:sz="8" w:space="0" w:color="000000"/>
              <w:bottom w:val="single" w:sz="8" w:space="0" w:color="000000"/>
              <w:right w:val="single" w:sz="8" w:space="0" w:color="000000"/>
            </w:tcBorders>
            <w:shd w:val="clear" w:color="000000" w:fill="D6E3BC"/>
            <w:vAlign w:val="center"/>
          </w:tcPr>
          <w:p w14:paraId="33AB8DD2" w14:textId="77777777" w:rsidR="005F1F38" w:rsidRPr="002E5652" w:rsidRDefault="005F1F38" w:rsidP="000A3254">
            <w:pPr>
              <w:jc w:val="center"/>
              <w:rPr>
                <w:rFonts w:ascii="Cambria" w:hAnsi="Cambria" w:cs="Times New Roman"/>
                <w:b/>
                <w:bCs/>
                <w:i/>
                <w:iCs/>
                <w:color w:val="000000"/>
                <w:sz w:val="16"/>
                <w:szCs w:val="16"/>
                <w:lang w:val="en-US"/>
              </w:rPr>
            </w:pPr>
          </w:p>
        </w:tc>
        <w:tc>
          <w:tcPr>
            <w:tcW w:w="720" w:type="dxa"/>
            <w:vMerge w:val="restart"/>
            <w:tcBorders>
              <w:top w:val="nil"/>
              <w:left w:val="single" w:sz="8" w:space="0" w:color="000000"/>
              <w:bottom w:val="single" w:sz="8" w:space="0" w:color="000000"/>
              <w:right w:val="single" w:sz="8" w:space="0" w:color="000000"/>
            </w:tcBorders>
            <w:shd w:val="clear" w:color="000000" w:fill="D6E3BC"/>
            <w:vAlign w:val="center"/>
          </w:tcPr>
          <w:p w14:paraId="576C8565" w14:textId="77777777" w:rsidR="005F1F38" w:rsidRPr="002E5652" w:rsidRDefault="005F1F38" w:rsidP="000A3254">
            <w:pPr>
              <w:rPr>
                <w:rFonts w:ascii="Cambria" w:hAnsi="Cambria" w:cs="Times New Roman"/>
                <w:b/>
                <w:bCs/>
                <w:i/>
                <w:iCs/>
                <w:color w:val="000000"/>
                <w:sz w:val="16"/>
                <w:szCs w:val="16"/>
                <w:lang w:val="en-US"/>
              </w:rPr>
            </w:pPr>
          </w:p>
        </w:tc>
        <w:tc>
          <w:tcPr>
            <w:tcW w:w="533" w:type="dxa"/>
            <w:vMerge w:val="restart"/>
            <w:tcBorders>
              <w:top w:val="nil"/>
              <w:left w:val="single" w:sz="8" w:space="0" w:color="000000"/>
              <w:bottom w:val="single" w:sz="8" w:space="0" w:color="000000"/>
              <w:right w:val="single" w:sz="8" w:space="0" w:color="000000"/>
            </w:tcBorders>
            <w:shd w:val="clear" w:color="000000" w:fill="D6E3BC"/>
            <w:vAlign w:val="center"/>
          </w:tcPr>
          <w:p w14:paraId="79465C8D" w14:textId="77777777" w:rsidR="005F1F38" w:rsidRPr="002E5652" w:rsidRDefault="005F1F38" w:rsidP="000A3254">
            <w:pPr>
              <w:rPr>
                <w:rFonts w:ascii="Cambria" w:hAnsi="Cambria" w:cs="Times New Roman"/>
                <w:b/>
                <w:bCs/>
                <w:i/>
                <w:iCs/>
                <w:color w:val="000000"/>
                <w:sz w:val="16"/>
                <w:szCs w:val="16"/>
                <w:lang w:val="en-US"/>
              </w:rPr>
            </w:pPr>
          </w:p>
        </w:tc>
        <w:tc>
          <w:tcPr>
            <w:tcW w:w="567" w:type="dxa"/>
            <w:vMerge w:val="restart"/>
            <w:tcBorders>
              <w:top w:val="nil"/>
              <w:left w:val="single" w:sz="8" w:space="0" w:color="000000"/>
              <w:bottom w:val="single" w:sz="8" w:space="0" w:color="000000"/>
              <w:right w:val="single" w:sz="8" w:space="0" w:color="000000"/>
            </w:tcBorders>
            <w:shd w:val="clear" w:color="000000" w:fill="D6E3BC"/>
            <w:vAlign w:val="center"/>
          </w:tcPr>
          <w:p w14:paraId="1B59821D" w14:textId="77777777" w:rsidR="005F1F38" w:rsidRPr="002E5652" w:rsidRDefault="005F1F38" w:rsidP="000A3254">
            <w:pPr>
              <w:rPr>
                <w:rFonts w:ascii="Cambria" w:hAnsi="Cambria" w:cs="Times New Roman"/>
                <w:b/>
                <w:bCs/>
                <w:i/>
                <w:iCs/>
                <w:color w:val="000000"/>
                <w:sz w:val="16"/>
                <w:szCs w:val="16"/>
                <w:lang w:val="en-US"/>
              </w:rPr>
            </w:pPr>
          </w:p>
        </w:tc>
        <w:tc>
          <w:tcPr>
            <w:tcW w:w="708" w:type="dxa"/>
            <w:vMerge w:val="restart"/>
            <w:tcBorders>
              <w:top w:val="nil"/>
              <w:left w:val="single" w:sz="8" w:space="0" w:color="000000"/>
              <w:bottom w:val="single" w:sz="8" w:space="0" w:color="000000"/>
              <w:right w:val="single" w:sz="8" w:space="0" w:color="000000"/>
            </w:tcBorders>
            <w:shd w:val="clear" w:color="000000" w:fill="D6E3BC"/>
            <w:vAlign w:val="center"/>
          </w:tcPr>
          <w:p w14:paraId="53E153CC" w14:textId="77777777" w:rsidR="005F1F38" w:rsidRPr="002E5652" w:rsidRDefault="005F1F38" w:rsidP="000A3254">
            <w:pPr>
              <w:rPr>
                <w:rFonts w:ascii="Cambria" w:hAnsi="Cambria" w:cs="Times New Roman"/>
                <w:b/>
                <w:bCs/>
                <w:i/>
                <w:iCs/>
                <w:color w:val="000000"/>
                <w:sz w:val="16"/>
                <w:szCs w:val="16"/>
                <w:lang w:val="en-US"/>
              </w:rPr>
            </w:pPr>
          </w:p>
        </w:tc>
        <w:tc>
          <w:tcPr>
            <w:tcW w:w="1134" w:type="dxa"/>
            <w:vMerge w:val="restart"/>
            <w:tcBorders>
              <w:top w:val="nil"/>
              <w:left w:val="single" w:sz="8" w:space="0" w:color="000000"/>
              <w:bottom w:val="single" w:sz="8" w:space="0" w:color="000000"/>
              <w:right w:val="single" w:sz="8" w:space="0" w:color="000000"/>
            </w:tcBorders>
            <w:shd w:val="clear" w:color="000000" w:fill="D6E3BC"/>
            <w:vAlign w:val="center"/>
          </w:tcPr>
          <w:p w14:paraId="06589AF8" w14:textId="77777777" w:rsidR="005F1F38" w:rsidRPr="002E5652" w:rsidRDefault="005F1F38" w:rsidP="000A3254">
            <w:pPr>
              <w:jc w:val="center"/>
              <w:rPr>
                <w:rFonts w:ascii="Cambria" w:hAnsi="Cambria" w:cs="Times New Roman"/>
                <w:b/>
                <w:bCs/>
                <w:i/>
                <w:iCs/>
                <w:color w:val="000000"/>
                <w:sz w:val="16"/>
                <w:szCs w:val="16"/>
                <w:lang w:val="en-US"/>
              </w:rPr>
            </w:pPr>
          </w:p>
        </w:tc>
      </w:tr>
      <w:tr w:rsidR="00A102B9" w:rsidRPr="002E5652" w14:paraId="6B2B53FC" w14:textId="77777777" w:rsidTr="00315F2D">
        <w:trPr>
          <w:trHeight w:val="733"/>
        </w:trPr>
        <w:tc>
          <w:tcPr>
            <w:tcW w:w="730" w:type="dxa"/>
            <w:vMerge/>
            <w:tcBorders>
              <w:top w:val="nil"/>
              <w:left w:val="single" w:sz="8" w:space="0" w:color="000000"/>
              <w:bottom w:val="single" w:sz="8" w:space="0" w:color="000000"/>
              <w:right w:val="single" w:sz="8" w:space="0" w:color="000000"/>
            </w:tcBorders>
            <w:vAlign w:val="center"/>
            <w:hideMark/>
          </w:tcPr>
          <w:p w14:paraId="2F9896F8" w14:textId="77777777" w:rsidR="005F1F38" w:rsidRPr="002E5652" w:rsidRDefault="005F1F38" w:rsidP="000A3254">
            <w:pPr>
              <w:rPr>
                <w:rFonts w:ascii="Cambria" w:hAnsi="Cambria" w:cs="Times New Roman"/>
                <w:b/>
                <w:bCs/>
                <w:color w:val="000000"/>
                <w:sz w:val="16"/>
                <w:szCs w:val="16"/>
                <w:lang w:val="en-US"/>
              </w:rPr>
            </w:pPr>
          </w:p>
        </w:tc>
        <w:tc>
          <w:tcPr>
            <w:tcW w:w="3831" w:type="dxa"/>
            <w:vMerge/>
            <w:tcBorders>
              <w:top w:val="nil"/>
              <w:left w:val="single" w:sz="8" w:space="0" w:color="000000"/>
              <w:bottom w:val="single" w:sz="8" w:space="0" w:color="000000"/>
              <w:right w:val="single" w:sz="8" w:space="0" w:color="000000"/>
            </w:tcBorders>
            <w:vAlign w:val="center"/>
            <w:hideMark/>
          </w:tcPr>
          <w:p w14:paraId="0BE4780C" w14:textId="77777777" w:rsidR="005F1F38" w:rsidRPr="002E5652" w:rsidRDefault="005F1F38" w:rsidP="000A3254">
            <w:pPr>
              <w:rPr>
                <w:rFonts w:ascii="Cambria" w:hAnsi="Cambria" w:cs="Times New Roman"/>
                <w:b/>
                <w:bCs/>
                <w:i/>
                <w:iCs/>
                <w:color w:val="000000"/>
                <w:sz w:val="18"/>
                <w:szCs w:val="18"/>
                <w:lang w:val="en-US"/>
              </w:rPr>
            </w:pPr>
          </w:p>
        </w:tc>
        <w:tc>
          <w:tcPr>
            <w:tcW w:w="851" w:type="dxa"/>
            <w:vMerge/>
            <w:tcBorders>
              <w:top w:val="nil"/>
              <w:left w:val="single" w:sz="8" w:space="0" w:color="000000"/>
              <w:bottom w:val="single" w:sz="8" w:space="0" w:color="000000"/>
              <w:right w:val="single" w:sz="8" w:space="0" w:color="000000"/>
            </w:tcBorders>
            <w:vAlign w:val="center"/>
          </w:tcPr>
          <w:p w14:paraId="56DE1091" w14:textId="77777777" w:rsidR="005F1F38" w:rsidRPr="002E5652" w:rsidRDefault="005F1F38" w:rsidP="000A3254">
            <w:pPr>
              <w:rPr>
                <w:rFonts w:ascii="Cambria" w:hAnsi="Cambria" w:cs="Times New Roman"/>
                <w:b/>
                <w:bCs/>
                <w:i/>
                <w:iCs/>
                <w:color w:val="000000"/>
                <w:sz w:val="16"/>
                <w:szCs w:val="16"/>
                <w:lang w:val="en-US"/>
              </w:rPr>
            </w:pPr>
          </w:p>
        </w:tc>
        <w:tc>
          <w:tcPr>
            <w:tcW w:w="850" w:type="dxa"/>
            <w:vMerge/>
            <w:tcBorders>
              <w:top w:val="nil"/>
              <w:left w:val="single" w:sz="8" w:space="0" w:color="000000"/>
              <w:bottom w:val="single" w:sz="8" w:space="0" w:color="000000"/>
              <w:right w:val="single" w:sz="8" w:space="0" w:color="000000"/>
            </w:tcBorders>
            <w:vAlign w:val="center"/>
          </w:tcPr>
          <w:p w14:paraId="202E6AF6" w14:textId="77777777" w:rsidR="005F1F38" w:rsidRPr="002E5652" w:rsidRDefault="005F1F38" w:rsidP="000A3254">
            <w:pPr>
              <w:rPr>
                <w:rFonts w:ascii="Cambria" w:hAnsi="Cambria" w:cs="Times New Roman"/>
                <w:b/>
                <w:bCs/>
                <w:i/>
                <w:iCs/>
                <w:color w:val="000000"/>
                <w:sz w:val="16"/>
                <w:szCs w:val="16"/>
                <w:lang w:val="en-US"/>
              </w:rPr>
            </w:pPr>
          </w:p>
        </w:tc>
        <w:tc>
          <w:tcPr>
            <w:tcW w:w="858" w:type="dxa"/>
            <w:vMerge/>
            <w:tcBorders>
              <w:top w:val="nil"/>
              <w:left w:val="single" w:sz="8" w:space="0" w:color="000000"/>
              <w:bottom w:val="single" w:sz="8" w:space="0" w:color="000000"/>
              <w:right w:val="single" w:sz="8" w:space="0" w:color="000000"/>
            </w:tcBorders>
            <w:vAlign w:val="center"/>
          </w:tcPr>
          <w:p w14:paraId="2FCA2281" w14:textId="77777777" w:rsidR="005F1F38" w:rsidRPr="002E5652" w:rsidRDefault="005F1F38" w:rsidP="000A3254">
            <w:pPr>
              <w:rPr>
                <w:rFonts w:ascii="Cambria" w:hAnsi="Cambria" w:cs="Times New Roman"/>
                <w:b/>
                <w:bCs/>
                <w:i/>
                <w:iCs/>
                <w:color w:val="000000"/>
                <w:sz w:val="16"/>
                <w:szCs w:val="16"/>
                <w:lang w:val="en-US"/>
              </w:rPr>
            </w:pPr>
          </w:p>
        </w:tc>
        <w:tc>
          <w:tcPr>
            <w:tcW w:w="720" w:type="dxa"/>
            <w:vMerge/>
            <w:tcBorders>
              <w:top w:val="nil"/>
              <w:left w:val="single" w:sz="8" w:space="0" w:color="000000"/>
              <w:bottom w:val="single" w:sz="8" w:space="0" w:color="000000"/>
              <w:right w:val="single" w:sz="8" w:space="0" w:color="000000"/>
            </w:tcBorders>
            <w:vAlign w:val="center"/>
          </w:tcPr>
          <w:p w14:paraId="789A7F1C" w14:textId="77777777" w:rsidR="005F1F38" w:rsidRPr="002E5652" w:rsidRDefault="005F1F38" w:rsidP="000A3254">
            <w:pPr>
              <w:rPr>
                <w:rFonts w:ascii="Cambria" w:hAnsi="Cambria" w:cs="Times New Roman"/>
                <w:b/>
                <w:bCs/>
                <w:i/>
                <w:iCs/>
                <w:color w:val="000000"/>
                <w:sz w:val="16"/>
                <w:szCs w:val="16"/>
                <w:lang w:val="en-US"/>
              </w:rPr>
            </w:pPr>
          </w:p>
        </w:tc>
        <w:tc>
          <w:tcPr>
            <w:tcW w:w="990" w:type="dxa"/>
            <w:vMerge/>
            <w:tcBorders>
              <w:top w:val="nil"/>
              <w:left w:val="single" w:sz="8" w:space="0" w:color="000000"/>
              <w:bottom w:val="single" w:sz="8" w:space="0" w:color="000000"/>
              <w:right w:val="single" w:sz="8" w:space="0" w:color="000000"/>
            </w:tcBorders>
            <w:vAlign w:val="center"/>
          </w:tcPr>
          <w:p w14:paraId="5A0B439D" w14:textId="77777777" w:rsidR="005F1F38" w:rsidRPr="002E5652" w:rsidRDefault="005F1F38" w:rsidP="000A3254">
            <w:pPr>
              <w:rPr>
                <w:rFonts w:ascii="Cambria" w:hAnsi="Cambria" w:cs="Times New Roman"/>
                <w:b/>
                <w:bCs/>
                <w:i/>
                <w:iCs/>
                <w:color w:val="000000"/>
                <w:sz w:val="16"/>
                <w:szCs w:val="16"/>
                <w:lang w:val="en-US"/>
              </w:rPr>
            </w:pPr>
          </w:p>
        </w:tc>
        <w:tc>
          <w:tcPr>
            <w:tcW w:w="900" w:type="dxa"/>
            <w:vMerge/>
            <w:tcBorders>
              <w:top w:val="nil"/>
              <w:left w:val="single" w:sz="8" w:space="0" w:color="000000"/>
              <w:bottom w:val="single" w:sz="8" w:space="0" w:color="000000"/>
              <w:right w:val="single" w:sz="8" w:space="0" w:color="000000"/>
            </w:tcBorders>
            <w:vAlign w:val="center"/>
          </w:tcPr>
          <w:p w14:paraId="7D2DD458" w14:textId="77777777" w:rsidR="005F1F38" w:rsidRPr="002E5652" w:rsidRDefault="005F1F38" w:rsidP="000A3254">
            <w:pPr>
              <w:rPr>
                <w:rFonts w:ascii="Cambria" w:hAnsi="Cambria" w:cs="Times New Roman"/>
                <w:b/>
                <w:bCs/>
                <w:i/>
                <w:iCs/>
                <w:color w:val="000000"/>
                <w:sz w:val="16"/>
                <w:szCs w:val="16"/>
                <w:lang w:val="en-US"/>
              </w:rPr>
            </w:pPr>
          </w:p>
        </w:tc>
        <w:tc>
          <w:tcPr>
            <w:tcW w:w="900" w:type="dxa"/>
            <w:vMerge/>
            <w:tcBorders>
              <w:top w:val="nil"/>
              <w:left w:val="single" w:sz="8" w:space="0" w:color="000000"/>
              <w:bottom w:val="single" w:sz="8" w:space="0" w:color="000000"/>
              <w:right w:val="single" w:sz="8" w:space="0" w:color="000000"/>
            </w:tcBorders>
            <w:vAlign w:val="center"/>
          </w:tcPr>
          <w:p w14:paraId="62382CE7" w14:textId="77777777" w:rsidR="005F1F38" w:rsidRPr="002E5652" w:rsidRDefault="005F1F38" w:rsidP="000A3254">
            <w:pPr>
              <w:rPr>
                <w:rFonts w:ascii="Cambria" w:hAnsi="Cambria" w:cs="Times New Roman"/>
                <w:b/>
                <w:bCs/>
                <w:i/>
                <w:iCs/>
                <w:color w:val="000000"/>
                <w:sz w:val="16"/>
                <w:szCs w:val="16"/>
                <w:lang w:val="en-US"/>
              </w:rPr>
            </w:pPr>
          </w:p>
        </w:tc>
        <w:tc>
          <w:tcPr>
            <w:tcW w:w="900" w:type="dxa"/>
            <w:vMerge/>
            <w:tcBorders>
              <w:top w:val="nil"/>
              <w:left w:val="single" w:sz="8" w:space="0" w:color="000000"/>
              <w:bottom w:val="single" w:sz="8" w:space="0" w:color="000000"/>
              <w:right w:val="single" w:sz="8" w:space="0" w:color="000000"/>
            </w:tcBorders>
            <w:vAlign w:val="center"/>
          </w:tcPr>
          <w:p w14:paraId="201F7A5A" w14:textId="77777777" w:rsidR="005F1F38" w:rsidRPr="002E5652" w:rsidRDefault="005F1F38" w:rsidP="000A3254">
            <w:pPr>
              <w:rPr>
                <w:rFonts w:ascii="Cambria" w:hAnsi="Cambria" w:cs="Times New Roman"/>
                <w:b/>
                <w:bCs/>
                <w:i/>
                <w:iCs/>
                <w:color w:val="000000"/>
                <w:sz w:val="16"/>
                <w:szCs w:val="16"/>
                <w:lang w:val="en-US"/>
              </w:rPr>
            </w:pPr>
          </w:p>
        </w:tc>
        <w:tc>
          <w:tcPr>
            <w:tcW w:w="720" w:type="dxa"/>
            <w:vMerge/>
            <w:tcBorders>
              <w:top w:val="nil"/>
              <w:left w:val="single" w:sz="8" w:space="0" w:color="000000"/>
              <w:bottom w:val="single" w:sz="8" w:space="0" w:color="000000"/>
              <w:right w:val="single" w:sz="8" w:space="0" w:color="000000"/>
            </w:tcBorders>
            <w:vAlign w:val="center"/>
          </w:tcPr>
          <w:p w14:paraId="72A59FC4" w14:textId="77777777" w:rsidR="005F1F38" w:rsidRPr="002E5652" w:rsidRDefault="005F1F38" w:rsidP="000A3254">
            <w:pPr>
              <w:rPr>
                <w:rFonts w:ascii="Cambria" w:hAnsi="Cambria" w:cs="Times New Roman"/>
                <w:b/>
                <w:bCs/>
                <w:i/>
                <w:iCs/>
                <w:color w:val="000000"/>
                <w:sz w:val="16"/>
                <w:szCs w:val="16"/>
                <w:lang w:val="en-US"/>
              </w:rPr>
            </w:pPr>
          </w:p>
        </w:tc>
        <w:tc>
          <w:tcPr>
            <w:tcW w:w="533" w:type="dxa"/>
            <w:vMerge/>
            <w:tcBorders>
              <w:top w:val="nil"/>
              <w:left w:val="single" w:sz="8" w:space="0" w:color="000000"/>
              <w:bottom w:val="single" w:sz="8" w:space="0" w:color="000000"/>
              <w:right w:val="single" w:sz="8" w:space="0" w:color="000000"/>
            </w:tcBorders>
            <w:vAlign w:val="center"/>
          </w:tcPr>
          <w:p w14:paraId="56EF1092" w14:textId="77777777" w:rsidR="005F1F38" w:rsidRPr="002E5652" w:rsidRDefault="005F1F38" w:rsidP="000A3254">
            <w:pPr>
              <w:rPr>
                <w:rFonts w:ascii="Cambria" w:hAnsi="Cambria" w:cs="Times New Roman"/>
                <w:b/>
                <w:bCs/>
                <w:i/>
                <w:iCs/>
                <w:color w:val="000000"/>
                <w:sz w:val="16"/>
                <w:szCs w:val="16"/>
                <w:lang w:val="en-US"/>
              </w:rPr>
            </w:pPr>
          </w:p>
        </w:tc>
        <w:tc>
          <w:tcPr>
            <w:tcW w:w="567" w:type="dxa"/>
            <w:vMerge/>
            <w:tcBorders>
              <w:top w:val="nil"/>
              <w:left w:val="single" w:sz="8" w:space="0" w:color="000000"/>
              <w:bottom w:val="single" w:sz="8" w:space="0" w:color="000000"/>
              <w:right w:val="single" w:sz="8" w:space="0" w:color="000000"/>
            </w:tcBorders>
            <w:vAlign w:val="center"/>
          </w:tcPr>
          <w:p w14:paraId="2C5BA04F" w14:textId="77777777" w:rsidR="005F1F38" w:rsidRPr="002E5652" w:rsidRDefault="005F1F38" w:rsidP="000A3254">
            <w:pPr>
              <w:rPr>
                <w:rFonts w:ascii="Cambria" w:hAnsi="Cambria" w:cs="Times New Roman"/>
                <w:b/>
                <w:bCs/>
                <w:i/>
                <w:iCs/>
                <w:color w:val="000000"/>
                <w:sz w:val="16"/>
                <w:szCs w:val="16"/>
                <w:lang w:val="en-US"/>
              </w:rPr>
            </w:pPr>
          </w:p>
        </w:tc>
        <w:tc>
          <w:tcPr>
            <w:tcW w:w="708" w:type="dxa"/>
            <w:vMerge/>
            <w:tcBorders>
              <w:top w:val="nil"/>
              <w:left w:val="single" w:sz="8" w:space="0" w:color="000000"/>
              <w:bottom w:val="single" w:sz="8" w:space="0" w:color="000000"/>
              <w:right w:val="single" w:sz="8" w:space="0" w:color="000000"/>
            </w:tcBorders>
            <w:vAlign w:val="center"/>
          </w:tcPr>
          <w:p w14:paraId="5221C66C" w14:textId="77777777" w:rsidR="005F1F38" w:rsidRPr="002E5652" w:rsidRDefault="005F1F38" w:rsidP="000A3254">
            <w:pPr>
              <w:rPr>
                <w:rFonts w:ascii="Cambria" w:hAnsi="Cambria" w:cs="Times New Roman"/>
                <w:b/>
                <w:bCs/>
                <w:i/>
                <w:iCs/>
                <w:color w:val="000000"/>
                <w:sz w:val="16"/>
                <w:szCs w:val="16"/>
                <w:lang w:val="en-US"/>
              </w:rPr>
            </w:pPr>
          </w:p>
        </w:tc>
        <w:tc>
          <w:tcPr>
            <w:tcW w:w="1134" w:type="dxa"/>
            <w:vMerge/>
            <w:tcBorders>
              <w:top w:val="nil"/>
              <w:left w:val="single" w:sz="8" w:space="0" w:color="000000"/>
              <w:bottom w:val="single" w:sz="8" w:space="0" w:color="000000"/>
              <w:right w:val="single" w:sz="8" w:space="0" w:color="000000"/>
            </w:tcBorders>
            <w:vAlign w:val="center"/>
          </w:tcPr>
          <w:p w14:paraId="74C60143" w14:textId="77777777" w:rsidR="005F1F38" w:rsidRPr="002E5652" w:rsidRDefault="005F1F38" w:rsidP="000A3254">
            <w:pPr>
              <w:rPr>
                <w:rFonts w:ascii="Cambria" w:hAnsi="Cambria" w:cs="Times New Roman"/>
                <w:b/>
                <w:bCs/>
                <w:i/>
                <w:iCs/>
                <w:color w:val="000000"/>
                <w:sz w:val="16"/>
                <w:szCs w:val="16"/>
                <w:lang w:val="en-US"/>
              </w:rPr>
            </w:pPr>
          </w:p>
        </w:tc>
      </w:tr>
      <w:tr w:rsidR="00A102B9" w:rsidRPr="002E5652" w14:paraId="37DA4399" w14:textId="77777777" w:rsidTr="00315F2D">
        <w:trPr>
          <w:trHeight w:val="315"/>
        </w:trPr>
        <w:tc>
          <w:tcPr>
            <w:tcW w:w="730" w:type="dxa"/>
            <w:tcBorders>
              <w:top w:val="nil"/>
              <w:left w:val="single" w:sz="8" w:space="0" w:color="000000"/>
              <w:bottom w:val="single" w:sz="8" w:space="0" w:color="auto"/>
              <w:right w:val="single" w:sz="8" w:space="0" w:color="000000"/>
            </w:tcBorders>
            <w:shd w:val="clear" w:color="auto" w:fill="auto"/>
            <w:vAlign w:val="center"/>
            <w:hideMark/>
          </w:tcPr>
          <w:p w14:paraId="7841D312" w14:textId="77777777" w:rsidR="005F1F38" w:rsidRPr="002E5652" w:rsidRDefault="005F1F38" w:rsidP="000A3254">
            <w:pPr>
              <w:jc w:val="right"/>
              <w:rPr>
                <w:rFonts w:ascii="Cambria" w:hAnsi="Cambria" w:cs="Times New Roman"/>
                <w:color w:val="000000"/>
                <w:sz w:val="16"/>
                <w:szCs w:val="16"/>
                <w:lang w:val="en-US"/>
              </w:rPr>
            </w:pPr>
            <w:r w:rsidRPr="002E5652">
              <w:rPr>
                <w:rFonts w:ascii="Cambria" w:hAnsi="Cambria" w:cs="Times New Roman"/>
                <w:color w:val="000000"/>
                <w:sz w:val="16"/>
                <w:szCs w:val="16"/>
                <w:lang w:val="en-US"/>
              </w:rPr>
              <w:t>2.1</w:t>
            </w:r>
          </w:p>
        </w:tc>
        <w:tc>
          <w:tcPr>
            <w:tcW w:w="3831" w:type="dxa"/>
            <w:tcBorders>
              <w:top w:val="nil"/>
              <w:left w:val="nil"/>
              <w:bottom w:val="single" w:sz="8" w:space="0" w:color="000000"/>
              <w:right w:val="single" w:sz="8" w:space="0" w:color="000000"/>
            </w:tcBorders>
            <w:shd w:val="clear" w:color="auto" w:fill="auto"/>
            <w:vAlign w:val="center"/>
            <w:hideMark/>
          </w:tcPr>
          <w:p w14:paraId="104B425E" w14:textId="77777777" w:rsidR="005F1F38" w:rsidRPr="002E5652" w:rsidRDefault="005F1F38" w:rsidP="000A3254">
            <w:pPr>
              <w:rPr>
                <w:rFonts w:ascii="Cambria" w:hAnsi="Cambria" w:cs="Times New Roman"/>
                <w:color w:val="000000"/>
                <w:sz w:val="20"/>
                <w:szCs w:val="20"/>
                <w:lang w:val="en-US"/>
              </w:rPr>
            </w:pPr>
            <w:r w:rsidRPr="002E5652">
              <w:rPr>
                <w:rFonts w:ascii="Cambria" w:hAnsi="Cambria" w:cs="Times New Roman"/>
                <w:color w:val="000000"/>
                <w:sz w:val="20"/>
                <w:szCs w:val="20"/>
                <w:lang w:val="en-US"/>
              </w:rPr>
              <w:t>Develop new Masters and PhD degree programmes</w:t>
            </w:r>
          </w:p>
        </w:tc>
        <w:tc>
          <w:tcPr>
            <w:tcW w:w="851" w:type="dxa"/>
            <w:tcBorders>
              <w:top w:val="nil"/>
              <w:left w:val="nil"/>
              <w:bottom w:val="single" w:sz="8" w:space="0" w:color="000000"/>
              <w:right w:val="single" w:sz="8" w:space="0" w:color="000000"/>
            </w:tcBorders>
            <w:shd w:val="clear" w:color="auto" w:fill="auto"/>
            <w:vAlign w:val="center"/>
            <w:hideMark/>
          </w:tcPr>
          <w:p w14:paraId="323DC81F" w14:textId="77777777" w:rsidR="005F1F38" w:rsidRPr="0067324C" w:rsidRDefault="005F1F38" w:rsidP="000A3254">
            <w:pPr>
              <w:jc w:val="right"/>
              <w:rPr>
                <w:rFonts w:ascii="Cambria" w:hAnsi="Cambria" w:cs="Times New Roman"/>
                <w:i/>
                <w:iCs/>
                <w:color w:val="000000"/>
                <w:sz w:val="20"/>
                <w:szCs w:val="20"/>
                <w:lang w:val="en-US"/>
              </w:rPr>
            </w:pPr>
            <w:r w:rsidRPr="0067324C">
              <w:rPr>
                <w:rFonts w:ascii="Cambria" w:hAnsi="Cambria" w:cs="Times New Roman"/>
                <w:i/>
                <w:iCs/>
                <w:color w:val="000000"/>
                <w:sz w:val="20"/>
                <w:szCs w:val="20"/>
                <w:lang w:val="en-US"/>
              </w:rPr>
              <w:t>3</w:t>
            </w:r>
            <w:r>
              <w:rPr>
                <w:rFonts w:ascii="Cambria" w:hAnsi="Cambria" w:cs="Times New Roman"/>
                <w:i/>
                <w:iCs/>
                <w:color w:val="000000"/>
                <w:sz w:val="20"/>
                <w:szCs w:val="20"/>
                <w:lang w:val="en-US"/>
              </w:rPr>
              <w:t>,</w:t>
            </w:r>
            <w:r w:rsidRPr="0067324C">
              <w:rPr>
                <w:rFonts w:ascii="Cambria" w:hAnsi="Cambria" w:cs="Times New Roman"/>
                <w:i/>
                <w:iCs/>
                <w:color w:val="000000"/>
                <w:sz w:val="20"/>
                <w:szCs w:val="20"/>
                <w:lang w:val="en-US"/>
              </w:rPr>
              <w:t>100</w:t>
            </w:r>
          </w:p>
        </w:tc>
        <w:tc>
          <w:tcPr>
            <w:tcW w:w="850" w:type="dxa"/>
            <w:tcBorders>
              <w:top w:val="nil"/>
              <w:left w:val="nil"/>
              <w:bottom w:val="single" w:sz="8" w:space="0" w:color="000000"/>
              <w:right w:val="single" w:sz="8" w:space="0" w:color="000000"/>
            </w:tcBorders>
            <w:shd w:val="clear" w:color="auto" w:fill="auto"/>
            <w:vAlign w:val="center"/>
            <w:hideMark/>
          </w:tcPr>
          <w:p w14:paraId="07331B0B" w14:textId="77777777" w:rsidR="005F1F38" w:rsidRPr="0067324C" w:rsidRDefault="005F1F38" w:rsidP="000A3254">
            <w:pPr>
              <w:jc w:val="right"/>
              <w:rPr>
                <w:rFonts w:ascii="Cambria" w:hAnsi="Cambria" w:cs="Times New Roman"/>
                <w:i/>
                <w:iCs/>
                <w:color w:val="000000"/>
                <w:sz w:val="20"/>
                <w:szCs w:val="20"/>
                <w:lang w:val="en-US"/>
              </w:rPr>
            </w:pPr>
            <w:r w:rsidRPr="0067324C">
              <w:rPr>
                <w:rFonts w:ascii="Cambria" w:hAnsi="Cambria" w:cs="Times New Roman"/>
                <w:i/>
                <w:iCs/>
                <w:color w:val="000000"/>
                <w:sz w:val="20"/>
                <w:szCs w:val="20"/>
                <w:lang w:val="en-US"/>
              </w:rPr>
              <w:t>3</w:t>
            </w:r>
            <w:r>
              <w:rPr>
                <w:rFonts w:ascii="Cambria" w:hAnsi="Cambria" w:cs="Times New Roman"/>
                <w:i/>
                <w:iCs/>
                <w:color w:val="000000"/>
                <w:sz w:val="20"/>
                <w:szCs w:val="20"/>
                <w:lang w:val="en-US"/>
              </w:rPr>
              <w:t>,</w:t>
            </w:r>
            <w:r w:rsidRPr="0067324C">
              <w:rPr>
                <w:rFonts w:ascii="Cambria" w:hAnsi="Cambria" w:cs="Times New Roman"/>
                <w:i/>
                <w:iCs/>
                <w:color w:val="000000"/>
                <w:sz w:val="20"/>
                <w:szCs w:val="20"/>
                <w:lang w:val="en-US"/>
              </w:rPr>
              <w:t>100</w:t>
            </w:r>
          </w:p>
        </w:tc>
        <w:tc>
          <w:tcPr>
            <w:tcW w:w="858" w:type="dxa"/>
            <w:tcBorders>
              <w:top w:val="nil"/>
              <w:left w:val="nil"/>
              <w:bottom w:val="single" w:sz="8" w:space="0" w:color="000000"/>
              <w:right w:val="single" w:sz="8" w:space="0" w:color="000000"/>
            </w:tcBorders>
            <w:shd w:val="clear" w:color="auto" w:fill="auto"/>
            <w:vAlign w:val="center"/>
          </w:tcPr>
          <w:p w14:paraId="4EA116F0" w14:textId="77777777" w:rsidR="005F1F38" w:rsidRPr="0067324C" w:rsidRDefault="005F1F38" w:rsidP="000A3254">
            <w:pPr>
              <w:jc w:val="right"/>
              <w:rPr>
                <w:rFonts w:ascii="Cambria" w:hAnsi="Cambria" w:cs="Times New Roman"/>
                <w:i/>
                <w:iCs/>
                <w:color w:val="000000"/>
                <w:sz w:val="20"/>
                <w:szCs w:val="20"/>
                <w:lang w:val="en-US"/>
              </w:rPr>
            </w:pPr>
          </w:p>
        </w:tc>
        <w:tc>
          <w:tcPr>
            <w:tcW w:w="720" w:type="dxa"/>
            <w:tcBorders>
              <w:top w:val="nil"/>
              <w:left w:val="nil"/>
              <w:bottom w:val="single" w:sz="8" w:space="0" w:color="000000"/>
              <w:right w:val="single" w:sz="8" w:space="0" w:color="000000"/>
            </w:tcBorders>
            <w:shd w:val="clear" w:color="auto" w:fill="auto"/>
            <w:vAlign w:val="center"/>
          </w:tcPr>
          <w:p w14:paraId="14F9D9E5" w14:textId="77777777" w:rsidR="005F1F38" w:rsidRPr="0067324C" w:rsidRDefault="005F1F38" w:rsidP="000A3254">
            <w:pPr>
              <w:jc w:val="right"/>
              <w:rPr>
                <w:rFonts w:ascii="Cambria" w:hAnsi="Cambria" w:cs="Times New Roman"/>
                <w:i/>
                <w:iCs/>
                <w:color w:val="000000"/>
                <w:sz w:val="20"/>
                <w:szCs w:val="20"/>
                <w:lang w:val="en-US"/>
              </w:rPr>
            </w:pPr>
          </w:p>
        </w:tc>
        <w:tc>
          <w:tcPr>
            <w:tcW w:w="990" w:type="dxa"/>
            <w:tcBorders>
              <w:top w:val="nil"/>
              <w:left w:val="nil"/>
              <w:bottom w:val="single" w:sz="8" w:space="0" w:color="000000"/>
              <w:right w:val="single" w:sz="8" w:space="0" w:color="000000"/>
            </w:tcBorders>
            <w:shd w:val="clear" w:color="auto" w:fill="auto"/>
            <w:vAlign w:val="center"/>
          </w:tcPr>
          <w:p w14:paraId="5028DE76" w14:textId="77777777" w:rsidR="005F1F38" w:rsidRPr="0067324C" w:rsidRDefault="005F1F38"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hideMark/>
          </w:tcPr>
          <w:p w14:paraId="4AEB3E84" w14:textId="77777777" w:rsidR="005F1F38" w:rsidRPr="0067324C" w:rsidRDefault="005F1F38" w:rsidP="000A3254">
            <w:pPr>
              <w:jc w:val="right"/>
              <w:rPr>
                <w:rFonts w:ascii="Cambria" w:hAnsi="Cambria" w:cs="Times New Roman"/>
                <w:i/>
                <w:iCs/>
                <w:color w:val="000000"/>
                <w:sz w:val="20"/>
                <w:szCs w:val="20"/>
                <w:lang w:val="en-US"/>
              </w:rPr>
            </w:pPr>
            <w:r w:rsidRPr="0067324C">
              <w:rPr>
                <w:rFonts w:ascii="Cambria" w:hAnsi="Cambria" w:cs="Times New Roman"/>
                <w:i/>
                <w:iCs/>
                <w:color w:val="000000"/>
                <w:sz w:val="20"/>
                <w:szCs w:val="20"/>
                <w:lang w:val="en-US"/>
              </w:rPr>
              <w:t>2</w:t>
            </w:r>
            <w:r>
              <w:rPr>
                <w:rFonts w:ascii="Cambria" w:hAnsi="Cambria" w:cs="Times New Roman"/>
                <w:i/>
                <w:iCs/>
                <w:color w:val="000000"/>
                <w:sz w:val="20"/>
                <w:szCs w:val="20"/>
                <w:lang w:val="en-US"/>
              </w:rPr>
              <w:t>,</w:t>
            </w:r>
            <w:r w:rsidRPr="0067324C">
              <w:rPr>
                <w:rFonts w:ascii="Cambria" w:hAnsi="Cambria" w:cs="Times New Roman"/>
                <w:i/>
                <w:iCs/>
                <w:color w:val="000000"/>
                <w:sz w:val="20"/>
                <w:szCs w:val="20"/>
                <w:lang w:val="en-US"/>
              </w:rPr>
              <w:t>010</w:t>
            </w:r>
          </w:p>
        </w:tc>
        <w:tc>
          <w:tcPr>
            <w:tcW w:w="900" w:type="dxa"/>
            <w:tcBorders>
              <w:top w:val="nil"/>
              <w:left w:val="nil"/>
              <w:bottom w:val="single" w:sz="8" w:space="0" w:color="000000"/>
              <w:right w:val="single" w:sz="8" w:space="0" w:color="000000"/>
            </w:tcBorders>
            <w:shd w:val="clear" w:color="auto" w:fill="auto"/>
            <w:vAlign w:val="center"/>
            <w:hideMark/>
          </w:tcPr>
          <w:p w14:paraId="3DCA2C23" w14:textId="77777777" w:rsidR="005F1F38" w:rsidRPr="0067324C" w:rsidRDefault="005F1F38" w:rsidP="000A3254">
            <w:pPr>
              <w:jc w:val="right"/>
              <w:rPr>
                <w:rFonts w:ascii="Cambria" w:hAnsi="Cambria" w:cs="Times New Roman"/>
                <w:i/>
                <w:iCs/>
                <w:color w:val="000000"/>
                <w:sz w:val="20"/>
                <w:szCs w:val="20"/>
                <w:lang w:val="en-US"/>
              </w:rPr>
            </w:pPr>
            <w:r w:rsidRPr="0067324C">
              <w:rPr>
                <w:rFonts w:ascii="Cambria" w:hAnsi="Cambria" w:cs="Times New Roman"/>
                <w:i/>
                <w:iCs/>
                <w:color w:val="000000"/>
                <w:sz w:val="20"/>
                <w:szCs w:val="20"/>
                <w:lang w:val="en-US"/>
              </w:rPr>
              <w:t>2</w:t>
            </w:r>
            <w:r>
              <w:rPr>
                <w:rFonts w:ascii="Cambria" w:hAnsi="Cambria" w:cs="Times New Roman"/>
                <w:i/>
                <w:iCs/>
                <w:color w:val="000000"/>
                <w:sz w:val="20"/>
                <w:szCs w:val="20"/>
                <w:lang w:val="en-US"/>
              </w:rPr>
              <w:t>,</w:t>
            </w:r>
            <w:r w:rsidRPr="0067324C">
              <w:rPr>
                <w:rFonts w:ascii="Cambria" w:hAnsi="Cambria" w:cs="Times New Roman"/>
                <w:i/>
                <w:iCs/>
                <w:color w:val="000000"/>
                <w:sz w:val="20"/>
                <w:szCs w:val="20"/>
                <w:lang w:val="en-US"/>
              </w:rPr>
              <w:t>010</w:t>
            </w:r>
          </w:p>
        </w:tc>
        <w:tc>
          <w:tcPr>
            <w:tcW w:w="900" w:type="dxa"/>
            <w:tcBorders>
              <w:top w:val="nil"/>
              <w:left w:val="nil"/>
              <w:bottom w:val="single" w:sz="8" w:space="0" w:color="000000"/>
              <w:right w:val="single" w:sz="8" w:space="0" w:color="000000"/>
            </w:tcBorders>
            <w:shd w:val="clear" w:color="auto" w:fill="auto"/>
            <w:vAlign w:val="center"/>
          </w:tcPr>
          <w:p w14:paraId="100C20EC" w14:textId="77777777" w:rsidR="005F1F38" w:rsidRPr="0067324C" w:rsidRDefault="005F1F38" w:rsidP="000A3254">
            <w:pPr>
              <w:jc w:val="right"/>
              <w:rPr>
                <w:rFonts w:ascii="Cambria" w:hAnsi="Cambria" w:cs="Times New Roman"/>
                <w:i/>
                <w:iCs/>
                <w:color w:val="000000"/>
                <w:sz w:val="20"/>
                <w:szCs w:val="20"/>
                <w:lang w:val="en-US"/>
              </w:rPr>
            </w:pPr>
          </w:p>
        </w:tc>
        <w:tc>
          <w:tcPr>
            <w:tcW w:w="720" w:type="dxa"/>
            <w:tcBorders>
              <w:top w:val="nil"/>
              <w:left w:val="nil"/>
              <w:bottom w:val="single" w:sz="8" w:space="0" w:color="000000"/>
              <w:right w:val="single" w:sz="8" w:space="0" w:color="000000"/>
            </w:tcBorders>
            <w:shd w:val="clear" w:color="auto" w:fill="auto"/>
            <w:vAlign w:val="center"/>
          </w:tcPr>
          <w:p w14:paraId="3C57A7EB" w14:textId="77777777" w:rsidR="005F1F38" w:rsidRPr="0067324C" w:rsidRDefault="005F1F38" w:rsidP="000A3254">
            <w:pPr>
              <w:jc w:val="right"/>
              <w:rPr>
                <w:rFonts w:ascii="Cambria" w:hAnsi="Cambria" w:cs="Times New Roman"/>
                <w:i/>
                <w:iCs/>
                <w:color w:val="000000"/>
                <w:sz w:val="20"/>
                <w:szCs w:val="20"/>
                <w:lang w:val="en-US"/>
              </w:rPr>
            </w:pPr>
          </w:p>
        </w:tc>
        <w:tc>
          <w:tcPr>
            <w:tcW w:w="533" w:type="dxa"/>
            <w:tcBorders>
              <w:top w:val="nil"/>
              <w:left w:val="nil"/>
              <w:bottom w:val="single" w:sz="8" w:space="0" w:color="000000"/>
              <w:right w:val="single" w:sz="8" w:space="0" w:color="000000"/>
            </w:tcBorders>
            <w:shd w:val="clear" w:color="auto" w:fill="auto"/>
            <w:vAlign w:val="center"/>
          </w:tcPr>
          <w:p w14:paraId="09D1C654" w14:textId="77777777" w:rsidR="005F1F38" w:rsidRPr="0067324C" w:rsidRDefault="005F1F38" w:rsidP="000A3254">
            <w:pPr>
              <w:jc w:val="right"/>
              <w:rPr>
                <w:rFonts w:ascii="Cambria" w:hAnsi="Cambria" w:cs="Times New Roman"/>
                <w:i/>
                <w:iCs/>
                <w:color w:val="000000"/>
                <w:sz w:val="20"/>
                <w:szCs w:val="20"/>
                <w:lang w:val="en-US"/>
              </w:rPr>
            </w:pPr>
          </w:p>
        </w:tc>
        <w:tc>
          <w:tcPr>
            <w:tcW w:w="567" w:type="dxa"/>
            <w:tcBorders>
              <w:top w:val="nil"/>
              <w:left w:val="nil"/>
              <w:bottom w:val="single" w:sz="8" w:space="0" w:color="000000"/>
              <w:right w:val="single" w:sz="8" w:space="0" w:color="000000"/>
            </w:tcBorders>
            <w:shd w:val="clear" w:color="auto" w:fill="auto"/>
            <w:vAlign w:val="center"/>
          </w:tcPr>
          <w:p w14:paraId="4FB243D4" w14:textId="77777777" w:rsidR="005F1F38" w:rsidRPr="0067324C" w:rsidRDefault="005F1F38" w:rsidP="000A3254">
            <w:pPr>
              <w:jc w:val="right"/>
              <w:rPr>
                <w:rFonts w:ascii="Cambria" w:hAnsi="Cambria" w:cs="Times New Roman"/>
                <w:i/>
                <w:iCs/>
                <w:color w:val="000000"/>
                <w:sz w:val="20"/>
                <w:szCs w:val="20"/>
                <w:lang w:val="en-US"/>
              </w:rPr>
            </w:pPr>
          </w:p>
        </w:tc>
        <w:tc>
          <w:tcPr>
            <w:tcW w:w="708" w:type="dxa"/>
            <w:tcBorders>
              <w:top w:val="nil"/>
              <w:left w:val="nil"/>
              <w:bottom w:val="single" w:sz="8" w:space="0" w:color="000000"/>
              <w:right w:val="single" w:sz="8" w:space="0" w:color="000000"/>
            </w:tcBorders>
            <w:shd w:val="clear" w:color="auto" w:fill="auto"/>
            <w:vAlign w:val="center"/>
          </w:tcPr>
          <w:p w14:paraId="04E10884" w14:textId="77777777" w:rsidR="005F1F38" w:rsidRPr="0067324C" w:rsidRDefault="005F1F38" w:rsidP="000A3254">
            <w:pPr>
              <w:jc w:val="right"/>
              <w:rPr>
                <w:rFonts w:ascii="Cambria" w:hAnsi="Cambria" w:cs="Times New Roman"/>
                <w:i/>
                <w:iCs/>
                <w:color w:val="000000"/>
                <w:sz w:val="20"/>
                <w:szCs w:val="20"/>
                <w:lang w:val="en-US"/>
              </w:rPr>
            </w:pPr>
          </w:p>
        </w:tc>
        <w:tc>
          <w:tcPr>
            <w:tcW w:w="1134" w:type="dxa"/>
            <w:tcBorders>
              <w:top w:val="nil"/>
              <w:left w:val="nil"/>
              <w:bottom w:val="single" w:sz="8" w:space="0" w:color="000000"/>
              <w:right w:val="single" w:sz="8" w:space="0" w:color="000000"/>
            </w:tcBorders>
            <w:shd w:val="clear" w:color="auto" w:fill="auto"/>
            <w:vAlign w:val="center"/>
            <w:hideMark/>
          </w:tcPr>
          <w:p w14:paraId="48106407" w14:textId="77777777" w:rsidR="005F1F38" w:rsidRPr="0067324C" w:rsidRDefault="005F1F38" w:rsidP="000A3254">
            <w:pPr>
              <w:jc w:val="right"/>
              <w:rPr>
                <w:rFonts w:ascii="Cambria" w:hAnsi="Cambria" w:cs="Times New Roman"/>
                <w:i/>
                <w:iCs/>
                <w:color w:val="000000"/>
                <w:sz w:val="20"/>
                <w:szCs w:val="20"/>
                <w:lang w:val="en-US"/>
              </w:rPr>
            </w:pPr>
            <w:r w:rsidRPr="0067324C">
              <w:rPr>
                <w:rFonts w:ascii="Cambria" w:hAnsi="Cambria" w:cs="Times New Roman"/>
                <w:i/>
                <w:iCs/>
                <w:color w:val="000000"/>
                <w:sz w:val="20"/>
                <w:szCs w:val="20"/>
                <w:lang w:val="en-US"/>
              </w:rPr>
              <w:t>10</w:t>
            </w:r>
            <w:r>
              <w:rPr>
                <w:rFonts w:ascii="Cambria" w:hAnsi="Cambria" w:cs="Times New Roman"/>
                <w:i/>
                <w:iCs/>
                <w:color w:val="000000"/>
                <w:sz w:val="20"/>
                <w:szCs w:val="20"/>
                <w:lang w:val="en-US"/>
              </w:rPr>
              <w:t>,</w:t>
            </w:r>
            <w:r w:rsidRPr="0067324C">
              <w:rPr>
                <w:rFonts w:ascii="Cambria" w:hAnsi="Cambria" w:cs="Times New Roman"/>
                <w:i/>
                <w:iCs/>
                <w:color w:val="000000"/>
                <w:sz w:val="20"/>
                <w:szCs w:val="20"/>
                <w:lang w:val="en-US"/>
              </w:rPr>
              <w:t>220</w:t>
            </w:r>
          </w:p>
        </w:tc>
      </w:tr>
      <w:tr w:rsidR="00A102B9" w:rsidRPr="002E5652" w14:paraId="607786A6" w14:textId="77777777" w:rsidTr="00315F2D">
        <w:trPr>
          <w:trHeight w:val="315"/>
        </w:trPr>
        <w:tc>
          <w:tcPr>
            <w:tcW w:w="730" w:type="dxa"/>
            <w:tcBorders>
              <w:top w:val="nil"/>
              <w:left w:val="single" w:sz="8" w:space="0" w:color="000000"/>
              <w:bottom w:val="single" w:sz="8" w:space="0" w:color="auto"/>
              <w:right w:val="single" w:sz="8" w:space="0" w:color="000000"/>
            </w:tcBorders>
            <w:shd w:val="clear" w:color="auto" w:fill="auto"/>
            <w:vAlign w:val="center"/>
            <w:hideMark/>
          </w:tcPr>
          <w:p w14:paraId="4B60235E" w14:textId="77777777" w:rsidR="005F1F38" w:rsidRPr="002E5652" w:rsidRDefault="005F1F38" w:rsidP="000A3254">
            <w:pPr>
              <w:jc w:val="right"/>
              <w:rPr>
                <w:rFonts w:ascii="Cambria" w:hAnsi="Cambria" w:cs="Times New Roman"/>
                <w:color w:val="000000"/>
                <w:sz w:val="16"/>
                <w:szCs w:val="16"/>
                <w:lang w:val="en-US"/>
              </w:rPr>
            </w:pPr>
            <w:r w:rsidRPr="002E5652">
              <w:rPr>
                <w:rFonts w:ascii="Cambria" w:hAnsi="Cambria" w:cs="Times New Roman"/>
                <w:color w:val="000000"/>
                <w:sz w:val="16"/>
                <w:szCs w:val="16"/>
                <w:lang w:val="en-US"/>
              </w:rPr>
              <w:t>2.2</w:t>
            </w:r>
          </w:p>
        </w:tc>
        <w:tc>
          <w:tcPr>
            <w:tcW w:w="3831" w:type="dxa"/>
            <w:tcBorders>
              <w:top w:val="nil"/>
              <w:left w:val="nil"/>
              <w:bottom w:val="single" w:sz="8" w:space="0" w:color="000000"/>
              <w:right w:val="single" w:sz="8" w:space="0" w:color="000000"/>
            </w:tcBorders>
            <w:shd w:val="clear" w:color="auto" w:fill="auto"/>
            <w:vAlign w:val="center"/>
            <w:hideMark/>
          </w:tcPr>
          <w:p w14:paraId="42399E5F" w14:textId="77777777" w:rsidR="005F1F38" w:rsidRPr="002E5652" w:rsidRDefault="005F1F38" w:rsidP="000A3254">
            <w:pPr>
              <w:rPr>
                <w:rFonts w:ascii="Cambria" w:hAnsi="Cambria" w:cs="Times New Roman"/>
                <w:color w:val="000000"/>
                <w:sz w:val="20"/>
                <w:szCs w:val="20"/>
                <w:lang w:val="en-US"/>
              </w:rPr>
            </w:pPr>
            <w:r w:rsidRPr="002E5652">
              <w:rPr>
                <w:rFonts w:ascii="Cambria" w:hAnsi="Cambria" w:cs="Times New Roman"/>
                <w:color w:val="000000"/>
                <w:sz w:val="20"/>
                <w:szCs w:val="20"/>
                <w:lang w:val="en-US"/>
              </w:rPr>
              <w:t>Approval of new Masters and PhD programmes</w:t>
            </w:r>
          </w:p>
        </w:tc>
        <w:tc>
          <w:tcPr>
            <w:tcW w:w="851" w:type="dxa"/>
            <w:tcBorders>
              <w:top w:val="nil"/>
              <w:left w:val="nil"/>
              <w:bottom w:val="single" w:sz="8" w:space="0" w:color="000000"/>
              <w:right w:val="single" w:sz="8" w:space="0" w:color="000000"/>
            </w:tcBorders>
            <w:shd w:val="clear" w:color="auto" w:fill="auto"/>
            <w:vAlign w:val="center"/>
          </w:tcPr>
          <w:p w14:paraId="377D7875" w14:textId="77777777" w:rsidR="005F1F38" w:rsidRPr="0067324C" w:rsidRDefault="005F1F38" w:rsidP="000A3254">
            <w:pPr>
              <w:jc w:val="right"/>
              <w:rPr>
                <w:rFonts w:ascii="Cambria" w:hAnsi="Cambria" w:cs="Times New Roman"/>
                <w:i/>
                <w:iCs/>
                <w:color w:val="000000"/>
                <w:sz w:val="20"/>
                <w:szCs w:val="20"/>
                <w:lang w:val="en-US"/>
              </w:rPr>
            </w:pPr>
          </w:p>
        </w:tc>
        <w:tc>
          <w:tcPr>
            <w:tcW w:w="850" w:type="dxa"/>
            <w:tcBorders>
              <w:top w:val="nil"/>
              <w:left w:val="nil"/>
              <w:bottom w:val="single" w:sz="8" w:space="0" w:color="000000"/>
              <w:right w:val="single" w:sz="8" w:space="0" w:color="000000"/>
            </w:tcBorders>
            <w:shd w:val="clear" w:color="auto" w:fill="auto"/>
            <w:vAlign w:val="center"/>
          </w:tcPr>
          <w:p w14:paraId="6382E117" w14:textId="77777777" w:rsidR="005F1F38" w:rsidRPr="0067324C" w:rsidRDefault="005F1F38" w:rsidP="000A3254">
            <w:pPr>
              <w:jc w:val="right"/>
              <w:rPr>
                <w:rFonts w:ascii="Cambria" w:hAnsi="Cambria" w:cs="Times New Roman"/>
                <w:i/>
                <w:iCs/>
                <w:color w:val="000000"/>
                <w:sz w:val="20"/>
                <w:szCs w:val="20"/>
                <w:lang w:val="en-US"/>
              </w:rPr>
            </w:pPr>
          </w:p>
        </w:tc>
        <w:tc>
          <w:tcPr>
            <w:tcW w:w="858" w:type="dxa"/>
            <w:tcBorders>
              <w:top w:val="nil"/>
              <w:left w:val="nil"/>
              <w:bottom w:val="single" w:sz="8" w:space="0" w:color="000000"/>
              <w:right w:val="single" w:sz="8" w:space="0" w:color="000000"/>
            </w:tcBorders>
            <w:shd w:val="clear" w:color="auto" w:fill="auto"/>
            <w:vAlign w:val="center"/>
          </w:tcPr>
          <w:p w14:paraId="2F021F3A" w14:textId="77777777" w:rsidR="005F1F38" w:rsidRPr="0067324C" w:rsidRDefault="005F1F38" w:rsidP="000A3254">
            <w:pPr>
              <w:jc w:val="right"/>
              <w:rPr>
                <w:rFonts w:ascii="Cambria" w:hAnsi="Cambria" w:cs="Times New Roman"/>
                <w:i/>
                <w:iCs/>
                <w:color w:val="000000"/>
                <w:sz w:val="20"/>
                <w:szCs w:val="20"/>
                <w:lang w:val="en-US"/>
              </w:rPr>
            </w:pPr>
          </w:p>
        </w:tc>
        <w:tc>
          <w:tcPr>
            <w:tcW w:w="720" w:type="dxa"/>
            <w:tcBorders>
              <w:top w:val="nil"/>
              <w:left w:val="nil"/>
              <w:bottom w:val="single" w:sz="8" w:space="0" w:color="000000"/>
              <w:right w:val="single" w:sz="8" w:space="0" w:color="000000"/>
            </w:tcBorders>
            <w:shd w:val="clear" w:color="auto" w:fill="auto"/>
            <w:vAlign w:val="center"/>
          </w:tcPr>
          <w:p w14:paraId="7F74AED0" w14:textId="77777777" w:rsidR="005F1F38" w:rsidRPr="0067324C" w:rsidRDefault="005F1F38" w:rsidP="000A3254">
            <w:pPr>
              <w:jc w:val="right"/>
              <w:rPr>
                <w:rFonts w:ascii="Cambria" w:hAnsi="Cambria" w:cs="Times New Roman"/>
                <w:i/>
                <w:iCs/>
                <w:color w:val="000000"/>
                <w:sz w:val="20"/>
                <w:szCs w:val="20"/>
                <w:lang w:val="en-US"/>
              </w:rPr>
            </w:pPr>
          </w:p>
        </w:tc>
        <w:tc>
          <w:tcPr>
            <w:tcW w:w="990" w:type="dxa"/>
            <w:tcBorders>
              <w:top w:val="nil"/>
              <w:left w:val="nil"/>
              <w:bottom w:val="single" w:sz="8" w:space="0" w:color="000000"/>
              <w:right w:val="single" w:sz="8" w:space="0" w:color="000000"/>
            </w:tcBorders>
            <w:shd w:val="clear" w:color="auto" w:fill="auto"/>
            <w:vAlign w:val="center"/>
          </w:tcPr>
          <w:p w14:paraId="3A634AFD" w14:textId="77777777" w:rsidR="005F1F38" w:rsidRPr="0067324C" w:rsidRDefault="005F1F38"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0E409545" w14:textId="77777777" w:rsidR="005F1F38" w:rsidRPr="0067324C" w:rsidRDefault="005F1F38"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5EAB24DF" w14:textId="77777777" w:rsidR="005F1F38" w:rsidRPr="0067324C" w:rsidRDefault="005F1F38"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66B270AD" w14:textId="77777777" w:rsidR="005F1F38" w:rsidRPr="0067324C" w:rsidRDefault="005F1F38" w:rsidP="000A3254">
            <w:pPr>
              <w:jc w:val="right"/>
              <w:rPr>
                <w:rFonts w:ascii="Cambria" w:hAnsi="Cambria" w:cs="Times New Roman"/>
                <w:i/>
                <w:iCs/>
                <w:color w:val="000000"/>
                <w:sz w:val="20"/>
                <w:szCs w:val="20"/>
                <w:lang w:val="en-US"/>
              </w:rPr>
            </w:pPr>
          </w:p>
        </w:tc>
        <w:tc>
          <w:tcPr>
            <w:tcW w:w="720" w:type="dxa"/>
            <w:tcBorders>
              <w:top w:val="nil"/>
              <w:left w:val="nil"/>
              <w:bottom w:val="single" w:sz="8" w:space="0" w:color="000000"/>
              <w:right w:val="single" w:sz="8" w:space="0" w:color="000000"/>
            </w:tcBorders>
            <w:shd w:val="clear" w:color="auto" w:fill="auto"/>
            <w:vAlign w:val="center"/>
          </w:tcPr>
          <w:p w14:paraId="66998BBD" w14:textId="77777777" w:rsidR="005F1F38" w:rsidRPr="0067324C" w:rsidRDefault="005F1F38" w:rsidP="000A3254">
            <w:pPr>
              <w:jc w:val="right"/>
              <w:rPr>
                <w:rFonts w:ascii="Cambria" w:hAnsi="Cambria" w:cs="Times New Roman"/>
                <w:i/>
                <w:iCs/>
                <w:color w:val="000000"/>
                <w:sz w:val="20"/>
                <w:szCs w:val="20"/>
                <w:lang w:val="en-US"/>
              </w:rPr>
            </w:pPr>
          </w:p>
        </w:tc>
        <w:tc>
          <w:tcPr>
            <w:tcW w:w="533" w:type="dxa"/>
            <w:tcBorders>
              <w:top w:val="nil"/>
              <w:left w:val="nil"/>
              <w:bottom w:val="single" w:sz="8" w:space="0" w:color="000000"/>
              <w:right w:val="single" w:sz="8" w:space="0" w:color="000000"/>
            </w:tcBorders>
            <w:shd w:val="clear" w:color="auto" w:fill="auto"/>
            <w:vAlign w:val="center"/>
          </w:tcPr>
          <w:p w14:paraId="2B92CB45" w14:textId="77777777" w:rsidR="005F1F38" w:rsidRPr="0067324C" w:rsidRDefault="005F1F38" w:rsidP="000A3254">
            <w:pPr>
              <w:jc w:val="right"/>
              <w:rPr>
                <w:rFonts w:ascii="Cambria" w:hAnsi="Cambria" w:cs="Times New Roman"/>
                <w:i/>
                <w:iCs/>
                <w:color w:val="000000"/>
                <w:sz w:val="20"/>
                <w:szCs w:val="20"/>
                <w:lang w:val="en-US"/>
              </w:rPr>
            </w:pPr>
          </w:p>
        </w:tc>
        <w:tc>
          <w:tcPr>
            <w:tcW w:w="567" w:type="dxa"/>
            <w:tcBorders>
              <w:top w:val="nil"/>
              <w:left w:val="nil"/>
              <w:bottom w:val="single" w:sz="8" w:space="0" w:color="000000"/>
              <w:right w:val="single" w:sz="8" w:space="0" w:color="000000"/>
            </w:tcBorders>
            <w:shd w:val="clear" w:color="auto" w:fill="auto"/>
            <w:vAlign w:val="center"/>
          </w:tcPr>
          <w:p w14:paraId="398CE857" w14:textId="77777777" w:rsidR="005F1F38" w:rsidRPr="0067324C" w:rsidRDefault="005F1F38" w:rsidP="000A3254">
            <w:pPr>
              <w:jc w:val="right"/>
              <w:rPr>
                <w:rFonts w:ascii="Cambria" w:hAnsi="Cambria" w:cs="Times New Roman"/>
                <w:i/>
                <w:iCs/>
                <w:color w:val="000000"/>
                <w:sz w:val="20"/>
                <w:szCs w:val="20"/>
                <w:lang w:val="en-US"/>
              </w:rPr>
            </w:pPr>
          </w:p>
        </w:tc>
        <w:tc>
          <w:tcPr>
            <w:tcW w:w="708" w:type="dxa"/>
            <w:tcBorders>
              <w:top w:val="nil"/>
              <w:left w:val="nil"/>
              <w:bottom w:val="single" w:sz="8" w:space="0" w:color="000000"/>
              <w:right w:val="single" w:sz="8" w:space="0" w:color="000000"/>
            </w:tcBorders>
            <w:shd w:val="clear" w:color="auto" w:fill="auto"/>
            <w:vAlign w:val="center"/>
          </w:tcPr>
          <w:p w14:paraId="6DBA1603" w14:textId="77777777" w:rsidR="005F1F38" w:rsidRPr="0067324C" w:rsidRDefault="005F1F38" w:rsidP="000A3254">
            <w:pPr>
              <w:jc w:val="right"/>
              <w:rPr>
                <w:rFonts w:ascii="Cambria" w:hAnsi="Cambria" w:cs="Times New Roman"/>
                <w:i/>
                <w:iCs/>
                <w:color w:val="000000"/>
                <w:sz w:val="20"/>
                <w:szCs w:val="20"/>
                <w:lang w:val="en-US"/>
              </w:rPr>
            </w:pPr>
          </w:p>
        </w:tc>
        <w:tc>
          <w:tcPr>
            <w:tcW w:w="1134" w:type="dxa"/>
            <w:tcBorders>
              <w:top w:val="nil"/>
              <w:left w:val="nil"/>
              <w:bottom w:val="single" w:sz="8" w:space="0" w:color="000000"/>
              <w:right w:val="single" w:sz="8" w:space="0" w:color="000000"/>
            </w:tcBorders>
            <w:shd w:val="clear" w:color="auto" w:fill="auto"/>
            <w:vAlign w:val="center"/>
          </w:tcPr>
          <w:p w14:paraId="16EB6B13" w14:textId="77777777" w:rsidR="005F1F38" w:rsidRPr="0067324C" w:rsidRDefault="005F1F38" w:rsidP="000A3254">
            <w:pPr>
              <w:jc w:val="right"/>
              <w:rPr>
                <w:rFonts w:ascii="Cambria" w:hAnsi="Cambria" w:cs="Times New Roman"/>
                <w:i/>
                <w:iCs/>
                <w:color w:val="000000"/>
                <w:sz w:val="20"/>
                <w:szCs w:val="20"/>
                <w:lang w:val="en-US"/>
              </w:rPr>
            </w:pPr>
          </w:p>
        </w:tc>
      </w:tr>
      <w:tr w:rsidR="00A102B9" w:rsidRPr="002E5652" w14:paraId="165A421D" w14:textId="77777777" w:rsidTr="00315F2D">
        <w:trPr>
          <w:trHeight w:val="315"/>
        </w:trPr>
        <w:tc>
          <w:tcPr>
            <w:tcW w:w="730" w:type="dxa"/>
            <w:tcBorders>
              <w:top w:val="nil"/>
              <w:left w:val="single" w:sz="8" w:space="0" w:color="000000"/>
              <w:bottom w:val="single" w:sz="8" w:space="0" w:color="000000"/>
              <w:right w:val="single" w:sz="8" w:space="0" w:color="000000"/>
            </w:tcBorders>
            <w:shd w:val="clear" w:color="auto" w:fill="auto"/>
            <w:vAlign w:val="center"/>
            <w:hideMark/>
          </w:tcPr>
          <w:p w14:paraId="64758AD5" w14:textId="77777777" w:rsidR="005F1F38" w:rsidRPr="002E5652" w:rsidRDefault="005F1F38" w:rsidP="000A3254">
            <w:pPr>
              <w:jc w:val="right"/>
              <w:rPr>
                <w:rFonts w:ascii="Cambria" w:hAnsi="Cambria" w:cs="Times New Roman"/>
                <w:color w:val="000000"/>
                <w:sz w:val="16"/>
                <w:szCs w:val="16"/>
                <w:lang w:val="en-US"/>
              </w:rPr>
            </w:pPr>
            <w:r w:rsidRPr="002E5652">
              <w:rPr>
                <w:rFonts w:ascii="Cambria" w:hAnsi="Cambria" w:cs="Times New Roman"/>
                <w:color w:val="000000"/>
                <w:sz w:val="16"/>
                <w:szCs w:val="16"/>
                <w:lang w:val="en-US"/>
              </w:rPr>
              <w:t>2.3</w:t>
            </w:r>
          </w:p>
        </w:tc>
        <w:tc>
          <w:tcPr>
            <w:tcW w:w="3831" w:type="dxa"/>
            <w:tcBorders>
              <w:top w:val="nil"/>
              <w:left w:val="nil"/>
              <w:bottom w:val="single" w:sz="8" w:space="0" w:color="000000"/>
              <w:right w:val="single" w:sz="8" w:space="0" w:color="000000"/>
            </w:tcBorders>
            <w:shd w:val="clear" w:color="auto" w:fill="auto"/>
            <w:vAlign w:val="center"/>
            <w:hideMark/>
          </w:tcPr>
          <w:p w14:paraId="0C5C093D" w14:textId="77777777" w:rsidR="005F1F38" w:rsidRPr="002E5652" w:rsidRDefault="005F1F38" w:rsidP="000A3254">
            <w:pPr>
              <w:rPr>
                <w:rFonts w:ascii="Cambria" w:hAnsi="Cambria" w:cs="Times New Roman"/>
                <w:color w:val="000000"/>
                <w:sz w:val="20"/>
                <w:szCs w:val="20"/>
                <w:lang w:val="en-US"/>
              </w:rPr>
            </w:pPr>
            <w:r w:rsidRPr="002E5652">
              <w:rPr>
                <w:rFonts w:ascii="Cambria" w:hAnsi="Cambria" w:cs="Times New Roman"/>
                <w:color w:val="000000"/>
                <w:sz w:val="20"/>
                <w:szCs w:val="20"/>
                <w:lang w:val="en-US"/>
              </w:rPr>
              <w:t>Obtain accreditation for Masters and PhD programmes</w:t>
            </w:r>
          </w:p>
        </w:tc>
        <w:tc>
          <w:tcPr>
            <w:tcW w:w="851" w:type="dxa"/>
            <w:tcBorders>
              <w:top w:val="nil"/>
              <w:left w:val="nil"/>
              <w:bottom w:val="single" w:sz="8" w:space="0" w:color="000000"/>
              <w:right w:val="single" w:sz="8" w:space="0" w:color="000000"/>
            </w:tcBorders>
            <w:shd w:val="clear" w:color="auto" w:fill="auto"/>
            <w:vAlign w:val="center"/>
          </w:tcPr>
          <w:p w14:paraId="41DB264D" w14:textId="77777777" w:rsidR="005F1F38" w:rsidRPr="0067324C" w:rsidRDefault="005F1F38" w:rsidP="000A3254">
            <w:pPr>
              <w:jc w:val="right"/>
              <w:rPr>
                <w:rFonts w:ascii="Cambria" w:hAnsi="Cambria" w:cs="Times New Roman"/>
                <w:i/>
                <w:iCs/>
                <w:color w:val="000000"/>
                <w:sz w:val="20"/>
                <w:szCs w:val="20"/>
                <w:lang w:val="en-US"/>
              </w:rPr>
            </w:pPr>
          </w:p>
        </w:tc>
        <w:tc>
          <w:tcPr>
            <w:tcW w:w="850" w:type="dxa"/>
            <w:tcBorders>
              <w:top w:val="nil"/>
              <w:left w:val="nil"/>
              <w:bottom w:val="single" w:sz="8" w:space="0" w:color="000000"/>
              <w:right w:val="single" w:sz="8" w:space="0" w:color="000000"/>
            </w:tcBorders>
            <w:shd w:val="clear" w:color="auto" w:fill="auto"/>
            <w:vAlign w:val="center"/>
          </w:tcPr>
          <w:p w14:paraId="0F593A35" w14:textId="77777777" w:rsidR="005F1F38" w:rsidRPr="0067324C" w:rsidRDefault="005F1F38" w:rsidP="000A3254">
            <w:pPr>
              <w:jc w:val="right"/>
              <w:rPr>
                <w:rFonts w:ascii="Cambria" w:hAnsi="Cambria" w:cs="Times New Roman"/>
                <w:i/>
                <w:iCs/>
                <w:color w:val="000000"/>
                <w:sz w:val="20"/>
                <w:szCs w:val="20"/>
                <w:lang w:val="en-US"/>
              </w:rPr>
            </w:pPr>
          </w:p>
        </w:tc>
        <w:tc>
          <w:tcPr>
            <w:tcW w:w="858" w:type="dxa"/>
            <w:tcBorders>
              <w:top w:val="nil"/>
              <w:left w:val="nil"/>
              <w:bottom w:val="single" w:sz="8" w:space="0" w:color="000000"/>
              <w:right w:val="single" w:sz="8" w:space="0" w:color="000000"/>
            </w:tcBorders>
            <w:shd w:val="clear" w:color="auto" w:fill="auto"/>
            <w:vAlign w:val="center"/>
          </w:tcPr>
          <w:p w14:paraId="6D1ABBBF" w14:textId="77777777" w:rsidR="005F1F38" w:rsidRPr="0067324C" w:rsidRDefault="005F1F38" w:rsidP="000A3254">
            <w:pPr>
              <w:jc w:val="right"/>
              <w:rPr>
                <w:rFonts w:ascii="Cambria" w:hAnsi="Cambria" w:cs="Times New Roman"/>
                <w:i/>
                <w:iCs/>
                <w:color w:val="000000"/>
                <w:sz w:val="20"/>
                <w:szCs w:val="20"/>
                <w:lang w:val="en-US"/>
              </w:rPr>
            </w:pPr>
          </w:p>
        </w:tc>
        <w:tc>
          <w:tcPr>
            <w:tcW w:w="720" w:type="dxa"/>
            <w:tcBorders>
              <w:top w:val="nil"/>
              <w:left w:val="nil"/>
              <w:bottom w:val="single" w:sz="8" w:space="0" w:color="000000"/>
              <w:right w:val="single" w:sz="8" w:space="0" w:color="000000"/>
            </w:tcBorders>
            <w:shd w:val="clear" w:color="auto" w:fill="auto"/>
            <w:vAlign w:val="center"/>
          </w:tcPr>
          <w:p w14:paraId="35A18CF1" w14:textId="77777777" w:rsidR="005F1F38" w:rsidRPr="0067324C" w:rsidRDefault="005F1F38" w:rsidP="000A3254">
            <w:pPr>
              <w:jc w:val="right"/>
              <w:rPr>
                <w:rFonts w:ascii="Cambria" w:hAnsi="Cambria" w:cs="Times New Roman"/>
                <w:i/>
                <w:iCs/>
                <w:color w:val="000000"/>
                <w:sz w:val="20"/>
                <w:szCs w:val="20"/>
                <w:lang w:val="en-US"/>
              </w:rPr>
            </w:pPr>
          </w:p>
        </w:tc>
        <w:tc>
          <w:tcPr>
            <w:tcW w:w="990" w:type="dxa"/>
            <w:tcBorders>
              <w:top w:val="nil"/>
              <w:left w:val="nil"/>
              <w:bottom w:val="single" w:sz="8" w:space="0" w:color="000000"/>
              <w:right w:val="single" w:sz="8" w:space="0" w:color="000000"/>
            </w:tcBorders>
            <w:shd w:val="clear" w:color="auto" w:fill="auto"/>
            <w:vAlign w:val="center"/>
          </w:tcPr>
          <w:p w14:paraId="11A8CB73" w14:textId="77777777" w:rsidR="005F1F38" w:rsidRPr="0067324C" w:rsidRDefault="005F1F38"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1391C2B6" w14:textId="77777777" w:rsidR="005F1F38" w:rsidRPr="0067324C" w:rsidRDefault="005F1F38"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59E781FA" w14:textId="77777777" w:rsidR="005F1F38" w:rsidRPr="0067324C" w:rsidRDefault="005F1F38"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21724710" w14:textId="77777777" w:rsidR="005F1F38" w:rsidRPr="0067324C" w:rsidRDefault="005F1F38" w:rsidP="000A3254">
            <w:pPr>
              <w:jc w:val="right"/>
              <w:rPr>
                <w:rFonts w:ascii="Cambria" w:hAnsi="Cambria" w:cs="Times New Roman"/>
                <w:i/>
                <w:iCs/>
                <w:color w:val="000000"/>
                <w:sz w:val="20"/>
                <w:szCs w:val="20"/>
                <w:lang w:val="en-US"/>
              </w:rPr>
            </w:pPr>
          </w:p>
        </w:tc>
        <w:tc>
          <w:tcPr>
            <w:tcW w:w="720" w:type="dxa"/>
            <w:tcBorders>
              <w:top w:val="nil"/>
              <w:left w:val="nil"/>
              <w:bottom w:val="single" w:sz="8" w:space="0" w:color="000000"/>
              <w:right w:val="single" w:sz="8" w:space="0" w:color="000000"/>
            </w:tcBorders>
            <w:shd w:val="clear" w:color="auto" w:fill="auto"/>
            <w:vAlign w:val="center"/>
          </w:tcPr>
          <w:p w14:paraId="381CF23A" w14:textId="77777777" w:rsidR="005F1F38" w:rsidRPr="0067324C" w:rsidRDefault="005F1F38" w:rsidP="000A3254">
            <w:pPr>
              <w:jc w:val="right"/>
              <w:rPr>
                <w:rFonts w:ascii="Cambria" w:hAnsi="Cambria" w:cs="Times New Roman"/>
                <w:i/>
                <w:iCs/>
                <w:color w:val="000000"/>
                <w:sz w:val="20"/>
                <w:szCs w:val="20"/>
                <w:lang w:val="en-US"/>
              </w:rPr>
            </w:pPr>
          </w:p>
        </w:tc>
        <w:tc>
          <w:tcPr>
            <w:tcW w:w="533" w:type="dxa"/>
            <w:tcBorders>
              <w:top w:val="nil"/>
              <w:left w:val="nil"/>
              <w:bottom w:val="single" w:sz="8" w:space="0" w:color="000000"/>
              <w:right w:val="single" w:sz="8" w:space="0" w:color="000000"/>
            </w:tcBorders>
            <w:shd w:val="clear" w:color="auto" w:fill="auto"/>
            <w:vAlign w:val="center"/>
          </w:tcPr>
          <w:p w14:paraId="49856480" w14:textId="77777777" w:rsidR="005F1F38" w:rsidRPr="0067324C" w:rsidRDefault="005F1F38" w:rsidP="000A3254">
            <w:pPr>
              <w:jc w:val="right"/>
              <w:rPr>
                <w:rFonts w:ascii="Cambria" w:hAnsi="Cambria" w:cs="Times New Roman"/>
                <w:i/>
                <w:iCs/>
                <w:color w:val="000000"/>
                <w:sz w:val="20"/>
                <w:szCs w:val="20"/>
                <w:lang w:val="en-US"/>
              </w:rPr>
            </w:pPr>
          </w:p>
        </w:tc>
        <w:tc>
          <w:tcPr>
            <w:tcW w:w="567" w:type="dxa"/>
            <w:tcBorders>
              <w:top w:val="nil"/>
              <w:left w:val="nil"/>
              <w:bottom w:val="single" w:sz="8" w:space="0" w:color="000000"/>
              <w:right w:val="single" w:sz="8" w:space="0" w:color="000000"/>
            </w:tcBorders>
            <w:shd w:val="clear" w:color="auto" w:fill="auto"/>
            <w:vAlign w:val="center"/>
          </w:tcPr>
          <w:p w14:paraId="1D6D5CA4" w14:textId="77777777" w:rsidR="005F1F38" w:rsidRPr="0067324C" w:rsidRDefault="005F1F38" w:rsidP="000A3254">
            <w:pPr>
              <w:jc w:val="right"/>
              <w:rPr>
                <w:rFonts w:ascii="Cambria" w:hAnsi="Cambria" w:cs="Times New Roman"/>
                <w:i/>
                <w:iCs/>
                <w:color w:val="000000"/>
                <w:sz w:val="20"/>
                <w:szCs w:val="20"/>
                <w:lang w:val="en-US"/>
              </w:rPr>
            </w:pPr>
          </w:p>
        </w:tc>
        <w:tc>
          <w:tcPr>
            <w:tcW w:w="708" w:type="dxa"/>
            <w:tcBorders>
              <w:top w:val="nil"/>
              <w:left w:val="nil"/>
              <w:bottom w:val="single" w:sz="8" w:space="0" w:color="000000"/>
              <w:right w:val="single" w:sz="8" w:space="0" w:color="000000"/>
            </w:tcBorders>
            <w:shd w:val="clear" w:color="auto" w:fill="auto"/>
            <w:vAlign w:val="center"/>
          </w:tcPr>
          <w:p w14:paraId="0787C6C4" w14:textId="77777777" w:rsidR="005F1F38" w:rsidRPr="0067324C" w:rsidRDefault="005F1F38" w:rsidP="000A3254">
            <w:pPr>
              <w:jc w:val="right"/>
              <w:rPr>
                <w:rFonts w:ascii="Cambria" w:hAnsi="Cambria" w:cs="Times New Roman"/>
                <w:i/>
                <w:iCs/>
                <w:color w:val="000000"/>
                <w:sz w:val="20"/>
                <w:szCs w:val="20"/>
                <w:lang w:val="en-US"/>
              </w:rPr>
            </w:pPr>
          </w:p>
        </w:tc>
        <w:tc>
          <w:tcPr>
            <w:tcW w:w="1134" w:type="dxa"/>
            <w:tcBorders>
              <w:top w:val="nil"/>
              <w:left w:val="nil"/>
              <w:bottom w:val="single" w:sz="8" w:space="0" w:color="000000"/>
              <w:right w:val="single" w:sz="8" w:space="0" w:color="000000"/>
            </w:tcBorders>
            <w:shd w:val="clear" w:color="auto" w:fill="auto"/>
            <w:vAlign w:val="center"/>
          </w:tcPr>
          <w:p w14:paraId="7EE0EFBE" w14:textId="77777777" w:rsidR="005F1F38" w:rsidRPr="0067324C" w:rsidRDefault="005F1F38" w:rsidP="000A3254">
            <w:pPr>
              <w:jc w:val="right"/>
              <w:rPr>
                <w:rFonts w:ascii="Cambria" w:hAnsi="Cambria" w:cs="Times New Roman"/>
                <w:i/>
                <w:iCs/>
                <w:color w:val="000000"/>
                <w:sz w:val="20"/>
                <w:szCs w:val="20"/>
                <w:lang w:val="en-US"/>
              </w:rPr>
            </w:pPr>
          </w:p>
        </w:tc>
      </w:tr>
      <w:tr w:rsidR="00A102B9" w:rsidRPr="002E5652" w14:paraId="4FE90805" w14:textId="77777777" w:rsidTr="00315F2D">
        <w:trPr>
          <w:trHeight w:val="315"/>
        </w:trPr>
        <w:tc>
          <w:tcPr>
            <w:tcW w:w="730" w:type="dxa"/>
            <w:tcBorders>
              <w:top w:val="nil"/>
              <w:left w:val="single" w:sz="8" w:space="0" w:color="000000"/>
              <w:bottom w:val="single" w:sz="8" w:space="0" w:color="000000"/>
              <w:right w:val="single" w:sz="8" w:space="0" w:color="000000"/>
            </w:tcBorders>
            <w:shd w:val="clear" w:color="auto" w:fill="auto"/>
            <w:vAlign w:val="center"/>
            <w:hideMark/>
          </w:tcPr>
          <w:p w14:paraId="1FA71034" w14:textId="77777777" w:rsidR="005F1F38" w:rsidRPr="002E5652" w:rsidRDefault="005F1F38" w:rsidP="000A3254">
            <w:pPr>
              <w:jc w:val="right"/>
              <w:rPr>
                <w:rFonts w:ascii="Cambria" w:hAnsi="Cambria" w:cs="Times New Roman"/>
                <w:color w:val="000000"/>
                <w:sz w:val="16"/>
                <w:szCs w:val="16"/>
                <w:lang w:val="en-US"/>
              </w:rPr>
            </w:pPr>
            <w:r w:rsidRPr="002E5652">
              <w:rPr>
                <w:rFonts w:ascii="Cambria" w:hAnsi="Cambria" w:cs="Times New Roman"/>
                <w:color w:val="000000"/>
                <w:sz w:val="16"/>
                <w:szCs w:val="16"/>
                <w:lang w:val="en-US"/>
              </w:rPr>
              <w:lastRenderedPageBreak/>
              <w:t>2.4</w:t>
            </w:r>
          </w:p>
        </w:tc>
        <w:tc>
          <w:tcPr>
            <w:tcW w:w="3831" w:type="dxa"/>
            <w:tcBorders>
              <w:top w:val="nil"/>
              <w:left w:val="nil"/>
              <w:bottom w:val="single" w:sz="8" w:space="0" w:color="000000"/>
              <w:right w:val="single" w:sz="8" w:space="0" w:color="000000"/>
            </w:tcBorders>
            <w:shd w:val="clear" w:color="auto" w:fill="auto"/>
            <w:vAlign w:val="center"/>
            <w:hideMark/>
          </w:tcPr>
          <w:p w14:paraId="6725612C" w14:textId="77777777" w:rsidR="005F1F38" w:rsidRPr="002E5652" w:rsidRDefault="005F1F38" w:rsidP="000A3254">
            <w:pPr>
              <w:rPr>
                <w:rFonts w:ascii="Cambria" w:hAnsi="Cambria" w:cs="Times New Roman"/>
                <w:color w:val="000000"/>
                <w:sz w:val="20"/>
                <w:szCs w:val="20"/>
                <w:lang w:val="en-US"/>
              </w:rPr>
            </w:pPr>
            <w:r w:rsidRPr="002E5652">
              <w:rPr>
                <w:rFonts w:ascii="Cambria" w:hAnsi="Cambria" w:cs="Times New Roman"/>
                <w:color w:val="000000"/>
                <w:sz w:val="20"/>
                <w:szCs w:val="20"/>
                <w:lang w:val="en-US"/>
              </w:rPr>
              <w:t>Develop professional short courses</w:t>
            </w:r>
          </w:p>
        </w:tc>
        <w:tc>
          <w:tcPr>
            <w:tcW w:w="851" w:type="dxa"/>
            <w:tcBorders>
              <w:top w:val="nil"/>
              <w:left w:val="nil"/>
              <w:bottom w:val="single" w:sz="8" w:space="0" w:color="000000"/>
              <w:right w:val="single" w:sz="8" w:space="0" w:color="000000"/>
            </w:tcBorders>
            <w:shd w:val="clear" w:color="auto" w:fill="auto"/>
            <w:vAlign w:val="center"/>
          </w:tcPr>
          <w:p w14:paraId="200DBD5D" w14:textId="77777777" w:rsidR="005F1F38" w:rsidRPr="0067324C" w:rsidRDefault="005F1F38" w:rsidP="000A3254">
            <w:pPr>
              <w:jc w:val="right"/>
              <w:rPr>
                <w:rFonts w:ascii="Cambria" w:hAnsi="Cambria" w:cs="Times New Roman"/>
                <w:i/>
                <w:iCs/>
                <w:color w:val="000000"/>
                <w:sz w:val="20"/>
                <w:szCs w:val="20"/>
                <w:lang w:val="en-US"/>
              </w:rPr>
            </w:pPr>
          </w:p>
        </w:tc>
        <w:tc>
          <w:tcPr>
            <w:tcW w:w="850" w:type="dxa"/>
            <w:tcBorders>
              <w:top w:val="nil"/>
              <w:left w:val="nil"/>
              <w:bottom w:val="single" w:sz="8" w:space="0" w:color="000000"/>
              <w:right w:val="single" w:sz="8" w:space="0" w:color="000000"/>
            </w:tcBorders>
            <w:shd w:val="clear" w:color="auto" w:fill="auto"/>
            <w:vAlign w:val="center"/>
          </w:tcPr>
          <w:p w14:paraId="4A264D3C" w14:textId="77777777" w:rsidR="005F1F38" w:rsidRPr="0067324C" w:rsidRDefault="005F1F38" w:rsidP="000A3254">
            <w:pPr>
              <w:jc w:val="right"/>
              <w:rPr>
                <w:rFonts w:ascii="Cambria" w:hAnsi="Cambria" w:cs="Times New Roman"/>
                <w:i/>
                <w:iCs/>
                <w:color w:val="000000"/>
                <w:sz w:val="20"/>
                <w:szCs w:val="20"/>
                <w:lang w:val="en-US"/>
              </w:rPr>
            </w:pPr>
          </w:p>
        </w:tc>
        <w:tc>
          <w:tcPr>
            <w:tcW w:w="858" w:type="dxa"/>
            <w:tcBorders>
              <w:top w:val="nil"/>
              <w:left w:val="nil"/>
              <w:bottom w:val="single" w:sz="8" w:space="0" w:color="000000"/>
              <w:right w:val="single" w:sz="8" w:space="0" w:color="000000"/>
            </w:tcBorders>
            <w:shd w:val="clear" w:color="auto" w:fill="auto"/>
            <w:vAlign w:val="center"/>
          </w:tcPr>
          <w:p w14:paraId="3A6DD655" w14:textId="77777777" w:rsidR="005F1F38" w:rsidRPr="0067324C" w:rsidRDefault="005F1F38" w:rsidP="000A3254">
            <w:pPr>
              <w:jc w:val="right"/>
              <w:rPr>
                <w:rFonts w:ascii="Cambria" w:hAnsi="Cambria" w:cs="Times New Roman"/>
                <w:i/>
                <w:iCs/>
                <w:color w:val="000000"/>
                <w:sz w:val="20"/>
                <w:szCs w:val="20"/>
                <w:lang w:val="en-US"/>
              </w:rPr>
            </w:pPr>
          </w:p>
        </w:tc>
        <w:tc>
          <w:tcPr>
            <w:tcW w:w="720" w:type="dxa"/>
            <w:tcBorders>
              <w:top w:val="nil"/>
              <w:left w:val="nil"/>
              <w:bottom w:val="single" w:sz="8" w:space="0" w:color="000000"/>
              <w:right w:val="single" w:sz="8" w:space="0" w:color="000000"/>
            </w:tcBorders>
            <w:shd w:val="clear" w:color="auto" w:fill="auto"/>
            <w:vAlign w:val="center"/>
          </w:tcPr>
          <w:p w14:paraId="22C4450F" w14:textId="77777777" w:rsidR="005F1F38" w:rsidRPr="0067324C" w:rsidRDefault="005F1F38" w:rsidP="000A3254">
            <w:pPr>
              <w:jc w:val="right"/>
              <w:rPr>
                <w:rFonts w:ascii="Cambria" w:hAnsi="Cambria" w:cs="Times New Roman"/>
                <w:i/>
                <w:iCs/>
                <w:color w:val="000000"/>
                <w:sz w:val="20"/>
                <w:szCs w:val="20"/>
                <w:lang w:val="en-US"/>
              </w:rPr>
            </w:pPr>
          </w:p>
        </w:tc>
        <w:tc>
          <w:tcPr>
            <w:tcW w:w="990" w:type="dxa"/>
            <w:tcBorders>
              <w:top w:val="nil"/>
              <w:left w:val="nil"/>
              <w:bottom w:val="single" w:sz="8" w:space="0" w:color="000000"/>
              <w:right w:val="single" w:sz="8" w:space="0" w:color="000000"/>
            </w:tcBorders>
            <w:shd w:val="clear" w:color="auto" w:fill="auto"/>
            <w:vAlign w:val="center"/>
          </w:tcPr>
          <w:p w14:paraId="5E9A238B" w14:textId="77777777" w:rsidR="005F1F38" w:rsidRPr="0067324C" w:rsidRDefault="005F1F38"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5A527631" w14:textId="77777777" w:rsidR="005F1F38" w:rsidRPr="0067324C" w:rsidRDefault="005F1F38"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288D28D1" w14:textId="77777777" w:rsidR="005F1F38" w:rsidRPr="0067324C" w:rsidRDefault="005F1F38"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4A63ACCC" w14:textId="77777777" w:rsidR="005F1F38" w:rsidRPr="0067324C" w:rsidRDefault="005F1F38" w:rsidP="000A3254">
            <w:pPr>
              <w:jc w:val="right"/>
              <w:rPr>
                <w:rFonts w:ascii="Cambria" w:hAnsi="Cambria" w:cs="Times New Roman"/>
                <w:i/>
                <w:iCs/>
                <w:color w:val="000000"/>
                <w:sz w:val="20"/>
                <w:szCs w:val="20"/>
                <w:lang w:val="en-US"/>
              </w:rPr>
            </w:pPr>
          </w:p>
        </w:tc>
        <w:tc>
          <w:tcPr>
            <w:tcW w:w="720" w:type="dxa"/>
            <w:tcBorders>
              <w:top w:val="nil"/>
              <w:left w:val="nil"/>
              <w:bottom w:val="single" w:sz="8" w:space="0" w:color="000000"/>
              <w:right w:val="single" w:sz="8" w:space="0" w:color="000000"/>
            </w:tcBorders>
            <w:shd w:val="clear" w:color="auto" w:fill="auto"/>
            <w:vAlign w:val="center"/>
          </w:tcPr>
          <w:p w14:paraId="6CE8E3E6" w14:textId="77777777" w:rsidR="005F1F38" w:rsidRPr="0067324C" w:rsidRDefault="005F1F38" w:rsidP="000A3254">
            <w:pPr>
              <w:jc w:val="right"/>
              <w:rPr>
                <w:rFonts w:ascii="Cambria" w:hAnsi="Cambria" w:cs="Times New Roman"/>
                <w:i/>
                <w:iCs/>
                <w:color w:val="000000"/>
                <w:sz w:val="20"/>
                <w:szCs w:val="20"/>
                <w:lang w:val="en-US"/>
              </w:rPr>
            </w:pPr>
          </w:p>
        </w:tc>
        <w:tc>
          <w:tcPr>
            <w:tcW w:w="533" w:type="dxa"/>
            <w:tcBorders>
              <w:top w:val="nil"/>
              <w:left w:val="nil"/>
              <w:bottom w:val="single" w:sz="8" w:space="0" w:color="000000"/>
              <w:right w:val="single" w:sz="8" w:space="0" w:color="000000"/>
            </w:tcBorders>
            <w:shd w:val="clear" w:color="auto" w:fill="auto"/>
            <w:vAlign w:val="center"/>
          </w:tcPr>
          <w:p w14:paraId="3D7BEDEF" w14:textId="77777777" w:rsidR="005F1F38" w:rsidRPr="0067324C" w:rsidRDefault="005F1F38" w:rsidP="000A3254">
            <w:pPr>
              <w:jc w:val="right"/>
              <w:rPr>
                <w:rFonts w:ascii="Cambria" w:hAnsi="Cambria" w:cs="Times New Roman"/>
                <w:i/>
                <w:iCs/>
                <w:color w:val="000000"/>
                <w:sz w:val="20"/>
                <w:szCs w:val="20"/>
                <w:lang w:val="en-US"/>
              </w:rPr>
            </w:pPr>
          </w:p>
        </w:tc>
        <w:tc>
          <w:tcPr>
            <w:tcW w:w="567" w:type="dxa"/>
            <w:tcBorders>
              <w:top w:val="nil"/>
              <w:left w:val="nil"/>
              <w:bottom w:val="single" w:sz="8" w:space="0" w:color="000000"/>
              <w:right w:val="single" w:sz="8" w:space="0" w:color="000000"/>
            </w:tcBorders>
            <w:shd w:val="clear" w:color="auto" w:fill="auto"/>
            <w:vAlign w:val="center"/>
          </w:tcPr>
          <w:p w14:paraId="5663BB92" w14:textId="77777777" w:rsidR="005F1F38" w:rsidRPr="0067324C" w:rsidRDefault="005F1F38" w:rsidP="000A3254">
            <w:pPr>
              <w:jc w:val="right"/>
              <w:rPr>
                <w:rFonts w:ascii="Cambria" w:hAnsi="Cambria" w:cs="Times New Roman"/>
                <w:i/>
                <w:iCs/>
                <w:color w:val="000000"/>
                <w:sz w:val="20"/>
                <w:szCs w:val="20"/>
                <w:lang w:val="en-US"/>
              </w:rPr>
            </w:pPr>
          </w:p>
        </w:tc>
        <w:tc>
          <w:tcPr>
            <w:tcW w:w="708" w:type="dxa"/>
            <w:tcBorders>
              <w:top w:val="nil"/>
              <w:left w:val="nil"/>
              <w:bottom w:val="single" w:sz="8" w:space="0" w:color="000000"/>
              <w:right w:val="single" w:sz="8" w:space="0" w:color="000000"/>
            </w:tcBorders>
            <w:shd w:val="clear" w:color="auto" w:fill="auto"/>
            <w:vAlign w:val="center"/>
          </w:tcPr>
          <w:p w14:paraId="4B1FB066" w14:textId="77777777" w:rsidR="005F1F38" w:rsidRPr="0067324C" w:rsidRDefault="005F1F38" w:rsidP="000A3254">
            <w:pPr>
              <w:jc w:val="right"/>
              <w:rPr>
                <w:rFonts w:ascii="Cambria" w:hAnsi="Cambria" w:cs="Times New Roman"/>
                <w:i/>
                <w:iCs/>
                <w:color w:val="000000"/>
                <w:sz w:val="20"/>
                <w:szCs w:val="20"/>
                <w:lang w:val="en-US"/>
              </w:rPr>
            </w:pPr>
          </w:p>
        </w:tc>
        <w:tc>
          <w:tcPr>
            <w:tcW w:w="1134" w:type="dxa"/>
            <w:tcBorders>
              <w:top w:val="nil"/>
              <w:left w:val="nil"/>
              <w:bottom w:val="single" w:sz="8" w:space="0" w:color="000000"/>
              <w:right w:val="single" w:sz="8" w:space="0" w:color="000000"/>
            </w:tcBorders>
            <w:shd w:val="clear" w:color="auto" w:fill="auto"/>
            <w:vAlign w:val="center"/>
          </w:tcPr>
          <w:p w14:paraId="19BF0329" w14:textId="77777777" w:rsidR="005F1F38" w:rsidRPr="0067324C" w:rsidRDefault="005F1F38" w:rsidP="000A3254">
            <w:pPr>
              <w:jc w:val="right"/>
              <w:rPr>
                <w:rFonts w:ascii="Cambria" w:hAnsi="Cambria" w:cs="Times New Roman"/>
                <w:i/>
                <w:iCs/>
                <w:color w:val="000000"/>
                <w:sz w:val="20"/>
                <w:szCs w:val="20"/>
                <w:lang w:val="en-US"/>
              </w:rPr>
            </w:pPr>
          </w:p>
        </w:tc>
      </w:tr>
      <w:tr w:rsidR="00A102B9" w:rsidRPr="002E5652" w14:paraId="521B3129" w14:textId="77777777" w:rsidTr="00412BEF">
        <w:trPr>
          <w:trHeight w:val="413"/>
        </w:trPr>
        <w:tc>
          <w:tcPr>
            <w:tcW w:w="730" w:type="dxa"/>
            <w:tcBorders>
              <w:top w:val="nil"/>
              <w:left w:val="single" w:sz="8" w:space="0" w:color="000000"/>
              <w:bottom w:val="single" w:sz="8" w:space="0" w:color="000000"/>
              <w:right w:val="single" w:sz="8" w:space="0" w:color="000000"/>
            </w:tcBorders>
            <w:shd w:val="clear" w:color="auto" w:fill="auto"/>
            <w:vAlign w:val="center"/>
            <w:hideMark/>
          </w:tcPr>
          <w:p w14:paraId="39E596A3" w14:textId="77777777" w:rsidR="005F1F38" w:rsidRPr="002E5652" w:rsidRDefault="005F1F38" w:rsidP="000A3254">
            <w:pPr>
              <w:jc w:val="right"/>
              <w:rPr>
                <w:rFonts w:ascii="Cambria" w:hAnsi="Cambria" w:cs="Times New Roman"/>
                <w:color w:val="000000"/>
                <w:sz w:val="16"/>
                <w:szCs w:val="16"/>
                <w:lang w:val="en-US"/>
              </w:rPr>
            </w:pPr>
            <w:r w:rsidRPr="002E5652">
              <w:rPr>
                <w:rFonts w:ascii="Cambria" w:hAnsi="Cambria" w:cs="Times New Roman"/>
                <w:color w:val="000000"/>
                <w:sz w:val="16"/>
                <w:szCs w:val="16"/>
                <w:lang w:val="en-US"/>
              </w:rPr>
              <w:t>2.5</w:t>
            </w:r>
          </w:p>
        </w:tc>
        <w:tc>
          <w:tcPr>
            <w:tcW w:w="3831" w:type="dxa"/>
            <w:tcBorders>
              <w:top w:val="nil"/>
              <w:left w:val="nil"/>
              <w:bottom w:val="single" w:sz="8" w:space="0" w:color="000000"/>
              <w:right w:val="single" w:sz="8" w:space="0" w:color="000000"/>
            </w:tcBorders>
            <w:shd w:val="clear" w:color="auto" w:fill="auto"/>
            <w:vAlign w:val="center"/>
            <w:hideMark/>
          </w:tcPr>
          <w:p w14:paraId="37D0B77E" w14:textId="77777777" w:rsidR="005F1F38" w:rsidRPr="002E5652" w:rsidRDefault="005F1F38" w:rsidP="000A3254">
            <w:pPr>
              <w:rPr>
                <w:rFonts w:ascii="Cambria" w:hAnsi="Cambria" w:cs="Times New Roman"/>
                <w:color w:val="000000"/>
                <w:sz w:val="20"/>
                <w:szCs w:val="20"/>
                <w:lang w:val="en-US"/>
              </w:rPr>
            </w:pPr>
            <w:r w:rsidRPr="002E5652">
              <w:rPr>
                <w:rFonts w:ascii="Cambria" w:hAnsi="Cambria" w:cs="Times New Roman"/>
                <w:color w:val="000000"/>
                <w:sz w:val="20"/>
                <w:szCs w:val="20"/>
                <w:lang w:val="en-US"/>
              </w:rPr>
              <w:t>Enrol students  into Masters programmes</w:t>
            </w:r>
          </w:p>
        </w:tc>
        <w:tc>
          <w:tcPr>
            <w:tcW w:w="851" w:type="dxa"/>
            <w:tcBorders>
              <w:top w:val="nil"/>
              <w:left w:val="nil"/>
              <w:bottom w:val="single" w:sz="8" w:space="0" w:color="000000"/>
              <w:right w:val="single" w:sz="8" w:space="0" w:color="000000"/>
            </w:tcBorders>
            <w:shd w:val="clear" w:color="auto" w:fill="auto"/>
            <w:vAlign w:val="center"/>
          </w:tcPr>
          <w:p w14:paraId="5D1C332A" w14:textId="77777777" w:rsidR="005F1F38" w:rsidRPr="0067324C" w:rsidRDefault="005F1F38" w:rsidP="000A3254">
            <w:pPr>
              <w:jc w:val="right"/>
              <w:rPr>
                <w:rFonts w:ascii="Cambria" w:hAnsi="Cambria" w:cs="Times New Roman"/>
                <w:i/>
                <w:iCs/>
                <w:color w:val="000000"/>
                <w:sz w:val="20"/>
                <w:szCs w:val="20"/>
                <w:lang w:val="en-US"/>
              </w:rPr>
            </w:pPr>
          </w:p>
        </w:tc>
        <w:tc>
          <w:tcPr>
            <w:tcW w:w="850" w:type="dxa"/>
            <w:tcBorders>
              <w:top w:val="nil"/>
              <w:left w:val="nil"/>
              <w:bottom w:val="single" w:sz="8" w:space="0" w:color="000000"/>
              <w:right w:val="single" w:sz="8" w:space="0" w:color="000000"/>
            </w:tcBorders>
            <w:shd w:val="clear" w:color="auto" w:fill="auto"/>
            <w:vAlign w:val="center"/>
          </w:tcPr>
          <w:p w14:paraId="1DE3BCA9" w14:textId="77777777" w:rsidR="005F1F38" w:rsidRPr="0067324C" w:rsidRDefault="005F1F38" w:rsidP="000A3254">
            <w:pPr>
              <w:jc w:val="right"/>
              <w:rPr>
                <w:rFonts w:ascii="Cambria" w:hAnsi="Cambria" w:cs="Times New Roman"/>
                <w:i/>
                <w:iCs/>
                <w:color w:val="000000"/>
                <w:sz w:val="20"/>
                <w:szCs w:val="20"/>
                <w:lang w:val="en-US"/>
              </w:rPr>
            </w:pPr>
          </w:p>
        </w:tc>
        <w:tc>
          <w:tcPr>
            <w:tcW w:w="858" w:type="dxa"/>
            <w:tcBorders>
              <w:top w:val="nil"/>
              <w:left w:val="nil"/>
              <w:bottom w:val="single" w:sz="8" w:space="0" w:color="000000"/>
              <w:right w:val="single" w:sz="8" w:space="0" w:color="000000"/>
            </w:tcBorders>
            <w:shd w:val="clear" w:color="auto" w:fill="auto"/>
            <w:vAlign w:val="center"/>
          </w:tcPr>
          <w:p w14:paraId="44C9502C" w14:textId="77777777" w:rsidR="005F1F38" w:rsidRPr="0067324C" w:rsidRDefault="005F1F38" w:rsidP="000A3254">
            <w:pPr>
              <w:jc w:val="right"/>
              <w:rPr>
                <w:rFonts w:ascii="Cambria" w:hAnsi="Cambria" w:cs="Times New Roman"/>
                <w:i/>
                <w:iCs/>
                <w:color w:val="000000"/>
                <w:sz w:val="20"/>
                <w:szCs w:val="20"/>
                <w:lang w:val="en-US"/>
              </w:rPr>
            </w:pPr>
          </w:p>
        </w:tc>
        <w:tc>
          <w:tcPr>
            <w:tcW w:w="720" w:type="dxa"/>
            <w:tcBorders>
              <w:top w:val="nil"/>
              <w:left w:val="nil"/>
              <w:bottom w:val="single" w:sz="8" w:space="0" w:color="000000"/>
              <w:right w:val="single" w:sz="8" w:space="0" w:color="000000"/>
            </w:tcBorders>
            <w:shd w:val="clear" w:color="auto" w:fill="auto"/>
            <w:vAlign w:val="center"/>
          </w:tcPr>
          <w:p w14:paraId="7A158B56" w14:textId="77777777" w:rsidR="005F1F38" w:rsidRPr="0067324C" w:rsidRDefault="005F1F38" w:rsidP="000A3254">
            <w:pPr>
              <w:jc w:val="right"/>
              <w:rPr>
                <w:rFonts w:ascii="Cambria" w:hAnsi="Cambria" w:cs="Times New Roman"/>
                <w:i/>
                <w:iCs/>
                <w:color w:val="000000"/>
                <w:sz w:val="20"/>
                <w:szCs w:val="20"/>
                <w:lang w:val="en-US"/>
              </w:rPr>
            </w:pPr>
          </w:p>
        </w:tc>
        <w:tc>
          <w:tcPr>
            <w:tcW w:w="990" w:type="dxa"/>
            <w:tcBorders>
              <w:top w:val="nil"/>
              <w:left w:val="nil"/>
              <w:bottom w:val="single" w:sz="8" w:space="0" w:color="000000"/>
              <w:right w:val="single" w:sz="8" w:space="0" w:color="000000"/>
            </w:tcBorders>
            <w:shd w:val="clear" w:color="auto" w:fill="auto"/>
            <w:vAlign w:val="center"/>
            <w:hideMark/>
          </w:tcPr>
          <w:p w14:paraId="278F5CE7" w14:textId="77777777" w:rsidR="005F1F38" w:rsidRPr="0067324C" w:rsidRDefault="005F1F38" w:rsidP="000A3254">
            <w:pPr>
              <w:jc w:val="right"/>
              <w:rPr>
                <w:rFonts w:ascii="Cambria" w:hAnsi="Cambria" w:cs="Times New Roman"/>
                <w:i/>
                <w:iCs/>
                <w:color w:val="000000"/>
                <w:sz w:val="20"/>
                <w:szCs w:val="20"/>
                <w:lang w:val="en-US"/>
              </w:rPr>
            </w:pPr>
            <w:r w:rsidRPr="0067324C">
              <w:rPr>
                <w:rFonts w:ascii="Cambria" w:hAnsi="Cambria" w:cs="Times New Roman"/>
                <w:i/>
                <w:iCs/>
                <w:color w:val="000000"/>
                <w:sz w:val="20"/>
                <w:szCs w:val="20"/>
                <w:lang w:val="en-US"/>
              </w:rPr>
              <w:t>18</w:t>
            </w:r>
            <w:r>
              <w:rPr>
                <w:rFonts w:ascii="Cambria" w:hAnsi="Cambria" w:cs="Times New Roman"/>
                <w:i/>
                <w:iCs/>
                <w:color w:val="000000"/>
                <w:sz w:val="20"/>
                <w:szCs w:val="20"/>
                <w:lang w:val="en-US"/>
              </w:rPr>
              <w:t>,</w:t>
            </w:r>
            <w:r w:rsidRPr="0067324C">
              <w:rPr>
                <w:rFonts w:ascii="Cambria" w:hAnsi="Cambria" w:cs="Times New Roman"/>
                <w:i/>
                <w:iCs/>
                <w:color w:val="000000"/>
                <w:sz w:val="20"/>
                <w:szCs w:val="20"/>
                <w:lang w:val="en-US"/>
              </w:rPr>
              <w:t>000</w:t>
            </w:r>
          </w:p>
        </w:tc>
        <w:tc>
          <w:tcPr>
            <w:tcW w:w="900" w:type="dxa"/>
            <w:tcBorders>
              <w:top w:val="nil"/>
              <w:left w:val="nil"/>
              <w:bottom w:val="single" w:sz="8" w:space="0" w:color="000000"/>
              <w:right w:val="single" w:sz="8" w:space="0" w:color="000000"/>
            </w:tcBorders>
            <w:shd w:val="clear" w:color="auto" w:fill="auto"/>
            <w:vAlign w:val="center"/>
            <w:hideMark/>
          </w:tcPr>
          <w:p w14:paraId="41EBCABB" w14:textId="77777777" w:rsidR="005F1F38" w:rsidRPr="0067324C" w:rsidRDefault="005F1F38" w:rsidP="000A3254">
            <w:pPr>
              <w:jc w:val="right"/>
              <w:rPr>
                <w:rFonts w:ascii="Cambria" w:hAnsi="Cambria" w:cs="Times New Roman"/>
                <w:i/>
                <w:iCs/>
                <w:color w:val="000000"/>
                <w:sz w:val="20"/>
                <w:szCs w:val="20"/>
                <w:lang w:val="en-US"/>
              </w:rPr>
            </w:pPr>
            <w:r w:rsidRPr="0067324C">
              <w:rPr>
                <w:rFonts w:ascii="Cambria" w:hAnsi="Cambria" w:cs="Times New Roman"/>
                <w:i/>
                <w:iCs/>
                <w:color w:val="000000"/>
                <w:sz w:val="20"/>
                <w:szCs w:val="20"/>
                <w:lang w:val="en-US"/>
              </w:rPr>
              <w:t>18</w:t>
            </w:r>
            <w:r>
              <w:rPr>
                <w:rFonts w:ascii="Cambria" w:hAnsi="Cambria" w:cs="Times New Roman"/>
                <w:i/>
                <w:iCs/>
                <w:color w:val="000000"/>
                <w:sz w:val="20"/>
                <w:szCs w:val="20"/>
                <w:lang w:val="en-US"/>
              </w:rPr>
              <w:t>,</w:t>
            </w:r>
            <w:r w:rsidRPr="0067324C">
              <w:rPr>
                <w:rFonts w:ascii="Cambria" w:hAnsi="Cambria" w:cs="Times New Roman"/>
                <w:i/>
                <w:iCs/>
                <w:color w:val="000000"/>
                <w:sz w:val="20"/>
                <w:szCs w:val="20"/>
                <w:lang w:val="en-US"/>
              </w:rPr>
              <w:t>000</w:t>
            </w:r>
          </w:p>
        </w:tc>
        <w:tc>
          <w:tcPr>
            <w:tcW w:w="900" w:type="dxa"/>
            <w:tcBorders>
              <w:top w:val="nil"/>
              <w:left w:val="nil"/>
              <w:bottom w:val="single" w:sz="8" w:space="0" w:color="000000"/>
              <w:right w:val="single" w:sz="8" w:space="0" w:color="000000"/>
            </w:tcBorders>
            <w:shd w:val="clear" w:color="auto" w:fill="auto"/>
            <w:vAlign w:val="center"/>
            <w:hideMark/>
          </w:tcPr>
          <w:p w14:paraId="0DCD4659" w14:textId="77777777" w:rsidR="005F1F38" w:rsidRPr="0067324C" w:rsidRDefault="005F1F38" w:rsidP="000A3254">
            <w:pPr>
              <w:jc w:val="right"/>
              <w:rPr>
                <w:rFonts w:ascii="Cambria" w:hAnsi="Cambria" w:cs="Times New Roman"/>
                <w:i/>
                <w:iCs/>
                <w:color w:val="000000"/>
                <w:sz w:val="20"/>
                <w:szCs w:val="20"/>
                <w:lang w:val="en-US"/>
              </w:rPr>
            </w:pPr>
            <w:r w:rsidRPr="0067324C">
              <w:rPr>
                <w:rFonts w:ascii="Cambria" w:hAnsi="Cambria" w:cs="Times New Roman"/>
                <w:i/>
                <w:iCs/>
                <w:color w:val="000000"/>
                <w:sz w:val="20"/>
                <w:szCs w:val="20"/>
                <w:lang w:val="en-US"/>
              </w:rPr>
              <w:t>18</w:t>
            </w:r>
            <w:r>
              <w:rPr>
                <w:rFonts w:ascii="Cambria" w:hAnsi="Cambria" w:cs="Times New Roman"/>
                <w:i/>
                <w:iCs/>
                <w:color w:val="000000"/>
                <w:sz w:val="20"/>
                <w:szCs w:val="20"/>
                <w:lang w:val="en-US"/>
              </w:rPr>
              <w:t>,</w:t>
            </w:r>
            <w:r w:rsidRPr="0067324C">
              <w:rPr>
                <w:rFonts w:ascii="Cambria" w:hAnsi="Cambria" w:cs="Times New Roman"/>
                <w:i/>
                <w:iCs/>
                <w:color w:val="000000"/>
                <w:sz w:val="20"/>
                <w:szCs w:val="20"/>
                <w:lang w:val="en-US"/>
              </w:rPr>
              <w:t>000</w:t>
            </w:r>
          </w:p>
        </w:tc>
        <w:tc>
          <w:tcPr>
            <w:tcW w:w="900" w:type="dxa"/>
            <w:tcBorders>
              <w:top w:val="nil"/>
              <w:left w:val="nil"/>
              <w:bottom w:val="single" w:sz="8" w:space="0" w:color="000000"/>
              <w:right w:val="single" w:sz="8" w:space="0" w:color="000000"/>
            </w:tcBorders>
            <w:shd w:val="clear" w:color="auto" w:fill="auto"/>
            <w:vAlign w:val="center"/>
          </w:tcPr>
          <w:p w14:paraId="171072B7" w14:textId="77777777" w:rsidR="005F1F38" w:rsidRPr="0067324C" w:rsidRDefault="005F1F38" w:rsidP="000A3254">
            <w:pPr>
              <w:jc w:val="right"/>
              <w:rPr>
                <w:rFonts w:ascii="Cambria" w:hAnsi="Cambria" w:cs="Times New Roman"/>
                <w:i/>
                <w:iCs/>
                <w:color w:val="000000"/>
                <w:sz w:val="20"/>
                <w:szCs w:val="20"/>
                <w:lang w:val="en-US"/>
              </w:rPr>
            </w:pPr>
          </w:p>
        </w:tc>
        <w:tc>
          <w:tcPr>
            <w:tcW w:w="720" w:type="dxa"/>
            <w:tcBorders>
              <w:top w:val="nil"/>
              <w:left w:val="nil"/>
              <w:bottom w:val="single" w:sz="8" w:space="0" w:color="000000"/>
              <w:right w:val="single" w:sz="8" w:space="0" w:color="000000"/>
            </w:tcBorders>
            <w:shd w:val="clear" w:color="auto" w:fill="auto"/>
            <w:vAlign w:val="center"/>
          </w:tcPr>
          <w:p w14:paraId="6D0D9AAA" w14:textId="77777777" w:rsidR="005F1F38" w:rsidRPr="0067324C" w:rsidRDefault="005F1F38" w:rsidP="000A3254">
            <w:pPr>
              <w:jc w:val="right"/>
              <w:rPr>
                <w:rFonts w:ascii="Cambria" w:hAnsi="Cambria" w:cs="Times New Roman"/>
                <w:i/>
                <w:iCs/>
                <w:color w:val="000000"/>
                <w:sz w:val="20"/>
                <w:szCs w:val="20"/>
                <w:lang w:val="en-US"/>
              </w:rPr>
            </w:pPr>
          </w:p>
        </w:tc>
        <w:tc>
          <w:tcPr>
            <w:tcW w:w="533" w:type="dxa"/>
            <w:tcBorders>
              <w:top w:val="nil"/>
              <w:left w:val="nil"/>
              <w:bottom w:val="single" w:sz="8" w:space="0" w:color="000000"/>
              <w:right w:val="single" w:sz="8" w:space="0" w:color="000000"/>
            </w:tcBorders>
            <w:shd w:val="clear" w:color="auto" w:fill="auto"/>
            <w:vAlign w:val="center"/>
          </w:tcPr>
          <w:p w14:paraId="3DF350D6" w14:textId="77777777" w:rsidR="005F1F38" w:rsidRPr="0067324C" w:rsidRDefault="005F1F38" w:rsidP="000A3254">
            <w:pPr>
              <w:jc w:val="right"/>
              <w:rPr>
                <w:rFonts w:ascii="Cambria" w:hAnsi="Cambria" w:cs="Times New Roman"/>
                <w:i/>
                <w:iCs/>
                <w:color w:val="000000"/>
                <w:sz w:val="20"/>
                <w:szCs w:val="20"/>
                <w:lang w:val="en-US"/>
              </w:rPr>
            </w:pPr>
          </w:p>
        </w:tc>
        <w:tc>
          <w:tcPr>
            <w:tcW w:w="567" w:type="dxa"/>
            <w:tcBorders>
              <w:top w:val="nil"/>
              <w:left w:val="nil"/>
              <w:bottom w:val="single" w:sz="8" w:space="0" w:color="000000"/>
              <w:right w:val="single" w:sz="8" w:space="0" w:color="000000"/>
            </w:tcBorders>
            <w:shd w:val="clear" w:color="auto" w:fill="auto"/>
            <w:vAlign w:val="center"/>
          </w:tcPr>
          <w:p w14:paraId="3A70FCEE" w14:textId="77777777" w:rsidR="005F1F38" w:rsidRPr="0067324C" w:rsidRDefault="005F1F38" w:rsidP="000A3254">
            <w:pPr>
              <w:jc w:val="right"/>
              <w:rPr>
                <w:rFonts w:ascii="Cambria" w:hAnsi="Cambria" w:cs="Times New Roman"/>
                <w:i/>
                <w:iCs/>
                <w:color w:val="000000"/>
                <w:sz w:val="20"/>
                <w:szCs w:val="20"/>
                <w:lang w:val="en-US"/>
              </w:rPr>
            </w:pPr>
          </w:p>
        </w:tc>
        <w:tc>
          <w:tcPr>
            <w:tcW w:w="708" w:type="dxa"/>
            <w:tcBorders>
              <w:top w:val="nil"/>
              <w:left w:val="nil"/>
              <w:bottom w:val="single" w:sz="8" w:space="0" w:color="000000"/>
              <w:right w:val="single" w:sz="8" w:space="0" w:color="000000"/>
            </w:tcBorders>
            <w:shd w:val="clear" w:color="auto" w:fill="auto"/>
            <w:vAlign w:val="center"/>
          </w:tcPr>
          <w:p w14:paraId="1BA4127A" w14:textId="77777777" w:rsidR="005F1F38" w:rsidRPr="0067324C" w:rsidRDefault="005F1F38" w:rsidP="000A3254">
            <w:pPr>
              <w:jc w:val="right"/>
              <w:rPr>
                <w:rFonts w:ascii="Cambria" w:hAnsi="Cambria" w:cs="Times New Roman"/>
                <w:i/>
                <w:iCs/>
                <w:color w:val="000000"/>
                <w:sz w:val="20"/>
                <w:szCs w:val="20"/>
                <w:lang w:val="en-US"/>
              </w:rPr>
            </w:pPr>
          </w:p>
        </w:tc>
        <w:tc>
          <w:tcPr>
            <w:tcW w:w="1134" w:type="dxa"/>
            <w:tcBorders>
              <w:top w:val="nil"/>
              <w:left w:val="nil"/>
              <w:bottom w:val="single" w:sz="8" w:space="0" w:color="000000"/>
              <w:right w:val="single" w:sz="8" w:space="0" w:color="000000"/>
            </w:tcBorders>
            <w:shd w:val="clear" w:color="auto" w:fill="auto"/>
            <w:vAlign w:val="center"/>
            <w:hideMark/>
          </w:tcPr>
          <w:p w14:paraId="006587E6" w14:textId="77777777" w:rsidR="005F1F38" w:rsidRPr="0067324C" w:rsidRDefault="005F1F38" w:rsidP="000A3254">
            <w:pPr>
              <w:jc w:val="right"/>
              <w:rPr>
                <w:rFonts w:ascii="Cambria" w:hAnsi="Cambria" w:cs="Times New Roman"/>
                <w:i/>
                <w:iCs/>
                <w:color w:val="000000"/>
                <w:sz w:val="20"/>
                <w:szCs w:val="20"/>
                <w:lang w:val="en-US"/>
              </w:rPr>
            </w:pPr>
            <w:r w:rsidRPr="0067324C">
              <w:rPr>
                <w:rFonts w:ascii="Cambria" w:hAnsi="Cambria" w:cs="Times New Roman"/>
                <w:i/>
                <w:iCs/>
                <w:color w:val="000000"/>
                <w:sz w:val="20"/>
                <w:szCs w:val="20"/>
                <w:lang w:val="en-US"/>
              </w:rPr>
              <w:t>54</w:t>
            </w:r>
            <w:r>
              <w:rPr>
                <w:rFonts w:ascii="Cambria" w:hAnsi="Cambria" w:cs="Times New Roman"/>
                <w:i/>
                <w:iCs/>
                <w:color w:val="000000"/>
                <w:sz w:val="20"/>
                <w:szCs w:val="20"/>
                <w:lang w:val="en-US"/>
              </w:rPr>
              <w:t>,</w:t>
            </w:r>
            <w:r w:rsidRPr="0067324C">
              <w:rPr>
                <w:rFonts w:ascii="Cambria" w:hAnsi="Cambria" w:cs="Times New Roman"/>
                <w:i/>
                <w:iCs/>
                <w:color w:val="000000"/>
                <w:sz w:val="20"/>
                <w:szCs w:val="20"/>
                <w:lang w:val="en-US"/>
              </w:rPr>
              <w:t>000</w:t>
            </w:r>
          </w:p>
        </w:tc>
      </w:tr>
      <w:tr w:rsidR="00A102B9" w:rsidRPr="002E5652" w14:paraId="050E04A4" w14:textId="77777777" w:rsidTr="00315F2D">
        <w:trPr>
          <w:trHeight w:val="497"/>
        </w:trPr>
        <w:tc>
          <w:tcPr>
            <w:tcW w:w="730" w:type="dxa"/>
            <w:tcBorders>
              <w:top w:val="nil"/>
              <w:left w:val="single" w:sz="8" w:space="0" w:color="000000"/>
              <w:bottom w:val="single" w:sz="8" w:space="0" w:color="000000"/>
              <w:right w:val="single" w:sz="8" w:space="0" w:color="000000"/>
            </w:tcBorders>
            <w:shd w:val="clear" w:color="auto" w:fill="auto"/>
            <w:vAlign w:val="center"/>
            <w:hideMark/>
          </w:tcPr>
          <w:p w14:paraId="7839CAFC" w14:textId="77777777" w:rsidR="005F1F38" w:rsidRPr="002E5652" w:rsidRDefault="005F1F38" w:rsidP="000A3254">
            <w:pPr>
              <w:jc w:val="right"/>
              <w:rPr>
                <w:rFonts w:ascii="Cambria" w:hAnsi="Cambria" w:cs="Times New Roman"/>
                <w:color w:val="000000"/>
                <w:sz w:val="16"/>
                <w:szCs w:val="16"/>
                <w:lang w:val="en-US"/>
              </w:rPr>
            </w:pPr>
            <w:r w:rsidRPr="002E5652">
              <w:rPr>
                <w:rFonts w:ascii="Cambria" w:hAnsi="Cambria" w:cs="Times New Roman"/>
                <w:color w:val="000000"/>
                <w:sz w:val="16"/>
                <w:szCs w:val="16"/>
                <w:lang w:val="en-US"/>
              </w:rPr>
              <w:t>2.6</w:t>
            </w:r>
          </w:p>
        </w:tc>
        <w:tc>
          <w:tcPr>
            <w:tcW w:w="3831" w:type="dxa"/>
            <w:tcBorders>
              <w:top w:val="nil"/>
              <w:left w:val="nil"/>
              <w:bottom w:val="single" w:sz="8" w:space="0" w:color="000000"/>
              <w:right w:val="single" w:sz="8" w:space="0" w:color="000000"/>
            </w:tcBorders>
            <w:shd w:val="clear" w:color="auto" w:fill="auto"/>
            <w:vAlign w:val="center"/>
            <w:hideMark/>
          </w:tcPr>
          <w:p w14:paraId="5C2D0CA6" w14:textId="77777777" w:rsidR="005F1F38" w:rsidRPr="002E5652" w:rsidRDefault="005F1F38" w:rsidP="000A3254">
            <w:pPr>
              <w:rPr>
                <w:rFonts w:ascii="Cambria" w:hAnsi="Cambria" w:cs="Times New Roman"/>
                <w:color w:val="000000"/>
                <w:sz w:val="20"/>
                <w:szCs w:val="20"/>
                <w:lang w:val="en-US"/>
              </w:rPr>
            </w:pPr>
            <w:r w:rsidRPr="002E5652">
              <w:rPr>
                <w:rFonts w:ascii="Cambria" w:hAnsi="Cambria" w:cs="Times New Roman"/>
                <w:color w:val="000000"/>
                <w:sz w:val="20"/>
                <w:szCs w:val="20"/>
                <w:lang w:val="en-US"/>
              </w:rPr>
              <w:t>Enrol students  into PhD programmes</w:t>
            </w:r>
          </w:p>
        </w:tc>
        <w:tc>
          <w:tcPr>
            <w:tcW w:w="851" w:type="dxa"/>
            <w:tcBorders>
              <w:top w:val="nil"/>
              <w:left w:val="nil"/>
              <w:bottom w:val="single" w:sz="8" w:space="0" w:color="000000"/>
              <w:right w:val="single" w:sz="8" w:space="0" w:color="000000"/>
            </w:tcBorders>
            <w:shd w:val="clear" w:color="auto" w:fill="auto"/>
            <w:vAlign w:val="center"/>
          </w:tcPr>
          <w:p w14:paraId="474B13BF" w14:textId="77777777" w:rsidR="005F1F38" w:rsidRPr="0067324C" w:rsidRDefault="005F1F38" w:rsidP="000A3254">
            <w:pPr>
              <w:jc w:val="right"/>
              <w:rPr>
                <w:rFonts w:ascii="Cambria" w:hAnsi="Cambria" w:cs="Times New Roman"/>
                <w:i/>
                <w:iCs/>
                <w:color w:val="000000"/>
                <w:sz w:val="20"/>
                <w:szCs w:val="20"/>
                <w:lang w:val="en-US"/>
              </w:rPr>
            </w:pPr>
          </w:p>
        </w:tc>
        <w:tc>
          <w:tcPr>
            <w:tcW w:w="850" w:type="dxa"/>
            <w:tcBorders>
              <w:top w:val="nil"/>
              <w:left w:val="nil"/>
              <w:bottom w:val="single" w:sz="8" w:space="0" w:color="000000"/>
              <w:right w:val="single" w:sz="8" w:space="0" w:color="000000"/>
            </w:tcBorders>
            <w:shd w:val="clear" w:color="auto" w:fill="auto"/>
            <w:vAlign w:val="center"/>
          </w:tcPr>
          <w:p w14:paraId="26415F41" w14:textId="77777777" w:rsidR="005F1F38" w:rsidRPr="0067324C" w:rsidRDefault="005F1F38" w:rsidP="000A3254">
            <w:pPr>
              <w:jc w:val="right"/>
              <w:rPr>
                <w:rFonts w:ascii="Cambria" w:hAnsi="Cambria" w:cs="Times New Roman"/>
                <w:i/>
                <w:iCs/>
                <w:color w:val="000000"/>
                <w:sz w:val="20"/>
                <w:szCs w:val="20"/>
                <w:lang w:val="en-US"/>
              </w:rPr>
            </w:pPr>
          </w:p>
        </w:tc>
        <w:tc>
          <w:tcPr>
            <w:tcW w:w="858" w:type="dxa"/>
            <w:tcBorders>
              <w:top w:val="nil"/>
              <w:left w:val="nil"/>
              <w:bottom w:val="single" w:sz="8" w:space="0" w:color="000000"/>
              <w:right w:val="single" w:sz="8" w:space="0" w:color="000000"/>
            </w:tcBorders>
            <w:shd w:val="clear" w:color="auto" w:fill="auto"/>
            <w:vAlign w:val="center"/>
          </w:tcPr>
          <w:p w14:paraId="34F0046D" w14:textId="77777777" w:rsidR="005F1F38" w:rsidRPr="0067324C" w:rsidRDefault="005F1F38" w:rsidP="000A3254">
            <w:pPr>
              <w:jc w:val="right"/>
              <w:rPr>
                <w:rFonts w:ascii="Cambria" w:hAnsi="Cambria" w:cs="Times New Roman"/>
                <w:i/>
                <w:iCs/>
                <w:color w:val="000000"/>
                <w:sz w:val="20"/>
                <w:szCs w:val="20"/>
                <w:lang w:val="en-US"/>
              </w:rPr>
            </w:pPr>
          </w:p>
        </w:tc>
        <w:tc>
          <w:tcPr>
            <w:tcW w:w="720" w:type="dxa"/>
            <w:tcBorders>
              <w:top w:val="nil"/>
              <w:left w:val="nil"/>
              <w:bottom w:val="single" w:sz="8" w:space="0" w:color="000000"/>
              <w:right w:val="single" w:sz="8" w:space="0" w:color="000000"/>
            </w:tcBorders>
            <w:shd w:val="clear" w:color="auto" w:fill="auto"/>
            <w:vAlign w:val="center"/>
          </w:tcPr>
          <w:p w14:paraId="76E68BD5" w14:textId="77777777" w:rsidR="005F1F38" w:rsidRPr="0067324C" w:rsidRDefault="005F1F38" w:rsidP="000A3254">
            <w:pPr>
              <w:jc w:val="right"/>
              <w:rPr>
                <w:rFonts w:ascii="Cambria" w:hAnsi="Cambria" w:cs="Times New Roman"/>
                <w:i/>
                <w:iCs/>
                <w:color w:val="000000"/>
                <w:sz w:val="20"/>
                <w:szCs w:val="20"/>
                <w:lang w:val="en-US"/>
              </w:rPr>
            </w:pPr>
          </w:p>
        </w:tc>
        <w:tc>
          <w:tcPr>
            <w:tcW w:w="990" w:type="dxa"/>
            <w:tcBorders>
              <w:top w:val="nil"/>
              <w:left w:val="nil"/>
              <w:bottom w:val="single" w:sz="8" w:space="0" w:color="000000"/>
              <w:right w:val="single" w:sz="8" w:space="0" w:color="000000"/>
            </w:tcBorders>
            <w:shd w:val="clear" w:color="auto" w:fill="auto"/>
            <w:vAlign w:val="center"/>
            <w:hideMark/>
          </w:tcPr>
          <w:p w14:paraId="058F5A1A" w14:textId="77777777" w:rsidR="005F1F38" w:rsidRPr="0067324C" w:rsidRDefault="005F1F38" w:rsidP="000A3254">
            <w:pPr>
              <w:jc w:val="right"/>
              <w:rPr>
                <w:rFonts w:ascii="Cambria" w:hAnsi="Cambria" w:cs="Times New Roman"/>
                <w:i/>
                <w:iCs/>
                <w:color w:val="000000"/>
                <w:sz w:val="20"/>
                <w:szCs w:val="20"/>
                <w:lang w:val="en-US"/>
              </w:rPr>
            </w:pPr>
            <w:r w:rsidRPr="0067324C">
              <w:rPr>
                <w:rFonts w:ascii="Cambria" w:hAnsi="Cambria" w:cs="Times New Roman"/>
                <w:i/>
                <w:iCs/>
                <w:color w:val="000000"/>
                <w:sz w:val="20"/>
                <w:szCs w:val="20"/>
                <w:lang w:val="en-US"/>
              </w:rPr>
              <w:t>15</w:t>
            </w:r>
            <w:r>
              <w:rPr>
                <w:rFonts w:ascii="Cambria" w:hAnsi="Cambria" w:cs="Times New Roman"/>
                <w:i/>
                <w:iCs/>
                <w:color w:val="000000"/>
                <w:sz w:val="20"/>
                <w:szCs w:val="20"/>
                <w:lang w:val="en-US"/>
              </w:rPr>
              <w:t>,</w:t>
            </w:r>
            <w:r w:rsidRPr="0067324C">
              <w:rPr>
                <w:rFonts w:ascii="Cambria" w:hAnsi="Cambria" w:cs="Times New Roman"/>
                <w:i/>
                <w:iCs/>
                <w:color w:val="000000"/>
                <w:sz w:val="20"/>
                <w:szCs w:val="20"/>
                <w:lang w:val="en-US"/>
              </w:rPr>
              <w:t>200</w:t>
            </w:r>
          </w:p>
        </w:tc>
        <w:tc>
          <w:tcPr>
            <w:tcW w:w="900" w:type="dxa"/>
            <w:tcBorders>
              <w:top w:val="nil"/>
              <w:left w:val="nil"/>
              <w:bottom w:val="single" w:sz="8" w:space="0" w:color="000000"/>
              <w:right w:val="single" w:sz="8" w:space="0" w:color="000000"/>
            </w:tcBorders>
            <w:shd w:val="clear" w:color="auto" w:fill="auto"/>
            <w:vAlign w:val="center"/>
            <w:hideMark/>
          </w:tcPr>
          <w:p w14:paraId="67804453" w14:textId="77777777" w:rsidR="005F1F38" w:rsidRPr="0067324C" w:rsidRDefault="005F1F38" w:rsidP="000A3254">
            <w:pPr>
              <w:jc w:val="right"/>
              <w:rPr>
                <w:rFonts w:ascii="Cambria" w:hAnsi="Cambria" w:cs="Times New Roman"/>
                <w:i/>
                <w:iCs/>
                <w:color w:val="000000"/>
                <w:sz w:val="20"/>
                <w:szCs w:val="20"/>
                <w:lang w:val="en-US"/>
              </w:rPr>
            </w:pPr>
            <w:r w:rsidRPr="0067324C">
              <w:rPr>
                <w:rFonts w:ascii="Cambria" w:hAnsi="Cambria" w:cs="Times New Roman"/>
                <w:i/>
                <w:iCs/>
                <w:color w:val="000000"/>
                <w:sz w:val="20"/>
                <w:szCs w:val="20"/>
                <w:lang w:val="en-US"/>
              </w:rPr>
              <w:t>15</w:t>
            </w:r>
            <w:r>
              <w:rPr>
                <w:rFonts w:ascii="Cambria" w:hAnsi="Cambria" w:cs="Times New Roman"/>
                <w:i/>
                <w:iCs/>
                <w:color w:val="000000"/>
                <w:sz w:val="20"/>
                <w:szCs w:val="20"/>
                <w:lang w:val="en-US"/>
              </w:rPr>
              <w:t>,</w:t>
            </w:r>
            <w:r w:rsidRPr="0067324C">
              <w:rPr>
                <w:rFonts w:ascii="Cambria" w:hAnsi="Cambria" w:cs="Times New Roman"/>
                <w:i/>
                <w:iCs/>
                <w:color w:val="000000"/>
                <w:sz w:val="20"/>
                <w:szCs w:val="20"/>
                <w:lang w:val="en-US"/>
              </w:rPr>
              <w:t>200</w:t>
            </w:r>
          </w:p>
        </w:tc>
        <w:tc>
          <w:tcPr>
            <w:tcW w:w="900" w:type="dxa"/>
            <w:tcBorders>
              <w:top w:val="nil"/>
              <w:left w:val="nil"/>
              <w:bottom w:val="single" w:sz="8" w:space="0" w:color="000000"/>
              <w:right w:val="single" w:sz="8" w:space="0" w:color="000000"/>
            </w:tcBorders>
            <w:shd w:val="clear" w:color="auto" w:fill="auto"/>
            <w:vAlign w:val="center"/>
            <w:hideMark/>
          </w:tcPr>
          <w:p w14:paraId="3ECA1CCA" w14:textId="77777777" w:rsidR="005F1F38" w:rsidRPr="0067324C" w:rsidRDefault="005F1F38" w:rsidP="000A3254">
            <w:pPr>
              <w:jc w:val="right"/>
              <w:rPr>
                <w:rFonts w:ascii="Cambria" w:hAnsi="Cambria" w:cs="Times New Roman"/>
                <w:i/>
                <w:iCs/>
                <w:color w:val="000000"/>
                <w:sz w:val="20"/>
                <w:szCs w:val="20"/>
                <w:lang w:val="en-US"/>
              </w:rPr>
            </w:pPr>
            <w:r w:rsidRPr="0067324C">
              <w:rPr>
                <w:rFonts w:ascii="Cambria" w:hAnsi="Cambria" w:cs="Times New Roman"/>
                <w:i/>
                <w:iCs/>
                <w:color w:val="000000"/>
                <w:sz w:val="20"/>
                <w:szCs w:val="20"/>
                <w:lang w:val="en-US"/>
              </w:rPr>
              <w:t>15</w:t>
            </w:r>
            <w:r>
              <w:rPr>
                <w:rFonts w:ascii="Cambria" w:hAnsi="Cambria" w:cs="Times New Roman"/>
                <w:i/>
                <w:iCs/>
                <w:color w:val="000000"/>
                <w:sz w:val="20"/>
                <w:szCs w:val="20"/>
                <w:lang w:val="en-US"/>
              </w:rPr>
              <w:t>,</w:t>
            </w:r>
            <w:r w:rsidRPr="0067324C">
              <w:rPr>
                <w:rFonts w:ascii="Cambria" w:hAnsi="Cambria" w:cs="Times New Roman"/>
                <w:i/>
                <w:iCs/>
                <w:color w:val="000000"/>
                <w:sz w:val="20"/>
                <w:szCs w:val="20"/>
                <w:lang w:val="en-US"/>
              </w:rPr>
              <w:t>200</w:t>
            </w:r>
          </w:p>
        </w:tc>
        <w:tc>
          <w:tcPr>
            <w:tcW w:w="900" w:type="dxa"/>
            <w:tcBorders>
              <w:top w:val="nil"/>
              <w:left w:val="nil"/>
              <w:bottom w:val="single" w:sz="8" w:space="0" w:color="000000"/>
              <w:right w:val="single" w:sz="8" w:space="0" w:color="000000"/>
            </w:tcBorders>
            <w:shd w:val="clear" w:color="auto" w:fill="auto"/>
            <w:vAlign w:val="center"/>
            <w:hideMark/>
          </w:tcPr>
          <w:p w14:paraId="6ABF35CA" w14:textId="77777777" w:rsidR="005F1F38" w:rsidRPr="0067324C" w:rsidRDefault="005F1F38" w:rsidP="000A3254">
            <w:pPr>
              <w:jc w:val="right"/>
              <w:rPr>
                <w:rFonts w:ascii="Cambria" w:hAnsi="Cambria" w:cs="Times New Roman"/>
                <w:i/>
                <w:iCs/>
                <w:color w:val="000000"/>
                <w:sz w:val="20"/>
                <w:szCs w:val="20"/>
                <w:lang w:val="en-US"/>
              </w:rPr>
            </w:pPr>
            <w:r w:rsidRPr="0067324C">
              <w:rPr>
                <w:rFonts w:ascii="Cambria" w:hAnsi="Cambria" w:cs="Times New Roman"/>
                <w:i/>
                <w:iCs/>
                <w:color w:val="000000"/>
                <w:sz w:val="20"/>
                <w:szCs w:val="20"/>
                <w:lang w:val="en-US"/>
              </w:rPr>
              <w:t>15</w:t>
            </w:r>
            <w:r>
              <w:rPr>
                <w:rFonts w:ascii="Cambria" w:hAnsi="Cambria" w:cs="Times New Roman"/>
                <w:i/>
                <w:iCs/>
                <w:color w:val="000000"/>
                <w:sz w:val="20"/>
                <w:szCs w:val="20"/>
                <w:lang w:val="en-US"/>
              </w:rPr>
              <w:t>,</w:t>
            </w:r>
            <w:r w:rsidRPr="0067324C">
              <w:rPr>
                <w:rFonts w:ascii="Cambria" w:hAnsi="Cambria" w:cs="Times New Roman"/>
                <w:i/>
                <w:iCs/>
                <w:color w:val="000000"/>
                <w:sz w:val="20"/>
                <w:szCs w:val="20"/>
                <w:lang w:val="en-US"/>
              </w:rPr>
              <w:t>200</w:t>
            </w:r>
          </w:p>
        </w:tc>
        <w:tc>
          <w:tcPr>
            <w:tcW w:w="720" w:type="dxa"/>
            <w:tcBorders>
              <w:top w:val="nil"/>
              <w:left w:val="nil"/>
              <w:bottom w:val="single" w:sz="8" w:space="0" w:color="000000"/>
              <w:right w:val="single" w:sz="8" w:space="0" w:color="000000"/>
            </w:tcBorders>
            <w:shd w:val="clear" w:color="auto" w:fill="auto"/>
            <w:vAlign w:val="center"/>
          </w:tcPr>
          <w:p w14:paraId="447F805E" w14:textId="77777777" w:rsidR="005F1F38" w:rsidRPr="0067324C" w:rsidRDefault="005F1F38" w:rsidP="000A3254">
            <w:pPr>
              <w:jc w:val="right"/>
              <w:rPr>
                <w:rFonts w:ascii="Cambria" w:hAnsi="Cambria" w:cs="Times New Roman"/>
                <w:i/>
                <w:iCs/>
                <w:color w:val="000000"/>
                <w:sz w:val="20"/>
                <w:szCs w:val="20"/>
                <w:lang w:val="en-US"/>
              </w:rPr>
            </w:pPr>
          </w:p>
        </w:tc>
        <w:tc>
          <w:tcPr>
            <w:tcW w:w="533" w:type="dxa"/>
            <w:tcBorders>
              <w:top w:val="nil"/>
              <w:left w:val="nil"/>
              <w:bottom w:val="single" w:sz="8" w:space="0" w:color="000000"/>
              <w:right w:val="single" w:sz="8" w:space="0" w:color="000000"/>
            </w:tcBorders>
            <w:shd w:val="clear" w:color="auto" w:fill="auto"/>
            <w:vAlign w:val="center"/>
          </w:tcPr>
          <w:p w14:paraId="6A6C64E5" w14:textId="77777777" w:rsidR="005F1F38" w:rsidRPr="0067324C" w:rsidRDefault="005F1F38" w:rsidP="000A3254">
            <w:pPr>
              <w:jc w:val="right"/>
              <w:rPr>
                <w:rFonts w:ascii="Cambria" w:hAnsi="Cambria" w:cs="Times New Roman"/>
                <w:i/>
                <w:iCs/>
                <w:color w:val="000000"/>
                <w:sz w:val="20"/>
                <w:szCs w:val="20"/>
                <w:lang w:val="en-US"/>
              </w:rPr>
            </w:pPr>
          </w:p>
        </w:tc>
        <w:tc>
          <w:tcPr>
            <w:tcW w:w="567" w:type="dxa"/>
            <w:tcBorders>
              <w:top w:val="nil"/>
              <w:left w:val="nil"/>
              <w:bottom w:val="single" w:sz="8" w:space="0" w:color="000000"/>
              <w:right w:val="single" w:sz="8" w:space="0" w:color="000000"/>
            </w:tcBorders>
            <w:shd w:val="clear" w:color="auto" w:fill="auto"/>
            <w:vAlign w:val="center"/>
          </w:tcPr>
          <w:p w14:paraId="5B67A1B9" w14:textId="77777777" w:rsidR="005F1F38" w:rsidRPr="0067324C" w:rsidRDefault="005F1F38" w:rsidP="000A3254">
            <w:pPr>
              <w:jc w:val="right"/>
              <w:rPr>
                <w:rFonts w:ascii="Cambria" w:hAnsi="Cambria" w:cs="Times New Roman"/>
                <w:i/>
                <w:iCs/>
                <w:color w:val="000000"/>
                <w:sz w:val="20"/>
                <w:szCs w:val="20"/>
                <w:lang w:val="en-US"/>
              </w:rPr>
            </w:pPr>
          </w:p>
        </w:tc>
        <w:tc>
          <w:tcPr>
            <w:tcW w:w="708" w:type="dxa"/>
            <w:tcBorders>
              <w:top w:val="nil"/>
              <w:left w:val="nil"/>
              <w:bottom w:val="single" w:sz="8" w:space="0" w:color="000000"/>
              <w:right w:val="single" w:sz="8" w:space="0" w:color="000000"/>
            </w:tcBorders>
            <w:shd w:val="clear" w:color="auto" w:fill="auto"/>
            <w:vAlign w:val="center"/>
          </w:tcPr>
          <w:p w14:paraId="31B40BB4" w14:textId="77777777" w:rsidR="005F1F38" w:rsidRPr="0067324C" w:rsidRDefault="005F1F38" w:rsidP="000A3254">
            <w:pPr>
              <w:jc w:val="right"/>
              <w:rPr>
                <w:rFonts w:ascii="Cambria" w:hAnsi="Cambria" w:cs="Times New Roman"/>
                <w:i/>
                <w:iCs/>
                <w:color w:val="000000"/>
                <w:sz w:val="20"/>
                <w:szCs w:val="20"/>
                <w:lang w:val="en-US"/>
              </w:rPr>
            </w:pPr>
          </w:p>
        </w:tc>
        <w:tc>
          <w:tcPr>
            <w:tcW w:w="1134" w:type="dxa"/>
            <w:tcBorders>
              <w:top w:val="nil"/>
              <w:left w:val="nil"/>
              <w:bottom w:val="single" w:sz="8" w:space="0" w:color="000000"/>
              <w:right w:val="single" w:sz="8" w:space="0" w:color="000000"/>
            </w:tcBorders>
            <w:shd w:val="clear" w:color="auto" w:fill="auto"/>
            <w:vAlign w:val="center"/>
            <w:hideMark/>
          </w:tcPr>
          <w:p w14:paraId="6331B588" w14:textId="77777777" w:rsidR="005F1F38" w:rsidRPr="0067324C" w:rsidRDefault="005F1F38" w:rsidP="000A3254">
            <w:pPr>
              <w:jc w:val="right"/>
              <w:rPr>
                <w:rFonts w:ascii="Cambria" w:hAnsi="Cambria" w:cs="Times New Roman"/>
                <w:i/>
                <w:iCs/>
                <w:color w:val="000000"/>
                <w:sz w:val="20"/>
                <w:szCs w:val="20"/>
                <w:lang w:val="en-US"/>
              </w:rPr>
            </w:pPr>
            <w:r w:rsidRPr="0067324C">
              <w:rPr>
                <w:rFonts w:ascii="Cambria" w:hAnsi="Cambria" w:cs="Times New Roman"/>
                <w:i/>
                <w:iCs/>
                <w:color w:val="000000"/>
                <w:sz w:val="20"/>
                <w:szCs w:val="20"/>
                <w:lang w:val="en-US"/>
              </w:rPr>
              <w:t>60</w:t>
            </w:r>
            <w:r>
              <w:rPr>
                <w:rFonts w:ascii="Cambria" w:hAnsi="Cambria" w:cs="Times New Roman"/>
                <w:i/>
                <w:iCs/>
                <w:color w:val="000000"/>
                <w:sz w:val="20"/>
                <w:szCs w:val="20"/>
                <w:lang w:val="en-US"/>
              </w:rPr>
              <w:t>,</w:t>
            </w:r>
            <w:r w:rsidRPr="0067324C">
              <w:rPr>
                <w:rFonts w:ascii="Cambria" w:hAnsi="Cambria" w:cs="Times New Roman"/>
                <w:i/>
                <w:iCs/>
                <w:color w:val="000000"/>
                <w:sz w:val="20"/>
                <w:szCs w:val="20"/>
                <w:lang w:val="en-US"/>
              </w:rPr>
              <w:t>800</w:t>
            </w:r>
          </w:p>
        </w:tc>
      </w:tr>
      <w:tr w:rsidR="00A102B9" w:rsidRPr="002E5652" w14:paraId="312EE3E9" w14:textId="77777777" w:rsidTr="00315F2D">
        <w:trPr>
          <w:trHeight w:val="315"/>
        </w:trPr>
        <w:tc>
          <w:tcPr>
            <w:tcW w:w="730" w:type="dxa"/>
            <w:tcBorders>
              <w:top w:val="nil"/>
              <w:left w:val="single" w:sz="8" w:space="0" w:color="000000"/>
              <w:bottom w:val="single" w:sz="8" w:space="0" w:color="000000"/>
              <w:right w:val="single" w:sz="8" w:space="0" w:color="000000"/>
            </w:tcBorders>
            <w:shd w:val="clear" w:color="auto" w:fill="auto"/>
            <w:vAlign w:val="center"/>
            <w:hideMark/>
          </w:tcPr>
          <w:p w14:paraId="05D4C014" w14:textId="77777777" w:rsidR="005F1F38" w:rsidRPr="002E5652" w:rsidRDefault="005F1F38" w:rsidP="000A3254">
            <w:pPr>
              <w:rPr>
                <w:rFonts w:ascii="Cambria" w:hAnsi="Cambria" w:cs="Times New Roman"/>
                <w:color w:val="000000"/>
                <w:sz w:val="16"/>
                <w:szCs w:val="16"/>
                <w:lang w:val="en-US"/>
              </w:rPr>
            </w:pPr>
            <w:r w:rsidRPr="002E5652">
              <w:rPr>
                <w:rFonts w:ascii="Cambria" w:hAnsi="Cambria" w:cs="Times New Roman"/>
                <w:color w:val="000000"/>
                <w:sz w:val="16"/>
                <w:szCs w:val="16"/>
                <w:lang w:val="en-US"/>
              </w:rPr>
              <w:t> </w:t>
            </w:r>
          </w:p>
        </w:tc>
        <w:tc>
          <w:tcPr>
            <w:tcW w:w="3831" w:type="dxa"/>
            <w:tcBorders>
              <w:top w:val="nil"/>
              <w:left w:val="nil"/>
              <w:bottom w:val="single" w:sz="8" w:space="0" w:color="000000"/>
              <w:right w:val="single" w:sz="8" w:space="0" w:color="000000"/>
            </w:tcBorders>
            <w:shd w:val="clear" w:color="auto" w:fill="auto"/>
            <w:vAlign w:val="center"/>
            <w:hideMark/>
          </w:tcPr>
          <w:p w14:paraId="4DD97118" w14:textId="77777777" w:rsidR="005F1F38" w:rsidRPr="002E5652" w:rsidRDefault="005F1F38" w:rsidP="000A3254">
            <w:pPr>
              <w:rPr>
                <w:rFonts w:ascii="Cambria" w:hAnsi="Cambria" w:cs="Times New Roman"/>
                <w:b/>
                <w:bCs/>
                <w:color w:val="000000"/>
                <w:sz w:val="16"/>
                <w:szCs w:val="16"/>
                <w:lang w:val="en-US"/>
              </w:rPr>
            </w:pPr>
            <w:r w:rsidRPr="002E5652">
              <w:rPr>
                <w:rFonts w:ascii="Cambria" w:hAnsi="Cambria" w:cs="Times New Roman"/>
                <w:b/>
                <w:bCs/>
                <w:color w:val="000000"/>
                <w:sz w:val="16"/>
                <w:szCs w:val="16"/>
                <w:lang w:val="en-US"/>
              </w:rPr>
              <w:t>Sub-total</w:t>
            </w:r>
          </w:p>
        </w:tc>
        <w:tc>
          <w:tcPr>
            <w:tcW w:w="851" w:type="dxa"/>
            <w:tcBorders>
              <w:top w:val="nil"/>
              <w:left w:val="nil"/>
              <w:bottom w:val="single" w:sz="8" w:space="0" w:color="000000"/>
              <w:right w:val="single" w:sz="8" w:space="0" w:color="000000"/>
            </w:tcBorders>
            <w:shd w:val="clear" w:color="auto" w:fill="auto"/>
            <w:vAlign w:val="center"/>
            <w:hideMark/>
          </w:tcPr>
          <w:p w14:paraId="29D4778B" w14:textId="77777777" w:rsidR="005F1F38" w:rsidRPr="0067324C" w:rsidRDefault="005F1F38" w:rsidP="000A3254">
            <w:pPr>
              <w:jc w:val="right"/>
              <w:rPr>
                <w:rFonts w:ascii="Cambria" w:hAnsi="Cambria" w:cs="Times New Roman"/>
                <w:i/>
                <w:iCs/>
                <w:color w:val="000000"/>
                <w:sz w:val="20"/>
                <w:szCs w:val="20"/>
                <w:lang w:val="en-US"/>
              </w:rPr>
            </w:pPr>
            <w:r w:rsidRPr="0067324C">
              <w:rPr>
                <w:rFonts w:ascii="Cambria" w:hAnsi="Cambria" w:cs="Times New Roman"/>
                <w:i/>
                <w:iCs/>
                <w:color w:val="000000"/>
                <w:sz w:val="20"/>
                <w:szCs w:val="20"/>
                <w:lang w:val="en-US"/>
              </w:rPr>
              <w:t>3</w:t>
            </w:r>
            <w:r>
              <w:rPr>
                <w:rFonts w:ascii="Cambria" w:hAnsi="Cambria" w:cs="Times New Roman"/>
                <w:i/>
                <w:iCs/>
                <w:color w:val="000000"/>
                <w:sz w:val="20"/>
                <w:szCs w:val="20"/>
                <w:lang w:val="en-US"/>
              </w:rPr>
              <w:t>,</w:t>
            </w:r>
            <w:r w:rsidRPr="0067324C">
              <w:rPr>
                <w:rFonts w:ascii="Cambria" w:hAnsi="Cambria" w:cs="Times New Roman"/>
                <w:i/>
                <w:iCs/>
                <w:color w:val="000000"/>
                <w:sz w:val="20"/>
                <w:szCs w:val="20"/>
                <w:lang w:val="en-US"/>
              </w:rPr>
              <w:t>100</w:t>
            </w:r>
          </w:p>
        </w:tc>
        <w:tc>
          <w:tcPr>
            <w:tcW w:w="850" w:type="dxa"/>
            <w:tcBorders>
              <w:top w:val="nil"/>
              <w:left w:val="nil"/>
              <w:bottom w:val="single" w:sz="8" w:space="0" w:color="000000"/>
              <w:right w:val="single" w:sz="8" w:space="0" w:color="000000"/>
            </w:tcBorders>
            <w:shd w:val="clear" w:color="auto" w:fill="auto"/>
            <w:vAlign w:val="center"/>
            <w:hideMark/>
          </w:tcPr>
          <w:p w14:paraId="56FAD075" w14:textId="77777777" w:rsidR="005F1F38" w:rsidRPr="0067324C" w:rsidRDefault="005F1F38" w:rsidP="000A3254">
            <w:pPr>
              <w:jc w:val="right"/>
              <w:rPr>
                <w:rFonts w:ascii="Cambria" w:hAnsi="Cambria" w:cs="Times New Roman"/>
                <w:i/>
                <w:iCs/>
                <w:color w:val="000000"/>
                <w:sz w:val="20"/>
                <w:szCs w:val="20"/>
                <w:lang w:val="en-US"/>
              </w:rPr>
            </w:pPr>
            <w:r w:rsidRPr="0067324C">
              <w:rPr>
                <w:rFonts w:ascii="Cambria" w:hAnsi="Cambria" w:cs="Times New Roman"/>
                <w:i/>
                <w:iCs/>
                <w:color w:val="000000"/>
                <w:sz w:val="20"/>
                <w:szCs w:val="20"/>
                <w:lang w:val="en-US"/>
              </w:rPr>
              <w:t>3</w:t>
            </w:r>
            <w:r>
              <w:rPr>
                <w:rFonts w:ascii="Cambria" w:hAnsi="Cambria" w:cs="Times New Roman"/>
                <w:i/>
                <w:iCs/>
                <w:color w:val="000000"/>
                <w:sz w:val="20"/>
                <w:szCs w:val="20"/>
                <w:lang w:val="en-US"/>
              </w:rPr>
              <w:t>,</w:t>
            </w:r>
            <w:r w:rsidRPr="0067324C">
              <w:rPr>
                <w:rFonts w:ascii="Cambria" w:hAnsi="Cambria" w:cs="Times New Roman"/>
                <w:i/>
                <w:iCs/>
                <w:color w:val="000000"/>
                <w:sz w:val="20"/>
                <w:szCs w:val="20"/>
                <w:lang w:val="en-US"/>
              </w:rPr>
              <w:t>100</w:t>
            </w:r>
          </w:p>
        </w:tc>
        <w:tc>
          <w:tcPr>
            <w:tcW w:w="858" w:type="dxa"/>
            <w:tcBorders>
              <w:top w:val="nil"/>
              <w:left w:val="nil"/>
              <w:bottom w:val="single" w:sz="8" w:space="0" w:color="000000"/>
              <w:right w:val="single" w:sz="8" w:space="0" w:color="000000"/>
            </w:tcBorders>
            <w:shd w:val="clear" w:color="auto" w:fill="auto"/>
            <w:vAlign w:val="center"/>
          </w:tcPr>
          <w:p w14:paraId="6F1C04D9" w14:textId="77777777" w:rsidR="005F1F38" w:rsidRPr="0067324C" w:rsidRDefault="005F1F38" w:rsidP="000A3254">
            <w:pPr>
              <w:jc w:val="right"/>
              <w:rPr>
                <w:rFonts w:ascii="Cambria" w:hAnsi="Cambria" w:cs="Times New Roman"/>
                <w:i/>
                <w:iCs/>
                <w:color w:val="000000"/>
                <w:sz w:val="20"/>
                <w:szCs w:val="20"/>
                <w:lang w:val="en-US"/>
              </w:rPr>
            </w:pPr>
          </w:p>
        </w:tc>
        <w:tc>
          <w:tcPr>
            <w:tcW w:w="720" w:type="dxa"/>
            <w:tcBorders>
              <w:top w:val="nil"/>
              <w:left w:val="nil"/>
              <w:bottom w:val="single" w:sz="8" w:space="0" w:color="000000"/>
              <w:right w:val="single" w:sz="8" w:space="0" w:color="000000"/>
            </w:tcBorders>
            <w:shd w:val="clear" w:color="auto" w:fill="auto"/>
            <w:vAlign w:val="center"/>
          </w:tcPr>
          <w:p w14:paraId="20F2EBB3" w14:textId="77777777" w:rsidR="005F1F38" w:rsidRPr="0067324C" w:rsidRDefault="005F1F38" w:rsidP="000A3254">
            <w:pPr>
              <w:jc w:val="right"/>
              <w:rPr>
                <w:rFonts w:ascii="Cambria" w:hAnsi="Cambria" w:cs="Times New Roman"/>
                <w:i/>
                <w:iCs/>
                <w:color w:val="000000"/>
                <w:sz w:val="20"/>
                <w:szCs w:val="20"/>
                <w:lang w:val="en-US"/>
              </w:rPr>
            </w:pPr>
          </w:p>
        </w:tc>
        <w:tc>
          <w:tcPr>
            <w:tcW w:w="990" w:type="dxa"/>
            <w:tcBorders>
              <w:top w:val="nil"/>
              <w:left w:val="nil"/>
              <w:bottom w:val="single" w:sz="8" w:space="0" w:color="000000"/>
              <w:right w:val="single" w:sz="8" w:space="0" w:color="000000"/>
            </w:tcBorders>
            <w:shd w:val="clear" w:color="auto" w:fill="auto"/>
            <w:vAlign w:val="center"/>
            <w:hideMark/>
          </w:tcPr>
          <w:p w14:paraId="2248F70A" w14:textId="77777777" w:rsidR="005F1F38" w:rsidRPr="0067324C" w:rsidRDefault="005F1F38" w:rsidP="000A3254">
            <w:pPr>
              <w:jc w:val="right"/>
              <w:rPr>
                <w:rFonts w:ascii="Cambria" w:hAnsi="Cambria" w:cs="Times New Roman"/>
                <w:i/>
                <w:iCs/>
                <w:color w:val="000000"/>
                <w:sz w:val="20"/>
                <w:szCs w:val="20"/>
                <w:lang w:val="en-US"/>
              </w:rPr>
            </w:pPr>
            <w:r w:rsidRPr="0067324C">
              <w:rPr>
                <w:rFonts w:ascii="Cambria" w:hAnsi="Cambria" w:cs="Times New Roman"/>
                <w:i/>
                <w:iCs/>
                <w:color w:val="000000"/>
                <w:sz w:val="20"/>
                <w:szCs w:val="20"/>
                <w:lang w:val="en-US"/>
              </w:rPr>
              <w:t>33</w:t>
            </w:r>
            <w:r>
              <w:rPr>
                <w:rFonts w:ascii="Cambria" w:hAnsi="Cambria" w:cs="Times New Roman"/>
                <w:i/>
                <w:iCs/>
                <w:color w:val="000000"/>
                <w:sz w:val="20"/>
                <w:szCs w:val="20"/>
                <w:lang w:val="en-US"/>
              </w:rPr>
              <w:t>,</w:t>
            </w:r>
            <w:r w:rsidRPr="0067324C">
              <w:rPr>
                <w:rFonts w:ascii="Cambria" w:hAnsi="Cambria" w:cs="Times New Roman"/>
                <w:i/>
                <w:iCs/>
                <w:color w:val="000000"/>
                <w:sz w:val="20"/>
                <w:szCs w:val="20"/>
                <w:lang w:val="en-US"/>
              </w:rPr>
              <w:t>200</w:t>
            </w:r>
          </w:p>
        </w:tc>
        <w:tc>
          <w:tcPr>
            <w:tcW w:w="900" w:type="dxa"/>
            <w:tcBorders>
              <w:top w:val="nil"/>
              <w:left w:val="nil"/>
              <w:bottom w:val="single" w:sz="8" w:space="0" w:color="000000"/>
              <w:right w:val="single" w:sz="8" w:space="0" w:color="000000"/>
            </w:tcBorders>
            <w:shd w:val="clear" w:color="auto" w:fill="auto"/>
            <w:vAlign w:val="center"/>
            <w:hideMark/>
          </w:tcPr>
          <w:p w14:paraId="6439F945" w14:textId="77777777" w:rsidR="005F1F38" w:rsidRPr="0067324C" w:rsidRDefault="005F1F38" w:rsidP="000A3254">
            <w:pPr>
              <w:jc w:val="right"/>
              <w:rPr>
                <w:rFonts w:ascii="Cambria" w:hAnsi="Cambria" w:cs="Times New Roman"/>
                <w:i/>
                <w:iCs/>
                <w:color w:val="000000"/>
                <w:sz w:val="20"/>
                <w:szCs w:val="20"/>
                <w:lang w:val="en-US"/>
              </w:rPr>
            </w:pPr>
            <w:r w:rsidRPr="0067324C">
              <w:rPr>
                <w:rFonts w:ascii="Cambria" w:hAnsi="Cambria" w:cs="Times New Roman"/>
                <w:i/>
                <w:iCs/>
                <w:color w:val="000000"/>
                <w:sz w:val="20"/>
                <w:szCs w:val="20"/>
                <w:lang w:val="en-US"/>
              </w:rPr>
              <w:t>35</w:t>
            </w:r>
            <w:r>
              <w:rPr>
                <w:rFonts w:ascii="Cambria" w:hAnsi="Cambria" w:cs="Times New Roman"/>
                <w:i/>
                <w:iCs/>
                <w:color w:val="000000"/>
                <w:sz w:val="20"/>
                <w:szCs w:val="20"/>
                <w:lang w:val="en-US"/>
              </w:rPr>
              <w:t>,</w:t>
            </w:r>
            <w:r w:rsidRPr="0067324C">
              <w:rPr>
                <w:rFonts w:ascii="Cambria" w:hAnsi="Cambria" w:cs="Times New Roman"/>
                <w:i/>
                <w:iCs/>
                <w:color w:val="000000"/>
                <w:sz w:val="20"/>
                <w:szCs w:val="20"/>
                <w:lang w:val="en-US"/>
              </w:rPr>
              <w:t>210</w:t>
            </w:r>
          </w:p>
        </w:tc>
        <w:tc>
          <w:tcPr>
            <w:tcW w:w="900" w:type="dxa"/>
            <w:tcBorders>
              <w:top w:val="nil"/>
              <w:left w:val="nil"/>
              <w:bottom w:val="single" w:sz="8" w:space="0" w:color="000000"/>
              <w:right w:val="single" w:sz="8" w:space="0" w:color="000000"/>
            </w:tcBorders>
            <w:shd w:val="clear" w:color="auto" w:fill="auto"/>
            <w:vAlign w:val="center"/>
            <w:hideMark/>
          </w:tcPr>
          <w:p w14:paraId="1F1CC694" w14:textId="77777777" w:rsidR="005F1F38" w:rsidRPr="0067324C" w:rsidRDefault="005F1F38" w:rsidP="000A3254">
            <w:pPr>
              <w:jc w:val="right"/>
              <w:rPr>
                <w:rFonts w:ascii="Cambria" w:hAnsi="Cambria" w:cs="Times New Roman"/>
                <w:i/>
                <w:iCs/>
                <w:color w:val="000000"/>
                <w:sz w:val="20"/>
                <w:szCs w:val="20"/>
                <w:lang w:val="en-US"/>
              </w:rPr>
            </w:pPr>
            <w:r w:rsidRPr="0067324C">
              <w:rPr>
                <w:rFonts w:ascii="Cambria" w:hAnsi="Cambria" w:cs="Times New Roman"/>
                <w:i/>
                <w:iCs/>
                <w:color w:val="000000"/>
                <w:sz w:val="20"/>
                <w:szCs w:val="20"/>
                <w:lang w:val="en-US"/>
              </w:rPr>
              <w:t>35</w:t>
            </w:r>
            <w:r>
              <w:rPr>
                <w:rFonts w:ascii="Cambria" w:hAnsi="Cambria" w:cs="Times New Roman"/>
                <w:i/>
                <w:iCs/>
                <w:color w:val="000000"/>
                <w:sz w:val="20"/>
                <w:szCs w:val="20"/>
                <w:lang w:val="en-US"/>
              </w:rPr>
              <w:t>,</w:t>
            </w:r>
            <w:r w:rsidRPr="0067324C">
              <w:rPr>
                <w:rFonts w:ascii="Cambria" w:hAnsi="Cambria" w:cs="Times New Roman"/>
                <w:i/>
                <w:iCs/>
                <w:color w:val="000000"/>
                <w:sz w:val="20"/>
                <w:szCs w:val="20"/>
                <w:lang w:val="en-US"/>
              </w:rPr>
              <w:t>210</w:t>
            </w:r>
          </w:p>
        </w:tc>
        <w:tc>
          <w:tcPr>
            <w:tcW w:w="900" w:type="dxa"/>
            <w:tcBorders>
              <w:top w:val="nil"/>
              <w:left w:val="nil"/>
              <w:bottom w:val="single" w:sz="8" w:space="0" w:color="000000"/>
              <w:right w:val="single" w:sz="8" w:space="0" w:color="000000"/>
            </w:tcBorders>
            <w:shd w:val="clear" w:color="auto" w:fill="auto"/>
            <w:vAlign w:val="center"/>
            <w:hideMark/>
          </w:tcPr>
          <w:p w14:paraId="2DFACE92" w14:textId="77777777" w:rsidR="005F1F38" w:rsidRPr="0067324C" w:rsidRDefault="005F1F38" w:rsidP="000A3254">
            <w:pPr>
              <w:jc w:val="right"/>
              <w:rPr>
                <w:rFonts w:ascii="Cambria" w:hAnsi="Cambria" w:cs="Times New Roman"/>
                <w:i/>
                <w:iCs/>
                <w:color w:val="000000"/>
                <w:sz w:val="20"/>
                <w:szCs w:val="20"/>
                <w:lang w:val="en-US"/>
              </w:rPr>
            </w:pPr>
            <w:r w:rsidRPr="0067324C">
              <w:rPr>
                <w:rFonts w:ascii="Cambria" w:hAnsi="Cambria" w:cs="Times New Roman"/>
                <w:i/>
                <w:iCs/>
                <w:color w:val="000000"/>
                <w:sz w:val="20"/>
                <w:szCs w:val="20"/>
                <w:lang w:val="en-US"/>
              </w:rPr>
              <w:t>15</w:t>
            </w:r>
            <w:r>
              <w:rPr>
                <w:rFonts w:ascii="Cambria" w:hAnsi="Cambria" w:cs="Times New Roman"/>
                <w:i/>
                <w:iCs/>
                <w:color w:val="000000"/>
                <w:sz w:val="20"/>
                <w:szCs w:val="20"/>
                <w:lang w:val="en-US"/>
              </w:rPr>
              <w:t>,</w:t>
            </w:r>
            <w:r w:rsidRPr="0067324C">
              <w:rPr>
                <w:rFonts w:ascii="Cambria" w:hAnsi="Cambria" w:cs="Times New Roman"/>
                <w:i/>
                <w:iCs/>
                <w:color w:val="000000"/>
                <w:sz w:val="20"/>
                <w:szCs w:val="20"/>
                <w:lang w:val="en-US"/>
              </w:rPr>
              <w:t>200</w:t>
            </w:r>
          </w:p>
        </w:tc>
        <w:tc>
          <w:tcPr>
            <w:tcW w:w="720" w:type="dxa"/>
            <w:tcBorders>
              <w:top w:val="nil"/>
              <w:left w:val="nil"/>
              <w:bottom w:val="single" w:sz="8" w:space="0" w:color="000000"/>
              <w:right w:val="single" w:sz="8" w:space="0" w:color="000000"/>
            </w:tcBorders>
            <w:shd w:val="clear" w:color="auto" w:fill="auto"/>
            <w:vAlign w:val="center"/>
          </w:tcPr>
          <w:p w14:paraId="09D3705D" w14:textId="77777777" w:rsidR="005F1F38" w:rsidRPr="0067324C" w:rsidRDefault="005F1F38" w:rsidP="000A3254">
            <w:pPr>
              <w:jc w:val="right"/>
              <w:rPr>
                <w:rFonts w:ascii="Cambria" w:hAnsi="Cambria" w:cs="Times New Roman"/>
                <w:i/>
                <w:iCs/>
                <w:color w:val="000000"/>
                <w:sz w:val="20"/>
                <w:szCs w:val="20"/>
                <w:lang w:val="en-US"/>
              </w:rPr>
            </w:pPr>
          </w:p>
        </w:tc>
        <w:tc>
          <w:tcPr>
            <w:tcW w:w="533" w:type="dxa"/>
            <w:tcBorders>
              <w:top w:val="nil"/>
              <w:left w:val="nil"/>
              <w:bottom w:val="single" w:sz="8" w:space="0" w:color="000000"/>
              <w:right w:val="single" w:sz="8" w:space="0" w:color="000000"/>
            </w:tcBorders>
            <w:shd w:val="clear" w:color="auto" w:fill="auto"/>
            <w:vAlign w:val="center"/>
          </w:tcPr>
          <w:p w14:paraId="0F8A518A" w14:textId="77777777" w:rsidR="005F1F38" w:rsidRPr="0067324C" w:rsidRDefault="005F1F38" w:rsidP="000A3254">
            <w:pPr>
              <w:jc w:val="right"/>
              <w:rPr>
                <w:rFonts w:ascii="Cambria" w:hAnsi="Cambria" w:cs="Times New Roman"/>
                <w:i/>
                <w:iCs/>
                <w:color w:val="000000"/>
                <w:sz w:val="20"/>
                <w:szCs w:val="20"/>
                <w:lang w:val="en-US"/>
              </w:rPr>
            </w:pPr>
          </w:p>
        </w:tc>
        <w:tc>
          <w:tcPr>
            <w:tcW w:w="567" w:type="dxa"/>
            <w:tcBorders>
              <w:top w:val="nil"/>
              <w:left w:val="nil"/>
              <w:bottom w:val="single" w:sz="8" w:space="0" w:color="000000"/>
              <w:right w:val="single" w:sz="8" w:space="0" w:color="000000"/>
            </w:tcBorders>
            <w:shd w:val="clear" w:color="auto" w:fill="auto"/>
            <w:vAlign w:val="center"/>
          </w:tcPr>
          <w:p w14:paraId="4866E5FC" w14:textId="77777777" w:rsidR="005F1F38" w:rsidRPr="0067324C" w:rsidRDefault="005F1F38" w:rsidP="000A3254">
            <w:pPr>
              <w:jc w:val="right"/>
              <w:rPr>
                <w:rFonts w:ascii="Cambria" w:hAnsi="Cambria" w:cs="Times New Roman"/>
                <w:i/>
                <w:iCs/>
                <w:color w:val="000000"/>
                <w:sz w:val="20"/>
                <w:szCs w:val="20"/>
                <w:lang w:val="en-US"/>
              </w:rPr>
            </w:pPr>
          </w:p>
        </w:tc>
        <w:tc>
          <w:tcPr>
            <w:tcW w:w="708" w:type="dxa"/>
            <w:tcBorders>
              <w:top w:val="nil"/>
              <w:left w:val="nil"/>
              <w:bottom w:val="single" w:sz="8" w:space="0" w:color="000000"/>
              <w:right w:val="single" w:sz="8" w:space="0" w:color="000000"/>
            </w:tcBorders>
            <w:shd w:val="clear" w:color="auto" w:fill="auto"/>
            <w:vAlign w:val="center"/>
          </w:tcPr>
          <w:p w14:paraId="2E91DFFF" w14:textId="77777777" w:rsidR="005F1F38" w:rsidRPr="0067324C" w:rsidRDefault="005F1F38" w:rsidP="000A3254">
            <w:pPr>
              <w:jc w:val="right"/>
              <w:rPr>
                <w:rFonts w:ascii="Cambria" w:hAnsi="Cambria" w:cs="Times New Roman"/>
                <w:i/>
                <w:iCs/>
                <w:color w:val="000000"/>
                <w:sz w:val="20"/>
                <w:szCs w:val="20"/>
                <w:lang w:val="en-US"/>
              </w:rPr>
            </w:pPr>
          </w:p>
        </w:tc>
        <w:tc>
          <w:tcPr>
            <w:tcW w:w="1134" w:type="dxa"/>
            <w:tcBorders>
              <w:top w:val="nil"/>
              <w:left w:val="nil"/>
              <w:bottom w:val="single" w:sz="8" w:space="0" w:color="000000"/>
              <w:right w:val="single" w:sz="8" w:space="0" w:color="000000"/>
            </w:tcBorders>
            <w:shd w:val="clear" w:color="auto" w:fill="auto"/>
            <w:vAlign w:val="center"/>
            <w:hideMark/>
          </w:tcPr>
          <w:p w14:paraId="2D4AFF3F" w14:textId="77777777" w:rsidR="005F1F38" w:rsidRPr="0067324C" w:rsidRDefault="005F1F38" w:rsidP="000A3254">
            <w:pPr>
              <w:jc w:val="right"/>
              <w:rPr>
                <w:rFonts w:ascii="Cambria" w:hAnsi="Cambria" w:cs="Times New Roman"/>
                <w:i/>
                <w:iCs/>
                <w:color w:val="000000"/>
                <w:sz w:val="20"/>
                <w:szCs w:val="20"/>
                <w:lang w:val="en-US"/>
              </w:rPr>
            </w:pPr>
            <w:r w:rsidRPr="0067324C">
              <w:rPr>
                <w:rFonts w:ascii="Cambria" w:hAnsi="Cambria" w:cs="Times New Roman"/>
                <w:i/>
                <w:iCs/>
                <w:color w:val="000000"/>
                <w:sz w:val="20"/>
                <w:szCs w:val="20"/>
                <w:lang w:val="en-US"/>
              </w:rPr>
              <w:t>125</w:t>
            </w:r>
            <w:r>
              <w:rPr>
                <w:rFonts w:ascii="Cambria" w:hAnsi="Cambria" w:cs="Times New Roman"/>
                <w:i/>
                <w:iCs/>
                <w:color w:val="000000"/>
                <w:sz w:val="20"/>
                <w:szCs w:val="20"/>
                <w:lang w:val="en-US"/>
              </w:rPr>
              <w:t>,</w:t>
            </w:r>
            <w:r w:rsidRPr="0067324C">
              <w:rPr>
                <w:rFonts w:ascii="Cambria" w:hAnsi="Cambria" w:cs="Times New Roman"/>
                <w:i/>
                <w:iCs/>
                <w:color w:val="000000"/>
                <w:sz w:val="20"/>
                <w:szCs w:val="20"/>
                <w:lang w:val="en-US"/>
              </w:rPr>
              <w:t>020</w:t>
            </w:r>
          </w:p>
        </w:tc>
      </w:tr>
      <w:tr w:rsidR="00A102B9" w:rsidRPr="002E5652" w14:paraId="73F24C18" w14:textId="77777777" w:rsidTr="00315F2D">
        <w:trPr>
          <w:trHeight w:val="300"/>
        </w:trPr>
        <w:tc>
          <w:tcPr>
            <w:tcW w:w="730" w:type="dxa"/>
            <w:vMerge w:val="restart"/>
            <w:tcBorders>
              <w:top w:val="nil"/>
              <w:left w:val="single" w:sz="8" w:space="0" w:color="000000"/>
              <w:bottom w:val="single" w:sz="8" w:space="0" w:color="000000"/>
              <w:right w:val="single" w:sz="8" w:space="0" w:color="000000"/>
            </w:tcBorders>
            <w:shd w:val="clear" w:color="000000" w:fill="D6E3BC"/>
            <w:vAlign w:val="center"/>
            <w:hideMark/>
          </w:tcPr>
          <w:p w14:paraId="6EEA3B2E" w14:textId="77777777" w:rsidR="005F1F38" w:rsidRPr="002E5652" w:rsidRDefault="005F1F38" w:rsidP="000A3254">
            <w:pPr>
              <w:rPr>
                <w:rFonts w:ascii="Cambria" w:hAnsi="Cambria" w:cs="Times New Roman"/>
                <w:b/>
                <w:bCs/>
                <w:color w:val="000000"/>
                <w:sz w:val="16"/>
                <w:szCs w:val="16"/>
                <w:lang w:val="en-US"/>
              </w:rPr>
            </w:pPr>
            <w:r w:rsidRPr="002E5652">
              <w:rPr>
                <w:rFonts w:ascii="Cambria" w:hAnsi="Cambria" w:cs="Times New Roman"/>
                <w:b/>
                <w:bCs/>
                <w:color w:val="000000"/>
                <w:sz w:val="16"/>
                <w:szCs w:val="16"/>
                <w:lang w:val="en-US"/>
              </w:rPr>
              <w:t>Action Plan 3</w:t>
            </w:r>
          </w:p>
        </w:tc>
        <w:tc>
          <w:tcPr>
            <w:tcW w:w="3831" w:type="dxa"/>
            <w:vMerge w:val="restart"/>
            <w:tcBorders>
              <w:top w:val="nil"/>
              <w:left w:val="single" w:sz="8" w:space="0" w:color="000000"/>
              <w:bottom w:val="single" w:sz="8" w:space="0" w:color="000000"/>
              <w:right w:val="single" w:sz="8" w:space="0" w:color="000000"/>
            </w:tcBorders>
            <w:shd w:val="clear" w:color="000000" w:fill="D6E3BC"/>
            <w:vAlign w:val="center"/>
            <w:hideMark/>
          </w:tcPr>
          <w:p w14:paraId="2AED563D" w14:textId="77777777" w:rsidR="005F1F38" w:rsidRPr="002E5652" w:rsidRDefault="005F1F38" w:rsidP="000A3254">
            <w:pPr>
              <w:rPr>
                <w:rFonts w:ascii="Cambria" w:hAnsi="Cambria" w:cs="Times New Roman"/>
                <w:b/>
                <w:bCs/>
                <w:i/>
                <w:iCs/>
                <w:color w:val="000000"/>
                <w:sz w:val="20"/>
                <w:szCs w:val="20"/>
                <w:lang w:val="en-US"/>
              </w:rPr>
            </w:pPr>
            <w:r w:rsidRPr="002E5652">
              <w:rPr>
                <w:rFonts w:ascii="Cambria" w:hAnsi="Cambria" w:cs="Times New Roman"/>
                <w:b/>
                <w:bCs/>
                <w:i/>
                <w:iCs/>
                <w:color w:val="000000"/>
                <w:sz w:val="20"/>
                <w:szCs w:val="20"/>
                <w:lang w:val="en-US"/>
              </w:rPr>
              <w:t>Research excellence</w:t>
            </w:r>
          </w:p>
        </w:tc>
        <w:tc>
          <w:tcPr>
            <w:tcW w:w="851" w:type="dxa"/>
            <w:vMerge w:val="restart"/>
            <w:tcBorders>
              <w:top w:val="nil"/>
              <w:left w:val="single" w:sz="8" w:space="0" w:color="000000"/>
              <w:bottom w:val="single" w:sz="8" w:space="0" w:color="000000"/>
              <w:right w:val="single" w:sz="8" w:space="0" w:color="000000"/>
            </w:tcBorders>
            <w:shd w:val="clear" w:color="000000" w:fill="D6E3BC"/>
            <w:vAlign w:val="center"/>
            <w:hideMark/>
          </w:tcPr>
          <w:p w14:paraId="6E1225D1" w14:textId="77777777" w:rsidR="005F1F38" w:rsidRPr="002E5652" w:rsidRDefault="005F1F38" w:rsidP="000A3254">
            <w:pPr>
              <w:jc w:val="center"/>
              <w:rPr>
                <w:rFonts w:ascii="Cambria" w:hAnsi="Cambria" w:cs="Times New Roman"/>
                <w:b/>
                <w:bCs/>
                <w:i/>
                <w:iCs/>
                <w:color w:val="000000"/>
                <w:sz w:val="16"/>
                <w:szCs w:val="16"/>
                <w:lang w:val="en-US"/>
              </w:rPr>
            </w:pPr>
            <w:r w:rsidRPr="002E5652">
              <w:rPr>
                <w:rFonts w:ascii="Cambria" w:hAnsi="Cambria" w:cs="Times New Roman"/>
                <w:b/>
                <w:bCs/>
                <w:i/>
                <w:iCs/>
                <w:color w:val="000000"/>
                <w:sz w:val="16"/>
                <w:szCs w:val="16"/>
                <w:lang w:val="en-US"/>
              </w:rPr>
              <w:t>CSU</w:t>
            </w:r>
          </w:p>
        </w:tc>
        <w:tc>
          <w:tcPr>
            <w:tcW w:w="850" w:type="dxa"/>
            <w:vMerge w:val="restart"/>
            <w:tcBorders>
              <w:top w:val="nil"/>
              <w:left w:val="single" w:sz="8" w:space="0" w:color="000000"/>
              <w:bottom w:val="single" w:sz="8" w:space="0" w:color="000000"/>
              <w:right w:val="single" w:sz="8" w:space="0" w:color="000000"/>
            </w:tcBorders>
            <w:shd w:val="clear" w:color="000000" w:fill="D6E3BC"/>
            <w:vAlign w:val="center"/>
            <w:hideMark/>
          </w:tcPr>
          <w:p w14:paraId="4941C3F4" w14:textId="77777777" w:rsidR="005F1F38" w:rsidRPr="002E5652" w:rsidRDefault="005001C9" w:rsidP="005001C9">
            <w:pPr>
              <w:rPr>
                <w:rFonts w:ascii="Cambria" w:hAnsi="Cambria" w:cs="Times New Roman"/>
                <w:b/>
                <w:bCs/>
                <w:i/>
                <w:iCs/>
                <w:color w:val="000000"/>
                <w:sz w:val="16"/>
                <w:szCs w:val="16"/>
                <w:lang w:val="en-US"/>
              </w:rPr>
            </w:pPr>
            <w:r>
              <w:rPr>
                <w:rFonts w:ascii="Cambria" w:hAnsi="Cambria" w:cs="Times New Roman"/>
                <w:b/>
                <w:bCs/>
                <w:i/>
                <w:iCs/>
                <w:color w:val="000000"/>
                <w:sz w:val="16"/>
                <w:szCs w:val="16"/>
                <w:lang w:val="en-US"/>
              </w:rPr>
              <w:t>Univ. of Agd</w:t>
            </w:r>
            <w:r w:rsidR="005F1F38" w:rsidRPr="002E5652">
              <w:rPr>
                <w:rFonts w:ascii="Cambria" w:hAnsi="Cambria" w:cs="Times New Roman"/>
                <w:b/>
                <w:bCs/>
                <w:i/>
                <w:iCs/>
                <w:color w:val="000000"/>
                <w:sz w:val="16"/>
                <w:szCs w:val="16"/>
                <w:lang w:val="en-US"/>
              </w:rPr>
              <w:t>er</w:t>
            </w:r>
          </w:p>
        </w:tc>
        <w:tc>
          <w:tcPr>
            <w:tcW w:w="858" w:type="dxa"/>
            <w:vMerge w:val="restart"/>
            <w:tcBorders>
              <w:top w:val="nil"/>
              <w:left w:val="single" w:sz="8" w:space="0" w:color="000000"/>
              <w:bottom w:val="single" w:sz="8" w:space="0" w:color="000000"/>
              <w:right w:val="single" w:sz="8" w:space="0" w:color="000000"/>
            </w:tcBorders>
            <w:shd w:val="clear" w:color="000000" w:fill="D6E3BC"/>
            <w:vAlign w:val="center"/>
            <w:hideMark/>
          </w:tcPr>
          <w:p w14:paraId="7B073962" w14:textId="77777777" w:rsidR="005F1F38" w:rsidRPr="002E5652" w:rsidRDefault="005F1F38" w:rsidP="000A3254">
            <w:pPr>
              <w:rPr>
                <w:rFonts w:ascii="Cambria" w:hAnsi="Cambria" w:cs="Times New Roman"/>
                <w:b/>
                <w:bCs/>
                <w:i/>
                <w:iCs/>
                <w:color w:val="000000"/>
                <w:sz w:val="16"/>
                <w:szCs w:val="16"/>
                <w:lang w:val="en-US"/>
              </w:rPr>
            </w:pPr>
            <w:r w:rsidRPr="002E5652">
              <w:rPr>
                <w:rFonts w:ascii="Cambria" w:hAnsi="Cambria" w:cs="Times New Roman"/>
                <w:b/>
                <w:bCs/>
                <w:i/>
                <w:iCs/>
                <w:color w:val="000000"/>
                <w:sz w:val="16"/>
                <w:szCs w:val="16"/>
                <w:lang w:val="en-US"/>
              </w:rPr>
              <w:t>Tubitak Research Centre</w:t>
            </w:r>
          </w:p>
        </w:tc>
        <w:tc>
          <w:tcPr>
            <w:tcW w:w="720" w:type="dxa"/>
            <w:vMerge w:val="restart"/>
            <w:tcBorders>
              <w:top w:val="nil"/>
              <w:left w:val="single" w:sz="8" w:space="0" w:color="000000"/>
              <w:bottom w:val="single" w:sz="8" w:space="0" w:color="000000"/>
              <w:right w:val="single" w:sz="8" w:space="0" w:color="000000"/>
            </w:tcBorders>
            <w:shd w:val="clear" w:color="000000" w:fill="D6E3BC"/>
            <w:vAlign w:val="center"/>
            <w:hideMark/>
          </w:tcPr>
          <w:p w14:paraId="5F316B52" w14:textId="77777777" w:rsidR="005F1F38" w:rsidRPr="002E5652" w:rsidRDefault="005F1F38" w:rsidP="000A3254">
            <w:pPr>
              <w:rPr>
                <w:rFonts w:ascii="Cambria" w:hAnsi="Cambria" w:cs="Times New Roman"/>
                <w:b/>
                <w:bCs/>
                <w:i/>
                <w:iCs/>
                <w:color w:val="000000"/>
                <w:sz w:val="16"/>
                <w:szCs w:val="16"/>
                <w:lang w:val="en-US"/>
              </w:rPr>
            </w:pPr>
            <w:r w:rsidRPr="002E5652">
              <w:rPr>
                <w:rFonts w:ascii="Cambria" w:hAnsi="Cambria" w:cs="Times New Roman"/>
                <w:b/>
                <w:bCs/>
                <w:color w:val="000000"/>
                <w:sz w:val="16"/>
                <w:szCs w:val="16"/>
                <w:lang w:val="en-US"/>
              </w:rPr>
              <w:t>PURC</w:t>
            </w:r>
          </w:p>
        </w:tc>
        <w:tc>
          <w:tcPr>
            <w:tcW w:w="990" w:type="dxa"/>
            <w:vMerge w:val="restart"/>
            <w:tcBorders>
              <w:top w:val="nil"/>
              <w:left w:val="single" w:sz="8" w:space="0" w:color="000000"/>
              <w:bottom w:val="single" w:sz="8" w:space="0" w:color="000000"/>
              <w:right w:val="single" w:sz="8" w:space="0" w:color="000000"/>
            </w:tcBorders>
            <w:shd w:val="clear" w:color="000000" w:fill="D6E3BC"/>
            <w:vAlign w:val="center"/>
            <w:hideMark/>
          </w:tcPr>
          <w:p w14:paraId="05EF1969" w14:textId="77777777" w:rsidR="005F1F38" w:rsidRPr="002E5652" w:rsidRDefault="005F1F38" w:rsidP="000A3254">
            <w:pPr>
              <w:rPr>
                <w:rFonts w:ascii="Cambria" w:hAnsi="Cambria" w:cs="Times New Roman"/>
                <w:b/>
                <w:bCs/>
                <w:i/>
                <w:iCs/>
                <w:color w:val="000000"/>
                <w:sz w:val="16"/>
                <w:szCs w:val="16"/>
                <w:lang w:val="en-US"/>
              </w:rPr>
            </w:pPr>
            <w:r w:rsidRPr="002E5652">
              <w:rPr>
                <w:rFonts w:ascii="Cambria" w:hAnsi="Cambria" w:cs="Times New Roman"/>
                <w:b/>
                <w:bCs/>
                <w:i/>
                <w:iCs/>
                <w:color w:val="000000"/>
                <w:sz w:val="16"/>
                <w:szCs w:val="16"/>
                <w:lang w:val="en-US"/>
              </w:rPr>
              <w:t>Makerere University</w:t>
            </w:r>
          </w:p>
        </w:tc>
        <w:tc>
          <w:tcPr>
            <w:tcW w:w="900" w:type="dxa"/>
            <w:vMerge w:val="restart"/>
            <w:tcBorders>
              <w:top w:val="nil"/>
              <w:left w:val="single" w:sz="8" w:space="0" w:color="000000"/>
              <w:bottom w:val="single" w:sz="8" w:space="0" w:color="000000"/>
              <w:right w:val="single" w:sz="8" w:space="0" w:color="000000"/>
            </w:tcBorders>
            <w:shd w:val="clear" w:color="000000" w:fill="D6E3BC"/>
            <w:vAlign w:val="center"/>
            <w:hideMark/>
          </w:tcPr>
          <w:p w14:paraId="40AE84D8" w14:textId="77777777" w:rsidR="005F1F38" w:rsidRPr="002E5652" w:rsidRDefault="005F1F38" w:rsidP="000A3254">
            <w:pPr>
              <w:rPr>
                <w:rFonts w:ascii="Cambria" w:hAnsi="Cambria" w:cs="Times New Roman"/>
                <w:b/>
                <w:bCs/>
                <w:i/>
                <w:iCs/>
                <w:color w:val="000000"/>
                <w:sz w:val="16"/>
                <w:szCs w:val="16"/>
                <w:lang w:val="en-US"/>
              </w:rPr>
            </w:pPr>
            <w:r w:rsidRPr="002E5652">
              <w:rPr>
                <w:rFonts w:ascii="Cambria" w:hAnsi="Cambria" w:cs="Times New Roman"/>
                <w:b/>
                <w:bCs/>
                <w:i/>
                <w:iCs/>
                <w:color w:val="000000"/>
                <w:sz w:val="16"/>
                <w:szCs w:val="16"/>
                <w:lang w:val="en-US"/>
              </w:rPr>
              <w:t>NM-AIST</w:t>
            </w:r>
          </w:p>
        </w:tc>
        <w:tc>
          <w:tcPr>
            <w:tcW w:w="900" w:type="dxa"/>
            <w:vMerge w:val="restart"/>
            <w:tcBorders>
              <w:top w:val="nil"/>
              <w:left w:val="single" w:sz="8" w:space="0" w:color="000000"/>
              <w:bottom w:val="single" w:sz="8" w:space="0" w:color="000000"/>
              <w:right w:val="single" w:sz="8" w:space="0" w:color="000000"/>
            </w:tcBorders>
            <w:shd w:val="clear" w:color="000000" w:fill="D6E3BC"/>
            <w:vAlign w:val="center"/>
            <w:hideMark/>
          </w:tcPr>
          <w:p w14:paraId="022B390D" w14:textId="77777777" w:rsidR="005F1F38" w:rsidRPr="002E5652" w:rsidRDefault="005F1F38" w:rsidP="000A3254">
            <w:pPr>
              <w:rPr>
                <w:rFonts w:ascii="Cambria" w:hAnsi="Cambria" w:cs="Times New Roman"/>
                <w:b/>
                <w:bCs/>
                <w:i/>
                <w:iCs/>
                <w:color w:val="000000"/>
                <w:sz w:val="16"/>
                <w:szCs w:val="16"/>
                <w:lang w:val="en-US"/>
              </w:rPr>
            </w:pPr>
            <w:r w:rsidRPr="002E5652">
              <w:rPr>
                <w:rFonts w:ascii="Cambria" w:hAnsi="Cambria" w:cs="Times New Roman"/>
                <w:b/>
                <w:bCs/>
                <w:i/>
                <w:iCs/>
                <w:color w:val="000000"/>
                <w:sz w:val="16"/>
                <w:szCs w:val="16"/>
                <w:lang w:val="en-US"/>
              </w:rPr>
              <w:t>AAIT</w:t>
            </w:r>
          </w:p>
        </w:tc>
        <w:tc>
          <w:tcPr>
            <w:tcW w:w="900" w:type="dxa"/>
            <w:vMerge w:val="restart"/>
            <w:tcBorders>
              <w:top w:val="nil"/>
              <w:left w:val="single" w:sz="8" w:space="0" w:color="000000"/>
              <w:bottom w:val="single" w:sz="8" w:space="0" w:color="000000"/>
              <w:right w:val="single" w:sz="8" w:space="0" w:color="000000"/>
            </w:tcBorders>
            <w:shd w:val="clear" w:color="000000" w:fill="D6E3BC"/>
            <w:vAlign w:val="center"/>
            <w:hideMark/>
          </w:tcPr>
          <w:p w14:paraId="4F384E63" w14:textId="77777777" w:rsidR="005F1F38" w:rsidRPr="002E5652" w:rsidRDefault="005F1F38" w:rsidP="000A3254">
            <w:pPr>
              <w:jc w:val="center"/>
              <w:rPr>
                <w:rFonts w:ascii="Cambria" w:hAnsi="Cambria" w:cs="Times New Roman"/>
                <w:b/>
                <w:bCs/>
                <w:i/>
                <w:iCs/>
                <w:color w:val="000000"/>
                <w:sz w:val="16"/>
                <w:szCs w:val="16"/>
                <w:lang w:val="en-US"/>
              </w:rPr>
            </w:pPr>
            <w:r w:rsidRPr="002E5652">
              <w:rPr>
                <w:rFonts w:ascii="Cambria" w:hAnsi="Cambria" w:cs="Times New Roman"/>
                <w:b/>
                <w:bCs/>
                <w:i/>
                <w:iCs/>
                <w:color w:val="000000"/>
                <w:sz w:val="16"/>
                <w:szCs w:val="16"/>
                <w:lang w:val="en-US"/>
              </w:rPr>
              <w:t>SERC</w:t>
            </w:r>
          </w:p>
        </w:tc>
        <w:tc>
          <w:tcPr>
            <w:tcW w:w="720" w:type="dxa"/>
            <w:vMerge w:val="restart"/>
            <w:tcBorders>
              <w:top w:val="nil"/>
              <w:left w:val="single" w:sz="8" w:space="0" w:color="000000"/>
              <w:bottom w:val="single" w:sz="8" w:space="0" w:color="000000"/>
              <w:right w:val="single" w:sz="8" w:space="0" w:color="000000"/>
            </w:tcBorders>
            <w:shd w:val="clear" w:color="000000" w:fill="D6E3BC"/>
            <w:vAlign w:val="center"/>
            <w:hideMark/>
          </w:tcPr>
          <w:p w14:paraId="3E23FB51" w14:textId="77777777" w:rsidR="005F1F38" w:rsidRPr="002E5652" w:rsidRDefault="005F1F38" w:rsidP="000A3254">
            <w:pPr>
              <w:rPr>
                <w:rFonts w:ascii="Cambria" w:hAnsi="Cambria" w:cs="Times New Roman"/>
                <w:b/>
                <w:bCs/>
                <w:i/>
                <w:iCs/>
                <w:color w:val="000000"/>
                <w:sz w:val="16"/>
                <w:szCs w:val="16"/>
                <w:lang w:val="en-US"/>
              </w:rPr>
            </w:pPr>
            <w:r w:rsidRPr="002E5652">
              <w:rPr>
                <w:rFonts w:ascii="Cambria" w:hAnsi="Cambria" w:cs="Times New Roman"/>
                <w:b/>
                <w:bCs/>
                <w:color w:val="000000"/>
                <w:sz w:val="16"/>
                <w:szCs w:val="16"/>
                <w:lang w:val="en-US"/>
              </w:rPr>
              <w:t>CMU-R</w:t>
            </w:r>
          </w:p>
        </w:tc>
        <w:tc>
          <w:tcPr>
            <w:tcW w:w="533" w:type="dxa"/>
            <w:vMerge w:val="restart"/>
            <w:tcBorders>
              <w:top w:val="nil"/>
              <w:left w:val="single" w:sz="8" w:space="0" w:color="000000"/>
              <w:bottom w:val="single" w:sz="8" w:space="0" w:color="000000"/>
              <w:right w:val="single" w:sz="8" w:space="0" w:color="000000"/>
            </w:tcBorders>
            <w:shd w:val="clear" w:color="000000" w:fill="D6E3BC"/>
            <w:vAlign w:val="center"/>
            <w:hideMark/>
          </w:tcPr>
          <w:p w14:paraId="056D2A9F" w14:textId="77777777" w:rsidR="005F1F38" w:rsidRPr="002E5652" w:rsidRDefault="005F1F38" w:rsidP="000A3254">
            <w:pPr>
              <w:rPr>
                <w:rFonts w:ascii="Cambria" w:hAnsi="Cambria" w:cs="Times New Roman"/>
                <w:b/>
                <w:bCs/>
                <w:i/>
                <w:iCs/>
                <w:color w:val="000000"/>
                <w:sz w:val="16"/>
                <w:szCs w:val="16"/>
                <w:lang w:val="en-US"/>
              </w:rPr>
            </w:pPr>
            <w:r w:rsidRPr="002E5652">
              <w:rPr>
                <w:rFonts w:ascii="Cambria" w:hAnsi="Cambria" w:cs="Times New Roman"/>
                <w:b/>
                <w:bCs/>
                <w:color w:val="000000"/>
                <w:sz w:val="16"/>
                <w:szCs w:val="16"/>
                <w:lang w:val="en-US"/>
              </w:rPr>
              <w:t>CBE</w:t>
            </w:r>
          </w:p>
        </w:tc>
        <w:tc>
          <w:tcPr>
            <w:tcW w:w="567" w:type="dxa"/>
            <w:vMerge w:val="restart"/>
            <w:tcBorders>
              <w:top w:val="nil"/>
              <w:left w:val="single" w:sz="8" w:space="0" w:color="000000"/>
              <w:bottom w:val="single" w:sz="8" w:space="0" w:color="000000"/>
              <w:right w:val="single" w:sz="8" w:space="0" w:color="000000"/>
            </w:tcBorders>
            <w:shd w:val="clear" w:color="000000" w:fill="D6E3BC"/>
            <w:vAlign w:val="center"/>
            <w:hideMark/>
          </w:tcPr>
          <w:p w14:paraId="4808C138" w14:textId="77777777" w:rsidR="005F1F38" w:rsidRPr="002E5652" w:rsidRDefault="005F1F38" w:rsidP="000A3254">
            <w:pPr>
              <w:rPr>
                <w:rFonts w:ascii="Cambria" w:hAnsi="Cambria" w:cs="Times New Roman"/>
                <w:b/>
                <w:bCs/>
                <w:i/>
                <w:iCs/>
                <w:color w:val="000000"/>
                <w:sz w:val="16"/>
                <w:szCs w:val="16"/>
                <w:lang w:val="en-US"/>
              </w:rPr>
            </w:pPr>
            <w:r w:rsidRPr="002E5652">
              <w:rPr>
                <w:rFonts w:ascii="Cambria" w:hAnsi="Cambria" w:cs="Times New Roman"/>
                <w:b/>
                <w:bCs/>
                <w:color w:val="000000"/>
                <w:sz w:val="16"/>
                <w:szCs w:val="16"/>
                <w:lang w:val="en-US"/>
              </w:rPr>
              <w:t>REG</w:t>
            </w:r>
          </w:p>
        </w:tc>
        <w:tc>
          <w:tcPr>
            <w:tcW w:w="708" w:type="dxa"/>
            <w:vMerge w:val="restart"/>
            <w:tcBorders>
              <w:top w:val="nil"/>
              <w:left w:val="single" w:sz="8" w:space="0" w:color="000000"/>
              <w:bottom w:val="single" w:sz="8" w:space="0" w:color="000000"/>
              <w:right w:val="single" w:sz="8" w:space="0" w:color="000000"/>
            </w:tcBorders>
            <w:shd w:val="clear" w:color="000000" w:fill="D6E3BC"/>
            <w:vAlign w:val="center"/>
            <w:hideMark/>
          </w:tcPr>
          <w:p w14:paraId="12E968AC" w14:textId="77777777" w:rsidR="005F1F38" w:rsidRPr="002E5652" w:rsidRDefault="005F1F38" w:rsidP="000A3254">
            <w:pPr>
              <w:rPr>
                <w:rFonts w:ascii="Cambria" w:hAnsi="Cambria" w:cs="Times New Roman"/>
                <w:b/>
                <w:bCs/>
                <w:i/>
                <w:iCs/>
                <w:color w:val="000000"/>
                <w:sz w:val="16"/>
                <w:szCs w:val="16"/>
                <w:lang w:val="en-US"/>
              </w:rPr>
            </w:pPr>
            <w:r w:rsidRPr="002E5652">
              <w:rPr>
                <w:rFonts w:ascii="Cambria" w:hAnsi="Cambria" w:cs="Times New Roman"/>
                <w:b/>
                <w:bCs/>
                <w:color w:val="000000"/>
                <w:sz w:val="16"/>
                <w:szCs w:val="16"/>
                <w:lang w:val="en-US"/>
              </w:rPr>
              <w:t>RURA</w:t>
            </w:r>
          </w:p>
        </w:tc>
        <w:tc>
          <w:tcPr>
            <w:tcW w:w="1134" w:type="dxa"/>
            <w:vMerge w:val="restart"/>
            <w:tcBorders>
              <w:top w:val="nil"/>
              <w:left w:val="single" w:sz="8" w:space="0" w:color="000000"/>
              <w:bottom w:val="single" w:sz="8" w:space="0" w:color="000000"/>
              <w:right w:val="single" w:sz="8" w:space="0" w:color="000000"/>
            </w:tcBorders>
            <w:shd w:val="clear" w:color="000000" w:fill="D6E3BC"/>
            <w:vAlign w:val="center"/>
            <w:hideMark/>
          </w:tcPr>
          <w:p w14:paraId="1F615478" w14:textId="77777777" w:rsidR="005F1F38" w:rsidRPr="002E5652" w:rsidRDefault="005F1F38" w:rsidP="000A3254">
            <w:pPr>
              <w:jc w:val="center"/>
              <w:rPr>
                <w:rFonts w:ascii="Cambria" w:hAnsi="Cambria" w:cs="Times New Roman"/>
                <w:b/>
                <w:bCs/>
                <w:i/>
                <w:iCs/>
                <w:color w:val="000000"/>
                <w:sz w:val="16"/>
                <w:szCs w:val="16"/>
                <w:lang w:val="en-US"/>
              </w:rPr>
            </w:pPr>
            <w:r>
              <w:rPr>
                <w:rFonts w:ascii="Cambria" w:hAnsi="Cambria" w:cs="Times New Roman"/>
                <w:b/>
                <w:bCs/>
                <w:i/>
                <w:iCs/>
                <w:color w:val="000000"/>
                <w:sz w:val="16"/>
                <w:szCs w:val="16"/>
                <w:lang w:val="en-US"/>
              </w:rPr>
              <w:t>Total Partner budget</w:t>
            </w:r>
          </w:p>
        </w:tc>
      </w:tr>
      <w:tr w:rsidR="00A102B9" w:rsidRPr="002E5652" w14:paraId="3F19065F" w14:textId="77777777" w:rsidTr="00315F2D">
        <w:trPr>
          <w:trHeight w:val="733"/>
        </w:trPr>
        <w:tc>
          <w:tcPr>
            <w:tcW w:w="730" w:type="dxa"/>
            <w:vMerge/>
            <w:tcBorders>
              <w:top w:val="nil"/>
              <w:left w:val="single" w:sz="8" w:space="0" w:color="000000"/>
              <w:bottom w:val="single" w:sz="8" w:space="0" w:color="000000"/>
              <w:right w:val="single" w:sz="8" w:space="0" w:color="000000"/>
            </w:tcBorders>
            <w:vAlign w:val="center"/>
            <w:hideMark/>
          </w:tcPr>
          <w:p w14:paraId="315E2004" w14:textId="77777777" w:rsidR="005F1F38" w:rsidRPr="002E5652" w:rsidRDefault="005F1F38" w:rsidP="000A3254">
            <w:pPr>
              <w:rPr>
                <w:rFonts w:ascii="Cambria" w:hAnsi="Cambria" w:cs="Times New Roman"/>
                <w:b/>
                <w:bCs/>
                <w:color w:val="000000"/>
                <w:sz w:val="16"/>
                <w:szCs w:val="16"/>
                <w:lang w:val="en-US"/>
              </w:rPr>
            </w:pPr>
          </w:p>
        </w:tc>
        <w:tc>
          <w:tcPr>
            <w:tcW w:w="3831" w:type="dxa"/>
            <w:vMerge/>
            <w:tcBorders>
              <w:top w:val="nil"/>
              <w:left w:val="single" w:sz="8" w:space="0" w:color="000000"/>
              <w:bottom w:val="single" w:sz="8" w:space="0" w:color="000000"/>
              <w:right w:val="single" w:sz="8" w:space="0" w:color="000000"/>
            </w:tcBorders>
            <w:vAlign w:val="center"/>
            <w:hideMark/>
          </w:tcPr>
          <w:p w14:paraId="02FF177E" w14:textId="77777777" w:rsidR="005F1F38" w:rsidRPr="002E5652" w:rsidRDefault="005F1F38" w:rsidP="000A3254">
            <w:pPr>
              <w:rPr>
                <w:rFonts w:ascii="Cambria" w:hAnsi="Cambria" w:cs="Times New Roman"/>
                <w:b/>
                <w:bCs/>
                <w:i/>
                <w:iCs/>
                <w:color w:val="000000"/>
                <w:sz w:val="20"/>
                <w:szCs w:val="20"/>
                <w:lang w:val="en-US"/>
              </w:rPr>
            </w:pPr>
          </w:p>
        </w:tc>
        <w:tc>
          <w:tcPr>
            <w:tcW w:w="851" w:type="dxa"/>
            <w:vMerge/>
            <w:tcBorders>
              <w:top w:val="nil"/>
              <w:left w:val="single" w:sz="8" w:space="0" w:color="000000"/>
              <w:bottom w:val="single" w:sz="8" w:space="0" w:color="000000"/>
              <w:right w:val="single" w:sz="8" w:space="0" w:color="000000"/>
            </w:tcBorders>
            <w:vAlign w:val="center"/>
            <w:hideMark/>
          </w:tcPr>
          <w:p w14:paraId="0F34EEAE" w14:textId="77777777" w:rsidR="005F1F38" w:rsidRPr="002E5652" w:rsidRDefault="005F1F38" w:rsidP="000A3254">
            <w:pPr>
              <w:rPr>
                <w:rFonts w:ascii="Cambria" w:hAnsi="Cambria" w:cs="Times New Roman"/>
                <w:b/>
                <w:bCs/>
                <w:i/>
                <w:iCs/>
                <w:color w:val="000000"/>
                <w:sz w:val="16"/>
                <w:szCs w:val="16"/>
                <w:lang w:val="en-US"/>
              </w:rPr>
            </w:pPr>
          </w:p>
        </w:tc>
        <w:tc>
          <w:tcPr>
            <w:tcW w:w="850" w:type="dxa"/>
            <w:vMerge/>
            <w:tcBorders>
              <w:top w:val="nil"/>
              <w:left w:val="single" w:sz="8" w:space="0" w:color="000000"/>
              <w:bottom w:val="single" w:sz="8" w:space="0" w:color="000000"/>
              <w:right w:val="single" w:sz="8" w:space="0" w:color="000000"/>
            </w:tcBorders>
            <w:vAlign w:val="center"/>
            <w:hideMark/>
          </w:tcPr>
          <w:p w14:paraId="7CB53BA3" w14:textId="77777777" w:rsidR="005F1F38" w:rsidRPr="002E5652" w:rsidRDefault="005F1F38" w:rsidP="000A3254">
            <w:pPr>
              <w:rPr>
                <w:rFonts w:ascii="Cambria" w:hAnsi="Cambria" w:cs="Times New Roman"/>
                <w:b/>
                <w:bCs/>
                <w:i/>
                <w:iCs/>
                <w:color w:val="000000"/>
                <w:sz w:val="16"/>
                <w:szCs w:val="16"/>
                <w:lang w:val="en-US"/>
              </w:rPr>
            </w:pPr>
          </w:p>
        </w:tc>
        <w:tc>
          <w:tcPr>
            <w:tcW w:w="858" w:type="dxa"/>
            <w:vMerge/>
            <w:tcBorders>
              <w:top w:val="nil"/>
              <w:left w:val="single" w:sz="8" w:space="0" w:color="000000"/>
              <w:bottom w:val="single" w:sz="8" w:space="0" w:color="000000"/>
              <w:right w:val="single" w:sz="8" w:space="0" w:color="000000"/>
            </w:tcBorders>
            <w:vAlign w:val="center"/>
            <w:hideMark/>
          </w:tcPr>
          <w:p w14:paraId="4FBDD66C" w14:textId="77777777" w:rsidR="005F1F38" w:rsidRPr="002E5652" w:rsidRDefault="005F1F38" w:rsidP="000A3254">
            <w:pPr>
              <w:rPr>
                <w:rFonts w:ascii="Cambria" w:hAnsi="Cambria" w:cs="Times New Roman"/>
                <w:b/>
                <w:bCs/>
                <w:i/>
                <w:iCs/>
                <w:color w:val="000000"/>
                <w:sz w:val="16"/>
                <w:szCs w:val="16"/>
                <w:lang w:val="en-US"/>
              </w:rPr>
            </w:pPr>
          </w:p>
        </w:tc>
        <w:tc>
          <w:tcPr>
            <w:tcW w:w="720" w:type="dxa"/>
            <w:vMerge/>
            <w:tcBorders>
              <w:top w:val="nil"/>
              <w:left w:val="single" w:sz="8" w:space="0" w:color="000000"/>
              <w:bottom w:val="single" w:sz="8" w:space="0" w:color="000000"/>
              <w:right w:val="single" w:sz="8" w:space="0" w:color="000000"/>
            </w:tcBorders>
            <w:vAlign w:val="center"/>
            <w:hideMark/>
          </w:tcPr>
          <w:p w14:paraId="40D7D0F7" w14:textId="77777777" w:rsidR="005F1F38" w:rsidRPr="002E5652" w:rsidRDefault="005F1F38" w:rsidP="000A3254">
            <w:pPr>
              <w:rPr>
                <w:rFonts w:ascii="Cambria" w:hAnsi="Cambria" w:cs="Times New Roman"/>
                <w:b/>
                <w:bCs/>
                <w:i/>
                <w:iCs/>
                <w:color w:val="000000"/>
                <w:sz w:val="16"/>
                <w:szCs w:val="16"/>
                <w:lang w:val="en-US"/>
              </w:rPr>
            </w:pPr>
          </w:p>
        </w:tc>
        <w:tc>
          <w:tcPr>
            <w:tcW w:w="990" w:type="dxa"/>
            <w:vMerge/>
            <w:tcBorders>
              <w:top w:val="nil"/>
              <w:left w:val="single" w:sz="8" w:space="0" w:color="000000"/>
              <w:bottom w:val="single" w:sz="8" w:space="0" w:color="000000"/>
              <w:right w:val="single" w:sz="8" w:space="0" w:color="000000"/>
            </w:tcBorders>
            <w:vAlign w:val="center"/>
            <w:hideMark/>
          </w:tcPr>
          <w:p w14:paraId="32786481" w14:textId="77777777" w:rsidR="005F1F38" w:rsidRPr="002E5652" w:rsidRDefault="005F1F38" w:rsidP="000A3254">
            <w:pPr>
              <w:rPr>
                <w:rFonts w:ascii="Cambria" w:hAnsi="Cambria" w:cs="Times New Roman"/>
                <w:b/>
                <w:bCs/>
                <w:i/>
                <w:iCs/>
                <w:color w:val="000000"/>
                <w:sz w:val="16"/>
                <w:szCs w:val="16"/>
                <w:lang w:val="en-US"/>
              </w:rPr>
            </w:pPr>
          </w:p>
        </w:tc>
        <w:tc>
          <w:tcPr>
            <w:tcW w:w="900" w:type="dxa"/>
            <w:vMerge/>
            <w:tcBorders>
              <w:top w:val="nil"/>
              <w:left w:val="single" w:sz="8" w:space="0" w:color="000000"/>
              <w:bottom w:val="single" w:sz="8" w:space="0" w:color="000000"/>
              <w:right w:val="single" w:sz="8" w:space="0" w:color="000000"/>
            </w:tcBorders>
            <w:vAlign w:val="center"/>
            <w:hideMark/>
          </w:tcPr>
          <w:p w14:paraId="4FB47B5C" w14:textId="77777777" w:rsidR="005F1F38" w:rsidRPr="002E5652" w:rsidRDefault="005F1F38" w:rsidP="000A3254">
            <w:pPr>
              <w:rPr>
                <w:rFonts w:ascii="Cambria" w:hAnsi="Cambria" w:cs="Times New Roman"/>
                <w:b/>
                <w:bCs/>
                <w:i/>
                <w:iCs/>
                <w:color w:val="000000"/>
                <w:sz w:val="16"/>
                <w:szCs w:val="16"/>
                <w:lang w:val="en-US"/>
              </w:rPr>
            </w:pPr>
          </w:p>
        </w:tc>
        <w:tc>
          <w:tcPr>
            <w:tcW w:w="900" w:type="dxa"/>
            <w:vMerge/>
            <w:tcBorders>
              <w:top w:val="nil"/>
              <w:left w:val="single" w:sz="8" w:space="0" w:color="000000"/>
              <w:bottom w:val="single" w:sz="8" w:space="0" w:color="000000"/>
              <w:right w:val="single" w:sz="8" w:space="0" w:color="000000"/>
            </w:tcBorders>
            <w:vAlign w:val="center"/>
            <w:hideMark/>
          </w:tcPr>
          <w:p w14:paraId="59ED51BC" w14:textId="77777777" w:rsidR="005F1F38" w:rsidRPr="002E5652" w:rsidRDefault="005F1F38" w:rsidP="000A3254">
            <w:pPr>
              <w:rPr>
                <w:rFonts w:ascii="Cambria" w:hAnsi="Cambria" w:cs="Times New Roman"/>
                <w:b/>
                <w:bCs/>
                <w:i/>
                <w:iCs/>
                <w:color w:val="000000"/>
                <w:sz w:val="16"/>
                <w:szCs w:val="16"/>
                <w:lang w:val="en-US"/>
              </w:rPr>
            </w:pPr>
          </w:p>
        </w:tc>
        <w:tc>
          <w:tcPr>
            <w:tcW w:w="900" w:type="dxa"/>
            <w:vMerge/>
            <w:tcBorders>
              <w:top w:val="nil"/>
              <w:left w:val="single" w:sz="8" w:space="0" w:color="000000"/>
              <w:bottom w:val="single" w:sz="8" w:space="0" w:color="000000"/>
              <w:right w:val="single" w:sz="8" w:space="0" w:color="000000"/>
            </w:tcBorders>
            <w:vAlign w:val="center"/>
            <w:hideMark/>
          </w:tcPr>
          <w:p w14:paraId="006586EC" w14:textId="77777777" w:rsidR="005F1F38" w:rsidRPr="002E5652" w:rsidRDefault="005F1F38" w:rsidP="000A3254">
            <w:pPr>
              <w:rPr>
                <w:rFonts w:ascii="Cambria" w:hAnsi="Cambria" w:cs="Times New Roman"/>
                <w:b/>
                <w:bCs/>
                <w:i/>
                <w:iCs/>
                <w:color w:val="000000"/>
                <w:sz w:val="16"/>
                <w:szCs w:val="16"/>
                <w:lang w:val="en-US"/>
              </w:rPr>
            </w:pPr>
          </w:p>
        </w:tc>
        <w:tc>
          <w:tcPr>
            <w:tcW w:w="720" w:type="dxa"/>
            <w:vMerge/>
            <w:tcBorders>
              <w:top w:val="nil"/>
              <w:left w:val="single" w:sz="8" w:space="0" w:color="000000"/>
              <w:bottom w:val="single" w:sz="8" w:space="0" w:color="000000"/>
              <w:right w:val="single" w:sz="8" w:space="0" w:color="000000"/>
            </w:tcBorders>
            <w:vAlign w:val="center"/>
            <w:hideMark/>
          </w:tcPr>
          <w:p w14:paraId="51F5B53E" w14:textId="77777777" w:rsidR="005F1F38" w:rsidRPr="002E5652" w:rsidRDefault="005F1F38" w:rsidP="000A3254">
            <w:pPr>
              <w:rPr>
                <w:rFonts w:ascii="Cambria" w:hAnsi="Cambria" w:cs="Times New Roman"/>
                <w:b/>
                <w:bCs/>
                <w:i/>
                <w:iCs/>
                <w:color w:val="000000"/>
                <w:sz w:val="16"/>
                <w:szCs w:val="16"/>
                <w:lang w:val="en-US"/>
              </w:rPr>
            </w:pPr>
          </w:p>
        </w:tc>
        <w:tc>
          <w:tcPr>
            <w:tcW w:w="533" w:type="dxa"/>
            <w:vMerge/>
            <w:tcBorders>
              <w:top w:val="nil"/>
              <w:left w:val="single" w:sz="8" w:space="0" w:color="000000"/>
              <w:bottom w:val="single" w:sz="8" w:space="0" w:color="000000"/>
              <w:right w:val="single" w:sz="8" w:space="0" w:color="000000"/>
            </w:tcBorders>
            <w:vAlign w:val="center"/>
            <w:hideMark/>
          </w:tcPr>
          <w:p w14:paraId="5A36FD7D" w14:textId="77777777" w:rsidR="005F1F38" w:rsidRPr="002E5652" w:rsidRDefault="005F1F38" w:rsidP="000A3254">
            <w:pPr>
              <w:rPr>
                <w:rFonts w:ascii="Cambria" w:hAnsi="Cambria" w:cs="Times New Roman"/>
                <w:b/>
                <w:bCs/>
                <w:i/>
                <w:iCs/>
                <w:color w:val="000000"/>
                <w:sz w:val="16"/>
                <w:szCs w:val="16"/>
                <w:lang w:val="en-US"/>
              </w:rPr>
            </w:pPr>
          </w:p>
        </w:tc>
        <w:tc>
          <w:tcPr>
            <w:tcW w:w="567" w:type="dxa"/>
            <w:vMerge/>
            <w:tcBorders>
              <w:top w:val="nil"/>
              <w:left w:val="single" w:sz="8" w:space="0" w:color="000000"/>
              <w:bottom w:val="single" w:sz="8" w:space="0" w:color="000000"/>
              <w:right w:val="single" w:sz="8" w:space="0" w:color="000000"/>
            </w:tcBorders>
            <w:vAlign w:val="center"/>
            <w:hideMark/>
          </w:tcPr>
          <w:p w14:paraId="0AA79734" w14:textId="77777777" w:rsidR="005F1F38" w:rsidRPr="002E5652" w:rsidRDefault="005F1F38" w:rsidP="000A3254">
            <w:pPr>
              <w:rPr>
                <w:rFonts w:ascii="Cambria" w:hAnsi="Cambria" w:cs="Times New Roman"/>
                <w:b/>
                <w:bCs/>
                <w:i/>
                <w:iCs/>
                <w:color w:val="000000"/>
                <w:sz w:val="16"/>
                <w:szCs w:val="16"/>
                <w:lang w:val="en-US"/>
              </w:rPr>
            </w:pPr>
          </w:p>
        </w:tc>
        <w:tc>
          <w:tcPr>
            <w:tcW w:w="708" w:type="dxa"/>
            <w:vMerge/>
            <w:tcBorders>
              <w:top w:val="nil"/>
              <w:left w:val="single" w:sz="8" w:space="0" w:color="000000"/>
              <w:bottom w:val="single" w:sz="8" w:space="0" w:color="000000"/>
              <w:right w:val="single" w:sz="8" w:space="0" w:color="000000"/>
            </w:tcBorders>
            <w:vAlign w:val="center"/>
            <w:hideMark/>
          </w:tcPr>
          <w:p w14:paraId="5A6063DB" w14:textId="77777777" w:rsidR="005F1F38" w:rsidRPr="002E5652" w:rsidRDefault="005F1F38" w:rsidP="000A3254">
            <w:pPr>
              <w:rPr>
                <w:rFonts w:ascii="Cambria" w:hAnsi="Cambria" w:cs="Times New Roman"/>
                <w:b/>
                <w:bCs/>
                <w:i/>
                <w:iCs/>
                <w:color w:val="000000"/>
                <w:sz w:val="16"/>
                <w:szCs w:val="16"/>
                <w:lang w:val="en-US"/>
              </w:rPr>
            </w:pPr>
          </w:p>
        </w:tc>
        <w:tc>
          <w:tcPr>
            <w:tcW w:w="1134" w:type="dxa"/>
            <w:vMerge/>
            <w:tcBorders>
              <w:top w:val="nil"/>
              <w:left w:val="single" w:sz="8" w:space="0" w:color="000000"/>
              <w:bottom w:val="single" w:sz="8" w:space="0" w:color="000000"/>
              <w:right w:val="single" w:sz="8" w:space="0" w:color="000000"/>
            </w:tcBorders>
            <w:vAlign w:val="center"/>
            <w:hideMark/>
          </w:tcPr>
          <w:p w14:paraId="3EE3AAB7" w14:textId="77777777" w:rsidR="005F1F38" w:rsidRPr="002E5652" w:rsidRDefault="005F1F38" w:rsidP="000A3254">
            <w:pPr>
              <w:rPr>
                <w:rFonts w:ascii="Cambria" w:hAnsi="Cambria" w:cs="Times New Roman"/>
                <w:b/>
                <w:bCs/>
                <w:i/>
                <w:iCs/>
                <w:color w:val="000000"/>
                <w:sz w:val="16"/>
                <w:szCs w:val="16"/>
                <w:lang w:val="en-US"/>
              </w:rPr>
            </w:pPr>
          </w:p>
        </w:tc>
      </w:tr>
      <w:tr w:rsidR="00A102B9" w:rsidRPr="002E5652" w14:paraId="73422CDD" w14:textId="77777777" w:rsidTr="00315F2D">
        <w:trPr>
          <w:trHeight w:val="524"/>
        </w:trPr>
        <w:tc>
          <w:tcPr>
            <w:tcW w:w="730" w:type="dxa"/>
            <w:tcBorders>
              <w:top w:val="nil"/>
              <w:left w:val="single" w:sz="8" w:space="0" w:color="000000"/>
              <w:bottom w:val="single" w:sz="8" w:space="0" w:color="auto"/>
              <w:right w:val="single" w:sz="8" w:space="0" w:color="000000"/>
            </w:tcBorders>
            <w:shd w:val="clear" w:color="auto" w:fill="auto"/>
            <w:vAlign w:val="center"/>
            <w:hideMark/>
          </w:tcPr>
          <w:p w14:paraId="3E1646D3" w14:textId="77777777" w:rsidR="005F1F38" w:rsidRPr="002E5652" w:rsidRDefault="005F1F38" w:rsidP="000A3254">
            <w:pPr>
              <w:jc w:val="right"/>
              <w:rPr>
                <w:rFonts w:ascii="Cambria" w:hAnsi="Cambria" w:cs="Times New Roman"/>
                <w:color w:val="000000"/>
                <w:sz w:val="16"/>
                <w:szCs w:val="16"/>
                <w:lang w:val="en-US"/>
              </w:rPr>
            </w:pPr>
            <w:r w:rsidRPr="002E5652">
              <w:rPr>
                <w:rFonts w:ascii="Cambria" w:hAnsi="Cambria" w:cs="Times New Roman"/>
                <w:color w:val="000000"/>
                <w:sz w:val="16"/>
                <w:szCs w:val="16"/>
                <w:lang w:val="en-US"/>
              </w:rPr>
              <w:t>3.1</w:t>
            </w:r>
          </w:p>
        </w:tc>
        <w:tc>
          <w:tcPr>
            <w:tcW w:w="3831" w:type="dxa"/>
            <w:tcBorders>
              <w:top w:val="nil"/>
              <w:left w:val="nil"/>
              <w:bottom w:val="single" w:sz="8" w:space="0" w:color="000000"/>
              <w:right w:val="single" w:sz="8" w:space="0" w:color="000000"/>
            </w:tcBorders>
            <w:shd w:val="clear" w:color="auto" w:fill="auto"/>
            <w:vAlign w:val="center"/>
            <w:hideMark/>
          </w:tcPr>
          <w:p w14:paraId="77A7DE19" w14:textId="77777777" w:rsidR="005F1F38" w:rsidRPr="002E5652" w:rsidRDefault="005F1F38" w:rsidP="000A3254">
            <w:pPr>
              <w:rPr>
                <w:rFonts w:ascii="Cambria" w:hAnsi="Cambria" w:cs="Times New Roman"/>
                <w:color w:val="000000"/>
                <w:sz w:val="20"/>
                <w:szCs w:val="20"/>
                <w:lang w:val="en-US"/>
              </w:rPr>
            </w:pPr>
            <w:r w:rsidRPr="002E5652">
              <w:rPr>
                <w:rFonts w:ascii="Cambria" w:hAnsi="Cambria" w:cs="Times New Roman"/>
                <w:color w:val="000000"/>
                <w:sz w:val="20"/>
                <w:szCs w:val="20"/>
                <w:lang w:val="en-US"/>
              </w:rPr>
              <w:t>Set-up a micro-grid research laboratory</w:t>
            </w:r>
          </w:p>
        </w:tc>
        <w:tc>
          <w:tcPr>
            <w:tcW w:w="851" w:type="dxa"/>
            <w:tcBorders>
              <w:top w:val="nil"/>
              <w:left w:val="nil"/>
              <w:bottom w:val="single" w:sz="8" w:space="0" w:color="000000"/>
              <w:right w:val="single" w:sz="8" w:space="0" w:color="000000"/>
            </w:tcBorders>
            <w:shd w:val="clear" w:color="auto" w:fill="auto"/>
            <w:vAlign w:val="center"/>
            <w:hideMark/>
          </w:tcPr>
          <w:p w14:paraId="7E004FED" w14:textId="77777777" w:rsidR="005F1F38" w:rsidRPr="0067324C" w:rsidRDefault="005F1F38" w:rsidP="000A3254">
            <w:pPr>
              <w:jc w:val="right"/>
              <w:rPr>
                <w:rFonts w:ascii="Cambria" w:hAnsi="Cambria" w:cs="Times New Roman"/>
                <w:i/>
                <w:iCs/>
                <w:color w:val="000000"/>
                <w:sz w:val="20"/>
                <w:szCs w:val="20"/>
                <w:lang w:val="en-US"/>
              </w:rPr>
            </w:pPr>
          </w:p>
        </w:tc>
        <w:tc>
          <w:tcPr>
            <w:tcW w:w="850" w:type="dxa"/>
            <w:tcBorders>
              <w:top w:val="nil"/>
              <w:left w:val="nil"/>
              <w:bottom w:val="single" w:sz="8" w:space="0" w:color="000000"/>
              <w:right w:val="single" w:sz="8" w:space="0" w:color="000000"/>
            </w:tcBorders>
            <w:shd w:val="clear" w:color="auto" w:fill="auto"/>
            <w:vAlign w:val="center"/>
          </w:tcPr>
          <w:p w14:paraId="6D073832" w14:textId="77777777" w:rsidR="005F1F38" w:rsidRPr="0067324C" w:rsidRDefault="005F1F38" w:rsidP="000A3254">
            <w:pPr>
              <w:jc w:val="right"/>
              <w:rPr>
                <w:rFonts w:ascii="Cambria" w:hAnsi="Cambria" w:cs="Times New Roman"/>
                <w:i/>
                <w:iCs/>
                <w:color w:val="000000"/>
                <w:sz w:val="20"/>
                <w:szCs w:val="20"/>
                <w:lang w:val="en-US"/>
              </w:rPr>
            </w:pPr>
          </w:p>
        </w:tc>
        <w:tc>
          <w:tcPr>
            <w:tcW w:w="858" w:type="dxa"/>
            <w:tcBorders>
              <w:top w:val="nil"/>
              <w:left w:val="nil"/>
              <w:bottom w:val="single" w:sz="8" w:space="0" w:color="000000"/>
              <w:right w:val="single" w:sz="8" w:space="0" w:color="000000"/>
            </w:tcBorders>
            <w:shd w:val="clear" w:color="auto" w:fill="auto"/>
            <w:vAlign w:val="center"/>
          </w:tcPr>
          <w:p w14:paraId="4903D52B" w14:textId="77777777" w:rsidR="005F1F38" w:rsidRPr="0067324C" w:rsidRDefault="005F1F38" w:rsidP="000A3254">
            <w:pPr>
              <w:jc w:val="right"/>
              <w:rPr>
                <w:rFonts w:ascii="Cambria" w:hAnsi="Cambria" w:cs="Times New Roman"/>
                <w:i/>
                <w:iCs/>
                <w:color w:val="000000"/>
                <w:sz w:val="20"/>
                <w:szCs w:val="20"/>
                <w:lang w:val="en-US"/>
              </w:rPr>
            </w:pPr>
          </w:p>
        </w:tc>
        <w:tc>
          <w:tcPr>
            <w:tcW w:w="720" w:type="dxa"/>
            <w:tcBorders>
              <w:top w:val="nil"/>
              <w:left w:val="nil"/>
              <w:bottom w:val="single" w:sz="8" w:space="0" w:color="000000"/>
              <w:right w:val="single" w:sz="8" w:space="0" w:color="000000"/>
            </w:tcBorders>
            <w:shd w:val="clear" w:color="auto" w:fill="auto"/>
            <w:vAlign w:val="center"/>
          </w:tcPr>
          <w:p w14:paraId="3315A7F7" w14:textId="77777777" w:rsidR="005F1F38" w:rsidRPr="0067324C" w:rsidRDefault="005F1F38" w:rsidP="000A3254">
            <w:pPr>
              <w:jc w:val="right"/>
              <w:rPr>
                <w:rFonts w:ascii="Cambria" w:hAnsi="Cambria" w:cs="Times New Roman"/>
                <w:i/>
                <w:iCs/>
                <w:color w:val="000000"/>
                <w:sz w:val="20"/>
                <w:szCs w:val="20"/>
                <w:lang w:val="en-US"/>
              </w:rPr>
            </w:pPr>
          </w:p>
        </w:tc>
        <w:tc>
          <w:tcPr>
            <w:tcW w:w="990" w:type="dxa"/>
            <w:tcBorders>
              <w:top w:val="nil"/>
              <w:left w:val="nil"/>
              <w:bottom w:val="single" w:sz="8" w:space="0" w:color="000000"/>
              <w:right w:val="single" w:sz="8" w:space="0" w:color="000000"/>
            </w:tcBorders>
            <w:shd w:val="clear" w:color="auto" w:fill="auto"/>
            <w:vAlign w:val="center"/>
          </w:tcPr>
          <w:p w14:paraId="60D9844C" w14:textId="77777777" w:rsidR="005F1F38" w:rsidRPr="0067324C" w:rsidRDefault="005F1F38"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13B54216" w14:textId="77777777" w:rsidR="005F1F38" w:rsidRPr="0067324C" w:rsidRDefault="005F1F38"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2BB4FDBE" w14:textId="77777777" w:rsidR="005F1F38" w:rsidRPr="0067324C" w:rsidRDefault="005F1F38"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59771AE5" w14:textId="77777777" w:rsidR="005F1F38" w:rsidRPr="0067324C" w:rsidRDefault="005F1F38" w:rsidP="000A3254">
            <w:pPr>
              <w:jc w:val="right"/>
              <w:rPr>
                <w:rFonts w:ascii="Cambria" w:hAnsi="Cambria" w:cs="Times New Roman"/>
                <w:i/>
                <w:iCs/>
                <w:color w:val="000000"/>
                <w:sz w:val="20"/>
                <w:szCs w:val="20"/>
                <w:lang w:val="en-US"/>
              </w:rPr>
            </w:pPr>
          </w:p>
        </w:tc>
        <w:tc>
          <w:tcPr>
            <w:tcW w:w="720" w:type="dxa"/>
            <w:tcBorders>
              <w:top w:val="nil"/>
              <w:left w:val="nil"/>
              <w:bottom w:val="single" w:sz="8" w:space="0" w:color="000000"/>
              <w:right w:val="single" w:sz="8" w:space="0" w:color="000000"/>
            </w:tcBorders>
            <w:shd w:val="clear" w:color="auto" w:fill="auto"/>
            <w:vAlign w:val="center"/>
          </w:tcPr>
          <w:p w14:paraId="494F97DC" w14:textId="77777777" w:rsidR="005F1F38" w:rsidRPr="0067324C" w:rsidRDefault="005F1F38" w:rsidP="000A3254">
            <w:pPr>
              <w:jc w:val="right"/>
              <w:rPr>
                <w:rFonts w:ascii="Cambria" w:hAnsi="Cambria" w:cs="Times New Roman"/>
                <w:i/>
                <w:iCs/>
                <w:color w:val="000000"/>
                <w:sz w:val="20"/>
                <w:szCs w:val="20"/>
                <w:lang w:val="en-US"/>
              </w:rPr>
            </w:pPr>
          </w:p>
        </w:tc>
        <w:tc>
          <w:tcPr>
            <w:tcW w:w="533" w:type="dxa"/>
            <w:tcBorders>
              <w:top w:val="nil"/>
              <w:left w:val="nil"/>
              <w:bottom w:val="single" w:sz="8" w:space="0" w:color="000000"/>
              <w:right w:val="single" w:sz="8" w:space="0" w:color="000000"/>
            </w:tcBorders>
            <w:shd w:val="clear" w:color="auto" w:fill="auto"/>
            <w:vAlign w:val="center"/>
          </w:tcPr>
          <w:p w14:paraId="0D81B681" w14:textId="77777777" w:rsidR="005F1F38" w:rsidRPr="0067324C" w:rsidRDefault="005F1F38" w:rsidP="000A3254">
            <w:pPr>
              <w:jc w:val="right"/>
              <w:rPr>
                <w:rFonts w:ascii="Cambria" w:hAnsi="Cambria" w:cs="Times New Roman"/>
                <w:i/>
                <w:iCs/>
                <w:color w:val="000000"/>
                <w:sz w:val="20"/>
                <w:szCs w:val="20"/>
                <w:lang w:val="en-US"/>
              </w:rPr>
            </w:pPr>
          </w:p>
        </w:tc>
        <w:tc>
          <w:tcPr>
            <w:tcW w:w="567" w:type="dxa"/>
            <w:tcBorders>
              <w:top w:val="nil"/>
              <w:left w:val="nil"/>
              <w:bottom w:val="single" w:sz="8" w:space="0" w:color="000000"/>
              <w:right w:val="single" w:sz="8" w:space="0" w:color="000000"/>
            </w:tcBorders>
            <w:shd w:val="clear" w:color="auto" w:fill="auto"/>
            <w:vAlign w:val="center"/>
          </w:tcPr>
          <w:p w14:paraId="444335B3" w14:textId="77777777" w:rsidR="005F1F38" w:rsidRPr="0067324C" w:rsidRDefault="005F1F38" w:rsidP="000A3254">
            <w:pPr>
              <w:jc w:val="right"/>
              <w:rPr>
                <w:rFonts w:ascii="Cambria" w:hAnsi="Cambria" w:cs="Times New Roman"/>
                <w:i/>
                <w:iCs/>
                <w:color w:val="000000"/>
                <w:sz w:val="20"/>
                <w:szCs w:val="20"/>
                <w:lang w:val="en-US"/>
              </w:rPr>
            </w:pPr>
          </w:p>
        </w:tc>
        <w:tc>
          <w:tcPr>
            <w:tcW w:w="708" w:type="dxa"/>
            <w:tcBorders>
              <w:top w:val="nil"/>
              <w:left w:val="nil"/>
              <w:bottom w:val="single" w:sz="8" w:space="0" w:color="000000"/>
              <w:right w:val="single" w:sz="8" w:space="0" w:color="000000"/>
            </w:tcBorders>
            <w:shd w:val="clear" w:color="auto" w:fill="auto"/>
            <w:vAlign w:val="center"/>
          </w:tcPr>
          <w:p w14:paraId="616FEEC4" w14:textId="77777777" w:rsidR="005F1F38" w:rsidRPr="0067324C" w:rsidRDefault="005F1F38" w:rsidP="000A3254">
            <w:pPr>
              <w:jc w:val="right"/>
              <w:rPr>
                <w:rFonts w:ascii="Cambria" w:hAnsi="Cambria" w:cs="Times New Roman"/>
                <w:i/>
                <w:iCs/>
                <w:color w:val="000000"/>
                <w:sz w:val="20"/>
                <w:szCs w:val="20"/>
                <w:lang w:val="en-US"/>
              </w:rPr>
            </w:pPr>
          </w:p>
        </w:tc>
        <w:tc>
          <w:tcPr>
            <w:tcW w:w="1134" w:type="dxa"/>
            <w:tcBorders>
              <w:top w:val="nil"/>
              <w:left w:val="nil"/>
              <w:bottom w:val="single" w:sz="8" w:space="0" w:color="000000"/>
              <w:right w:val="single" w:sz="8" w:space="0" w:color="000000"/>
            </w:tcBorders>
            <w:shd w:val="clear" w:color="auto" w:fill="auto"/>
            <w:vAlign w:val="center"/>
            <w:hideMark/>
          </w:tcPr>
          <w:p w14:paraId="1E27ADC5" w14:textId="77777777" w:rsidR="005F1F38" w:rsidRPr="0067324C" w:rsidRDefault="005F1F38" w:rsidP="000A3254">
            <w:pPr>
              <w:jc w:val="right"/>
              <w:rPr>
                <w:rFonts w:ascii="Cambria" w:hAnsi="Cambria" w:cs="Times New Roman"/>
                <w:i/>
                <w:iCs/>
                <w:color w:val="000000"/>
                <w:sz w:val="20"/>
                <w:szCs w:val="20"/>
                <w:lang w:val="en-US"/>
              </w:rPr>
            </w:pPr>
          </w:p>
        </w:tc>
      </w:tr>
      <w:tr w:rsidR="00A102B9" w:rsidRPr="002E5652" w14:paraId="1B499B67" w14:textId="77777777" w:rsidTr="00315F2D">
        <w:trPr>
          <w:trHeight w:val="578"/>
        </w:trPr>
        <w:tc>
          <w:tcPr>
            <w:tcW w:w="730" w:type="dxa"/>
            <w:tcBorders>
              <w:top w:val="nil"/>
              <w:left w:val="single" w:sz="8" w:space="0" w:color="000000"/>
              <w:bottom w:val="single" w:sz="8" w:space="0" w:color="auto"/>
              <w:right w:val="single" w:sz="8" w:space="0" w:color="000000"/>
            </w:tcBorders>
            <w:shd w:val="clear" w:color="auto" w:fill="auto"/>
            <w:vAlign w:val="center"/>
            <w:hideMark/>
          </w:tcPr>
          <w:p w14:paraId="4CC0135E" w14:textId="77777777" w:rsidR="005F1F38" w:rsidRPr="002E5652" w:rsidRDefault="005F1F38" w:rsidP="000A3254">
            <w:pPr>
              <w:jc w:val="right"/>
              <w:rPr>
                <w:rFonts w:ascii="Cambria" w:hAnsi="Cambria" w:cs="Times New Roman"/>
                <w:color w:val="000000"/>
                <w:sz w:val="16"/>
                <w:szCs w:val="16"/>
                <w:lang w:val="en-US"/>
              </w:rPr>
            </w:pPr>
            <w:r w:rsidRPr="002E5652">
              <w:rPr>
                <w:rFonts w:ascii="Cambria" w:hAnsi="Cambria" w:cs="Times New Roman"/>
                <w:color w:val="000000"/>
                <w:sz w:val="16"/>
                <w:szCs w:val="16"/>
                <w:lang w:val="en-US"/>
              </w:rPr>
              <w:t>3.2</w:t>
            </w:r>
          </w:p>
        </w:tc>
        <w:tc>
          <w:tcPr>
            <w:tcW w:w="3831" w:type="dxa"/>
            <w:tcBorders>
              <w:top w:val="nil"/>
              <w:left w:val="nil"/>
              <w:bottom w:val="single" w:sz="8" w:space="0" w:color="000000"/>
              <w:right w:val="single" w:sz="8" w:space="0" w:color="000000"/>
            </w:tcBorders>
            <w:shd w:val="clear" w:color="auto" w:fill="auto"/>
            <w:vAlign w:val="center"/>
            <w:hideMark/>
          </w:tcPr>
          <w:p w14:paraId="7FB3EB5D" w14:textId="77777777" w:rsidR="005F1F38" w:rsidRPr="002E5652" w:rsidRDefault="005F1F38" w:rsidP="000A3254">
            <w:pPr>
              <w:rPr>
                <w:rFonts w:ascii="Times New Roman" w:hAnsi="Times New Roman" w:cs="Times New Roman"/>
                <w:color w:val="000000"/>
                <w:sz w:val="24"/>
                <w:szCs w:val="24"/>
                <w:lang w:val="en-US"/>
              </w:rPr>
            </w:pPr>
            <w:r w:rsidRPr="00FF0BD6">
              <w:rPr>
                <w:rFonts w:ascii="Cambria" w:hAnsi="Cambria" w:cs="Times New Roman"/>
                <w:color w:val="000000"/>
                <w:sz w:val="20"/>
                <w:szCs w:val="20"/>
                <w:lang w:val="en-US"/>
              </w:rPr>
              <w:t>Remodel students’ lecturing facilities and set up an e-Learning platform</w:t>
            </w:r>
          </w:p>
        </w:tc>
        <w:tc>
          <w:tcPr>
            <w:tcW w:w="851" w:type="dxa"/>
            <w:tcBorders>
              <w:top w:val="nil"/>
              <w:left w:val="nil"/>
              <w:bottom w:val="single" w:sz="8" w:space="0" w:color="000000"/>
              <w:right w:val="single" w:sz="8" w:space="0" w:color="000000"/>
            </w:tcBorders>
            <w:shd w:val="clear" w:color="auto" w:fill="auto"/>
            <w:vAlign w:val="center"/>
            <w:hideMark/>
          </w:tcPr>
          <w:p w14:paraId="34595668" w14:textId="77777777" w:rsidR="005F1F38" w:rsidRPr="0067324C" w:rsidRDefault="005F1F38" w:rsidP="000A3254">
            <w:pPr>
              <w:jc w:val="right"/>
              <w:rPr>
                <w:rFonts w:ascii="Cambria" w:hAnsi="Cambria" w:cs="Times New Roman"/>
                <w:i/>
                <w:iCs/>
                <w:color w:val="000000"/>
                <w:sz w:val="20"/>
                <w:szCs w:val="20"/>
                <w:lang w:val="en-US"/>
              </w:rPr>
            </w:pPr>
          </w:p>
        </w:tc>
        <w:tc>
          <w:tcPr>
            <w:tcW w:w="850" w:type="dxa"/>
            <w:tcBorders>
              <w:top w:val="nil"/>
              <w:left w:val="nil"/>
              <w:bottom w:val="single" w:sz="8" w:space="0" w:color="000000"/>
              <w:right w:val="single" w:sz="8" w:space="0" w:color="000000"/>
            </w:tcBorders>
            <w:shd w:val="clear" w:color="auto" w:fill="auto"/>
            <w:vAlign w:val="center"/>
          </w:tcPr>
          <w:p w14:paraId="6254A4ED" w14:textId="77777777" w:rsidR="005F1F38" w:rsidRPr="0067324C" w:rsidRDefault="005F1F38" w:rsidP="000A3254">
            <w:pPr>
              <w:jc w:val="right"/>
              <w:rPr>
                <w:rFonts w:ascii="Cambria" w:hAnsi="Cambria" w:cs="Times New Roman"/>
                <w:i/>
                <w:iCs/>
                <w:color w:val="000000"/>
                <w:sz w:val="20"/>
                <w:szCs w:val="20"/>
                <w:lang w:val="en-US"/>
              </w:rPr>
            </w:pPr>
          </w:p>
        </w:tc>
        <w:tc>
          <w:tcPr>
            <w:tcW w:w="858" w:type="dxa"/>
            <w:tcBorders>
              <w:top w:val="nil"/>
              <w:left w:val="nil"/>
              <w:bottom w:val="single" w:sz="8" w:space="0" w:color="000000"/>
              <w:right w:val="single" w:sz="8" w:space="0" w:color="000000"/>
            </w:tcBorders>
            <w:shd w:val="clear" w:color="auto" w:fill="auto"/>
            <w:vAlign w:val="center"/>
          </w:tcPr>
          <w:p w14:paraId="64480D6F" w14:textId="77777777" w:rsidR="005F1F38" w:rsidRPr="0067324C" w:rsidRDefault="005F1F38" w:rsidP="000A3254">
            <w:pPr>
              <w:jc w:val="right"/>
              <w:rPr>
                <w:rFonts w:ascii="Cambria" w:hAnsi="Cambria" w:cs="Times New Roman"/>
                <w:i/>
                <w:iCs/>
                <w:color w:val="000000"/>
                <w:sz w:val="20"/>
                <w:szCs w:val="20"/>
                <w:lang w:val="en-US"/>
              </w:rPr>
            </w:pPr>
          </w:p>
        </w:tc>
        <w:tc>
          <w:tcPr>
            <w:tcW w:w="720" w:type="dxa"/>
            <w:tcBorders>
              <w:top w:val="nil"/>
              <w:left w:val="nil"/>
              <w:bottom w:val="single" w:sz="8" w:space="0" w:color="000000"/>
              <w:right w:val="single" w:sz="8" w:space="0" w:color="000000"/>
            </w:tcBorders>
            <w:shd w:val="clear" w:color="auto" w:fill="auto"/>
            <w:vAlign w:val="center"/>
          </w:tcPr>
          <w:p w14:paraId="3B384666" w14:textId="77777777" w:rsidR="005F1F38" w:rsidRPr="0067324C" w:rsidRDefault="005F1F38" w:rsidP="000A3254">
            <w:pPr>
              <w:jc w:val="right"/>
              <w:rPr>
                <w:rFonts w:ascii="Cambria" w:hAnsi="Cambria" w:cs="Times New Roman"/>
                <w:i/>
                <w:iCs/>
                <w:color w:val="000000"/>
                <w:sz w:val="20"/>
                <w:szCs w:val="20"/>
                <w:lang w:val="en-US"/>
              </w:rPr>
            </w:pPr>
          </w:p>
        </w:tc>
        <w:tc>
          <w:tcPr>
            <w:tcW w:w="990" w:type="dxa"/>
            <w:tcBorders>
              <w:top w:val="nil"/>
              <w:left w:val="nil"/>
              <w:bottom w:val="single" w:sz="8" w:space="0" w:color="000000"/>
              <w:right w:val="single" w:sz="8" w:space="0" w:color="000000"/>
            </w:tcBorders>
            <w:shd w:val="clear" w:color="auto" w:fill="auto"/>
            <w:vAlign w:val="center"/>
          </w:tcPr>
          <w:p w14:paraId="78F1802E" w14:textId="77777777" w:rsidR="005F1F38" w:rsidRPr="0067324C" w:rsidRDefault="005F1F38"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63CF6FB3" w14:textId="77777777" w:rsidR="005F1F38" w:rsidRPr="0067324C" w:rsidRDefault="005F1F38"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27FD2422" w14:textId="77777777" w:rsidR="005F1F38" w:rsidRPr="0067324C" w:rsidRDefault="005F1F38"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355FFABA" w14:textId="77777777" w:rsidR="005F1F38" w:rsidRPr="0067324C" w:rsidRDefault="005F1F38" w:rsidP="000A3254">
            <w:pPr>
              <w:jc w:val="right"/>
              <w:rPr>
                <w:rFonts w:ascii="Cambria" w:hAnsi="Cambria" w:cs="Times New Roman"/>
                <w:i/>
                <w:iCs/>
                <w:color w:val="000000"/>
                <w:sz w:val="20"/>
                <w:szCs w:val="20"/>
                <w:lang w:val="en-US"/>
              </w:rPr>
            </w:pPr>
          </w:p>
        </w:tc>
        <w:tc>
          <w:tcPr>
            <w:tcW w:w="720" w:type="dxa"/>
            <w:tcBorders>
              <w:top w:val="nil"/>
              <w:left w:val="nil"/>
              <w:bottom w:val="single" w:sz="8" w:space="0" w:color="000000"/>
              <w:right w:val="single" w:sz="8" w:space="0" w:color="000000"/>
            </w:tcBorders>
            <w:shd w:val="clear" w:color="auto" w:fill="auto"/>
            <w:vAlign w:val="center"/>
          </w:tcPr>
          <w:p w14:paraId="3E228B43" w14:textId="77777777" w:rsidR="005F1F38" w:rsidRPr="0067324C" w:rsidRDefault="005F1F38" w:rsidP="000A3254">
            <w:pPr>
              <w:jc w:val="right"/>
              <w:rPr>
                <w:rFonts w:ascii="Cambria" w:hAnsi="Cambria" w:cs="Times New Roman"/>
                <w:i/>
                <w:iCs/>
                <w:color w:val="000000"/>
                <w:sz w:val="20"/>
                <w:szCs w:val="20"/>
                <w:lang w:val="en-US"/>
              </w:rPr>
            </w:pPr>
          </w:p>
        </w:tc>
        <w:tc>
          <w:tcPr>
            <w:tcW w:w="533" w:type="dxa"/>
            <w:tcBorders>
              <w:top w:val="nil"/>
              <w:left w:val="nil"/>
              <w:bottom w:val="single" w:sz="8" w:space="0" w:color="000000"/>
              <w:right w:val="single" w:sz="8" w:space="0" w:color="000000"/>
            </w:tcBorders>
            <w:shd w:val="clear" w:color="auto" w:fill="auto"/>
            <w:vAlign w:val="center"/>
          </w:tcPr>
          <w:p w14:paraId="4E454D13" w14:textId="77777777" w:rsidR="005F1F38" w:rsidRPr="0067324C" w:rsidRDefault="005F1F38" w:rsidP="000A3254">
            <w:pPr>
              <w:jc w:val="right"/>
              <w:rPr>
                <w:rFonts w:ascii="Cambria" w:hAnsi="Cambria" w:cs="Times New Roman"/>
                <w:i/>
                <w:iCs/>
                <w:color w:val="000000"/>
                <w:sz w:val="20"/>
                <w:szCs w:val="20"/>
                <w:lang w:val="en-US"/>
              </w:rPr>
            </w:pPr>
          </w:p>
        </w:tc>
        <w:tc>
          <w:tcPr>
            <w:tcW w:w="567" w:type="dxa"/>
            <w:tcBorders>
              <w:top w:val="nil"/>
              <w:left w:val="nil"/>
              <w:bottom w:val="single" w:sz="8" w:space="0" w:color="000000"/>
              <w:right w:val="single" w:sz="8" w:space="0" w:color="000000"/>
            </w:tcBorders>
            <w:shd w:val="clear" w:color="auto" w:fill="auto"/>
            <w:vAlign w:val="center"/>
          </w:tcPr>
          <w:p w14:paraId="53AAB388" w14:textId="77777777" w:rsidR="005F1F38" w:rsidRPr="0067324C" w:rsidRDefault="005F1F38" w:rsidP="000A3254">
            <w:pPr>
              <w:jc w:val="right"/>
              <w:rPr>
                <w:rFonts w:ascii="Cambria" w:hAnsi="Cambria" w:cs="Times New Roman"/>
                <w:i/>
                <w:iCs/>
                <w:color w:val="000000"/>
                <w:sz w:val="20"/>
                <w:szCs w:val="20"/>
                <w:lang w:val="en-US"/>
              </w:rPr>
            </w:pPr>
          </w:p>
        </w:tc>
        <w:tc>
          <w:tcPr>
            <w:tcW w:w="708" w:type="dxa"/>
            <w:tcBorders>
              <w:top w:val="nil"/>
              <w:left w:val="nil"/>
              <w:bottom w:val="single" w:sz="8" w:space="0" w:color="000000"/>
              <w:right w:val="single" w:sz="8" w:space="0" w:color="000000"/>
            </w:tcBorders>
            <w:shd w:val="clear" w:color="auto" w:fill="auto"/>
            <w:vAlign w:val="center"/>
          </w:tcPr>
          <w:p w14:paraId="56B65C3F" w14:textId="77777777" w:rsidR="005F1F38" w:rsidRPr="0067324C" w:rsidRDefault="005F1F38" w:rsidP="000A3254">
            <w:pPr>
              <w:jc w:val="right"/>
              <w:rPr>
                <w:rFonts w:ascii="Cambria" w:hAnsi="Cambria" w:cs="Times New Roman"/>
                <w:i/>
                <w:iCs/>
                <w:color w:val="000000"/>
                <w:sz w:val="20"/>
                <w:szCs w:val="20"/>
                <w:lang w:val="en-US"/>
              </w:rPr>
            </w:pPr>
          </w:p>
        </w:tc>
        <w:tc>
          <w:tcPr>
            <w:tcW w:w="1134" w:type="dxa"/>
            <w:tcBorders>
              <w:top w:val="nil"/>
              <w:left w:val="nil"/>
              <w:bottom w:val="single" w:sz="8" w:space="0" w:color="000000"/>
              <w:right w:val="single" w:sz="8" w:space="0" w:color="000000"/>
            </w:tcBorders>
            <w:shd w:val="clear" w:color="auto" w:fill="auto"/>
            <w:vAlign w:val="center"/>
            <w:hideMark/>
          </w:tcPr>
          <w:p w14:paraId="2CFDAFAF" w14:textId="77777777" w:rsidR="005F1F38" w:rsidRPr="0067324C" w:rsidRDefault="005F1F38" w:rsidP="000A3254">
            <w:pPr>
              <w:jc w:val="right"/>
              <w:rPr>
                <w:rFonts w:ascii="Cambria" w:hAnsi="Cambria" w:cs="Times New Roman"/>
                <w:i/>
                <w:iCs/>
                <w:color w:val="000000"/>
                <w:sz w:val="20"/>
                <w:szCs w:val="20"/>
                <w:lang w:val="en-US"/>
              </w:rPr>
            </w:pPr>
          </w:p>
        </w:tc>
      </w:tr>
      <w:tr w:rsidR="00A102B9" w:rsidRPr="002E5652" w14:paraId="5CCB77BA" w14:textId="77777777" w:rsidTr="00315F2D">
        <w:trPr>
          <w:trHeight w:val="525"/>
        </w:trPr>
        <w:tc>
          <w:tcPr>
            <w:tcW w:w="730" w:type="dxa"/>
            <w:tcBorders>
              <w:top w:val="nil"/>
              <w:left w:val="single" w:sz="8" w:space="0" w:color="000000"/>
              <w:bottom w:val="single" w:sz="8" w:space="0" w:color="000000"/>
              <w:right w:val="single" w:sz="8" w:space="0" w:color="000000"/>
            </w:tcBorders>
            <w:shd w:val="clear" w:color="auto" w:fill="auto"/>
            <w:vAlign w:val="center"/>
            <w:hideMark/>
          </w:tcPr>
          <w:p w14:paraId="71DB7530" w14:textId="77777777" w:rsidR="005F1F38" w:rsidRPr="002E5652" w:rsidRDefault="005F1F38" w:rsidP="000A3254">
            <w:pPr>
              <w:jc w:val="right"/>
              <w:rPr>
                <w:rFonts w:ascii="Cambria" w:hAnsi="Cambria" w:cs="Times New Roman"/>
                <w:color w:val="000000"/>
                <w:sz w:val="16"/>
                <w:szCs w:val="16"/>
                <w:lang w:val="en-US"/>
              </w:rPr>
            </w:pPr>
            <w:r w:rsidRPr="002E5652">
              <w:rPr>
                <w:rFonts w:ascii="Cambria" w:hAnsi="Cambria" w:cs="Times New Roman"/>
                <w:color w:val="000000"/>
                <w:sz w:val="16"/>
                <w:szCs w:val="16"/>
                <w:lang w:val="en-US"/>
              </w:rPr>
              <w:t>3.3</w:t>
            </w:r>
          </w:p>
        </w:tc>
        <w:tc>
          <w:tcPr>
            <w:tcW w:w="3831" w:type="dxa"/>
            <w:tcBorders>
              <w:top w:val="nil"/>
              <w:left w:val="nil"/>
              <w:bottom w:val="single" w:sz="8" w:space="0" w:color="000000"/>
              <w:right w:val="single" w:sz="8" w:space="0" w:color="000000"/>
            </w:tcBorders>
            <w:shd w:val="clear" w:color="auto" w:fill="auto"/>
            <w:vAlign w:val="center"/>
            <w:hideMark/>
          </w:tcPr>
          <w:p w14:paraId="0B2BAA2D" w14:textId="77777777" w:rsidR="005F1F38" w:rsidRPr="002E5652" w:rsidRDefault="005F1F38" w:rsidP="000A3254">
            <w:pPr>
              <w:rPr>
                <w:rFonts w:ascii="Cambria" w:hAnsi="Cambria" w:cs="Times New Roman"/>
                <w:color w:val="000000"/>
                <w:sz w:val="20"/>
                <w:szCs w:val="20"/>
                <w:lang w:val="en-US"/>
              </w:rPr>
            </w:pPr>
            <w:r w:rsidRPr="002E5652">
              <w:rPr>
                <w:rFonts w:ascii="Cambria" w:hAnsi="Cambria" w:cs="Times New Roman"/>
                <w:color w:val="000000"/>
                <w:sz w:val="20"/>
                <w:szCs w:val="20"/>
                <w:lang w:val="en-US"/>
              </w:rPr>
              <w:t>Joint research projects with regional and internal institutions</w:t>
            </w:r>
          </w:p>
        </w:tc>
        <w:tc>
          <w:tcPr>
            <w:tcW w:w="851" w:type="dxa"/>
            <w:tcBorders>
              <w:top w:val="nil"/>
              <w:left w:val="nil"/>
              <w:bottom w:val="single" w:sz="8" w:space="0" w:color="000000"/>
              <w:right w:val="single" w:sz="8" w:space="0" w:color="000000"/>
            </w:tcBorders>
            <w:shd w:val="clear" w:color="auto" w:fill="auto"/>
            <w:vAlign w:val="center"/>
          </w:tcPr>
          <w:p w14:paraId="252C3E04" w14:textId="77777777" w:rsidR="005F1F38" w:rsidRPr="0067324C" w:rsidRDefault="005F1F38" w:rsidP="000A3254">
            <w:pPr>
              <w:jc w:val="right"/>
              <w:rPr>
                <w:rFonts w:ascii="Cambria" w:hAnsi="Cambria" w:cs="Times New Roman"/>
                <w:i/>
                <w:iCs/>
                <w:color w:val="000000"/>
                <w:sz w:val="20"/>
                <w:szCs w:val="20"/>
                <w:lang w:val="en-US"/>
              </w:rPr>
            </w:pPr>
          </w:p>
        </w:tc>
        <w:tc>
          <w:tcPr>
            <w:tcW w:w="850" w:type="dxa"/>
            <w:tcBorders>
              <w:top w:val="nil"/>
              <w:left w:val="nil"/>
              <w:bottom w:val="single" w:sz="8" w:space="0" w:color="000000"/>
              <w:right w:val="single" w:sz="8" w:space="0" w:color="000000"/>
            </w:tcBorders>
            <w:shd w:val="clear" w:color="auto" w:fill="auto"/>
            <w:vAlign w:val="center"/>
          </w:tcPr>
          <w:p w14:paraId="2D53E5BD" w14:textId="77777777" w:rsidR="005F1F38" w:rsidRPr="0067324C" w:rsidRDefault="005F1F38" w:rsidP="000A3254">
            <w:pPr>
              <w:jc w:val="right"/>
              <w:rPr>
                <w:rFonts w:ascii="Cambria" w:hAnsi="Cambria" w:cs="Times New Roman"/>
                <w:i/>
                <w:iCs/>
                <w:color w:val="000000"/>
                <w:sz w:val="20"/>
                <w:szCs w:val="20"/>
                <w:lang w:val="en-US"/>
              </w:rPr>
            </w:pPr>
          </w:p>
        </w:tc>
        <w:tc>
          <w:tcPr>
            <w:tcW w:w="858" w:type="dxa"/>
            <w:tcBorders>
              <w:top w:val="nil"/>
              <w:left w:val="nil"/>
              <w:bottom w:val="single" w:sz="8" w:space="0" w:color="000000"/>
              <w:right w:val="single" w:sz="8" w:space="0" w:color="000000"/>
            </w:tcBorders>
            <w:shd w:val="clear" w:color="auto" w:fill="auto"/>
            <w:vAlign w:val="center"/>
          </w:tcPr>
          <w:p w14:paraId="06A145AD" w14:textId="77777777" w:rsidR="005F1F38" w:rsidRPr="0067324C" w:rsidRDefault="005F1F38" w:rsidP="000A3254">
            <w:pPr>
              <w:jc w:val="right"/>
              <w:rPr>
                <w:rFonts w:ascii="Cambria" w:hAnsi="Cambria" w:cs="Times New Roman"/>
                <w:i/>
                <w:iCs/>
                <w:color w:val="000000"/>
                <w:sz w:val="20"/>
                <w:szCs w:val="20"/>
                <w:lang w:val="en-US"/>
              </w:rPr>
            </w:pPr>
          </w:p>
        </w:tc>
        <w:tc>
          <w:tcPr>
            <w:tcW w:w="720" w:type="dxa"/>
            <w:tcBorders>
              <w:top w:val="nil"/>
              <w:left w:val="nil"/>
              <w:bottom w:val="single" w:sz="8" w:space="0" w:color="000000"/>
              <w:right w:val="single" w:sz="8" w:space="0" w:color="000000"/>
            </w:tcBorders>
            <w:shd w:val="clear" w:color="auto" w:fill="auto"/>
            <w:vAlign w:val="center"/>
          </w:tcPr>
          <w:p w14:paraId="73FAB24B" w14:textId="77777777" w:rsidR="005F1F38" w:rsidRPr="0067324C" w:rsidRDefault="005F1F38" w:rsidP="000A3254">
            <w:pPr>
              <w:jc w:val="right"/>
              <w:rPr>
                <w:rFonts w:ascii="Cambria" w:hAnsi="Cambria" w:cs="Times New Roman"/>
                <w:i/>
                <w:iCs/>
                <w:color w:val="000000"/>
                <w:sz w:val="20"/>
                <w:szCs w:val="20"/>
                <w:lang w:val="en-US"/>
              </w:rPr>
            </w:pPr>
          </w:p>
        </w:tc>
        <w:tc>
          <w:tcPr>
            <w:tcW w:w="990" w:type="dxa"/>
            <w:tcBorders>
              <w:top w:val="nil"/>
              <w:left w:val="nil"/>
              <w:bottom w:val="single" w:sz="8" w:space="0" w:color="000000"/>
              <w:right w:val="single" w:sz="8" w:space="0" w:color="000000"/>
            </w:tcBorders>
            <w:shd w:val="clear" w:color="auto" w:fill="auto"/>
            <w:vAlign w:val="center"/>
          </w:tcPr>
          <w:p w14:paraId="7396ED24" w14:textId="77777777" w:rsidR="005F1F38" w:rsidRPr="0067324C" w:rsidRDefault="005F1F38"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00146EB3" w14:textId="77777777" w:rsidR="005F1F38" w:rsidRPr="0067324C" w:rsidRDefault="005F1F38"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2AE77CCE" w14:textId="77777777" w:rsidR="005F1F38" w:rsidRPr="0067324C" w:rsidRDefault="005F1F38"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0DABB206" w14:textId="77777777" w:rsidR="005F1F38" w:rsidRPr="0067324C" w:rsidRDefault="005F1F38" w:rsidP="000A3254">
            <w:pPr>
              <w:jc w:val="right"/>
              <w:rPr>
                <w:rFonts w:ascii="Cambria" w:hAnsi="Cambria" w:cs="Times New Roman"/>
                <w:i/>
                <w:iCs/>
                <w:color w:val="000000"/>
                <w:sz w:val="20"/>
                <w:szCs w:val="20"/>
                <w:lang w:val="en-US"/>
              </w:rPr>
            </w:pPr>
          </w:p>
        </w:tc>
        <w:tc>
          <w:tcPr>
            <w:tcW w:w="720" w:type="dxa"/>
            <w:tcBorders>
              <w:top w:val="nil"/>
              <w:left w:val="nil"/>
              <w:bottom w:val="single" w:sz="8" w:space="0" w:color="000000"/>
              <w:right w:val="single" w:sz="8" w:space="0" w:color="000000"/>
            </w:tcBorders>
            <w:shd w:val="clear" w:color="auto" w:fill="auto"/>
            <w:vAlign w:val="center"/>
          </w:tcPr>
          <w:p w14:paraId="0ED9405D" w14:textId="77777777" w:rsidR="005F1F38" w:rsidRPr="0067324C" w:rsidRDefault="005F1F38" w:rsidP="000A3254">
            <w:pPr>
              <w:jc w:val="right"/>
              <w:rPr>
                <w:rFonts w:ascii="Cambria" w:hAnsi="Cambria" w:cs="Times New Roman"/>
                <w:i/>
                <w:iCs/>
                <w:color w:val="000000"/>
                <w:sz w:val="20"/>
                <w:szCs w:val="20"/>
                <w:lang w:val="en-US"/>
              </w:rPr>
            </w:pPr>
          </w:p>
        </w:tc>
        <w:tc>
          <w:tcPr>
            <w:tcW w:w="533" w:type="dxa"/>
            <w:tcBorders>
              <w:top w:val="nil"/>
              <w:left w:val="nil"/>
              <w:bottom w:val="single" w:sz="8" w:space="0" w:color="000000"/>
              <w:right w:val="single" w:sz="8" w:space="0" w:color="000000"/>
            </w:tcBorders>
            <w:shd w:val="clear" w:color="auto" w:fill="auto"/>
            <w:vAlign w:val="center"/>
          </w:tcPr>
          <w:p w14:paraId="3F86DB65" w14:textId="77777777" w:rsidR="005F1F38" w:rsidRPr="0067324C" w:rsidRDefault="005F1F38" w:rsidP="000A3254">
            <w:pPr>
              <w:jc w:val="right"/>
              <w:rPr>
                <w:rFonts w:ascii="Cambria" w:hAnsi="Cambria" w:cs="Times New Roman"/>
                <w:i/>
                <w:iCs/>
                <w:color w:val="000000"/>
                <w:sz w:val="20"/>
                <w:szCs w:val="20"/>
                <w:lang w:val="en-US"/>
              </w:rPr>
            </w:pPr>
          </w:p>
        </w:tc>
        <w:tc>
          <w:tcPr>
            <w:tcW w:w="567" w:type="dxa"/>
            <w:tcBorders>
              <w:top w:val="nil"/>
              <w:left w:val="nil"/>
              <w:bottom w:val="single" w:sz="8" w:space="0" w:color="000000"/>
              <w:right w:val="single" w:sz="8" w:space="0" w:color="000000"/>
            </w:tcBorders>
            <w:shd w:val="clear" w:color="auto" w:fill="auto"/>
            <w:vAlign w:val="center"/>
          </w:tcPr>
          <w:p w14:paraId="339B8098" w14:textId="77777777" w:rsidR="005F1F38" w:rsidRPr="0067324C" w:rsidRDefault="005F1F38" w:rsidP="000A3254">
            <w:pPr>
              <w:jc w:val="right"/>
              <w:rPr>
                <w:rFonts w:ascii="Cambria" w:hAnsi="Cambria" w:cs="Times New Roman"/>
                <w:i/>
                <w:iCs/>
                <w:color w:val="000000"/>
                <w:sz w:val="20"/>
                <w:szCs w:val="20"/>
                <w:lang w:val="en-US"/>
              </w:rPr>
            </w:pPr>
          </w:p>
        </w:tc>
        <w:tc>
          <w:tcPr>
            <w:tcW w:w="708" w:type="dxa"/>
            <w:tcBorders>
              <w:top w:val="nil"/>
              <w:left w:val="nil"/>
              <w:bottom w:val="single" w:sz="8" w:space="0" w:color="000000"/>
              <w:right w:val="single" w:sz="8" w:space="0" w:color="000000"/>
            </w:tcBorders>
            <w:shd w:val="clear" w:color="auto" w:fill="auto"/>
            <w:vAlign w:val="center"/>
          </w:tcPr>
          <w:p w14:paraId="6FA104F5" w14:textId="77777777" w:rsidR="005F1F38" w:rsidRPr="0067324C" w:rsidRDefault="005F1F38" w:rsidP="000A3254">
            <w:pPr>
              <w:jc w:val="right"/>
              <w:rPr>
                <w:rFonts w:ascii="Cambria" w:hAnsi="Cambria" w:cs="Times New Roman"/>
                <w:i/>
                <w:iCs/>
                <w:color w:val="000000"/>
                <w:sz w:val="20"/>
                <w:szCs w:val="20"/>
                <w:lang w:val="en-US"/>
              </w:rPr>
            </w:pPr>
          </w:p>
        </w:tc>
        <w:tc>
          <w:tcPr>
            <w:tcW w:w="1134" w:type="dxa"/>
            <w:tcBorders>
              <w:top w:val="nil"/>
              <w:left w:val="nil"/>
              <w:bottom w:val="single" w:sz="8" w:space="0" w:color="000000"/>
              <w:right w:val="single" w:sz="8" w:space="0" w:color="000000"/>
            </w:tcBorders>
            <w:shd w:val="clear" w:color="auto" w:fill="auto"/>
            <w:vAlign w:val="center"/>
          </w:tcPr>
          <w:p w14:paraId="0F481E9F" w14:textId="77777777" w:rsidR="005F1F38" w:rsidRPr="0067324C" w:rsidRDefault="005F1F38" w:rsidP="000A3254">
            <w:pPr>
              <w:jc w:val="right"/>
              <w:rPr>
                <w:rFonts w:ascii="Cambria" w:hAnsi="Cambria" w:cs="Times New Roman"/>
                <w:i/>
                <w:iCs/>
                <w:color w:val="000000"/>
                <w:sz w:val="20"/>
                <w:szCs w:val="20"/>
                <w:lang w:val="en-US"/>
              </w:rPr>
            </w:pPr>
          </w:p>
        </w:tc>
      </w:tr>
      <w:tr w:rsidR="00A102B9" w:rsidRPr="002E5652" w14:paraId="119C84F3" w14:textId="77777777" w:rsidTr="00315F2D">
        <w:trPr>
          <w:trHeight w:val="525"/>
        </w:trPr>
        <w:tc>
          <w:tcPr>
            <w:tcW w:w="730" w:type="dxa"/>
            <w:tcBorders>
              <w:top w:val="nil"/>
              <w:left w:val="single" w:sz="8" w:space="0" w:color="000000"/>
              <w:bottom w:val="single" w:sz="8" w:space="0" w:color="000000"/>
              <w:right w:val="single" w:sz="8" w:space="0" w:color="000000"/>
            </w:tcBorders>
            <w:shd w:val="clear" w:color="auto" w:fill="auto"/>
            <w:vAlign w:val="center"/>
            <w:hideMark/>
          </w:tcPr>
          <w:p w14:paraId="04BCFCBB" w14:textId="77777777" w:rsidR="005F1F38" w:rsidRPr="002E5652" w:rsidRDefault="005F1F38" w:rsidP="000A3254">
            <w:pPr>
              <w:jc w:val="right"/>
              <w:rPr>
                <w:rFonts w:ascii="Cambria" w:hAnsi="Cambria" w:cs="Times New Roman"/>
                <w:color w:val="000000"/>
                <w:sz w:val="16"/>
                <w:szCs w:val="16"/>
                <w:lang w:val="en-US"/>
              </w:rPr>
            </w:pPr>
            <w:r w:rsidRPr="002E5652">
              <w:rPr>
                <w:rFonts w:ascii="Cambria" w:hAnsi="Cambria" w:cs="Times New Roman"/>
                <w:color w:val="000000"/>
                <w:sz w:val="16"/>
                <w:szCs w:val="16"/>
                <w:lang w:val="en-US"/>
              </w:rPr>
              <w:t>3.4</w:t>
            </w:r>
          </w:p>
        </w:tc>
        <w:tc>
          <w:tcPr>
            <w:tcW w:w="3831" w:type="dxa"/>
            <w:tcBorders>
              <w:top w:val="nil"/>
              <w:left w:val="nil"/>
              <w:bottom w:val="single" w:sz="8" w:space="0" w:color="000000"/>
              <w:right w:val="single" w:sz="8" w:space="0" w:color="000000"/>
            </w:tcBorders>
            <w:shd w:val="clear" w:color="auto" w:fill="auto"/>
            <w:vAlign w:val="center"/>
            <w:hideMark/>
          </w:tcPr>
          <w:p w14:paraId="61384376" w14:textId="77777777" w:rsidR="005F1F38" w:rsidRPr="002E5652" w:rsidRDefault="005F1F38" w:rsidP="000A3254">
            <w:pPr>
              <w:rPr>
                <w:rFonts w:ascii="Cambria" w:hAnsi="Cambria" w:cs="Times New Roman"/>
                <w:color w:val="000000"/>
                <w:sz w:val="20"/>
                <w:szCs w:val="20"/>
                <w:lang w:val="en-US"/>
              </w:rPr>
            </w:pPr>
            <w:r w:rsidRPr="002E5652">
              <w:rPr>
                <w:rFonts w:ascii="Cambria" w:hAnsi="Cambria" w:cs="Times New Roman"/>
                <w:color w:val="000000"/>
                <w:sz w:val="20"/>
                <w:szCs w:val="20"/>
                <w:lang w:val="en-US"/>
              </w:rPr>
              <w:t>Recruit One Full-time Faculty; one Associate Research Officer and two Research Lab Engineers</w:t>
            </w:r>
          </w:p>
        </w:tc>
        <w:tc>
          <w:tcPr>
            <w:tcW w:w="851" w:type="dxa"/>
            <w:tcBorders>
              <w:top w:val="nil"/>
              <w:left w:val="nil"/>
              <w:bottom w:val="single" w:sz="8" w:space="0" w:color="000000"/>
              <w:right w:val="single" w:sz="8" w:space="0" w:color="000000"/>
            </w:tcBorders>
            <w:shd w:val="clear" w:color="auto" w:fill="auto"/>
            <w:vAlign w:val="center"/>
          </w:tcPr>
          <w:p w14:paraId="4680E22E" w14:textId="77777777" w:rsidR="005F1F38" w:rsidRPr="0067324C" w:rsidRDefault="005F1F38" w:rsidP="000A3254">
            <w:pPr>
              <w:jc w:val="right"/>
              <w:rPr>
                <w:rFonts w:ascii="Cambria" w:hAnsi="Cambria" w:cs="Times New Roman"/>
                <w:i/>
                <w:iCs/>
                <w:color w:val="000000"/>
                <w:sz w:val="20"/>
                <w:szCs w:val="20"/>
                <w:lang w:val="en-US"/>
              </w:rPr>
            </w:pPr>
          </w:p>
        </w:tc>
        <w:tc>
          <w:tcPr>
            <w:tcW w:w="850" w:type="dxa"/>
            <w:tcBorders>
              <w:top w:val="nil"/>
              <w:left w:val="nil"/>
              <w:bottom w:val="single" w:sz="8" w:space="0" w:color="000000"/>
              <w:right w:val="single" w:sz="8" w:space="0" w:color="000000"/>
            </w:tcBorders>
            <w:shd w:val="clear" w:color="auto" w:fill="auto"/>
            <w:vAlign w:val="center"/>
          </w:tcPr>
          <w:p w14:paraId="5971D028" w14:textId="77777777" w:rsidR="005F1F38" w:rsidRPr="0067324C" w:rsidRDefault="005F1F38" w:rsidP="000A3254">
            <w:pPr>
              <w:jc w:val="right"/>
              <w:rPr>
                <w:rFonts w:ascii="Cambria" w:hAnsi="Cambria" w:cs="Times New Roman"/>
                <w:i/>
                <w:iCs/>
                <w:color w:val="000000"/>
                <w:sz w:val="20"/>
                <w:szCs w:val="20"/>
                <w:lang w:val="en-US"/>
              </w:rPr>
            </w:pPr>
          </w:p>
        </w:tc>
        <w:tc>
          <w:tcPr>
            <w:tcW w:w="858" w:type="dxa"/>
            <w:tcBorders>
              <w:top w:val="nil"/>
              <w:left w:val="nil"/>
              <w:bottom w:val="single" w:sz="8" w:space="0" w:color="000000"/>
              <w:right w:val="single" w:sz="8" w:space="0" w:color="000000"/>
            </w:tcBorders>
            <w:shd w:val="clear" w:color="auto" w:fill="auto"/>
            <w:vAlign w:val="center"/>
          </w:tcPr>
          <w:p w14:paraId="7E4B7960" w14:textId="77777777" w:rsidR="005F1F38" w:rsidRPr="0067324C" w:rsidRDefault="005F1F38" w:rsidP="000A3254">
            <w:pPr>
              <w:jc w:val="right"/>
              <w:rPr>
                <w:rFonts w:ascii="Cambria" w:hAnsi="Cambria" w:cs="Times New Roman"/>
                <w:i/>
                <w:iCs/>
                <w:color w:val="000000"/>
                <w:sz w:val="20"/>
                <w:szCs w:val="20"/>
                <w:lang w:val="en-US"/>
              </w:rPr>
            </w:pPr>
          </w:p>
        </w:tc>
        <w:tc>
          <w:tcPr>
            <w:tcW w:w="720" w:type="dxa"/>
            <w:tcBorders>
              <w:top w:val="nil"/>
              <w:left w:val="nil"/>
              <w:bottom w:val="single" w:sz="8" w:space="0" w:color="000000"/>
              <w:right w:val="single" w:sz="8" w:space="0" w:color="000000"/>
            </w:tcBorders>
            <w:shd w:val="clear" w:color="auto" w:fill="auto"/>
            <w:vAlign w:val="center"/>
          </w:tcPr>
          <w:p w14:paraId="307C58D4" w14:textId="77777777" w:rsidR="005F1F38" w:rsidRPr="0067324C" w:rsidRDefault="005F1F38" w:rsidP="000A3254">
            <w:pPr>
              <w:jc w:val="right"/>
              <w:rPr>
                <w:rFonts w:ascii="Cambria" w:hAnsi="Cambria" w:cs="Times New Roman"/>
                <w:i/>
                <w:iCs/>
                <w:color w:val="000000"/>
                <w:sz w:val="20"/>
                <w:szCs w:val="20"/>
                <w:lang w:val="en-US"/>
              </w:rPr>
            </w:pPr>
          </w:p>
        </w:tc>
        <w:tc>
          <w:tcPr>
            <w:tcW w:w="990" w:type="dxa"/>
            <w:tcBorders>
              <w:top w:val="nil"/>
              <w:left w:val="nil"/>
              <w:bottom w:val="single" w:sz="8" w:space="0" w:color="000000"/>
              <w:right w:val="single" w:sz="8" w:space="0" w:color="000000"/>
            </w:tcBorders>
            <w:shd w:val="clear" w:color="auto" w:fill="auto"/>
            <w:vAlign w:val="center"/>
          </w:tcPr>
          <w:p w14:paraId="2D6887B8" w14:textId="77777777" w:rsidR="005F1F38" w:rsidRPr="0067324C" w:rsidRDefault="005F1F38"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1E2B7B5B" w14:textId="77777777" w:rsidR="005F1F38" w:rsidRPr="0067324C" w:rsidRDefault="005F1F38"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05281FEA" w14:textId="77777777" w:rsidR="005F1F38" w:rsidRPr="0067324C" w:rsidRDefault="005F1F38"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6F5CFCEB" w14:textId="77777777" w:rsidR="005F1F38" w:rsidRPr="0067324C" w:rsidRDefault="005F1F38" w:rsidP="000A3254">
            <w:pPr>
              <w:jc w:val="right"/>
              <w:rPr>
                <w:rFonts w:ascii="Cambria" w:hAnsi="Cambria" w:cs="Times New Roman"/>
                <w:i/>
                <w:iCs/>
                <w:color w:val="000000"/>
                <w:sz w:val="20"/>
                <w:szCs w:val="20"/>
                <w:lang w:val="en-US"/>
              </w:rPr>
            </w:pPr>
          </w:p>
        </w:tc>
        <w:tc>
          <w:tcPr>
            <w:tcW w:w="720" w:type="dxa"/>
            <w:tcBorders>
              <w:top w:val="nil"/>
              <w:left w:val="nil"/>
              <w:bottom w:val="single" w:sz="8" w:space="0" w:color="000000"/>
              <w:right w:val="single" w:sz="8" w:space="0" w:color="000000"/>
            </w:tcBorders>
            <w:shd w:val="clear" w:color="auto" w:fill="auto"/>
            <w:vAlign w:val="center"/>
          </w:tcPr>
          <w:p w14:paraId="5D5FA3F4" w14:textId="77777777" w:rsidR="005F1F38" w:rsidRPr="0067324C" w:rsidRDefault="005F1F38" w:rsidP="000A3254">
            <w:pPr>
              <w:jc w:val="right"/>
              <w:rPr>
                <w:rFonts w:ascii="Cambria" w:hAnsi="Cambria" w:cs="Times New Roman"/>
                <w:i/>
                <w:iCs/>
                <w:color w:val="000000"/>
                <w:sz w:val="20"/>
                <w:szCs w:val="20"/>
                <w:lang w:val="en-US"/>
              </w:rPr>
            </w:pPr>
          </w:p>
        </w:tc>
        <w:tc>
          <w:tcPr>
            <w:tcW w:w="533" w:type="dxa"/>
            <w:tcBorders>
              <w:top w:val="nil"/>
              <w:left w:val="nil"/>
              <w:bottom w:val="single" w:sz="8" w:space="0" w:color="000000"/>
              <w:right w:val="single" w:sz="8" w:space="0" w:color="000000"/>
            </w:tcBorders>
            <w:shd w:val="clear" w:color="auto" w:fill="auto"/>
            <w:vAlign w:val="center"/>
          </w:tcPr>
          <w:p w14:paraId="3921A6BA" w14:textId="77777777" w:rsidR="005F1F38" w:rsidRPr="0067324C" w:rsidRDefault="005F1F38" w:rsidP="000A3254">
            <w:pPr>
              <w:jc w:val="right"/>
              <w:rPr>
                <w:rFonts w:ascii="Cambria" w:hAnsi="Cambria" w:cs="Times New Roman"/>
                <w:i/>
                <w:iCs/>
                <w:color w:val="000000"/>
                <w:sz w:val="20"/>
                <w:szCs w:val="20"/>
                <w:lang w:val="en-US"/>
              </w:rPr>
            </w:pPr>
          </w:p>
        </w:tc>
        <w:tc>
          <w:tcPr>
            <w:tcW w:w="567" w:type="dxa"/>
            <w:tcBorders>
              <w:top w:val="nil"/>
              <w:left w:val="nil"/>
              <w:bottom w:val="single" w:sz="8" w:space="0" w:color="000000"/>
              <w:right w:val="single" w:sz="8" w:space="0" w:color="000000"/>
            </w:tcBorders>
            <w:shd w:val="clear" w:color="auto" w:fill="auto"/>
            <w:vAlign w:val="center"/>
          </w:tcPr>
          <w:p w14:paraId="5B05F44D" w14:textId="77777777" w:rsidR="005F1F38" w:rsidRPr="0067324C" w:rsidRDefault="005F1F38" w:rsidP="000A3254">
            <w:pPr>
              <w:jc w:val="right"/>
              <w:rPr>
                <w:rFonts w:ascii="Cambria" w:hAnsi="Cambria" w:cs="Times New Roman"/>
                <w:i/>
                <w:iCs/>
                <w:color w:val="000000"/>
                <w:sz w:val="20"/>
                <w:szCs w:val="20"/>
                <w:lang w:val="en-US"/>
              </w:rPr>
            </w:pPr>
          </w:p>
        </w:tc>
        <w:tc>
          <w:tcPr>
            <w:tcW w:w="708" w:type="dxa"/>
            <w:tcBorders>
              <w:top w:val="nil"/>
              <w:left w:val="nil"/>
              <w:bottom w:val="single" w:sz="8" w:space="0" w:color="000000"/>
              <w:right w:val="single" w:sz="8" w:space="0" w:color="000000"/>
            </w:tcBorders>
            <w:shd w:val="clear" w:color="auto" w:fill="auto"/>
            <w:vAlign w:val="center"/>
          </w:tcPr>
          <w:p w14:paraId="0E7A19CC" w14:textId="77777777" w:rsidR="005F1F38" w:rsidRPr="0067324C" w:rsidRDefault="005F1F38" w:rsidP="000A3254">
            <w:pPr>
              <w:jc w:val="right"/>
              <w:rPr>
                <w:rFonts w:ascii="Cambria" w:hAnsi="Cambria" w:cs="Times New Roman"/>
                <w:i/>
                <w:iCs/>
                <w:color w:val="000000"/>
                <w:sz w:val="20"/>
                <w:szCs w:val="20"/>
                <w:lang w:val="en-US"/>
              </w:rPr>
            </w:pPr>
          </w:p>
        </w:tc>
        <w:tc>
          <w:tcPr>
            <w:tcW w:w="1134" w:type="dxa"/>
            <w:tcBorders>
              <w:top w:val="nil"/>
              <w:left w:val="nil"/>
              <w:bottom w:val="single" w:sz="8" w:space="0" w:color="000000"/>
              <w:right w:val="single" w:sz="8" w:space="0" w:color="000000"/>
            </w:tcBorders>
            <w:shd w:val="clear" w:color="auto" w:fill="auto"/>
            <w:vAlign w:val="center"/>
          </w:tcPr>
          <w:p w14:paraId="7D3C6931" w14:textId="77777777" w:rsidR="005F1F38" w:rsidRPr="0067324C" w:rsidRDefault="005F1F38" w:rsidP="000A3254">
            <w:pPr>
              <w:jc w:val="right"/>
              <w:rPr>
                <w:rFonts w:ascii="Cambria" w:hAnsi="Cambria" w:cs="Times New Roman"/>
                <w:i/>
                <w:iCs/>
                <w:color w:val="000000"/>
                <w:sz w:val="20"/>
                <w:szCs w:val="20"/>
                <w:lang w:val="en-US"/>
              </w:rPr>
            </w:pPr>
          </w:p>
        </w:tc>
      </w:tr>
      <w:tr w:rsidR="00A102B9" w:rsidRPr="002E5652" w14:paraId="1ACBCB38" w14:textId="77777777" w:rsidTr="00315F2D">
        <w:trPr>
          <w:trHeight w:val="315"/>
        </w:trPr>
        <w:tc>
          <w:tcPr>
            <w:tcW w:w="730" w:type="dxa"/>
            <w:tcBorders>
              <w:top w:val="nil"/>
              <w:left w:val="single" w:sz="8" w:space="0" w:color="000000"/>
              <w:bottom w:val="single" w:sz="8" w:space="0" w:color="000000"/>
              <w:right w:val="single" w:sz="8" w:space="0" w:color="000000"/>
            </w:tcBorders>
            <w:shd w:val="clear" w:color="auto" w:fill="auto"/>
            <w:vAlign w:val="center"/>
            <w:hideMark/>
          </w:tcPr>
          <w:p w14:paraId="3CA51367" w14:textId="77777777" w:rsidR="005F1F38" w:rsidRPr="002E5652" w:rsidRDefault="005F1F38" w:rsidP="000A3254">
            <w:pPr>
              <w:rPr>
                <w:rFonts w:ascii="Cambria" w:hAnsi="Cambria" w:cs="Times New Roman"/>
                <w:b/>
                <w:bCs/>
                <w:color w:val="000000"/>
                <w:sz w:val="16"/>
                <w:szCs w:val="16"/>
                <w:lang w:val="en-US"/>
              </w:rPr>
            </w:pPr>
            <w:r w:rsidRPr="002E5652">
              <w:rPr>
                <w:rFonts w:ascii="Cambria" w:hAnsi="Cambria" w:cs="Times New Roman"/>
                <w:b/>
                <w:bCs/>
                <w:color w:val="000000"/>
                <w:sz w:val="16"/>
                <w:szCs w:val="16"/>
                <w:lang w:val="en-US"/>
              </w:rPr>
              <w:t> </w:t>
            </w:r>
          </w:p>
        </w:tc>
        <w:tc>
          <w:tcPr>
            <w:tcW w:w="3831" w:type="dxa"/>
            <w:tcBorders>
              <w:top w:val="nil"/>
              <w:left w:val="nil"/>
              <w:bottom w:val="single" w:sz="8" w:space="0" w:color="000000"/>
              <w:right w:val="single" w:sz="8" w:space="0" w:color="000000"/>
            </w:tcBorders>
            <w:shd w:val="clear" w:color="auto" w:fill="auto"/>
            <w:vAlign w:val="center"/>
            <w:hideMark/>
          </w:tcPr>
          <w:p w14:paraId="23E627F1" w14:textId="77777777" w:rsidR="005F1F38" w:rsidRPr="002E5652" w:rsidRDefault="005F1F38" w:rsidP="000A3254">
            <w:pPr>
              <w:rPr>
                <w:rFonts w:ascii="Cambria" w:hAnsi="Cambria" w:cs="Times New Roman"/>
                <w:b/>
                <w:bCs/>
                <w:color w:val="000000"/>
                <w:sz w:val="16"/>
                <w:szCs w:val="16"/>
                <w:lang w:val="en-US"/>
              </w:rPr>
            </w:pPr>
            <w:r w:rsidRPr="002E5652">
              <w:rPr>
                <w:rFonts w:ascii="Cambria" w:hAnsi="Cambria" w:cs="Times New Roman"/>
                <w:b/>
                <w:bCs/>
                <w:color w:val="000000"/>
                <w:sz w:val="16"/>
                <w:szCs w:val="16"/>
                <w:lang w:val="en-US"/>
              </w:rPr>
              <w:t>Sub-total</w:t>
            </w:r>
          </w:p>
        </w:tc>
        <w:tc>
          <w:tcPr>
            <w:tcW w:w="851" w:type="dxa"/>
            <w:tcBorders>
              <w:top w:val="nil"/>
              <w:left w:val="nil"/>
              <w:bottom w:val="single" w:sz="8" w:space="0" w:color="000000"/>
              <w:right w:val="single" w:sz="8" w:space="0" w:color="000000"/>
            </w:tcBorders>
            <w:shd w:val="clear" w:color="auto" w:fill="auto"/>
            <w:vAlign w:val="center"/>
            <w:hideMark/>
          </w:tcPr>
          <w:p w14:paraId="4F971401" w14:textId="77777777" w:rsidR="005F1F38" w:rsidRPr="0067324C" w:rsidRDefault="005F1F38" w:rsidP="000A3254">
            <w:pPr>
              <w:jc w:val="right"/>
              <w:rPr>
                <w:rFonts w:ascii="Cambria" w:hAnsi="Cambria" w:cs="Times New Roman"/>
                <w:i/>
                <w:iCs/>
                <w:color w:val="000000"/>
                <w:sz w:val="20"/>
                <w:szCs w:val="20"/>
                <w:lang w:val="en-US"/>
              </w:rPr>
            </w:pPr>
          </w:p>
        </w:tc>
        <w:tc>
          <w:tcPr>
            <w:tcW w:w="850" w:type="dxa"/>
            <w:tcBorders>
              <w:top w:val="nil"/>
              <w:left w:val="nil"/>
              <w:bottom w:val="single" w:sz="8" w:space="0" w:color="000000"/>
              <w:right w:val="single" w:sz="8" w:space="0" w:color="000000"/>
            </w:tcBorders>
            <w:shd w:val="clear" w:color="auto" w:fill="auto"/>
            <w:vAlign w:val="center"/>
          </w:tcPr>
          <w:p w14:paraId="71E740D4" w14:textId="77777777" w:rsidR="005F1F38" w:rsidRPr="0067324C" w:rsidRDefault="005F1F38" w:rsidP="000A3254">
            <w:pPr>
              <w:jc w:val="right"/>
              <w:rPr>
                <w:rFonts w:ascii="Cambria" w:hAnsi="Cambria" w:cs="Times New Roman"/>
                <w:i/>
                <w:iCs/>
                <w:color w:val="000000"/>
                <w:sz w:val="20"/>
                <w:szCs w:val="20"/>
                <w:lang w:val="en-US"/>
              </w:rPr>
            </w:pPr>
          </w:p>
        </w:tc>
        <w:tc>
          <w:tcPr>
            <w:tcW w:w="858" w:type="dxa"/>
            <w:tcBorders>
              <w:top w:val="nil"/>
              <w:left w:val="nil"/>
              <w:bottom w:val="single" w:sz="8" w:space="0" w:color="000000"/>
              <w:right w:val="single" w:sz="8" w:space="0" w:color="000000"/>
            </w:tcBorders>
            <w:shd w:val="clear" w:color="auto" w:fill="auto"/>
            <w:vAlign w:val="center"/>
          </w:tcPr>
          <w:p w14:paraId="4FAEF662" w14:textId="77777777" w:rsidR="005F1F38" w:rsidRPr="0067324C" w:rsidRDefault="005F1F38" w:rsidP="000A3254">
            <w:pPr>
              <w:jc w:val="right"/>
              <w:rPr>
                <w:rFonts w:ascii="Cambria" w:hAnsi="Cambria" w:cs="Times New Roman"/>
                <w:i/>
                <w:iCs/>
                <w:color w:val="000000"/>
                <w:sz w:val="20"/>
                <w:szCs w:val="20"/>
                <w:lang w:val="en-US"/>
              </w:rPr>
            </w:pPr>
          </w:p>
        </w:tc>
        <w:tc>
          <w:tcPr>
            <w:tcW w:w="720" w:type="dxa"/>
            <w:tcBorders>
              <w:top w:val="nil"/>
              <w:left w:val="nil"/>
              <w:bottom w:val="single" w:sz="8" w:space="0" w:color="000000"/>
              <w:right w:val="single" w:sz="8" w:space="0" w:color="000000"/>
            </w:tcBorders>
            <w:shd w:val="clear" w:color="auto" w:fill="auto"/>
            <w:vAlign w:val="center"/>
          </w:tcPr>
          <w:p w14:paraId="062EE0B3" w14:textId="77777777" w:rsidR="005F1F38" w:rsidRPr="0067324C" w:rsidRDefault="005F1F38" w:rsidP="000A3254">
            <w:pPr>
              <w:jc w:val="right"/>
              <w:rPr>
                <w:rFonts w:ascii="Cambria" w:hAnsi="Cambria" w:cs="Times New Roman"/>
                <w:i/>
                <w:iCs/>
                <w:color w:val="000000"/>
                <w:sz w:val="20"/>
                <w:szCs w:val="20"/>
                <w:lang w:val="en-US"/>
              </w:rPr>
            </w:pPr>
          </w:p>
        </w:tc>
        <w:tc>
          <w:tcPr>
            <w:tcW w:w="990" w:type="dxa"/>
            <w:tcBorders>
              <w:top w:val="nil"/>
              <w:left w:val="nil"/>
              <w:bottom w:val="single" w:sz="8" w:space="0" w:color="000000"/>
              <w:right w:val="single" w:sz="8" w:space="0" w:color="000000"/>
            </w:tcBorders>
            <w:shd w:val="clear" w:color="auto" w:fill="auto"/>
            <w:vAlign w:val="center"/>
          </w:tcPr>
          <w:p w14:paraId="4F6EF75D" w14:textId="77777777" w:rsidR="005F1F38" w:rsidRPr="0067324C" w:rsidRDefault="005F1F38"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6F14776F" w14:textId="77777777" w:rsidR="005F1F38" w:rsidRPr="0067324C" w:rsidRDefault="005F1F38"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7F36D68E" w14:textId="77777777" w:rsidR="005F1F38" w:rsidRPr="0067324C" w:rsidRDefault="005F1F38"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75D201E4" w14:textId="77777777" w:rsidR="005F1F38" w:rsidRPr="0067324C" w:rsidRDefault="005F1F38" w:rsidP="000A3254">
            <w:pPr>
              <w:jc w:val="right"/>
              <w:rPr>
                <w:rFonts w:ascii="Cambria" w:hAnsi="Cambria" w:cs="Times New Roman"/>
                <w:i/>
                <w:iCs/>
                <w:color w:val="000000"/>
                <w:sz w:val="20"/>
                <w:szCs w:val="20"/>
                <w:lang w:val="en-US"/>
              </w:rPr>
            </w:pPr>
          </w:p>
        </w:tc>
        <w:tc>
          <w:tcPr>
            <w:tcW w:w="720" w:type="dxa"/>
            <w:tcBorders>
              <w:top w:val="nil"/>
              <w:left w:val="nil"/>
              <w:bottom w:val="single" w:sz="8" w:space="0" w:color="000000"/>
              <w:right w:val="single" w:sz="8" w:space="0" w:color="000000"/>
            </w:tcBorders>
            <w:shd w:val="clear" w:color="auto" w:fill="auto"/>
            <w:vAlign w:val="center"/>
          </w:tcPr>
          <w:p w14:paraId="149F6EDC" w14:textId="77777777" w:rsidR="005F1F38" w:rsidRPr="0067324C" w:rsidRDefault="005F1F38" w:rsidP="000A3254">
            <w:pPr>
              <w:jc w:val="right"/>
              <w:rPr>
                <w:rFonts w:ascii="Cambria" w:hAnsi="Cambria" w:cs="Times New Roman"/>
                <w:i/>
                <w:iCs/>
                <w:color w:val="000000"/>
                <w:sz w:val="20"/>
                <w:szCs w:val="20"/>
                <w:lang w:val="en-US"/>
              </w:rPr>
            </w:pPr>
          </w:p>
        </w:tc>
        <w:tc>
          <w:tcPr>
            <w:tcW w:w="533" w:type="dxa"/>
            <w:tcBorders>
              <w:top w:val="nil"/>
              <w:left w:val="nil"/>
              <w:bottom w:val="single" w:sz="8" w:space="0" w:color="000000"/>
              <w:right w:val="single" w:sz="8" w:space="0" w:color="000000"/>
            </w:tcBorders>
            <w:shd w:val="clear" w:color="auto" w:fill="auto"/>
            <w:vAlign w:val="center"/>
          </w:tcPr>
          <w:p w14:paraId="436C981B" w14:textId="77777777" w:rsidR="005F1F38" w:rsidRPr="0067324C" w:rsidRDefault="005F1F38" w:rsidP="000A3254">
            <w:pPr>
              <w:jc w:val="right"/>
              <w:rPr>
                <w:rFonts w:ascii="Cambria" w:hAnsi="Cambria" w:cs="Times New Roman"/>
                <w:i/>
                <w:iCs/>
                <w:color w:val="000000"/>
                <w:sz w:val="20"/>
                <w:szCs w:val="20"/>
                <w:lang w:val="en-US"/>
              </w:rPr>
            </w:pPr>
          </w:p>
        </w:tc>
        <w:tc>
          <w:tcPr>
            <w:tcW w:w="567" w:type="dxa"/>
            <w:tcBorders>
              <w:top w:val="nil"/>
              <w:left w:val="nil"/>
              <w:bottom w:val="single" w:sz="8" w:space="0" w:color="000000"/>
              <w:right w:val="single" w:sz="8" w:space="0" w:color="000000"/>
            </w:tcBorders>
            <w:shd w:val="clear" w:color="auto" w:fill="auto"/>
            <w:vAlign w:val="center"/>
          </w:tcPr>
          <w:p w14:paraId="381427C4" w14:textId="77777777" w:rsidR="005F1F38" w:rsidRPr="0067324C" w:rsidRDefault="005F1F38" w:rsidP="000A3254">
            <w:pPr>
              <w:jc w:val="right"/>
              <w:rPr>
                <w:rFonts w:ascii="Cambria" w:hAnsi="Cambria" w:cs="Times New Roman"/>
                <w:i/>
                <w:iCs/>
                <w:color w:val="000000"/>
                <w:sz w:val="20"/>
                <w:szCs w:val="20"/>
                <w:lang w:val="en-US"/>
              </w:rPr>
            </w:pPr>
          </w:p>
        </w:tc>
        <w:tc>
          <w:tcPr>
            <w:tcW w:w="708" w:type="dxa"/>
            <w:tcBorders>
              <w:top w:val="nil"/>
              <w:left w:val="nil"/>
              <w:bottom w:val="single" w:sz="8" w:space="0" w:color="000000"/>
              <w:right w:val="single" w:sz="8" w:space="0" w:color="000000"/>
            </w:tcBorders>
            <w:shd w:val="clear" w:color="auto" w:fill="auto"/>
            <w:vAlign w:val="center"/>
          </w:tcPr>
          <w:p w14:paraId="78464984" w14:textId="77777777" w:rsidR="005F1F38" w:rsidRPr="0067324C" w:rsidRDefault="005F1F38" w:rsidP="000A3254">
            <w:pPr>
              <w:jc w:val="right"/>
              <w:rPr>
                <w:rFonts w:ascii="Cambria" w:hAnsi="Cambria" w:cs="Times New Roman"/>
                <w:i/>
                <w:iCs/>
                <w:color w:val="000000"/>
                <w:sz w:val="20"/>
                <w:szCs w:val="20"/>
                <w:lang w:val="en-US"/>
              </w:rPr>
            </w:pPr>
          </w:p>
        </w:tc>
        <w:tc>
          <w:tcPr>
            <w:tcW w:w="1134" w:type="dxa"/>
            <w:tcBorders>
              <w:top w:val="nil"/>
              <w:left w:val="nil"/>
              <w:bottom w:val="single" w:sz="8" w:space="0" w:color="000000"/>
              <w:right w:val="single" w:sz="8" w:space="0" w:color="000000"/>
            </w:tcBorders>
            <w:shd w:val="clear" w:color="auto" w:fill="auto"/>
            <w:vAlign w:val="center"/>
            <w:hideMark/>
          </w:tcPr>
          <w:p w14:paraId="3B7F3973" w14:textId="77777777" w:rsidR="005F1F38" w:rsidRPr="0067324C" w:rsidRDefault="005F1F38" w:rsidP="000A3254">
            <w:pPr>
              <w:jc w:val="right"/>
              <w:rPr>
                <w:rFonts w:ascii="Cambria" w:hAnsi="Cambria" w:cs="Times New Roman"/>
                <w:i/>
                <w:iCs/>
                <w:color w:val="000000"/>
                <w:sz w:val="20"/>
                <w:szCs w:val="20"/>
                <w:lang w:val="en-US"/>
              </w:rPr>
            </w:pPr>
          </w:p>
        </w:tc>
      </w:tr>
      <w:tr w:rsidR="00A102B9" w:rsidRPr="002E5652" w14:paraId="5B23ADD0" w14:textId="77777777" w:rsidTr="00315F2D">
        <w:trPr>
          <w:trHeight w:val="300"/>
        </w:trPr>
        <w:tc>
          <w:tcPr>
            <w:tcW w:w="730" w:type="dxa"/>
            <w:vMerge w:val="restart"/>
            <w:tcBorders>
              <w:top w:val="nil"/>
              <w:left w:val="single" w:sz="8" w:space="0" w:color="000000"/>
              <w:bottom w:val="single" w:sz="8" w:space="0" w:color="000000"/>
              <w:right w:val="single" w:sz="8" w:space="0" w:color="000000"/>
            </w:tcBorders>
            <w:shd w:val="clear" w:color="000000" w:fill="D6E3BC"/>
            <w:vAlign w:val="center"/>
            <w:hideMark/>
          </w:tcPr>
          <w:p w14:paraId="173FE00A" w14:textId="77777777" w:rsidR="005F1F38" w:rsidRPr="002E5652" w:rsidRDefault="005F1F38" w:rsidP="000A3254">
            <w:pPr>
              <w:rPr>
                <w:rFonts w:ascii="Cambria" w:hAnsi="Cambria" w:cs="Times New Roman"/>
                <w:b/>
                <w:bCs/>
                <w:color w:val="000000"/>
                <w:sz w:val="16"/>
                <w:szCs w:val="16"/>
                <w:lang w:val="en-US"/>
              </w:rPr>
            </w:pPr>
            <w:r w:rsidRPr="002E5652">
              <w:rPr>
                <w:rFonts w:ascii="Cambria" w:hAnsi="Cambria" w:cs="Times New Roman"/>
                <w:b/>
                <w:bCs/>
                <w:color w:val="000000"/>
                <w:sz w:val="16"/>
                <w:szCs w:val="16"/>
                <w:lang w:val="en-US"/>
              </w:rPr>
              <w:t>Action Plan 4</w:t>
            </w:r>
          </w:p>
        </w:tc>
        <w:tc>
          <w:tcPr>
            <w:tcW w:w="3831" w:type="dxa"/>
            <w:vMerge w:val="restart"/>
            <w:tcBorders>
              <w:top w:val="nil"/>
              <w:left w:val="single" w:sz="8" w:space="0" w:color="000000"/>
              <w:bottom w:val="single" w:sz="8" w:space="0" w:color="000000"/>
              <w:right w:val="single" w:sz="8" w:space="0" w:color="000000"/>
            </w:tcBorders>
            <w:shd w:val="clear" w:color="000000" w:fill="D6E3BC"/>
            <w:vAlign w:val="center"/>
            <w:hideMark/>
          </w:tcPr>
          <w:p w14:paraId="0882980F" w14:textId="77777777" w:rsidR="005F1F38" w:rsidRPr="002E5652" w:rsidRDefault="005F1F38" w:rsidP="000A3254">
            <w:pPr>
              <w:rPr>
                <w:rFonts w:ascii="Cambria" w:hAnsi="Cambria" w:cs="Times New Roman"/>
                <w:b/>
                <w:bCs/>
                <w:i/>
                <w:iCs/>
                <w:color w:val="000000"/>
                <w:sz w:val="16"/>
                <w:szCs w:val="16"/>
                <w:lang w:val="en-US"/>
              </w:rPr>
            </w:pPr>
            <w:r w:rsidRPr="00561660">
              <w:rPr>
                <w:rFonts w:ascii="Cambria" w:hAnsi="Cambria" w:cs="Times New Roman"/>
                <w:b/>
                <w:bCs/>
                <w:i/>
                <w:iCs/>
                <w:color w:val="000000"/>
                <w:sz w:val="20"/>
                <w:szCs w:val="16"/>
                <w:lang w:val="en-US"/>
              </w:rPr>
              <w:t>Sustainable Financing</w:t>
            </w:r>
          </w:p>
        </w:tc>
        <w:tc>
          <w:tcPr>
            <w:tcW w:w="851" w:type="dxa"/>
            <w:vMerge w:val="restart"/>
            <w:tcBorders>
              <w:top w:val="nil"/>
              <w:left w:val="single" w:sz="8" w:space="0" w:color="000000"/>
              <w:bottom w:val="single" w:sz="8" w:space="0" w:color="000000"/>
              <w:right w:val="single" w:sz="8" w:space="0" w:color="000000"/>
            </w:tcBorders>
            <w:shd w:val="clear" w:color="000000" w:fill="D6E3BC"/>
            <w:vAlign w:val="center"/>
          </w:tcPr>
          <w:p w14:paraId="15102250" w14:textId="77777777" w:rsidR="005F1F38" w:rsidRPr="002E5652" w:rsidRDefault="005F1F38" w:rsidP="000A3254">
            <w:pPr>
              <w:jc w:val="center"/>
              <w:rPr>
                <w:rFonts w:ascii="Cambria" w:hAnsi="Cambria" w:cs="Times New Roman"/>
                <w:b/>
                <w:bCs/>
                <w:i/>
                <w:iCs/>
                <w:color w:val="000000"/>
                <w:sz w:val="16"/>
                <w:szCs w:val="16"/>
                <w:lang w:val="en-US"/>
              </w:rPr>
            </w:pPr>
          </w:p>
        </w:tc>
        <w:tc>
          <w:tcPr>
            <w:tcW w:w="850" w:type="dxa"/>
            <w:vMerge w:val="restart"/>
            <w:tcBorders>
              <w:top w:val="nil"/>
              <w:left w:val="single" w:sz="8" w:space="0" w:color="000000"/>
              <w:bottom w:val="single" w:sz="8" w:space="0" w:color="000000"/>
              <w:right w:val="single" w:sz="8" w:space="0" w:color="000000"/>
            </w:tcBorders>
            <w:shd w:val="clear" w:color="000000" w:fill="D6E3BC"/>
            <w:vAlign w:val="center"/>
          </w:tcPr>
          <w:p w14:paraId="270106A5" w14:textId="77777777" w:rsidR="005F1F38" w:rsidRPr="002E5652" w:rsidRDefault="005F1F38" w:rsidP="000A3254">
            <w:pPr>
              <w:rPr>
                <w:rFonts w:ascii="Cambria" w:hAnsi="Cambria" w:cs="Times New Roman"/>
                <w:b/>
                <w:bCs/>
                <w:i/>
                <w:iCs/>
                <w:color w:val="000000"/>
                <w:sz w:val="16"/>
                <w:szCs w:val="16"/>
                <w:lang w:val="en-US"/>
              </w:rPr>
            </w:pPr>
          </w:p>
        </w:tc>
        <w:tc>
          <w:tcPr>
            <w:tcW w:w="858" w:type="dxa"/>
            <w:vMerge w:val="restart"/>
            <w:tcBorders>
              <w:top w:val="nil"/>
              <w:left w:val="single" w:sz="8" w:space="0" w:color="000000"/>
              <w:bottom w:val="single" w:sz="8" w:space="0" w:color="000000"/>
              <w:right w:val="single" w:sz="8" w:space="0" w:color="000000"/>
            </w:tcBorders>
            <w:shd w:val="clear" w:color="000000" w:fill="D6E3BC"/>
            <w:vAlign w:val="center"/>
          </w:tcPr>
          <w:p w14:paraId="6D68A887" w14:textId="77777777" w:rsidR="005F1F38" w:rsidRPr="002E5652" w:rsidRDefault="005F1F38" w:rsidP="000A3254">
            <w:pPr>
              <w:rPr>
                <w:rFonts w:ascii="Cambria" w:hAnsi="Cambria" w:cs="Times New Roman"/>
                <w:b/>
                <w:bCs/>
                <w:i/>
                <w:iCs/>
                <w:color w:val="000000"/>
                <w:sz w:val="16"/>
                <w:szCs w:val="16"/>
                <w:lang w:val="en-US"/>
              </w:rPr>
            </w:pPr>
          </w:p>
        </w:tc>
        <w:tc>
          <w:tcPr>
            <w:tcW w:w="720" w:type="dxa"/>
            <w:vMerge w:val="restart"/>
            <w:tcBorders>
              <w:top w:val="nil"/>
              <w:left w:val="single" w:sz="8" w:space="0" w:color="000000"/>
              <w:bottom w:val="single" w:sz="8" w:space="0" w:color="000000"/>
              <w:right w:val="single" w:sz="8" w:space="0" w:color="000000"/>
            </w:tcBorders>
            <w:shd w:val="clear" w:color="000000" w:fill="D6E3BC"/>
            <w:vAlign w:val="center"/>
          </w:tcPr>
          <w:p w14:paraId="631632E9" w14:textId="77777777" w:rsidR="005F1F38" w:rsidRPr="002E5652" w:rsidRDefault="005F1F38" w:rsidP="000A3254">
            <w:pPr>
              <w:rPr>
                <w:rFonts w:ascii="Cambria" w:hAnsi="Cambria" w:cs="Times New Roman"/>
                <w:b/>
                <w:bCs/>
                <w:i/>
                <w:iCs/>
                <w:color w:val="000000"/>
                <w:sz w:val="16"/>
                <w:szCs w:val="16"/>
                <w:lang w:val="en-US"/>
              </w:rPr>
            </w:pPr>
          </w:p>
        </w:tc>
        <w:tc>
          <w:tcPr>
            <w:tcW w:w="990" w:type="dxa"/>
            <w:vMerge w:val="restart"/>
            <w:tcBorders>
              <w:top w:val="nil"/>
              <w:left w:val="single" w:sz="8" w:space="0" w:color="000000"/>
              <w:bottom w:val="single" w:sz="8" w:space="0" w:color="000000"/>
              <w:right w:val="single" w:sz="8" w:space="0" w:color="000000"/>
            </w:tcBorders>
            <w:shd w:val="clear" w:color="000000" w:fill="D6E3BC"/>
            <w:vAlign w:val="center"/>
          </w:tcPr>
          <w:p w14:paraId="65ABF5D3" w14:textId="77777777" w:rsidR="005F1F38" w:rsidRPr="002E5652" w:rsidRDefault="005F1F38" w:rsidP="000A3254">
            <w:pPr>
              <w:rPr>
                <w:rFonts w:ascii="Cambria" w:hAnsi="Cambria" w:cs="Times New Roman"/>
                <w:b/>
                <w:bCs/>
                <w:i/>
                <w:iCs/>
                <w:color w:val="000000"/>
                <w:sz w:val="16"/>
                <w:szCs w:val="16"/>
                <w:lang w:val="en-US"/>
              </w:rPr>
            </w:pPr>
          </w:p>
        </w:tc>
        <w:tc>
          <w:tcPr>
            <w:tcW w:w="900" w:type="dxa"/>
            <w:vMerge w:val="restart"/>
            <w:tcBorders>
              <w:top w:val="nil"/>
              <w:left w:val="single" w:sz="8" w:space="0" w:color="000000"/>
              <w:bottom w:val="single" w:sz="8" w:space="0" w:color="000000"/>
              <w:right w:val="single" w:sz="8" w:space="0" w:color="000000"/>
            </w:tcBorders>
            <w:shd w:val="clear" w:color="000000" w:fill="D6E3BC"/>
            <w:vAlign w:val="center"/>
          </w:tcPr>
          <w:p w14:paraId="1102900C" w14:textId="77777777" w:rsidR="005F1F38" w:rsidRPr="002E5652" w:rsidRDefault="005F1F38" w:rsidP="000A3254">
            <w:pPr>
              <w:rPr>
                <w:rFonts w:ascii="Cambria" w:hAnsi="Cambria" w:cs="Times New Roman"/>
                <w:b/>
                <w:bCs/>
                <w:i/>
                <w:iCs/>
                <w:color w:val="000000"/>
                <w:sz w:val="16"/>
                <w:szCs w:val="16"/>
                <w:lang w:val="en-US"/>
              </w:rPr>
            </w:pPr>
          </w:p>
        </w:tc>
        <w:tc>
          <w:tcPr>
            <w:tcW w:w="900" w:type="dxa"/>
            <w:vMerge w:val="restart"/>
            <w:tcBorders>
              <w:top w:val="nil"/>
              <w:left w:val="single" w:sz="8" w:space="0" w:color="000000"/>
              <w:bottom w:val="single" w:sz="8" w:space="0" w:color="000000"/>
              <w:right w:val="single" w:sz="8" w:space="0" w:color="000000"/>
            </w:tcBorders>
            <w:shd w:val="clear" w:color="000000" w:fill="D6E3BC"/>
            <w:vAlign w:val="center"/>
          </w:tcPr>
          <w:p w14:paraId="2A5CE185" w14:textId="77777777" w:rsidR="005F1F38" w:rsidRPr="002E5652" w:rsidRDefault="005F1F38" w:rsidP="000A3254">
            <w:pPr>
              <w:rPr>
                <w:rFonts w:ascii="Cambria" w:hAnsi="Cambria" w:cs="Times New Roman"/>
                <w:b/>
                <w:bCs/>
                <w:i/>
                <w:iCs/>
                <w:color w:val="000000"/>
                <w:sz w:val="16"/>
                <w:szCs w:val="16"/>
                <w:lang w:val="en-US"/>
              </w:rPr>
            </w:pPr>
          </w:p>
        </w:tc>
        <w:tc>
          <w:tcPr>
            <w:tcW w:w="900" w:type="dxa"/>
            <w:vMerge w:val="restart"/>
            <w:tcBorders>
              <w:top w:val="nil"/>
              <w:left w:val="single" w:sz="8" w:space="0" w:color="000000"/>
              <w:bottom w:val="single" w:sz="8" w:space="0" w:color="000000"/>
              <w:right w:val="single" w:sz="8" w:space="0" w:color="000000"/>
            </w:tcBorders>
            <w:shd w:val="clear" w:color="000000" w:fill="D6E3BC"/>
            <w:vAlign w:val="center"/>
          </w:tcPr>
          <w:p w14:paraId="484477E5" w14:textId="77777777" w:rsidR="005F1F38" w:rsidRPr="002E5652" w:rsidRDefault="005F1F38" w:rsidP="000A3254">
            <w:pPr>
              <w:jc w:val="center"/>
              <w:rPr>
                <w:rFonts w:ascii="Cambria" w:hAnsi="Cambria" w:cs="Times New Roman"/>
                <w:b/>
                <w:bCs/>
                <w:i/>
                <w:iCs/>
                <w:color w:val="000000"/>
                <w:sz w:val="16"/>
                <w:szCs w:val="16"/>
                <w:lang w:val="en-US"/>
              </w:rPr>
            </w:pPr>
          </w:p>
        </w:tc>
        <w:tc>
          <w:tcPr>
            <w:tcW w:w="720" w:type="dxa"/>
            <w:vMerge w:val="restart"/>
            <w:tcBorders>
              <w:top w:val="nil"/>
              <w:left w:val="single" w:sz="8" w:space="0" w:color="000000"/>
              <w:bottom w:val="single" w:sz="8" w:space="0" w:color="000000"/>
              <w:right w:val="single" w:sz="8" w:space="0" w:color="000000"/>
            </w:tcBorders>
            <w:shd w:val="clear" w:color="000000" w:fill="D6E3BC"/>
            <w:vAlign w:val="center"/>
          </w:tcPr>
          <w:p w14:paraId="05B85819" w14:textId="77777777" w:rsidR="005F1F38" w:rsidRPr="002E5652" w:rsidRDefault="005F1F38" w:rsidP="000A3254">
            <w:pPr>
              <w:rPr>
                <w:rFonts w:ascii="Cambria" w:hAnsi="Cambria" w:cs="Times New Roman"/>
                <w:b/>
                <w:bCs/>
                <w:i/>
                <w:iCs/>
                <w:color w:val="000000"/>
                <w:sz w:val="16"/>
                <w:szCs w:val="16"/>
                <w:lang w:val="en-US"/>
              </w:rPr>
            </w:pPr>
          </w:p>
        </w:tc>
        <w:tc>
          <w:tcPr>
            <w:tcW w:w="533" w:type="dxa"/>
            <w:vMerge w:val="restart"/>
            <w:tcBorders>
              <w:top w:val="nil"/>
              <w:left w:val="single" w:sz="8" w:space="0" w:color="000000"/>
              <w:bottom w:val="single" w:sz="8" w:space="0" w:color="000000"/>
              <w:right w:val="single" w:sz="8" w:space="0" w:color="000000"/>
            </w:tcBorders>
            <w:shd w:val="clear" w:color="000000" w:fill="D6E3BC"/>
            <w:vAlign w:val="center"/>
          </w:tcPr>
          <w:p w14:paraId="0C186AA3" w14:textId="77777777" w:rsidR="005F1F38" w:rsidRPr="002E5652" w:rsidRDefault="005F1F38" w:rsidP="000A3254">
            <w:pPr>
              <w:rPr>
                <w:rFonts w:ascii="Cambria" w:hAnsi="Cambria" w:cs="Times New Roman"/>
                <w:b/>
                <w:bCs/>
                <w:i/>
                <w:iCs/>
                <w:color w:val="000000"/>
                <w:sz w:val="16"/>
                <w:szCs w:val="16"/>
                <w:lang w:val="en-US"/>
              </w:rPr>
            </w:pPr>
          </w:p>
        </w:tc>
        <w:tc>
          <w:tcPr>
            <w:tcW w:w="567" w:type="dxa"/>
            <w:vMerge w:val="restart"/>
            <w:tcBorders>
              <w:top w:val="nil"/>
              <w:left w:val="single" w:sz="8" w:space="0" w:color="000000"/>
              <w:bottom w:val="single" w:sz="8" w:space="0" w:color="000000"/>
              <w:right w:val="single" w:sz="8" w:space="0" w:color="000000"/>
            </w:tcBorders>
            <w:shd w:val="clear" w:color="000000" w:fill="D6E3BC"/>
            <w:vAlign w:val="center"/>
          </w:tcPr>
          <w:p w14:paraId="1FBFA17E" w14:textId="77777777" w:rsidR="005F1F38" w:rsidRPr="002E5652" w:rsidRDefault="005F1F38" w:rsidP="000A3254">
            <w:pPr>
              <w:rPr>
                <w:rFonts w:ascii="Cambria" w:hAnsi="Cambria" w:cs="Times New Roman"/>
                <w:b/>
                <w:bCs/>
                <w:i/>
                <w:iCs/>
                <w:color w:val="000000"/>
                <w:sz w:val="16"/>
                <w:szCs w:val="16"/>
                <w:lang w:val="en-US"/>
              </w:rPr>
            </w:pPr>
          </w:p>
        </w:tc>
        <w:tc>
          <w:tcPr>
            <w:tcW w:w="708" w:type="dxa"/>
            <w:vMerge w:val="restart"/>
            <w:tcBorders>
              <w:top w:val="nil"/>
              <w:left w:val="single" w:sz="8" w:space="0" w:color="000000"/>
              <w:bottom w:val="single" w:sz="8" w:space="0" w:color="000000"/>
              <w:right w:val="single" w:sz="8" w:space="0" w:color="000000"/>
            </w:tcBorders>
            <w:shd w:val="clear" w:color="000000" w:fill="D6E3BC"/>
            <w:vAlign w:val="center"/>
          </w:tcPr>
          <w:p w14:paraId="15A3340B" w14:textId="77777777" w:rsidR="005F1F38" w:rsidRPr="002E5652" w:rsidRDefault="005F1F38" w:rsidP="000A3254">
            <w:pPr>
              <w:rPr>
                <w:rFonts w:ascii="Cambria" w:hAnsi="Cambria" w:cs="Times New Roman"/>
                <w:b/>
                <w:bCs/>
                <w:i/>
                <w:iCs/>
                <w:color w:val="000000"/>
                <w:sz w:val="16"/>
                <w:szCs w:val="16"/>
                <w:lang w:val="en-US"/>
              </w:rPr>
            </w:pPr>
          </w:p>
        </w:tc>
        <w:tc>
          <w:tcPr>
            <w:tcW w:w="1134" w:type="dxa"/>
            <w:vMerge w:val="restart"/>
            <w:tcBorders>
              <w:top w:val="nil"/>
              <w:left w:val="single" w:sz="8" w:space="0" w:color="000000"/>
              <w:bottom w:val="single" w:sz="8" w:space="0" w:color="000000"/>
              <w:right w:val="single" w:sz="8" w:space="0" w:color="000000"/>
            </w:tcBorders>
            <w:shd w:val="clear" w:color="000000" w:fill="D6E3BC"/>
            <w:vAlign w:val="center"/>
          </w:tcPr>
          <w:p w14:paraId="31105899" w14:textId="77777777" w:rsidR="005F1F38" w:rsidRPr="002E5652" w:rsidRDefault="005F1F38" w:rsidP="000A3254">
            <w:pPr>
              <w:jc w:val="center"/>
              <w:rPr>
                <w:rFonts w:ascii="Cambria" w:hAnsi="Cambria" w:cs="Times New Roman"/>
                <w:b/>
                <w:bCs/>
                <w:i/>
                <w:iCs/>
                <w:color w:val="000000"/>
                <w:sz w:val="16"/>
                <w:szCs w:val="16"/>
                <w:lang w:val="en-US"/>
              </w:rPr>
            </w:pPr>
          </w:p>
        </w:tc>
      </w:tr>
      <w:tr w:rsidR="00A102B9" w:rsidRPr="002E5652" w14:paraId="775F1449" w14:textId="77777777" w:rsidTr="00315F2D">
        <w:trPr>
          <w:trHeight w:val="733"/>
        </w:trPr>
        <w:tc>
          <w:tcPr>
            <w:tcW w:w="730" w:type="dxa"/>
            <w:vMerge/>
            <w:tcBorders>
              <w:top w:val="nil"/>
              <w:left w:val="single" w:sz="8" w:space="0" w:color="000000"/>
              <w:bottom w:val="single" w:sz="8" w:space="0" w:color="000000"/>
              <w:right w:val="single" w:sz="8" w:space="0" w:color="000000"/>
            </w:tcBorders>
            <w:vAlign w:val="center"/>
            <w:hideMark/>
          </w:tcPr>
          <w:p w14:paraId="02CFE24D" w14:textId="77777777" w:rsidR="005F1F38" w:rsidRPr="002E5652" w:rsidRDefault="005F1F38" w:rsidP="000A3254">
            <w:pPr>
              <w:rPr>
                <w:rFonts w:ascii="Cambria" w:hAnsi="Cambria" w:cs="Times New Roman"/>
                <w:b/>
                <w:bCs/>
                <w:color w:val="000000"/>
                <w:sz w:val="16"/>
                <w:szCs w:val="16"/>
                <w:lang w:val="en-US"/>
              </w:rPr>
            </w:pPr>
          </w:p>
        </w:tc>
        <w:tc>
          <w:tcPr>
            <w:tcW w:w="3831" w:type="dxa"/>
            <w:vMerge/>
            <w:tcBorders>
              <w:top w:val="nil"/>
              <w:left w:val="single" w:sz="8" w:space="0" w:color="000000"/>
              <w:bottom w:val="single" w:sz="8" w:space="0" w:color="000000"/>
              <w:right w:val="single" w:sz="8" w:space="0" w:color="000000"/>
            </w:tcBorders>
            <w:vAlign w:val="center"/>
            <w:hideMark/>
          </w:tcPr>
          <w:p w14:paraId="7C29605D" w14:textId="77777777" w:rsidR="005F1F38" w:rsidRPr="002E5652" w:rsidRDefault="005F1F38" w:rsidP="000A3254">
            <w:pPr>
              <w:rPr>
                <w:rFonts w:ascii="Cambria" w:hAnsi="Cambria" w:cs="Times New Roman"/>
                <w:b/>
                <w:bCs/>
                <w:i/>
                <w:iCs/>
                <w:color w:val="000000"/>
                <w:sz w:val="16"/>
                <w:szCs w:val="16"/>
                <w:lang w:val="en-US"/>
              </w:rPr>
            </w:pPr>
          </w:p>
        </w:tc>
        <w:tc>
          <w:tcPr>
            <w:tcW w:w="851" w:type="dxa"/>
            <w:vMerge/>
            <w:tcBorders>
              <w:top w:val="nil"/>
              <w:left w:val="single" w:sz="8" w:space="0" w:color="000000"/>
              <w:bottom w:val="single" w:sz="8" w:space="0" w:color="000000"/>
              <w:right w:val="single" w:sz="8" w:space="0" w:color="000000"/>
            </w:tcBorders>
            <w:vAlign w:val="center"/>
          </w:tcPr>
          <w:p w14:paraId="5A62B90F" w14:textId="77777777" w:rsidR="005F1F38" w:rsidRPr="002E5652" w:rsidRDefault="005F1F38" w:rsidP="000A3254">
            <w:pPr>
              <w:rPr>
                <w:rFonts w:ascii="Cambria" w:hAnsi="Cambria" w:cs="Times New Roman"/>
                <w:b/>
                <w:bCs/>
                <w:i/>
                <w:iCs/>
                <w:color w:val="000000"/>
                <w:sz w:val="16"/>
                <w:szCs w:val="16"/>
                <w:lang w:val="en-US"/>
              </w:rPr>
            </w:pPr>
          </w:p>
        </w:tc>
        <w:tc>
          <w:tcPr>
            <w:tcW w:w="850" w:type="dxa"/>
            <w:vMerge/>
            <w:tcBorders>
              <w:top w:val="nil"/>
              <w:left w:val="single" w:sz="8" w:space="0" w:color="000000"/>
              <w:bottom w:val="single" w:sz="8" w:space="0" w:color="000000"/>
              <w:right w:val="single" w:sz="8" w:space="0" w:color="000000"/>
            </w:tcBorders>
            <w:vAlign w:val="center"/>
          </w:tcPr>
          <w:p w14:paraId="18626D29" w14:textId="77777777" w:rsidR="005F1F38" w:rsidRPr="002E5652" w:rsidRDefault="005F1F38" w:rsidP="000A3254">
            <w:pPr>
              <w:rPr>
                <w:rFonts w:ascii="Cambria" w:hAnsi="Cambria" w:cs="Times New Roman"/>
                <w:b/>
                <w:bCs/>
                <w:i/>
                <w:iCs/>
                <w:color w:val="000000"/>
                <w:sz w:val="16"/>
                <w:szCs w:val="16"/>
                <w:lang w:val="en-US"/>
              </w:rPr>
            </w:pPr>
          </w:p>
        </w:tc>
        <w:tc>
          <w:tcPr>
            <w:tcW w:w="858" w:type="dxa"/>
            <w:vMerge/>
            <w:tcBorders>
              <w:top w:val="nil"/>
              <w:left w:val="single" w:sz="8" w:space="0" w:color="000000"/>
              <w:bottom w:val="single" w:sz="8" w:space="0" w:color="000000"/>
              <w:right w:val="single" w:sz="8" w:space="0" w:color="000000"/>
            </w:tcBorders>
            <w:vAlign w:val="center"/>
          </w:tcPr>
          <w:p w14:paraId="13028947" w14:textId="77777777" w:rsidR="005F1F38" w:rsidRPr="002E5652" w:rsidRDefault="005F1F38" w:rsidP="000A3254">
            <w:pPr>
              <w:rPr>
                <w:rFonts w:ascii="Cambria" w:hAnsi="Cambria" w:cs="Times New Roman"/>
                <w:b/>
                <w:bCs/>
                <w:i/>
                <w:iCs/>
                <w:color w:val="000000"/>
                <w:sz w:val="16"/>
                <w:szCs w:val="16"/>
                <w:lang w:val="en-US"/>
              </w:rPr>
            </w:pPr>
          </w:p>
        </w:tc>
        <w:tc>
          <w:tcPr>
            <w:tcW w:w="720" w:type="dxa"/>
            <w:vMerge/>
            <w:tcBorders>
              <w:top w:val="nil"/>
              <w:left w:val="single" w:sz="8" w:space="0" w:color="000000"/>
              <w:bottom w:val="single" w:sz="8" w:space="0" w:color="000000"/>
              <w:right w:val="single" w:sz="8" w:space="0" w:color="000000"/>
            </w:tcBorders>
            <w:vAlign w:val="center"/>
          </w:tcPr>
          <w:p w14:paraId="635911ED" w14:textId="77777777" w:rsidR="005F1F38" w:rsidRPr="002E5652" w:rsidRDefault="005F1F38" w:rsidP="000A3254">
            <w:pPr>
              <w:rPr>
                <w:rFonts w:ascii="Cambria" w:hAnsi="Cambria" w:cs="Times New Roman"/>
                <w:b/>
                <w:bCs/>
                <w:i/>
                <w:iCs/>
                <w:color w:val="000000"/>
                <w:sz w:val="16"/>
                <w:szCs w:val="16"/>
                <w:lang w:val="en-US"/>
              </w:rPr>
            </w:pPr>
          </w:p>
        </w:tc>
        <w:tc>
          <w:tcPr>
            <w:tcW w:w="990" w:type="dxa"/>
            <w:vMerge/>
            <w:tcBorders>
              <w:top w:val="nil"/>
              <w:left w:val="single" w:sz="8" w:space="0" w:color="000000"/>
              <w:bottom w:val="single" w:sz="8" w:space="0" w:color="000000"/>
              <w:right w:val="single" w:sz="8" w:space="0" w:color="000000"/>
            </w:tcBorders>
            <w:vAlign w:val="center"/>
          </w:tcPr>
          <w:p w14:paraId="6B11A695" w14:textId="77777777" w:rsidR="005F1F38" w:rsidRPr="002E5652" w:rsidRDefault="005F1F38" w:rsidP="000A3254">
            <w:pPr>
              <w:rPr>
                <w:rFonts w:ascii="Cambria" w:hAnsi="Cambria" w:cs="Times New Roman"/>
                <w:b/>
                <w:bCs/>
                <w:i/>
                <w:iCs/>
                <w:color w:val="000000"/>
                <w:sz w:val="16"/>
                <w:szCs w:val="16"/>
                <w:lang w:val="en-US"/>
              </w:rPr>
            </w:pPr>
          </w:p>
        </w:tc>
        <w:tc>
          <w:tcPr>
            <w:tcW w:w="900" w:type="dxa"/>
            <w:vMerge/>
            <w:tcBorders>
              <w:top w:val="nil"/>
              <w:left w:val="single" w:sz="8" w:space="0" w:color="000000"/>
              <w:bottom w:val="single" w:sz="8" w:space="0" w:color="000000"/>
              <w:right w:val="single" w:sz="8" w:space="0" w:color="000000"/>
            </w:tcBorders>
            <w:vAlign w:val="center"/>
          </w:tcPr>
          <w:p w14:paraId="1F309B24" w14:textId="77777777" w:rsidR="005F1F38" w:rsidRPr="002E5652" w:rsidRDefault="005F1F38" w:rsidP="000A3254">
            <w:pPr>
              <w:rPr>
                <w:rFonts w:ascii="Cambria" w:hAnsi="Cambria" w:cs="Times New Roman"/>
                <w:b/>
                <w:bCs/>
                <w:i/>
                <w:iCs/>
                <w:color w:val="000000"/>
                <w:sz w:val="16"/>
                <w:szCs w:val="16"/>
                <w:lang w:val="en-US"/>
              </w:rPr>
            </w:pPr>
          </w:p>
        </w:tc>
        <w:tc>
          <w:tcPr>
            <w:tcW w:w="900" w:type="dxa"/>
            <w:vMerge/>
            <w:tcBorders>
              <w:top w:val="nil"/>
              <w:left w:val="single" w:sz="8" w:space="0" w:color="000000"/>
              <w:bottom w:val="single" w:sz="8" w:space="0" w:color="000000"/>
              <w:right w:val="single" w:sz="8" w:space="0" w:color="000000"/>
            </w:tcBorders>
            <w:vAlign w:val="center"/>
          </w:tcPr>
          <w:p w14:paraId="26BC750B" w14:textId="77777777" w:rsidR="005F1F38" w:rsidRPr="002E5652" w:rsidRDefault="005F1F38" w:rsidP="000A3254">
            <w:pPr>
              <w:rPr>
                <w:rFonts w:ascii="Cambria" w:hAnsi="Cambria" w:cs="Times New Roman"/>
                <w:b/>
                <w:bCs/>
                <w:i/>
                <w:iCs/>
                <w:color w:val="000000"/>
                <w:sz w:val="16"/>
                <w:szCs w:val="16"/>
                <w:lang w:val="en-US"/>
              </w:rPr>
            </w:pPr>
          </w:p>
        </w:tc>
        <w:tc>
          <w:tcPr>
            <w:tcW w:w="900" w:type="dxa"/>
            <w:vMerge/>
            <w:tcBorders>
              <w:top w:val="nil"/>
              <w:left w:val="single" w:sz="8" w:space="0" w:color="000000"/>
              <w:bottom w:val="single" w:sz="8" w:space="0" w:color="000000"/>
              <w:right w:val="single" w:sz="8" w:space="0" w:color="000000"/>
            </w:tcBorders>
            <w:vAlign w:val="center"/>
          </w:tcPr>
          <w:p w14:paraId="26E2ECFB" w14:textId="77777777" w:rsidR="005F1F38" w:rsidRPr="002E5652" w:rsidRDefault="005F1F38" w:rsidP="000A3254">
            <w:pPr>
              <w:rPr>
                <w:rFonts w:ascii="Cambria" w:hAnsi="Cambria" w:cs="Times New Roman"/>
                <w:b/>
                <w:bCs/>
                <w:i/>
                <w:iCs/>
                <w:color w:val="000000"/>
                <w:sz w:val="16"/>
                <w:szCs w:val="16"/>
                <w:lang w:val="en-US"/>
              </w:rPr>
            </w:pPr>
          </w:p>
        </w:tc>
        <w:tc>
          <w:tcPr>
            <w:tcW w:w="720" w:type="dxa"/>
            <w:vMerge/>
            <w:tcBorders>
              <w:top w:val="nil"/>
              <w:left w:val="single" w:sz="8" w:space="0" w:color="000000"/>
              <w:bottom w:val="single" w:sz="8" w:space="0" w:color="000000"/>
              <w:right w:val="single" w:sz="8" w:space="0" w:color="000000"/>
            </w:tcBorders>
            <w:vAlign w:val="center"/>
          </w:tcPr>
          <w:p w14:paraId="6AAA25AF" w14:textId="77777777" w:rsidR="005F1F38" w:rsidRPr="002E5652" w:rsidRDefault="005F1F38" w:rsidP="000A3254">
            <w:pPr>
              <w:rPr>
                <w:rFonts w:ascii="Cambria" w:hAnsi="Cambria" w:cs="Times New Roman"/>
                <w:b/>
                <w:bCs/>
                <w:i/>
                <w:iCs/>
                <w:color w:val="000000"/>
                <w:sz w:val="16"/>
                <w:szCs w:val="16"/>
                <w:lang w:val="en-US"/>
              </w:rPr>
            </w:pPr>
          </w:p>
        </w:tc>
        <w:tc>
          <w:tcPr>
            <w:tcW w:w="533" w:type="dxa"/>
            <w:vMerge/>
            <w:tcBorders>
              <w:top w:val="nil"/>
              <w:left w:val="single" w:sz="8" w:space="0" w:color="000000"/>
              <w:bottom w:val="single" w:sz="8" w:space="0" w:color="000000"/>
              <w:right w:val="single" w:sz="8" w:space="0" w:color="000000"/>
            </w:tcBorders>
            <w:vAlign w:val="center"/>
          </w:tcPr>
          <w:p w14:paraId="1C7495E0" w14:textId="77777777" w:rsidR="005F1F38" w:rsidRPr="002E5652" w:rsidRDefault="005F1F38" w:rsidP="000A3254">
            <w:pPr>
              <w:rPr>
                <w:rFonts w:ascii="Cambria" w:hAnsi="Cambria" w:cs="Times New Roman"/>
                <w:b/>
                <w:bCs/>
                <w:i/>
                <w:iCs/>
                <w:color w:val="000000"/>
                <w:sz w:val="16"/>
                <w:szCs w:val="16"/>
                <w:lang w:val="en-US"/>
              </w:rPr>
            </w:pPr>
          </w:p>
        </w:tc>
        <w:tc>
          <w:tcPr>
            <w:tcW w:w="567" w:type="dxa"/>
            <w:vMerge/>
            <w:tcBorders>
              <w:top w:val="nil"/>
              <w:left w:val="single" w:sz="8" w:space="0" w:color="000000"/>
              <w:bottom w:val="single" w:sz="8" w:space="0" w:color="000000"/>
              <w:right w:val="single" w:sz="8" w:space="0" w:color="000000"/>
            </w:tcBorders>
            <w:vAlign w:val="center"/>
          </w:tcPr>
          <w:p w14:paraId="3FA66A0C" w14:textId="77777777" w:rsidR="005F1F38" w:rsidRPr="002E5652" w:rsidRDefault="005F1F38" w:rsidP="000A3254">
            <w:pPr>
              <w:rPr>
                <w:rFonts w:ascii="Cambria" w:hAnsi="Cambria" w:cs="Times New Roman"/>
                <w:b/>
                <w:bCs/>
                <w:i/>
                <w:iCs/>
                <w:color w:val="000000"/>
                <w:sz w:val="16"/>
                <w:szCs w:val="16"/>
                <w:lang w:val="en-US"/>
              </w:rPr>
            </w:pPr>
          </w:p>
        </w:tc>
        <w:tc>
          <w:tcPr>
            <w:tcW w:w="708" w:type="dxa"/>
            <w:vMerge/>
            <w:tcBorders>
              <w:top w:val="nil"/>
              <w:left w:val="single" w:sz="8" w:space="0" w:color="000000"/>
              <w:bottom w:val="single" w:sz="8" w:space="0" w:color="000000"/>
              <w:right w:val="single" w:sz="8" w:space="0" w:color="000000"/>
            </w:tcBorders>
            <w:vAlign w:val="center"/>
          </w:tcPr>
          <w:p w14:paraId="6E3F269F" w14:textId="77777777" w:rsidR="005F1F38" w:rsidRPr="002E5652" w:rsidRDefault="005F1F38" w:rsidP="000A3254">
            <w:pPr>
              <w:rPr>
                <w:rFonts w:ascii="Cambria" w:hAnsi="Cambria" w:cs="Times New Roman"/>
                <w:b/>
                <w:bCs/>
                <w:i/>
                <w:iCs/>
                <w:color w:val="000000"/>
                <w:sz w:val="16"/>
                <w:szCs w:val="16"/>
                <w:lang w:val="en-US"/>
              </w:rPr>
            </w:pPr>
          </w:p>
        </w:tc>
        <w:tc>
          <w:tcPr>
            <w:tcW w:w="1134" w:type="dxa"/>
            <w:vMerge/>
            <w:tcBorders>
              <w:top w:val="nil"/>
              <w:left w:val="single" w:sz="8" w:space="0" w:color="000000"/>
              <w:bottom w:val="single" w:sz="8" w:space="0" w:color="000000"/>
              <w:right w:val="single" w:sz="8" w:space="0" w:color="000000"/>
            </w:tcBorders>
            <w:vAlign w:val="center"/>
          </w:tcPr>
          <w:p w14:paraId="07B9A0EB" w14:textId="77777777" w:rsidR="005F1F38" w:rsidRPr="002E5652" w:rsidRDefault="005F1F38" w:rsidP="000A3254">
            <w:pPr>
              <w:rPr>
                <w:rFonts w:ascii="Cambria" w:hAnsi="Cambria" w:cs="Times New Roman"/>
                <w:b/>
                <w:bCs/>
                <w:i/>
                <w:iCs/>
                <w:color w:val="000000"/>
                <w:sz w:val="16"/>
                <w:szCs w:val="16"/>
                <w:lang w:val="en-US"/>
              </w:rPr>
            </w:pPr>
          </w:p>
        </w:tc>
      </w:tr>
      <w:tr w:rsidR="00A102B9" w:rsidRPr="002E5652" w14:paraId="30ADD308" w14:textId="77777777" w:rsidTr="00412BEF">
        <w:trPr>
          <w:trHeight w:val="415"/>
        </w:trPr>
        <w:tc>
          <w:tcPr>
            <w:tcW w:w="730" w:type="dxa"/>
            <w:tcBorders>
              <w:top w:val="nil"/>
              <w:left w:val="single" w:sz="8" w:space="0" w:color="000000"/>
              <w:bottom w:val="single" w:sz="8" w:space="0" w:color="auto"/>
              <w:right w:val="single" w:sz="8" w:space="0" w:color="000000"/>
            </w:tcBorders>
            <w:shd w:val="clear" w:color="auto" w:fill="auto"/>
            <w:vAlign w:val="center"/>
            <w:hideMark/>
          </w:tcPr>
          <w:p w14:paraId="159A2836" w14:textId="77777777" w:rsidR="005F1F38" w:rsidRPr="002E5652" w:rsidRDefault="005F1F38" w:rsidP="000A3254">
            <w:pPr>
              <w:jc w:val="right"/>
              <w:rPr>
                <w:rFonts w:ascii="Cambria" w:hAnsi="Cambria" w:cs="Times New Roman"/>
                <w:color w:val="000000"/>
                <w:sz w:val="16"/>
                <w:szCs w:val="16"/>
                <w:lang w:val="en-US"/>
              </w:rPr>
            </w:pPr>
            <w:r w:rsidRPr="002E5652">
              <w:rPr>
                <w:rFonts w:ascii="Cambria" w:hAnsi="Cambria" w:cs="Times New Roman"/>
                <w:color w:val="000000"/>
                <w:sz w:val="16"/>
                <w:szCs w:val="16"/>
                <w:lang w:val="en-US"/>
              </w:rPr>
              <w:t>4.1</w:t>
            </w:r>
          </w:p>
        </w:tc>
        <w:tc>
          <w:tcPr>
            <w:tcW w:w="3831" w:type="dxa"/>
            <w:tcBorders>
              <w:top w:val="nil"/>
              <w:left w:val="nil"/>
              <w:bottom w:val="single" w:sz="8" w:space="0" w:color="000000"/>
              <w:right w:val="single" w:sz="8" w:space="0" w:color="000000"/>
            </w:tcBorders>
            <w:shd w:val="clear" w:color="auto" w:fill="auto"/>
            <w:vAlign w:val="center"/>
            <w:hideMark/>
          </w:tcPr>
          <w:p w14:paraId="5605647A" w14:textId="77777777" w:rsidR="005F1F38" w:rsidRPr="002E5652" w:rsidRDefault="005F1F38" w:rsidP="000A3254">
            <w:pPr>
              <w:rPr>
                <w:rFonts w:ascii="Cambria" w:hAnsi="Cambria" w:cs="Times New Roman"/>
                <w:color w:val="000000"/>
                <w:sz w:val="20"/>
                <w:szCs w:val="20"/>
                <w:lang w:val="en-US"/>
              </w:rPr>
            </w:pPr>
            <w:r w:rsidRPr="002E5652">
              <w:rPr>
                <w:rFonts w:ascii="Cambria" w:hAnsi="Cambria" w:cs="Times New Roman"/>
                <w:color w:val="000000"/>
                <w:sz w:val="20"/>
                <w:szCs w:val="20"/>
                <w:lang w:val="en-US"/>
              </w:rPr>
              <w:t>Organize industrial short courses and trainings for industry partners</w:t>
            </w:r>
          </w:p>
        </w:tc>
        <w:tc>
          <w:tcPr>
            <w:tcW w:w="851" w:type="dxa"/>
            <w:tcBorders>
              <w:top w:val="nil"/>
              <w:left w:val="nil"/>
              <w:bottom w:val="single" w:sz="8" w:space="0" w:color="000000"/>
              <w:right w:val="single" w:sz="8" w:space="0" w:color="000000"/>
            </w:tcBorders>
            <w:shd w:val="clear" w:color="auto" w:fill="auto"/>
            <w:vAlign w:val="center"/>
          </w:tcPr>
          <w:p w14:paraId="27EC7364" w14:textId="77777777" w:rsidR="005F1F38" w:rsidRPr="0067324C" w:rsidRDefault="005F1F38" w:rsidP="000A3254">
            <w:pPr>
              <w:jc w:val="right"/>
              <w:rPr>
                <w:rFonts w:ascii="Cambria" w:hAnsi="Cambria" w:cs="Times New Roman"/>
                <w:i/>
                <w:iCs/>
                <w:color w:val="000000"/>
                <w:sz w:val="20"/>
                <w:szCs w:val="20"/>
                <w:lang w:val="en-US"/>
              </w:rPr>
            </w:pPr>
          </w:p>
        </w:tc>
        <w:tc>
          <w:tcPr>
            <w:tcW w:w="850" w:type="dxa"/>
            <w:tcBorders>
              <w:top w:val="nil"/>
              <w:left w:val="nil"/>
              <w:bottom w:val="single" w:sz="8" w:space="0" w:color="000000"/>
              <w:right w:val="single" w:sz="8" w:space="0" w:color="000000"/>
            </w:tcBorders>
            <w:shd w:val="clear" w:color="auto" w:fill="auto"/>
            <w:vAlign w:val="center"/>
          </w:tcPr>
          <w:p w14:paraId="3513795A" w14:textId="77777777" w:rsidR="005F1F38" w:rsidRPr="0067324C" w:rsidRDefault="005F1F38" w:rsidP="000A3254">
            <w:pPr>
              <w:jc w:val="right"/>
              <w:rPr>
                <w:rFonts w:ascii="Cambria" w:hAnsi="Cambria" w:cs="Times New Roman"/>
                <w:i/>
                <w:iCs/>
                <w:color w:val="000000"/>
                <w:sz w:val="20"/>
                <w:szCs w:val="20"/>
                <w:lang w:val="en-US"/>
              </w:rPr>
            </w:pPr>
          </w:p>
        </w:tc>
        <w:tc>
          <w:tcPr>
            <w:tcW w:w="858" w:type="dxa"/>
            <w:tcBorders>
              <w:top w:val="nil"/>
              <w:left w:val="nil"/>
              <w:bottom w:val="single" w:sz="8" w:space="0" w:color="000000"/>
              <w:right w:val="single" w:sz="8" w:space="0" w:color="000000"/>
            </w:tcBorders>
            <w:shd w:val="clear" w:color="auto" w:fill="auto"/>
            <w:vAlign w:val="center"/>
          </w:tcPr>
          <w:p w14:paraId="47234A1C" w14:textId="77777777" w:rsidR="005F1F38" w:rsidRPr="0067324C" w:rsidRDefault="005F1F38" w:rsidP="000A3254">
            <w:pPr>
              <w:jc w:val="right"/>
              <w:rPr>
                <w:rFonts w:ascii="Cambria" w:hAnsi="Cambria" w:cs="Times New Roman"/>
                <w:i/>
                <w:iCs/>
                <w:color w:val="000000"/>
                <w:sz w:val="20"/>
                <w:szCs w:val="20"/>
                <w:lang w:val="en-US"/>
              </w:rPr>
            </w:pPr>
          </w:p>
        </w:tc>
        <w:tc>
          <w:tcPr>
            <w:tcW w:w="720" w:type="dxa"/>
            <w:tcBorders>
              <w:top w:val="nil"/>
              <w:left w:val="nil"/>
              <w:bottom w:val="single" w:sz="8" w:space="0" w:color="000000"/>
              <w:right w:val="single" w:sz="8" w:space="0" w:color="000000"/>
            </w:tcBorders>
            <w:shd w:val="clear" w:color="auto" w:fill="auto"/>
            <w:vAlign w:val="center"/>
          </w:tcPr>
          <w:p w14:paraId="2FDEFAE6" w14:textId="77777777" w:rsidR="005F1F38" w:rsidRPr="0067324C" w:rsidRDefault="005F1F38" w:rsidP="000A3254">
            <w:pPr>
              <w:jc w:val="right"/>
              <w:rPr>
                <w:rFonts w:ascii="Cambria" w:hAnsi="Cambria" w:cs="Times New Roman"/>
                <w:i/>
                <w:iCs/>
                <w:color w:val="000000"/>
                <w:sz w:val="20"/>
                <w:szCs w:val="20"/>
                <w:lang w:val="en-US"/>
              </w:rPr>
            </w:pPr>
          </w:p>
        </w:tc>
        <w:tc>
          <w:tcPr>
            <w:tcW w:w="990" w:type="dxa"/>
            <w:tcBorders>
              <w:top w:val="nil"/>
              <w:left w:val="nil"/>
              <w:bottom w:val="single" w:sz="8" w:space="0" w:color="000000"/>
              <w:right w:val="single" w:sz="8" w:space="0" w:color="000000"/>
            </w:tcBorders>
            <w:shd w:val="clear" w:color="auto" w:fill="auto"/>
            <w:vAlign w:val="center"/>
          </w:tcPr>
          <w:p w14:paraId="184C2485" w14:textId="77777777" w:rsidR="005F1F38" w:rsidRPr="0067324C" w:rsidRDefault="005F1F38"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3C21C96D" w14:textId="77777777" w:rsidR="005F1F38" w:rsidRPr="0067324C" w:rsidRDefault="005F1F38"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77391C88" w14:textId="77777777" w:rsidR="005F1F38" w:rsidRPr="0067324C" w:rsidRDefault="005F1F38"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6508879D" w14:textId="77777777" w:rsidR="005F1F38" w:rsidRPr="0067324C" w:rsidRDefault="005F1F38" w:rsidP="000A3254">
            <w:pPr>
              <w:jc w:val="right"/>
              <w:rPr>
                <w:rFonts w:ascii="Cambria" w:hAnsi="Cambria" w:cs="Times New Roman"/>
                <w:i/>
                <w:iCs/>
                <w:color w:val="000000"/>
                <w:sz w:val="20"/>
                <w:szCs w:val="20"/>
                <w:lang w:val="en-US"/>
              </w:rPr>
            </w:pPr>
          </w:p>
        </w:tc>
        <w:tc>
          <w:tcPr>
            <w:tcW w:w="720" w:type="dxa"/>
            <w:tcBorders>
              <w:top w:val="nil"/>
              <w:left w:val="nil"/>
              <w:bottom w:val="single" w:sz="8" w:space="0" w:color="000000"/>
              <w:right w:val="single" w:sz="8" w:space="0" w:color="000000"/>
            </w:tcBorders>
            <w:shd w:val="clear" w:color="auto" w:fill="auto"/>
            <w:vAlign w:val="center"/>
          </w:tcPr>
          <w:p w14:paraId="134775C5" w14:textId="77777777" w:rsidR="005F1F38" w:rsidRPr="0067324C" w:rsidRDefault="005F1F38" w:rsidP="000A3254">
            <w:pPr>
              <w:jc w:val="right"/>
              <w:rPr>
                <w:rFonts w:ascii="Cambria" w:hAnsi="Cambria" w:cs="Times New Roman"/>
                <w:i/>
                <w:iCs/>
                <w:color w:val="000000"/>
                <w:sz w:val="20"/>
                <w:szCs w:val="20"/>
                <w:lang w:val="en-US"/>
              </w:rPr>
            </w:pPr>
          </w:p>
        </w:tc>
        <w:tc>
          <w:tcPr>
            <w:tcW w:w="533" w:type="dxa"/>
            <w:tcBorders>
              <w:top w:val="nil"/>
              <w:left w:val="nil"/>
              <w:bottom w:val="single" w:sz="8" w:space="0" w:color="000000"/>
              <w:right w:val="single" w:sz="8" w:space="0" w:color="000000"/>
            </w:tcBorders>
            <w:shd w:val="clear" w:color="auto" w:fill="auto"/>
            <w:vAlign w:val="center"/>
          </w:tcPr>
          <w:p w14:paraId="377DB0FA" w14:textId="77777777" w:rsidR="005F1F38" w:rsidRPr="0067324C" w:rsidRDefault="005F1F38" w:rsidP="000A3254">
            <w:pPr>
              <w:jc w:val="right"/>
              <w:rPr>
                <w:rFonts w:ascii="Cambria" w:hAnsi="Cambria" w:cs="Times New Roman"/>
                <w:i/>
                <w:iCs/>
                <w:color w:val="000000"/>
                <w:sz w:val="20"/>
                <w:szCs w:val="20"/>
                <w:lang w:val="en-US"/>
              </w:rPr>
            </w:pPr>
          </w:p>
        </w:tc>
        <w:tc>
          <w:tcPr>
            <w:tcW w:w="567" w:type="dxa"/>
            <w:tcBorders>
              <w:top w:val="nil"/>
              <w:left w:val="nil"/>
              <w:bottom w:val="single" w:sz="8" w:space="0" w:color="000000"/>
              <w:right w:val="single" w:sz="8" w:space="0" w:color="000000"/>
            </w:tcBorders>
            <w:shd w:val="clear" w:color="auto" w:fill="auto"/>
            <w:vAlign w:val="center"/>
          </w:tcPr>
          <w:p w14:paraId="6BFB3950" w14:textId="77777777" w:rsidR="005F1F38" w:rsidRPr="0067324C" w:rsidRDefault="005F1F38" w:rsidP="000A3254">
            <w:pPr>
              <w:jc w:val="right"/>
              <w:rPr>
                <w:rFonts w:ascii="Cambria" w:hAnsi="Cambria" w:cs="Times New Roman"/>
                <w:i/>
                <w:iCs/>
                <w:color w:val="000000"/>
                <w:sz w:val="20"/>
                <w:szCs w:val="20"/>
                <w:lang w:val="en-US"/>
              </w:rPr>
            </w:pPr>
          </w:p>
        </w:tc>
        <w:tc>
          <w:tcPr>
            <w:tcW w:w="708" w:type="dxa"/>
            <w:tcBorders>
              <w:top w:val="nil"/>
              <w:left w:val="nil"/>
              <w:bottom w:val="single" w:sz="8" w:space="0" w:color="000000"/>
              <w:right w:val="single" w:sz="8" w:space="0" w:color="000000"/>
            </w:tcBorders>
            <w:shd w:val="clear" w:color="auto" w:fill="auto"/>
            <w:vAlign w:val="center"/>
          </w:tcPr>
          <w:p w14:paraId="1FD2B1BE" w14:textId="77777777" w:rsidR="005F1F38" w:rsidRPr="0067324C" w:rsidRDefault="005F1F38" w:rsidP="000A3254">
            <w:pPr>
              <w:jc w:val="right"/>
              <w:rPr>
                <w:rFonts w:ascii="Cambria" w:hAnsi="Cambria" w:cs="Times New Roman"/>
                <w:i/>
                <w:iCs/>
                <w:color w:val="000000"/>
                <w:sz w:val="20"/>
                <w:szCs w:val="20"/>
                <w:lang w:val="en-US"/>
              </w:rPr>
            </w:pPr>
          </w:p>
        </w:tc>
        <w:tc>
          <w:tcPr>
            <w:tcW w:w="1134" w:type="dxa"/>
            <w:tcBorders>
              <w:top w:val="nil"/>
              <w:left w:val="nil"/>
              <w:bottom w:val="single" w:sz="8" w:space="0" w:color="000000"/>
              <w:right w:val="single" w:sz="8" w:space="0" w:color="000000"/>
            </w:tcBorders>
            <w:shd w:val="clear" w:color="auto" w:fill="auto"/>
            <w:vAlign w:val="center"/>
          </w:tcPr>
          <w:p w14:paraId="70F98D47" w14:textId="77777777" w:rsidR="005F1F38" w:rsidRPr="0067324C" w:rsidRDefault="005F1F38" w:rsidP="000A3254">
            <w:pPr>
              <w:jc w:val="right"/>
              <w:rPr>
                <w:rFonts w:ascii="Cambria" w:hAnsi="Cambria" w:cs="Times New Roman"/>
                <w:i/>
                <w:iCs/>
                <w:color w:val="000000"/>
                <w:sz w:val="20"/>
                <w:szCs w:val="20"/>
                <w:lang w:val="en-US"/>
              </w:rPr>
            </w:pPr>
          </w:p>
        </w:tc>
      </w:tr>
      <w:tr w:rsidR="00A102B9" w:rsidRPr="002E5652" w14:paraId="567D8E74" w14:textId="77777777" w:rsidTr="00412BEF">
        <w:trPr>
          <w:trHeight w:val="493"/>
        </w:trPr>
        <w:tc>
          <w:tcPr>
            <w:tcW w:w="730" w:type="dxa"/>
            <w:tcBorders>
              <w:top w:val="nil"/>
              <w:left w:val="single" w:sz="8" w:space="0" w:color="000000"/>
              <w:bottom w:val="single" w:sz="8" w:space="0" w:color="auto"/>
              <w:right w:val="single" w:sz="8" w:space="0" w:color="000000"/>
            </w:tcBorders>
            <w:shd w:val="clear" w:color="auto" w:fill="auto"/>
            <w:vAlign w:val="center"/>
            <w:hideMark/>
          </w:tcPr>
          <w:p w14:paraId="1785A5A9" w14:textId="77777777" w:rsidR="005F1F38" w:rsidRPr="002E5652" w:rsidRDefault="005F1F38" w:rsidP="000A3254">
            <w:pPr>
              <w:jc w:val="right"/>
              <w:rPr>
                <w:rFonts w:ascii="Cambria" w:hAnsi="Cambria" w:cs="Times New Roman"/>
                <w:color w:val="000000"/>
                <w:sz w:val="16"/>
                <w:szCs w:val="16"/>
                <w:lang w:val="en-US"/>
              </w:rPr>
            </w:pPr>
            <w:r w:rsidRPr="002E5652">
              <w:rPr>
                <w:rFonts w:ascii="Cambria" w:hAnsi="Cambria" w:cs="Times New Roman"/>
                <w:color w:val="000000"/>
                <w:sz w:val="16"/>
                <w:szCs w:val="16"/>
                <w:lang w:val="en-US"/>
              </w:rPr>
              <w:t>4.2</w:t>
            </w:r>
          </w:p>
        </w:tc>
        <w:tc>
          <w:tcPr>
            <w:tcW w:w="3831" w:type="dxa"/>
            <w:tcBorders>
              <w:top w:val="nil"/>
              <w:left w:val="nil"/>
              <w:bottom w:val="single" w:sz="8" w:space="0" w:color="000000"/>
              <w:right w:val="single" w:sz="8" w:space="0" w:color="000000"/>
            </w:tcBorders>
            <w:shd w:val="clear" w:color="auto" w:fill="auto"/>
            <w:vAlign w:val="center"/>
            <w:hideMark/>
          </w:tcPr>
          <w:p w14:paraId="7D31105E" w14:textId="77777777" w:rsidR="005F1F38" w:rsidRPr="002E5652" w:rsidRDefault="005F1F38" w:rsidP="000A3254">
            <w:pPr>
              <w:rPr>
                <w:rFonts w:ascii="Cambria" w:hAnsi="Cambria" w:cs="Times New Roman"/>
                <w:color w:val="000000"/>
                <w:sz w:val="20"/>
                <w:szCs w:val="20"/>
                <w:lang w:val="en-US"/>
              </w:rPr>
            </w:pPr>
            <w:r w:rsidRPr="002E5652">
              <w:rPr>
                <w:rFonts w:ascii="Cambria" w:hAnsi="Cambria" w:cs="Times New Roman"/>
                <w:color w:val="000000"/>
                <w:sz w:val="20"/>
                <w:szCs w:val="20"/>
                <w:lang w:val="en-US"/>
              </w:rPr>
              <w:t>Provide support to ACEESD academic staff to prepare and apply for research grants</w:t>
            </w:r>
          </w:p>
        </w:tc>
        <w:tc>
          <w:tcPr>
            <w:tcW w:w="851" w:type="dxa"/>
            <w:tcBorders>
              <w:top w:val="nil"/>
              <w:left w:val="nil"/>
              <w:bottom w:val="single" w:sz="8" w:space="0" w:color="000000"/>
              <w:right w:val="single" w:sz="8" w:space="0" w:color="000000"/>
            </w:tcBorders>
            <w:shd w:val="clear" w:color="auto" w:fill="auto"/>
            <w:vAlign w:val="center"/>
          </w:tcPr>
          <w:p w14:paraId="5E4DED64" w14:textId="77777777" w:rsidR="005F1F38" w:rsidRPr="0067324C" w:rsidRDefault="005F1F38" w:rsidP="000A3254">
            <w:pPr>
              <w:jc w:val="right"/>
              <w:rPr>
                <w:rFonts w:ascii="Cambria" w:hAnsi="Cambria" w:cs="Times New Roman"/>
                <w:i/>
                <w:iCs/>
                <w:color w:val="000000"/>
                <w:sz w:val="20"/>
                <w:szCs w:val="20"/>
                <w:lang w:val="en-US"/>
              </w:rPr>
            </w:pPr>
          </w:p>
        </w:tc>
        <w:tc>
          <w:tcPr>
            <w:tcW w:w="850" w:type="dxa"/>
            <w:tcBorders>
              <w:top w:val="nil"/>
              <w:left w:val="nil"/>
              <w:bottom w:val="single" w:sz="8" w:space="0" w:color="000000"/>
              <w:right w:val="single" w:sz="8" w:space="0" w:color="000000"/>
            </w:tcBorders>
            <w:shd w:val="clear" w:color="auto" w:fill="auto"/>
            <w:vAlign w:val="center"/>
          </w:tcPr>
          <w:p w14:paraId="6E991048" w14:textId="77777777" w:rsidR="005F1F38" w:rsidRPr="0067324C" w:rsidRDefault="005F1F38" w:rsidP="000A3254">
            <w:pPr>
              <w:jc w:val="right"/>
              <w:rPr>
                <w:rFonts w:ascii="Cambria" w:hAnsi="Cambria" w:cs="Times New Roman"/>
                <w:i/>
                <w:iCs/>
                <w:color w:val="000000"/>
                <w:sz w:val="20"/>
                <w:szCs w:val="20"/>
                <w:lang w:val="en-US"/>
              </w:rPr>
            </w:pPr>
          </w:p>
        </w:tc>
        <w:tc>
          <w:tcPr>
            <w:tcW w:w="858" w:type="dxa"/>
            <w:tcBorders>
              <w:top w:val="nil"/>
              <w:left w:val="nil"/>
              <w:bottom w:val="single" w:sz="8" w:space="0" w:color="000000"/>
              <w:right w:val="single" w:sz="8" w:space="0" w:color="000000"/>
            </w:tcBorders>
            <w:shd w:val="clear" w:color="auto" w:fill="auto"/>
            <w:vAlign w:val="center"/>
          </w:tcPr>
          <w:p w14:paraId="01129D23" w14:textId="77777777" w:rsidR="005F1F38" w:rsidRPr="0067324C" w:rsidRDefault="005F1F38" w:rsidP="000A3254">
            <w:pPr>
              <w:jc w:val="right"/>
              <w:rPr>
                <w:rFonts w:ascii="Cambria" w:hAnsi="Cambria" w:cs="Times New Roman"/>
                <w:i/>
                <w:iCs/>
                <w:color w:val="000000"/>
                <w:sz w:val="20"/>
                <w:szCs w:val="20"/>
                <w:lang w:val="en-US"/>
              </w:rPr>
            </w:pPr>
          </w:p>
        </w:tc>
        <w:tc>
          <w:tcPr>
            <w:tcW w:w="720" w:type="dxa"/>
            <w:tcBorders>
              <w:top w:val="nil"/>
              <w:left w:val="nil"/>
              <w:bottom w:val="single" w:sz="8" w:space="0" w:color="000000"/>
              <w:right w:val="single" w:sz="8" w:space="0" w:color="000000"/>
            </w:tcBorders>
            <w:shd w:val="clear" w:color="auto" w:fill="auto"/>
            <w:vAlign w:val="center"/>
          </w:tcPr>
          <w:p w14:paraId="4222E84F" w14:textId="77777777" w:rsidR="005F1F38" w:rsidRPr="0067324C" w:rsidRDefault="005F1F38" w:rsidP="000A3254">
            <w:pPr>
              <w:jc w:val="right"/>
              <w:rPr>
                <w:rFonts w:ascii="Cambria" w:hAnsi="Cambria" w:cs="Times New Roman"/>
                <w:i/>
                <w:iCs/>
                <w:color w:val="000000"/>
                <w:sz w:val="20"/>
                <w:szCs w:val="20"/>
                <w:lang w:val="en-US"/>
              </w:rPr>
            </w:pPr>
          </w:p>
        </w:tc>
        <w:tc>
          <w:tcPr>
            <w:tcW w:w="990" w:type="dxa"/>
            <w:tcBorders>
              <w:top w:val="nil"/>
              <w:left w:val="nil"/>
              <w:bottom w:val="single" w:sz="8" w:space="0" w:color="000000"/>
              <w:right w:val="single" w:sz="8" w:space="0" w:color="000000"/>
            </w:tcBorders>
            <w:shd w:val="clear" w:color="auto" w:fill="auto"/>
            <w:vAlign w:val="center"/>
          </w:tcPr>
          <w:p w14:paraId="5036F910" w14:textId="77777777" w:rsidR="005F1F38" w:rsidRPr="0067324C" w:rsidRDefault="005F1F38"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67FDC25C" w14:textId="77777777" w:rsidR="005F1F38" w:rsidRPr="0067324C" w:rsidRDefault="005F1F38"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0D1644AD" w14:textId="77777777" w:rsidR="005F1F38" w:rsidRPr="0067324C" w:rsidRDefault="005F1F38"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2A5560FD" w14:textId="77777777" w:rsidR="005F1F38" w:rsidRPr="0067324C" w:rsidRDefault="005F1F38" w:rsidP="000A3254">
            <w:pPr>
              <w:jc w:val="right"/>
              <w:rPr>
                <w:rFonts w:ascii="Cambria" w:hAnsi="Cambria" w:cs="Times New Roman"/>
                <w:i/>
                <w:iCs/>
                <w:color w:val="000000"/>
                <w:sz w:val="20"/>
                <w:szCs w:val="20"/>
                <w:lang w:val="en-US"/>
              </w:rPr>
            </w:pPr>
          </w:p>
        </w:tc>
        <w:tc>
          <w:tcPr>
            <w:tcW w:w="720" w:type="dxa"/>
            <w:tcBorders>
              <w:top w:val="nil"/>
              <w:left w:val="nil"/>
              <w:bottom w:val="single" w:sz="8" w:space="0" w:color="000000"/>
              <w:right w:val="single" w:sz="8" w:space="0" w:color="000000"/>
            </w:tcBorders>
            <w:shd w:val="clear" w:color="auto" w:fill="auto"/>
            <w:vAlign w:val="center"/>
          </w:tcPr>
          <w:p w14:paraId="28768FF8" w14:textId="77777777" w:rsidR="005F1F38" w:rsidRPr="0067324C" w:rsidRDefault="005F1F38" w:rsidP="000A3254">
            <w:pPr>
              <w:jc w:val="right"/>
              <w:rPr>
                <w:rFonts w:ascii="Cambria" w:hAnsi="Cambria" w:cs="Times New Roman"/>
                <w:i/>
                <w:iCs/>
                <w:color w:val="000000"/>
                <w:sz w:val="20"/>
                <w:szCs w:val="20"/>
                <w:lang w:val="en-US"/>
              </w:rPr>
            </w:pPr>
          </w:p>
        </w:tc>
        <w:tc>
          <w:tcPr>
            <w:tcW w:w="533" w:type="dxa"/>
            <w:tcBorders>
              <w:top w:val="nil"/>
              <w:left w:val="nil"/>
              <w:bottom w:val="single" w:sz="8" w:space="0" w:color="000000"/>
              <w:right w:val="single" w:sz="8" w:space="0" w:color="000000"/>
            </w:tcBorders>
            <w:shd w:val="clear" w:color="auto" w:fill="auto"/>
            <w:vAlign w:val="center"/>
          </w:tcPr>
          <w:p w14:paraId="677DF090" w14:textId="77777777" w:rsidR="005F1F38" w:rsidRPr="0067324C" w:rsidRDefault="005F1F38" w:rsidP="000A3254">
            <w:pPr>
              <w:jc w:val="right"/>
              <w:rPr>
                <w:rFonts w:ascii="Cambria" w:hAnsi="Cambria" w:cs="Times New Roman"/>
                <w:i/>
                <w:iCs/>
                <w:color w:val="000000"/>
                <w:sz w:val="20"/>
                <w:szCs w:val="20"/>
                <w:lang w:val="en-US"/>
              </w:rPr>
            </w:pPr>
          </w:p>
        </w:tc>
        <w:tc>
          <w:tcPr>
            <w:tcW w:w="567" w:type="dxa"/>
            <w:tcBorders>
              <w:top w:val="nil"/>
              <w:left w:val="nil"/>
              <w:bottom w:val="single" w:sz="8" w:space="0" w:color="000000"/>
              <w:right w:val="single" w:sz="8" w:space="0" w:color="000000"/>
            </w:tcBorders>
            <w:shd w:val="clear" w:color="auto" w:fill="auto"/>
            <w:vAlign w:val="center"/>
          </w:tcPr>
          <w:p w14:paraId="6582AB7D" w14:textId="77777777" w:rsidR="005F1F38" w:rsidRPr="0067324C" w:rsidRDefault="005F1F38" w:rsidP="000A3254">
            <w:pPr>
              <w:jc w:val="right"/>
              <w:rPr>
                <w:rFonts w:ascii="Cambria" w:hAnsi="Cambria" w:cs="Times New Roman"/>
                <w:i/>
                <w:iCs/>
                <w:color w:val="000000"/>
                <w:sz w:val="20"/>
                <w:szCs w:val="20"/>
                <w:lang w:val="en-US"/>
              </w:rPr>
            </w:pPr>
          </w:p>
        </w:tc>
        <w:tc>
          <w:tcPr>
            <w:tcW w:w="708" w:type="dxa"/>
            <w:tcBorders>
              <w:top w:val="nil"/>
              <w:left w:val="nil"/>
              <w:bottom w:val="single" w:sz="8" w:space="0" w:color="000000"/>
              <w:right w:val="single" w:sz="8" w:space="0" w:color="000000"/>
            </w:tcBorders>
            <w:shd w:val="clear" w:color="auto" w:fill="auto"/>
            <w:vAlign w:val="center"/>
          </w:tcPr>
          <w:p w14:paraId="60F9B8D1" w14:textId="77777777" w:rsidR="005F1F38" w:rsidRPr="0067324C" w:rsidRDefault="005F1F38" w:rsidP="000A3254">
            <w:pPr>
              <w:jc w:val="right"/>
              <w:rPr>
                <w:rFonts w:ascii="Cambria" w:hAnsi="Cambria" w:cs="Times New Roman"/>
                <w:i/>
                <w:iCs/>
                <w:color w:val="000000"/>
                <w:sz w:val="20"/>
                <w:szCs w:val="20"/>
                <w:lang w:val="en-US"/>
              </w:rPr>
            </w:pPr>
          </w:p>
        </w:tc>
        <w:tc>
          <w:tcPr>
            <w:tcW w:w="1134" w:type="dxa"/>
            <w:tcBorders>
              <w:top w:val="nil"/>
              <w:left w:val="nil"/>
              <w:bottom w:val="single" w:sz="8" w:space="0" w:color="000000"/>
              <w:right w:val="single" w:sz="8" w:space="0" w:color="000000"/>
            </w:tcBorders>
            <w:shd w:val="clear" w:color="auto" w:fill="auto"/>
            <w:vAlign w:val="center"/>
          </w:tcPr>
          <w:p w14:paraId="67342508" w14:textId="77777777" w:rsidR="005F1F38" w:rsidRPr="0067324C" w:rsidRDefault="005F1F38" w:rsidP="000A3254">
            <w:pPr>
              <w:jc w:val="right"/>
              <w:rPr>
                <w:rFonts w:ascii="Cambria" w:hAnsi="Cambria" w:cs="Times New Roman"/>
                <w:i/>
                <w:iCs/>
                <w:color w:val="000000"/>
                <w:sz w:val="20"/>
                <w:szCs w:val="20"/>
                <w:lang w:val="en-US"/>
              </w:rPr>
            </w:pPr>
          </w:p>
        </w:tc>
      </w:tr>
      <w:tr w:rsidR="00A102B9" w:rsidRPr="002E5652" w14:paraId="1A9BFD78" w14:textId="77777777" w:rsidTr="00412BEF">
        <w:trPr>
          <w:trHeight w:val="968"/>
        </w:trPr>
        <w:tc>
          <w:tcPr>
            <w:tcW w:w="730" w:type="dxa"/>
            <w:tcBorders>
              <w:top w:val="nil"/>
              <w:left w:val="single" w:sz="8" w:space="0" w:color="000000"/>
              <w:bottom w:val="single" w:sz="8" w:space="0" w:color="000000"/>
              <w:right w:val="single" w:sz="8" w:space="0" w:color="000000"/>
            </w:tcBorders>
            <w:shd w:val="clear" w:color="auto" w:fill="auto"/>
            <w:vAlign w:val="center"/>
            <w:hideMark/>
          </w:tcPr>
          <w:p w14:paraId="29CEDD38" w14:textId="77777777" w:rsidR="005F1F38" w:rsidRPr="002E5652" w:rsidRDefault="005F1F38" w:rsidP="000A3254">
            <w:pPr>
              <w:jc w:val="right"/>
              <w:rPr>
                <w:rFonts w:ascii="Cambria" w:hAnsi="Cambria" w:cs="Times New Roman"/>
                <w:color w:val="000000"/>
                <w:sz w:val="16"/>
                <w:szCs w:val="16"/>
                <w:lang w:val="en-US"/>
              </w:rPr>
            </w:pPr>
            <w:r w:rsidRPr="002E5652">
              <w:rPr>
                <w:rFonts w:ascii="Cambria" w:hAnsi="Cambria" w:cs="Times New Roman"/>
                <w:color w:val="000000"/>
                <w:sz w:val="16"/>
                <w:szCs w:val="16"/>
                <w:lang w:val="en-US"/>
              </w:rPr>
              <w:t>4.3</w:t>
            </w:r>
          </w:p>
        </w:tc>
        <w:tc>
          <w:tcPr>
            <w:tcW w:w="3831" w:type="dxa"/>
            <w:tcBorders>
              <w:top w:val="nil"/>
              <w:left w:val="nil"/>
              <w:bottom w:val="single" w:sz="8" w:space="0" w:color="000000"/>
              <w:right w:val="single" w:sz="8" w:space="0" w:color="000000"/>
            </w:tcBorders>
            <w:shd w:val="clear" w:color="auto" w:fill="auto"/>
            <w:vAlign w:val="center"/>
            <w:hideMark/>
          </w:tcPr>
          <w:p w14:paraId="00098876" w14:textId="77777777" w:rsidR="005F1F38" w:rsidRPr="002E5652" w:rsidRDefault="005F1F38" w:rsidP="000A3254">
            <w:pPr>
              <w:rPr>
                <w:rFonts w:ascii="Cambria" w:hAnsi="Cambria" w:cs="Times New Roman"/>
                <w:color w:val="000000"/>
                <w:sz w:val="20"/>
                <w:szCs w:val="20"/>
                <w:lang w:val="en-US"/>
              </w:rPr>
            </w:pPr>
            <w:r w:rsidRPr="002E5652">
              <w:rPr>
                <w:rFonts w:ascii="Cambria" w:hAnsi="Cambria" w:cs="Times New Roman"/>
                <w:color w:val="000000"/>
                <w:sz w:val="20"/>
                <w:szCs w:val="20"/>
                <w:lang w:val="en-US"/>
              </w:rPr>
              <w:t>Support Masters and PhD students to apply for research, students and travel grants to support their researc</w:t>
            </w:r>
            <w:r w:rsidR="00412BEF">
              <w:rPr>
                <w:rFonts w:ascii="Cambria" w:hAnsi="Cambria" w:cs="Times New Roman"/>
                <w:color w:val="000000"/>
                <w:sz w:val="20"/>
                <w:szCs w:val="20"/>
                <w:lang w:val="en-US"/>
              </w:rPr>
              <w:t>h and conference attendances &amp;</w:t>
            </w:r>
            <w:r w:rsidRPr="002E5652">
              <w:rPr>
                <w:rFonts w:ascii="Cambria" w:hAnsi="Cambria" w:cs="Times New Roman"/>
                <w:color w:val="000000"/>
                <w:sz w:val="20"/>
                <w:szCs w:val="20"/>
                <w:lang w:val="en-US"/>
              </w:rPr>
              <w:t xml:space="preserve"> other meetings.</w:t>
            </w:r>
          </w:p>
        </w:tc>
        <w:tc>
          <w:tcPr>
            <w:tcW w:w="851" w:type="dxa"/>
            <w:tcBorders>
              <w:top w:val="nil"/>
              <w:left w:val="nil"/>
              <w:bottom w:val="single" w:sz="8" w:space="0" w:color="000000"/>
              <w:right w:val="single" w:sz="8" w:space="0" w:color="000000"/>
            </w:tcBorders>
            <w:shd w:val="clear" w:color="auto" w:fill="auto"/>
            <w:vAlign w:val="center"/>
          </w:tcPr>
          <w:p w14:paraId="08C4C58D" w14:textId="77777777" w:rsidR="005F1F38" w:rsidRPr="0067324C" w:rsidRDefault="005F1F38" w:rsidP="000A3254">
            <w:pPr>
              <w:jc w:val="right"/>
              <w:rPr>
                <w:rFonts w:ascii="Cambria" w:hAnsi="Cambria" w:cs="Times New Roman"/>
                <w:i/>
                <w:iCs/>
                <w:color w:val="000000"/>
                <w:sz w:val="20"/>
                <w:szCs w:val="20"/>
                <w:lang w:val="en-US"/>
              </w:rPr>
            </w:pPr>
          </w:p>
        </w:tc>
        <w:tc>
          <w:tcPr>
            <w:tcW w:w="850" w:type="dxa"/>
            <w:tcBorders>
              <w:top w:val="nil"/>
              <w:left w:val="nil"/>
              <w:bottom w:val="single" w:sz="8" w:space="0" w:color="000000"/>
              <w:right w:val="single" w:sz="8" w:space="0" w:color="000000"/>
            </w:tcBorders>
            <w:shd w:val="clear" w:color="auto" w:fill="auto"/>
            <w:vAlign w:val="center"/>
          </w:tcPr>
          <w:p w14:paraId="7FDB6BEA" w14:textId="77777777" w:rsidR="005F1F38" w:rsidRPr="0067324C" w:rsidRDefault="005F1F38" w:rsidP="000A3254">
            <w:pPr>
              <w:jc w:val="right"/>
              <w:rPr>
                <w:rFonts w:ascii="Cambria" w:hAnsi="Cambria" w:cs="Times New Roman"/>
                <w:i/>
                <w:iCs/>
                <w:color w:val="000000"/>
                <w:sz w:val="20"/>
                <w:szCs w:val="20"/>
                <w:lang w:val="en-US"/>
              </w:rPr>
            </w:pPr>
          </w:p>
        </w:tc>
        <w:tc>
          <w:tcPr>
            <w:tcW w:w="858" w:type="dxa"/>
            <w:tcBorders>
              <w:top w:val="nil"/>
              <w:left w:val="nil"/>
              <w:bottom w:val="single" w:sz="8" w:space="0" w:color="000000"/>
              <w:right w:val="single" w:sz="8" w:space="0" w:color="000000"/>
            </w:tcBorders>
            <w:shd w:val="clear" w:color="auto" w:fill="auto"/>
            <w:vAlign w:val="center"/>
          </w:tcPr>
          <w:p w14:paraId="1FC7F8A0" w14:textId="77777777" w:rsidR="005F1F38" w:rsidRPr="0067324C" w:rsidRDefault="005F1F38" w:rsidP="000A3254">
            <w:pPr>
              <w:jc w:val="right"/>
              <w:rPr>
                <w:rFonts w:ascii="Cambria" w:hAnsi="Cambria" w:cs="Times New Roman"/>
                <w:i/>
                <w:iCs/>
                <w:color w:val="000000"/>
                <w:sz w:val="20"/>
                <w:szCs w:val="20"/>
                <w:lang w:val="en-US"/>
              </w:rPr>
            </w:pPr>
          </w:p>
        </w:tc>
        <w:tc>
          <w:tcPr>
            <w:tcW w:w="720" w:type="dxa"/>
            <w:tcBorders>
              <w:top w:val="nil"/>
              <w:left w:val="nil"/>
              <w:bottom w:val="single" w:sz="8" w:space="0" w:color="000000"/>
              <w:right w:val="single" w:sz="8" w:space="0" w:color="000000"/>
            </w:tcBorders>
            <w:shd w:val="clear" w:color="auto" w:fill="auto"/>
            <w:vAlign w:val="center"/>
          </w:tcPr>
          <w:p w14:paraId="5599C2E7" w14:textId="77777777" w:rsidR="005F1F38" w:rsidRPr="0067324C" w:rsidRDefault="005F1F38" w:rsidP="000A3254">
            <w:pPr>
              <w:jc w:val="right"/>
              <w:rPr>
                <w:rFonts w:ascii="Cambria" w:hAnsi="Cambria" w:cs="Times New Roman"/>
                <w:i/>
                <w:iCs/>
                <w:color w:val="000000"/>
                <w:sz w:val="20"/>
                <w:szCs w:val="20"/>
                <w:lang w:val="en-US"/>
              </w:rPr>
            </w:pPr>
          </w:p>
        </w:tc>
        <w:tc>
          <w:tcPr>
            <w:tcW w:w="990" w:type="dxa"/>
            <w:tcBorders>
              <w:top w:val="nil"/>
              <w:left w:val="nil"/>
              <w:bottom w:val="single" w:sz="8" w:space="0" w:color="000000"/>
              <w:right w:val="single" w:sz="8" w:space="0" w:color="000000"/>
            </w:tcBorders>
            <w:shd w:val="clear" w:color="auto" w:fill="auto"/>
            <w:vAlign w:val="center"/>
          </w:tcPr>
          <w:p w14:paraId="06D6FB47" w14:textId="77777777" w:rsidR="005F1F38" w:rsidRPr="0067324C" w:rsidRDefault="005F1F38"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007280BA" w14:textId="77777777" w:rsidR="005F1F38" w:rsidRPr="0067324C" w:rsidRDefault="005F1F38"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43C1204F" w14:textId="77777777" w:rsidR="005F1F38" w:rsidRPr="0067324C" w:rsidRDefault="005F1F38"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63014E24" w14:textId="77777777" w:rsidR="005F1F38" w:rsidRPr="0067324C" w:rsidRDefault="005F1F38" w:rsidP="000A3254">
            <w:pPr>
              <w:jc w:val="right"/>
              <w:rPr>
                <w:rFonts w:ascii="Cambria" w:hAnsi="Cambria" w:cs="Times New Roman"/>
                <w:i/>
                <w:iCs/>
                <w:color w:val="000000"/>
                <w:sz w:val="20"/>
                <w:szCs w:val="20"/>
                <w:lang w:val="en-US"/>
              </w:rPr>
            </w:pPr>
          </w:p>
        </w:tc>
        <w:tc>
          <w:tcPr>
            <w:tcW w:w="720" w:type="dxa"/>
            <w:tcBorders>
              <w:top w:val="nil"/>
              <w:left w:val="nil"/>
              <w:bottom w:val="single" w:sz="8" w:space="0" w:color="000000"/>
              <w:right w:val="single" w:sz="8" w:space="0" w:color="000000"/>
            </w:tcBorders>
            <w:shd w:val="clear" w:color="auto" w:fill="auto"/>
            <w:vAlign w:val="center"/>
          </w:tcPr>
          <w:p w14:paraId="441F9F68" w14:textId="77777777" w:rsidR="005F1F38" w:rsidRPr="0067324C" w:rsidRDefault="005F1F38" w:rsidP="000A3254">
            <w:pPr>
              <w:jc w:val="right"/>
              <w:rPr>
                <w:rFonts w:ascii="Cambria" w:hAnsi="Cambria" w:cs="Times New Roman"/>
                <w:i/>
                <w:iCs/>
                <w:color w:val="000000"/>
                <w:sz w:val="20"/>
                <w:szCs w:val="20"/>
                <w:lang w:val="en-US"/>
              </w:rPr>
            </w:pPr>
          </w:p>
        </w:tc>
        <w:tc>
          <w:tcPr>
            <w:tcW w:w="533" w:type="dxa"/>
            <w:tcBorders>
              <w:top w:val="nil"/>
              <w:left w:val="nil"/>
              <w:bottom w:val="single" w:sz="8" w:space="0" w:color="000000"/>
              <w:right w:val="single" w:sz="8" w:space="0" w:color="000000"/>
            </w:tcBorders>
            <w:shd w:val="clear" w:color="auto" w:fill="auto"/>
            <w:vAlign w:val="center"/>
          </w:tcPr>
          <w:p w14:paraId="0C333AF1" w14:textId="77777777" w:rsidR="005F1F38" w:rsidRPr="0067324C" w:rsidRDefault="005F1F38" w:rsidP="000A3254">
            <w:pPr>
              <w:jc w:val="right"/>
              <w:rPr>
                <w:rFonts w:ascii="Cambria" w:hAnsi="Cambria" w:cs="Times New Roman"/>
                <w:i/>
                <w:iCs/>
                <w:color w:val="000000"/>
                <w:sz w:val="20"/>
                <w:szCs w:val="20"/>
                <w:lang w:val="en-US"/>
              </w:rPr>
            </w:pPr>
          </w:p>
        </w:tc>
        <w:tc>
          <w:tcPr>
            <w:tcW w:w="567" w:type="dxa"/>
            <w:tcBorders>
              <w:top w:val="nil"/>
              <w:left w:val="nil"/>
              <w:bottom w:val="single" w:sz="8" w:space="0" w:color="000000"/>
              <w:right w:val="single" w:sz="8" w:space="0" w:color="000000"/>
            </w:tcBorders>
            <w:shd w:val="clear" w:color="auto" w:fill="auto"/>
            <w:vAlign w:val="center"/>
          </w:tcPr>
          <w:p w14:paraId="2468E115" w14:textId="77777777" w:rsidR="005F1F38" w:rsidRPr="0067324C" w:rsidRDefault="005F1F38" w:rsidP="000A3254">
            <w:pPr>
              <w:jc w:val="right"/>
              <w:rPr>
                <w:rFonts w:ascii="Cambria" w:hAnsi="Cambria" w:cs="Times New Roman"/>
                <w:i/>
                <w:iCs/>
                <w:color w:val="000000"/>
                <w:sz w:val="20"/>
                <w:szCs w:val="20"/>
                <w:lang w:val="en-US"/>
              </w:rPr>
            </w:pPr>
          </w:p>
        </w:tc>
        <w:tc>
          <w:tcPr>
            <w:tcW w:w="708" w:type="dxa"/>
            <w:tcBorders>
              <w:top w:val="nil"/>
              <w:left w:val="nil"/>
              <w:bottom w:val="single" w:sz="8" w:space="0" w:color="000000"/>
              <w:right w:val="single" w:sz="8" w:space="0" w:color="000000"/>
            </w:tcBorders>
            <w:shd w:val="clear" w:color="auto" w:fill="auto"/>
            <w:vAlign w:val="center"/>
          </w:tcPr>
          <w:p w14:paraId="668F9893" w14:textId="77777777" w:rsidR="005F1F38" w:rsidRPr="0067324C" w:rsidRDefault="005F1F38" w:rsidP="000A3254">
            <w:pPr>
              <w:jc w:val="right"/>
              <w:rPr>
                <w:rFonts w:ascii="Cambria" w:hAnsi="Cambria" w:cs="Times New Roman"/>
                <w:i/>
                <w:iCs/>
                <w:color w:val="000000"/>
                <w:sz w:val="20"/>
                <w:szCs w:val="20"/>
                <w:lang w:val="en-US"/>
              </w:rPr>
            </w:pPr>
          </w:p>
        </w:tc>
        <w:tc>
          <w:tcPr>
            <w:tcW w:w="1134" w:type="dxa"/>
            <w:tcBorders>
              <w:top w:val="nil"/>
              <w:left w:val="nil"/>
              <w:bottom w:val="single" w:sz="8" w:space="0" w:color="000000"/>
              <w:right w:val="single" w:sz="8" w:space="0" w:color="000000"/>
            </w:tcBorders>
            <w:shd w:val="clear" w:color="auto" w:fill="auto"/>
            <w:vAlign w:val="center"/>
          </w:tcPr>
          <w:p w14:paraId="2DDD3737" w14:textId="77777777" w:rsidR="005F1F38" w:rsidRPr="0067324C" w:rsidRDefault="005F1F38" w:rsidP="000A3254">
            <w:pPr>
              <w:jc w:val="right"/>
              <w:rPr>
                <w:rFonts w:ascii="Cambria" w:hAnsi="Cambria" w:cs="Times New Roman"/>
                <w:i/>
                <w:iCs/>
                <w:color w:val="000000"/>
                <w:sz w:val="20"/>
                <w:szCs w:val="20"/>
                <w:lang w:val="en-US"/>
              </w:rPr>
            </w:pPr>
          </w:p>
        </w:tc>
      </w:tr>
      <w:tr w:rsidR="00A102B9" w:rsidRPr="002E5652" w14:paraId="1B9EECF8" w14:textId="77777777" w:rsidTr="00412BEF">
        <w:trPr>
          <w:trHeight w:val="307"/>
        </w:trPr>
        <w:tc>
          <w:tcPr>
            <w:tcW w:w="730" w:type="dxa"/>
            <w:tcBorders>
              <w:top w:val="nil"/>
              <w:left w:val="single" w:sz="8" w:space="0" w:color="000000"/>
              <w:bottom w:val="single" w:sz="8" w:space="0" w:color="000000"/>
              <w:right w:val="single" w:sz="8" w:space="0" w:color="000000"/>
            </w:tcBorders>
            <w:shd w:val="clear" w:color="auto" w:fill="auto"/>
            <w:vAlign w:val="center"/>
            <w:hideMark/>
          </w:tcPr>
          <w:p w14:paraId="6D5798D1" w14:textId="77777777" w:rsidR="005F1F38" w:rsidRPr="002E5652" w:rsidRDefault="005F1F38" w:rsidP="000A3254">
            <w:pPr>
              <w:rPr>
                <w:rFonts w:ascii="Cambria" w:hAnsi="Cambria" w:cs="Times New Roman"/>
                <w:b/>
                <w:bCs/>
                <w:color w:val="000000"/>
                <w:sz w:val="16"/>
                <w:szCs w:val="16"/>
                <w:lang w:val="en-US"/>
              </w:rPr>
            </w:pPr>
            <w:r w:rsidRPr="002E5652">
              <w:rPr>
                <w:rFonts w:ascii="Cambria" w:hAnsi="Cambria" w:cs="Times New Roman"/>
                <w:b/>
                <w:bCs/>
                <w:color w:val="000000"/>
                <w:sz w:val="16"/>
                <w:szCs w:val="16"/>
                <w:lang w:val="en-US"/>
              </w:rPr>
              <w:t> </w:t>
            </w:r>
          </w:p>
        </w:tc>
        <w:tc>
          <w:tcPr>
            <w:tcW w:w="3831" w:type="dxa"/>
            <w:tcBorders>
              <w:top w:val="nil"/>
              <w:left w:val="nil"/>
              <w:bottom w:val="single" w:sz="8" w:space="0" w:color="000000"/>
              <w:right w:val="single" w:sz="8" w:space="0" w:color="000000"/>
            </w:tcBorders>
            <w:shd w:val="clear" w:color="auto" w:fill="auto"/>
            <w:vAlign w:val="center"/>
            <w:hideMark/>
          </w:tcPr>
          <w:p w14:paraId="548E7AEB" w14:textId="77777777" w:rsidR="005F1F38" w:rsidRPr="002E5652" w:rsidRDefault="005F1F38" w:rsidP="000A3254">
            <w:pPr>
              <w:rPr>
                <w:rFonts w:ascii="Cambria" w:hAnsi="Cambria" w:cs="Times New Roman"/>
                <w:b/>
                <w:bCs/>
                <w:color w:val="000000"/>
                <w:sz w:val="16"/>
                <w:szCs w:val="16"/>
                <w:lang w:val="en-US"/>
              </w:rPr>
            </w:pPr>
            <w:r w:rsidRPr="002E5652">
              <w:rPr>
                <w:rFonts w:ascii="Cambria" w:hAnsi="Cambria" w:cs="Times New Roman"/>
                <w:b/>
                <w:bCs/>
                <w:color w:val="000000"/>
                <w:sz w:val="16"/>
                <w:szCs w:val="16"/>
                <w:lang w:val="en-US"/>
              </w:rPr>
              <w:t>Sub‐Total</w:t>
            </w:r>
          </w:p>
        </w:tc>
        <w:tc>
          <w:tcPr>
            <w:tcW w:w="851" w:type="dxa"/>
            <w:tcBorders>
              <w:top w:val="nil"/>
              <w:left w:val="nil"/>
              <w:bottom w:val="single" w:sz="8" w:space="0" w:color="000000"/>
              <w:right w:val="single" w:sz="8" w:space="0" w:color="000000"/>
            </w:tcBorders>
            <w:shd w:val="clear" w:color="auto" w:fill="auto"/>
            <w:vAlign w:val="center"/>
          </w:tcPr>
          <w:p w14:paraId="790E5FE9" w14:textId="77777777" w:rsidR="005F1F38" w:rsidRPr="0067324C" w:rsidRDefault="005F1F38" w:rsidP="000A3254">
            <w:pPr>
              <w:jc w:val="right"/>
              <w:rPr>
                <w:rFonts w:ascii="Cambria" w:hAnsi="Cambria" w:cs="Times New Roman"/>
                <w:i/>
                <w:iCs/>
                <w:color w:val="000000"/>
                <w:sz w:val="20"/>
                <w:szCs w:val="20"/>
                <w:lang w:val="en-US"/>
              </w:rPr>
            </w:pPr>
          </w:p>
        </w:tc>
        <w:tc>
          <w:tcPr>
            <w:tcW w:w="850" w:type="dxa"/>
            <w:tcBorders>
              <w:top w:val="nil"/>
              <w:left w:val="nil"/>
              <w:bottom w:val="single" w:sz="8" w:space="0" w:color="000000"/>
              <w:right w:val="single" w:sz="8" w:space="0" w:color="000000"/>
            </w:tcBorders>
            <w:shd w:val="clear" w:color="auto" w:fill="auto"/>
            <w:vAlign w:val="center"/>
          </w:tcPr>
          <w:p w14:paraId="378265FB" w14:textId="77777777" w:rsidR="005F1F38" w:rsidRPr="0067324C" w:rsidRDefault="005F1F38" w:rsidP="000A3254">
            <w:pPr>
              <w:jc w:val="right"/>
              <w:rPr>
                <w:rFonts w:ascii="Cambria" w:hAnsi="Cambria" w:cs="Times New Roman"/>
                <w:i/>
                <w:iCs/>
                <w:color w:val="000000"/>
                <w:sz w:val="20"/>
                <w:szCs w:val="20"/>
                <w:lang w:val="en-US"/>
              </w:rPr>
            </w:pPr>
          </w:p>
        </w:tc>
        <w:tc>
          <w:tcPr>
            <w:tcW w:w="858" w:type="dxa"/>
            <w:tcBorders>
              <w:top w:val="nil"/>
              <w:left w:val="nil"/>
              <w:bottom w:val="single" w:sz="8" w:space="0" w:color="000000"/>
              <w:right w:val="single" w:sz="8" w:space="0" w:color="000000"/>
            </w:tcBorders>
            <w:shd w:val="clear" w:color="auto" w:fill="auto"/>
            <w:vAlign w:val="center"/>
          </w:tcPr>
          <w:p w14:paraId="208F1D3C" w14:textId="77777777" w:rsidR="005F1F38" w:rsidRPr="0067324C" w:rsidRDefault="005F1F38" w:rsidP="000A3254">
            <w:pPr>
              <w:jc w:val="right"/>
              <w:rPr>
                <w:rFonts w:ascii="Cambria" w:hAnsi="Cambria" w:cs="Times New Roman"/>
                <w:i/>
                <w:iCs/>
                <w:color w:val="000000"/>
                <w:sz w:val="20"/>
                <w:szCs w:val="20"/>
                <w:lang w:val="en-US"/>
              </w:rPr>
            </w:pPr>
          </w:p>
        </w:tc>
        <w:tc>
          <w:tcPr>
            <w:tcW w:w="720" w:type="dxa"/>
            <w:tcBorders>
              <w:top w:val="nil"/>
              <w:left w:val="nil"/>
              <w:bottom w:val="single" w:sz="8" w:space="0" w:color="000000"/>
              <w:right w:val="single" w:sz="8" w:space="0" w:color="000000"/>
            </w:tcBorders>
            <w:shd w:val="clear" w:color="auto" w:fill="auto"/>
            <w:vAlign w:val="center"/>
          </w:tcPr>
          <w:p w14:paraId="2D61527A" w14:textId="77777777" w:rsidR="005F1F38" w:rsidRPr="0067324C" w:rsidRDefault="005F1F38" w:rsidP="000A3254">
            <w:pPr>
              <w:jc w:val="right"/>
              <w:rPr>
                <w:rFonts w:ascii="Cambria" w:hAnsi="Cambria" w:cs="Times New Roman"/>
                <w:i/>
                <w:iCs/>
                <w:color w:val="000000"/>
                <w:sz w:val="20"/>
                <w:szCs w:val="20"/>
                <w:lang w:val="en-US"/>
              </w:rPr>
            </w:pPr>
          </w:p>
        </w:tc>
        <w:tc>
          <w:tcPr>
            <w:tcW w:w="990" w:type="dxa"/>
            <w:tcBorders>
              <w:top w:val="nil"/>
              <w:left w:val="nil"/>
              <w:bottom w:val="single" w:sz="8" w:space="0" w:color="000000"/>
              <w:right w:val="single" w:sz="8" w:space="0" w:color="000000"/>
            </w:tcBorders>
            <w:shd w:val="clear" w:color="auto" w:fill="auto"/>
            <w:vAlign w:val="center"/>
          </w:tcPr>
          <w:p w14:paraId="09A5D755" w14:textId="77777777" w:rsidR="005F1F38" w:rsidRPr="0067324C" w:rsidRDefault="005F1F38"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3A429685" w14:textId="77777777" w:rsidR="005F1F38" w:rsidRPr="0067324C" w:rsidRDefault="005F1F38"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27954076" w14:textId="77777777" w:rsidR="005F1F38" w:rsidRPr="0067324C" w:rsidRDefault="005F1F38"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23D6C809" w14:textId="77777777" w:rsidR="005F1F38" w:rsidRPr="0067324C" w:rsidRDefault="005F1F38" w:rsidP="000A3254">
            <w:pPr>
              <w:jc w:val="right"/>
              <w:rPr>
                <w:rFonts w:ascii="Cambria" w:hAnsi="Cambria" w:cs="Times New Roman"/>
                <w:i/>
                <w:iCs/>
                <w:color w:val="000000"/>
                <w:sz w:val="20"/>
                <w:szCs w:val="20"/>
                <w:lang w:val="en-US"/>
              </w:rPr>
            </w:pPr>
          </w:p>
        </w:tc>
        <w:tc>
          <w:tcPr>
            <w:tcW w:w="720" w:type="dxa"/>
            <w:tcBorders>
              <w:top w:val="nil"/>
              <w:left w:val="nil"/>
              <w:bottom w:val="single" w:sz="8" w:space="0" w:color="000000"/>
              <w:right w:val="single" w:sz="8" w:space="0" w:color="000000"/>
            </w:tcBorders>
            <w:shd w:val="clear" w:color="auto" w:fill="auto"/>
            <w:vAlign w:val="center"/>
          </w:tcPr>
          <w:p w14:paraId="01C4BA98" w14:textId="77777777" w:rsidR="005F1F38" w:rsidRPr="0067324C" w:rsidRDefault="005F1F38" w:rsidP="000A3254">
            <w:pPr>
              <w:jc w:val="right"/>
              <w:rPr>
                <w:rFonts w:ascii="Cambria" w:hAnsi="Cambria" w:cs="Times New Roman"/>
                <w:i/>
                <w:iCs/>
                <w:color w:val="000000"/>
                <w:sz w:val="20"/>
                <w:szCs w:val="20"/>
                <w:lang w:val="en-US"/>
              </w:rPr>
            </w:pPr>
          </w:p>
        </w:tc>
        <w:tc>
          <w:tcPr>
            <w:tcW w:w="533" w:type="dxa"/>
            <w:tcBorders>
              <w:top w:val="nil"/>
              <w:left w:val="nil"/>
              <w:bottom w:val="single" w:sz="8" w:space="0" w:color="000000"/>
              <w:right w:val="single" w:sz="8" w:space="0" w:color="000000"/>
            </w:tcBorders>
            <w:shd w:val="clear" w:color="auto" w:fill="auto"/>
            <w:vAlign w:val="center"/>
          </w:tcPr>
          <w:p w14:paraId="73370AF8" w14:textId="77777777" w:rsidR="005F1F38" w:rsidRPr="0067324C" w:rsidRDefault="005F1F38" w:rsidP="000A3254">
            <w:pPr>
              <w:jc w:val="right"/>
              <w:rPr>
                <w:rFonts w:ascii="Cambria" w:hAnsi="Cambria" w:cs="Times New Roman"/>
                <w:i/>
                <w:iCs/>
                <w:color w:val="000000"/>
                <w:sz w:val="20"/>
                <w:szCs w:val="20"/>
                <w:lang w:val="en-US"/>
              </w:rPr>
            </w:pPr>
          </w:p>
        </w:tc>
        <w:tc>
          <w:tcPr>
            <w:tcW w:w="567" w:type="dxa"/>
            <w:tcBorders>
              <w:top w:val="nil"/>
              <w:left w:val="nil"/>
              <w:bottom w:val="single" w:sz="8" w:space="0" w:color="000000"/>
              <w:right w:val="single" w:sz="8" w:space="0" w:color="000000"/>
            </w:tcBorders>
            <w:shd w:val="clear" w:color="auto" w:fill="auto"/>
            <w:vAlign w:val="center"/>
          </w:tcPr>
          <w:p w14:paraId="21ACBD51" w14:textId="77777777" w:rsidR="005F1F38" w:rsidRPr="0067324C" w:rsidRDefault="005F1F38" w:rsidP="000A3254">
            <w:pPr>
              <w:jc w:val="right"/>
              <w:rPr>
                <w:rFonts w:ascii="Cambria" w:hAnsi="Cambria" w:cs="Times New Roman"/>
                <w:i/>
                <w:iCs/>
                <w:color w:val="000000"/>
                <w:sz w:val="20"/>
                <w:szCs w:val="20"/>
                <w:lang w:val="en-US"/>
              </w:rPr>
            </w:pPr>
          </w:p>
        </w:tc>
        <w:tc>
          <w:tcPr>
            <w:tcW w:w="708" w:type="dxa"/>
            <w:tcBorders>
              <w:top w:val="nil"/>
              <w:left w:val="nil"/>
              <w:bottom w:val="single" w:sz="8" w:space="0" w:color="000000"/>
              <w:right w:val="single" w:sz="8" w:space="0" w:color="000000"/>
            </w:tcBorders>
            <w:shd w:val="clear" w:color="auto" w:fill="auto"/>
            <w:vAlign w:val="center"/>
          </w:tcPr>
          <w:p w14:paraId="7AE78225" w14:textId="77777777" w:rsidR="005F1F38" w:rsidRPr="0067324C" w:rsidRDefault="005F1F38" w:rsidP="000A3254">
            <w:pPr>
              <w:jc w:val="right"/>
              <w:rPr>
                <w:rFonts w:ascii="Cambria" w:hAnsi="Cambria" w:cs="Times New Roman"/>
                <w:i/>
                <w:iCs/>
                <w:color w:val="000000"/>
                <w:sz w:val="20"/>
                <w:szCs w:val="20"/>
                <w:lang w:val="en-US"/>
              </w:rPr>
            </w:pPr>
          </w:p>
        </w:tc>
        <w:tc>
          <w:tcPr>
            <w:tcW w:w="1134" w:type="dxa"/>
            <w:tcBorders>
              <w:top w:val="nil"/>
              <w:left w:val="nil"/>
              <w:bottom w:val="single" w:sz="8" w:space="0" w:color="000000"/>
              <w:right w:val="single" w:sz="8" w:space="0" w:color="000000"/>
            </w:tcBorders>
            <w:shd w:val="clear" w:color="auto" w:fill="auto"/>
            <w:vAlign w:val="center"/>
          </w:tcPr>
          <w:p w14:paraId="1E78CEB6" w14:textId="77777777" w:rsidR="005F1F38" w:rsidRPr="0067324C" w:rsidRDefault="005F1F38" w:rsidP="000A3254">
            <w:pPr>
              <w:jc w:val="right"/>
              <w:rPr>
                <w:rFonts w:ascii="Cambria" w:hAnsi="Cambria" w:cs="Times New Roman"/>
                <w:i/>
                <w:iCs/>
                <w:color w:val="000000"/>
                <w:sz w:val="20"/>
                <w:szCs w:val="20"/>
                <w:lang w:val="en-US"/>
              </w:rPr>
            </w:pPr>
          </w:p>
        </w:tc>
      </w:tr>
      <w:tr w:rsidR="00A102B9" w:rsidRPr="002E5652" w14:paraId="602414FA" w14:textId="77777777" w:rsidTr="00315F2D">
        <w:trPr>
          <w:trHeight w:val="300"/>
        </w:trPr>
        <w:tc>
          <w:tcPr>
            <w:tcW w:w="730" w:type="dxa"/>
            <w:vMerge w:val="restart"/>
            <w:tcBorders>
              <w:top w:val="nil"/>
              <w:left w:val="single" w:sz="8" w:space="0" w:color="000000"/>
              <w:bottom w:val="single" w:sz="8" w:space="0" w:color="000000"/>
              <w:right w:val="single" w:sz="8" w:space="0" w:color="000000"/>
            </w:tcBorders>
            <w:shd w:val="clear" w:color="000000" w:fill="D6E3BC"/>
            <w:vAlign w:val="center"/>
            <w:hideMark/>
          </w:tcPr>
          <w:p w14:paraId="3AF59932" w14:textId="77777777" w:rsidR="004E3B02" w:rsidRPr="002E5652" w:rsidRDefault="004E3B02" w:rsidP="000A3254">
            <w:pPr>
              <w:rPr>
                <w:rFonts w:ascii="Cambria" w:hAnsi="Cambria" w:cs="Times New Roman"/>
                <w:b/>
                <w:bCs/>
                <w:color w:val="000000"/>
                <w:sz w:val="16"/>
                <w:szCs w:val="16"/>
                <w:lang w:val="en-US"/>
              </w:rPr>
            </w:pPr>
            <w:r w:rsidRPr="002E5652">
              <w:rPr>
                <w:rFonts w:ascii="Cambria" w:hAnsi="Cambria" w:cs="Times New Roman"/>
                <w:b/>
                <w:bCs/>
                <w:color w:val="000000"/>
                <w:sz w:val="16"/>
                <w:szCs w:val="16"/>
                <w:lang w:val="en-US"/>
              </w:rPr>
              <w:t>Action Plan 5</w:t>
            </w:r>
          </w:p>
        </w:tc>
        <w:tc>
          <w:tcPr>
            <w:tcW w:w="3831" w:type="dxa"/>
            <w:vMerge w:val="restart"/>
            <w:tcBorders>
              <w:top w:val="nil"/>
              <w:left w:val="single" w:sz="8" w:space="0" w:color="000000"/>
              <w:bottom w:val="single" w:sz="8" w:space="0" w:color="000000"/>
              <w:right w:val="single" w:sz="8" w:space="0" w:color="000000"/>
            </w:tcBorders>
            <w:shd w:val="clear" w:color="000000" w:fill="D6E3BC"/>
            <w:vAlign w:val="center"/>
            <w:hideMark/>
          </w:tcPr>
          <w:p w14:paraId="7B02E85B" w14:textId="77777777" w:rsidR="004E3B02" w:rsidRPr="002E5652" w:rsidRDefault="004E3B02" w:rsidP="000A3254">
            <w:pPr>
              <w:rPr>
                <w:rFonts w:ascii="Cambria" w:hAnsi="Cambria" w:cs="Times New Roman"/>
                <w:b/>
                <w:bCs/>
                <w:i/>
                <w:iCs/>
                <w:color w:val="000000"/>
                <w:sz w:val="16"/>
                <w:szCs w:val="16"/>
                <w:lang w:val="en-US"/>
              </w:rPr>
            </w:pPr>
            <w:r w:rsidRPr="00561660">
              <w:rPr>
                <w:rFonts w:ascii="Cambria" w:hAnsi="Cambria" w:cs="Times New Roman"/>
                <w:b/>
                <w:bCs/>
                <w:i/>
                <w:iCs/>
                <w:color w:val="000000"/>
                <w:sz w:val="20"/>
                <w:szCs w:val="16"/>
                <w:lang w:val="en-US"/>
              </w:rPr>
              <w:t>Attracting Academic Staff and Students from the Region</w:t>
            </w:r>
          </w:p>
        </w:tc>
        <w:tc>
          <w:tcPr>
            <w:tcW w:w="851" w:type="dxa"/>
            <w:vMerge w:val="restart"/>
            <w:tcBorders>
              <w:top w:val="nil"/>
              <w:left w:val="single" w:sz="8" w:space="0" w:color="000000"/>
              <w:bottom w:val="single" w:sz="8" w:space="0" w:color="000000"/>
              <w:right w:val="single" w:sz="8" w:space="0" w:color="000000"/>
            </w:tcBorders>
            <w:shd w:val="clear" w:color="000000" w:fill="D6E3BC"/>
            <w:vAlign w:val="center"/>
          </w:tcPr>
          <w:p w14:paraId="3998D90E" w14:textId="77777777" w:rsidR="004E3B02" w:rsidRPr="002E5652" w:rsidRDefault="004E3B02" w:rsidP="000A3254">
            <w:pPr>
              <w:jc w:val="center"/>
              <w:rPr>
                <w:rFonts w:ascii="Cambria" w:hAnsi="Cambria" w:cs="Times New Roman"/>
                <w:b/>
                <w:bCs/>
                <w:i/>
                <w:iCs/>
                <w:color w:val="000000"/>
                <w:sz w:val="16"/>
                <w:szCs w:val="16"/>
                <w:lang w:val="en-US"/>
              </w:rPr>
            </w:pPr>
          </w:p>
        </w:tc>
        <w:tc>
          <w:tcPr>
            <w:tcW w:w="850" w:type="dxa"/>
            <w:vMerge w:val="restart"/>
            <w:tcBorders>
              <w:top w:val="nil"/>
              <w:left w:val="single" w:sz="8" w:space="0" w:color="000000"/>
              <w:bottom w:val="single" w:sz="8" w:space="0" w:color="000000"/>
              <w:right w:val="single" w:sz="8" w:space="0" w:color="000000"/>
            </w:tcBorders>
            <w:shd w:val="clear" w:color="000000" w:fill="D6E3BC"/>
            <w:vAlign w:val="center"/>
          </w:tcPr>
          <w:p w14:paraId="37CBBA70" w14:textId="77777777" w:rsidR="004E3B02" w:rsidRPr="002E5652" w:rsidRDefault="004E3B02" w:rsidP="000A3254">
            <w:pPr>
              <w:rPr>
                <w:rFonts w:ascii="Cambria" w:hAnsi="Cambria" w:cs="Times New Roman"/>
                <w:b/>
                <w:bCs/>
                <w:i/>
                <w:iCs/>
                <w:color w:val="000000"/>
                <w:sz w:val="16"/>
                <w:szCs w:val="16"/>
                <w:lang w:val="en-US"/>
              </w:rPr>
            </w:pPr>
          </w:p>
        </w:tc>
        <w:tc>
          <w:tcPr>
            <w:tcW w:w="858" w:type="dxa"/>
            <w:vMerge w:val="restart"/>
            <w:tcBorders>
              <w:top w:val="nil"/>
              <w:left w:val="single" w:sz="8" w:space="0" w:color="000000"/>
              <w:bottom w:val="single" w:sz="8" w:space="0" w:color="000000"/>
              <w:right w:val="single" w:sz="8" w:space="0" w:color="000000"/>
            </w:tcBorders>
            <w:shd w:val="clear" w:color="000000" w:fill="D6E3BC"/>
            <w:vAlign w:val="center"/>
          </w:tcPr>
          <w:p w14:paraId="1DBC380D" w14:textId="77777777" w:rsidR="004E3B02" w:rsidRPr="002E5652" w:rsidRDefault="004E3B02" w:rsidP="000A3254">
            <w:pPr>
              <w:rPr>
                <w:rFonts w:ascii="Cambria" w:hAnsi="Cambria" w:cs="Times New Roman"/>
                <w:b/>
                <w:bCs/>
                <w:i/>
                <w:iCs/>
                <w:color w:val="000000"/>
                <w:sz w:val="16"/>
                <w:szCs w:val="16"/>
                <w:lang w:val="en-US"/>
              </w:rPr>
            </w:pPr>
          </w:p>
        </w:tc>
        <w:tc>
          <w:tcPr>
            <w:tcW w:w="720" w:type="dxa"/>
            <w:vMerge w:val="restart"/>
            <w:tcBorders>
              <w:top w:val="nil"/>
              <w:left w:val="single" w:sz="8" w:space="0" w:color="000000"/>
              <w:bottom w:val="single" w:sz="8" w:space="0" w:color="000000"/>
              <w:right w:val="single" w:sz="8" w:space="0" w:color="000000"/>
            </w:tcBorders>
            <w:shd w:val="clear" w:color="000000" w:fill="D6E3BC"/>
            <w:vAlign w:val="center"/>
          </w:tcPr>
          <w:p w14:paraId="58BF0AA3" w14:textId="77777777" w:rsidR="004E3B02" w:rsidRPr="002E5652" w:rsidRDefault="004E3B02" w:rsidP="000A3254">
            <w:pPr>
              <w:rPr>
                <w:rFonts w:ascii="Cambria" w:hAnsi="Cambria" w:cs="Times New Roman"/>
                <w:b/>
                <w:bCs/>
                <w:i/>
                <w:iCs/>
                <w:color w:val="000000"/>
                <w:sz w:val="16"/>
                <w:szCs w:val="16"/>
                <w:lang w:val="en-US"/>
              </w:rPr>
            </w:pPr>
          </w:p>
        </w:tc>
        <w:tc>
          <w:tcPr>
            <w:tcW w:w="990" w:type="dxa"/>
            <w:vMerge w:val="restart"/>
            <w:tcBorders>
              <w:top w:val="nil"/>
              <w:left w:val="single" w:sz="8" w:space="0" w:color="000000"/>
              <w:bottom w:val="single" w:sz="8" w:space="0" w:color="000000"/>
              <w:right w:val="single" w:sz="8" w:space="0" w:color="000000"/>
            </w:tcBorders>
            <w:shd w:val="clear" w:color="000000" w:fill="D6E3BC"/>
            <w:vAlign w:val="center"/>
          </w:tcPr>
          <w:p w14:paraId="3407E6BB" w14:textId="77777777" w:rsidR="004E3B02" w:rsidRPr="002E5652" w:rsidRDefault="004E3B02" w:rsidP="000A3254">
            <w:pPr>
              <w:rPr>
                <w:rFonts w:ascii="Cambria" w:hAnsi="Cambria" w:cs="Times New Roman"/>
                <w:b/>
                <w:bCs/>
                <w:i/>
                <w:iCs/>
                <w:color w:val="000000"/>
                <w:sz w:val="16"/>
                <w:szCs w:val="16"/>
                <w:lang w:val="en-US"/>
              </w:rPr>
            </w:pPr>
          </w:p>
        </w:tc>
        <w:tc>
          <w:tcPr>
            <w:tcW w:w="900" w:type="dxa"/>
            <w:vMerge w:val="restart"/>
            <w:tcBorders>
              <w:top w:val="nil"/>
              <w:left w:val="single" w:sz="8" w:space="0" w:color="000000"/>
              <w:bottom w:val="single" w:sz="8" w:space="0" w:color="000000"/>
              <w:right w:val="single" w:sz="8" w:space="0" w:color="000000"/>
            </w:tcBorders>
            <w:shd w:val="clear" w:color="000000" w:fill="D6E3BC"/>
            <w:vAlign w:val="center"/>
          </w:tcPr>
          <w:p w14:paraId="2E2B73C5" w14:textId="77777777" w:rsidR="004E3B02" w:rsidRPr="002E5652" w:rsidRDefault="004E3B02" w:rsidP="000A3254">
            <w:pPr>
              <w:rPr>
                <w:rFonts w:ascii="Cambria" w:hAnsi="Cambria" w:cs="Times New Roman"/>
                <w:b/>
                <w:bCs/>
                <w:i/>
                <w:iCs/>
                <w:color w:val="000000"/>
                <w:sz w:val="16"/>
                <w:szCs w:val="16"/>
                <w:lang w:val="en-US"/>
              </w:rPr>
            </w:pPr>
          </w:p>
        </w:tc>
        <w:tc>
          <w:tcPr>
            <w:tcW w:w="900" w:type="dxa"/>
            <w:vMerge w:val="restart"/>
            <w:tcBorders>
              <w:top w:val="nil"/>
              <w:left w:val="single" w:sz="8" w:space="0" w:color="000000"/>
              <w:bottom w:val="single" w:sz="8" w:space="0" w:color="000000"/>
              <w:right w:val="single" w:sz="8" w:space="0" w:color="000000"/>
            </w:tcBorders>
            <w:shd w:val="clear" w:color="000000" w:fill="D6E3BC"/>
            <w:vAlign w:val="center"/>
          </w:tcPr>
          <w:p w14:paraId="54050C41" w14:textId="77777777" w:rsidR="004E3B02" w:rsidRPr="002E5652" w:rsidRDefault="004E3B02" w:rsidP="000A3254">
            <w:pPr>
              <w:rPr>
                <w:rFonts w:ascii="Cambria" w:hAnsi="Cambria" w:cs="Times New Roman"/>
                <w:b/>
                <w:bCs/>
                <w:i/>
                <w:iCs/>
                <w:color w:val="000000"/>
                <w:sz w:val="16"/>
                <w:szCs w:val="16"/>
                <w:lang w:val="en-US"/>
              </w:rPr>
            </w:pPr>
          </w:p>
        </w:tc>
        <w:tc>
          <w:tcPr>
            <w:tcW w:w="900" w:type="dxa"/>
            <w:vMerge w:val="restart"/>
            <w:tcBorders>
              <w:top w:val="nil"/>
              <w:left w:val="single" w:sz="8" w:space="0" w:color="000000"/>
              <w:bottom w:val="single" w:sz="8" w:space="0" w:color="000000"/>
              <w:right w:val="single" w:sz="8" w:space="0" w:color="000000"/>
            </w:tcBorders>
            <w:shd w:val="clear" w:color="000000" w:fill="D6E3BC"/>
            <w:vAlign w:val="center"/>
          </w:tcPr>
          <w:p w14:paraId="60B40296" w14:textId="77777777" w:rsidR="004E3B02" w:rsidRPr="002E5652" w:rsidRDefault="004E3B02" w:rsidP="000A3254">
            <w:pPr>
              <w:jc w:val="center"/>
              <w:rPr>
                <w:rFonts w:ascii="Cambria" w:hAnsi="Cambria" w:cs="Times New Roman"/>
                <w:b/>
                <w:bCs/>
                <w:i/>
                <w:iCs/>
                <w:color w:val="000000"/>
                <w:sz w:val="16"/>
                <w:szCs w:val="16"/>
                <w:lang w:val="en-US"/>
              </w:rPr>
            </w:pPr>
          </w:p>
        </w:tc>
        <w:tc>
          <w:tcPr>
            <w:tcW w:w="720" w:type="dxa"/>
            <w:vMerge w:val="restart"/>
            <w:tcBorders>
              <w:top w:val="nil"/>
              <w:left w:val="single" w:sz="8" w:space="0" w:color="000000"/>
              <w:bottom w:val="single" w:sz="8" w:space="0" w:color="000000"/>
              <w:right w:val="single" w:sz="8" w:space="0" w:color="000000"/>
            </w:tcBorders>
            <w:shd w:val="clear" w:color="000000" w:fill="D6E3BC"/>
            <w:vAlign w:val="center"/>
          </w:tcPr>
          <w:p w14:paraId="74D420B0" w14:textId="77777777" w:rsidR="004E3B02" w:rsidRPr="002E5652" w:rsidRDefault="004E3B02" w:rsidP="000A3254">
            <w:pPr>
              <w:rPr>
                <w:rFonts w:ascii="Cambria" w:hAnsi="Cambria" w:cs="Times New Roman"/>
                <w:b/>
                <w:bCs/>
                <w:i/>
                <w:iCs/>
                <w:color w:val="000000"/>
                <w:sz w:val="16"/>
                <w:szCs w:val="16"/>
                <w:lang w:val="en-US"/>
              </w:rPr>
            </w:pPr>
          </w:p>
        </w:tc>
        <w:tc>
          <w:tcPr>
            <w:tcW w:w="533" w:type="dxa"/>
            <w:vMerge w:val="restart"/>
            <w:tcBorders>
              <w:top w:val="nil"/>
              <w:left w:val="single" w:sz="8" w:space="0" w:color="000000"/>
              <w:bottom w:val="single" w:sz="8" w:space="0" w:color="000000"/>
              <w:right w:val="single" w:sz="8" w:space="0" w:color="000000"/>
            </w:tcBorders>
            <w:shd w:val="clear" w:color="000000" w:fill="D6E3BC"/>
            <w:vAlign w:val="center"/>
          </w:tcPr>
          <w:p w14:paraId="08F6E4DF" w14:textId="77777777" w:rsidR="004E3B02" w:rsidRPr="002E5652" w:rsidRDefault="004E3B02" w:rsidP="000A3254">
            <w:pPr>
              <w:rPr>
                <w:rFonts w:ascii="Cambria" w:hAnsi="Cambria" w:cs="Times New Roman"/>
                <w:b/>
                <w:bCs/>
                <w:i/>
                <w:iCs/>
                <w:color w:val="000000"/>
                <w:sz w:val="16"/>
                <w:szCs w:val="16"/>
                <w:lang w:val="en-US"/>
              </w:rPr>
            </w:pPr>
          </w:p>
        </w:tc>
        <w:tc>
          <w:tcPr>
            <w:tcW w:w="567" w:type="dxa"/>
            <w:vMerge w:val="restart"/>
            <w:tcBorders>
              <w:top w:val="nil"/>
              <w:left w:val="single" w:sz="8" w:space="0" w:color="000000"/>
              <w:bottom w:val="single" w:sz="8" w:space="0" w:color="000000"/>
              <w:right w:val="single" w:sz="8" w:space="0" w:color="000000"/>
            </w:tcBorders>
            <w:shd w:val="clear" w:color="000000" w:fill="D6E3BC"/>
            <w:vAlign w:val="center"/>
          </w:tcPr>
          <w:p w14:paraId="02B6E5E7" w14:textId="77777777" w:rsidR="004E3B02" w:rsidRPr="002E5652" w:rsidRDefault="004E3B02" w:rsidP="000A3254">
            <w:pPr>
              <w:rPr>
                <w:rFonts w:ascii="Cambria" w:hAnsi="Cambria" w:cs="Times New Roman"/>
                <w:b/>
                <w:bCs/>
                <w:i/>
                <w:iCs/>
                <w:color w:val="000000"/>
                <w:sz w:val="16"/>
                <w:szCs w:val="16"/>
                <w:lang w:val="en-US"/>
              </w:rPr>
            </w:pPr>
          </w:p>
        </w:tc>
        <w:tc>
          <w:tcPr>
            <w:tcW w:w="708" w:type="dxa"/>
            <w:vMerge w:val="restart"/>
            <w:tcBorders>
              <w:top w:val="nil"/>
              <w:left w:val="single" w:sz="8" w:space="0" w:color="000000"/>
              <w:bottom w:val="single" w:sz="8" w:space="0" w:color="000000"/>
              <w:right w:val="single" w:sz="8" w:space="0" w:color="000000"/>
            </w:tcBorders>
            <w:shd w:val="clear" w:color="000000" w:fill="D6E3BC"/>
            <w:vAlign w:val="center"/>
          </w:tcPr>
          <w:p w14:paraId="3D9E8CCF" w14:textId="77777777" w:rsidR="004E3B02" w:rsidRPr="002E5652" w:rsidRDefault="004E3B02" w:rsidP="000A3254">
            <w:pPr>
              <w:rPr>
                <w:rFonts w:ascii="Cambria" w:hAnsi="Cambria" w:cs="Times New Roman"/>
                <w:b/>
                <w:bCs/>
                <w:i/>
                <w:iCs/>
                <w:color w:val="000000"/>
                <w:sz w:val="16"/>
                <w:szCs w:val="16"/>
                <w:lang w:val="en-US"/>
              </w:rPr>
            </w:pPr>
          </w:p>
        </w:tc>
        <w:tc>
          <w:tcPr>
            <w:tcW w:w="1134" w:type="dxa"/>
            <w:vMerge w:val="restart"/>
            <w:tcBorders>
              <w:top w:val="nil"/>
              <w:left w:val="single" w:sz="8" w:space="0" w:color="000000"/>
              <w:bottom w:val="single" w:sz="8" w:space="0" w:color="000000"/>
              <w:right w:val="single" w:sz="8" w:space="0" w:color="000000"/>
            </w:tcBorders>
            <w:shd w:val="clear" w:color="000000" w:fill="D6E3BC"/>
            <w:vAlign w:val="center"/>
          </w:tcPr>
          <w:p w14:paraId="068CBC65" w14:textId="77777777" w:rsidR="004E3B02" w:rsidRPr="002E5652" w:rsidRDefault="004E3B02" w:rsidP="000A3254">
            <w:pPr>
              <w:jc w:val="center"/>
              <w:rPr>
                <w:rFonts w:ascii="Cambria" w:hAnsi="Cambria" w:cs="Times New Roman"/>
                <w:b/>
                <w:bCs/>
                <w:i/>
                <w:iCs/>
                <w:color w:val="000000"/>
                <w:sz w:val="16"/>
                <w:szCs w:val="16"/>
                <w:lang w:val="en-US"/>
              </w:rPr>
            </w:pPr>
          </w:p>
        </w:tc>
      </w:tr>
      <w:tr w:rsidR="00A102B9" w:rsidRPr="002E5652" w14:paraId="3302D15A" w14:textId="77777777" w:rsidTr="00315F2D">
        <w:trPr>
          <w:trHeight w:val="733"/>
        </w:trPr>
        <w:tc>
          <w:tcPr>
            <w:tcW w:w="730" w:type="dxa"/>
            <w:vMerge/>
            <w:tcBorders>
              <w:top w:val="nil"/>
              <w:left w:val="single" w:sz="8" w:space="0" w:color="000000"/>
              <w:bottom w:val="single" w:sz="8" w:space="0" w:color="000000"/>
              <w:right w:val="single" w:sz="8" w:space="0" w:color="000000"/>
            </w:tcBorders>
            <w:vAlign w:val="center"/>
            <w:hideMark/>
          </w:tcPr>
          <w:p w14:paraId="6345B40D" w14:textId="77777777" w:rsidR="004E3B02" w:rsidRPr="002E5652" w:rsidRDefault="004E3B02" w:rsidP="000A3254">
            <w:pPr>
              <w:rPr>
                <w:rFonts w:ascii="Cambria" w:hAnsi="Cambria" w:cs="Times New Roman"/>
                <w:b/>
                <w:bCs/>
                <w:color w:val="000000"/>
                <w:sz w:val="16"/>
                <w:szCs w:val="16"/>
                <w:lang w:val="en-US"/>
              </w:rPr>
            </w:pPr>
          </w:p>
        </w:tc>
        <w:tc>
          <w:tcPr>
            <w:tcW w:w="3831" w:type="dxa"/>
            <w:vMerge/>
            <w:tcBorders>
              <w:top w:val="nil"/>
              <w:left w:val="single" w:sz="8" w:space="0" w:color="000000"/>
              <w:bottom w:val="single" w:sz="8" w:space="0" w:color="000000"/>
              <w:right w:val="single" w:sz="8" w:space="0" w:color="000000"/>
            </w:tcBorders>
            <w:vAlign w:val="center"/>
            <w:hideMark/>
          </w:tcPr>
          <w:p w14:paraId="041952E2" w14:textId="77777777" w:rsidR="004E3B02" w:rsidRPr="002E5652" w:rsidRDefault="004E3B02" w:rsidP="000A3254">
            <w:pPr>
              <w:rPr>
                <w:rFonts w:ascii="Cambria" w:hAnsi="Cambria" w:cs="Times New Roman"/>
                <w:b/>
                <w:bCs/>
                <w:i/>
                <w:iCs/>
                <w:color w:val="000000"/>
                <w:sz w:val="16"/>
                <w:szCs w:val="16"/>
                <w:lang w:val="en-US"/>
              </w:rPr>
            </w:pPr>
          </w:p>
        </w:tc>
        <w:tc>
          <w:tcPr>
            <w:tcW w:w="851" w:type="dxa"/>
            <w:vMerge/>
            <w:tcBorders>
              <w:top w:val="nil"/>
              <w:left w:val="single" w:sz="8" w:space="0" w:color="000000"/>
              <w:bottom w:val="single" w:sz="8" w:space="0" w:color="000000"/>
              <w:right w:val="single" w:sz="8" w:space="0" w:color="000000"/>
            </w:tcBorders>
            <w:vAlign w:val="center"/>
          </w:tcPr>
          <w:p w14:paraId="5A8D5AC0" w14:textId="77777777" w:rsidR="004E3B02" w:rsidRPr="002E5652" w:rsidRDefault="004E3B02" w:rsidP="000A3254">
            <w:pPr>
              <w:rPr>
                <w:rFonts w:ascii="Cambria" w:hAnsi="Cambria" w:cs="Times New Roman"/>
                <w:b/>
                <w:bCs/>
                <w:i/>
                <w:iCs/>
                <w:color w:val="000000"/>
                <w:sz w:val="16"/>
                <w:szCs w:val="16"/>
                <w:lang w:val="en-US"/>
              </w:rPr>
            </w:pPr>
          </w:p>
        </w:tc>
        <w:tc>
          <w:tcPr>
            <w:tcW w:w="850" w:type="dxa"/>
            <w:vMerge/>
            <w:tcBorders>
              <w:top w:val="nil"/>
              <w:left w:val="single" w:sz="8" w:space="0" w:color="000000"/>
              <w:bottom w:val="single" w:sz="8" w:space="0" w:color="000000"/>
              <w:right w:val="single" w:sz="8" w:space="0" w:color="000000"/>
            </w:tcBorders>
            <w:vAlign w:val="center"/>
          </w:tcPr>
          <w:p w14:paraId="7BDF6FDB" w14:textId="77777777" w:rsidR="004E3B02" w:rsidRPr="002E5652" w:rsidRDefault="004E3B02" w:rsidP="000A3254">
            <w:pPr>
              <w:rPr>
                <w:rFonts w:ascii="Cambria" w:hAnsi="Cambria" w:cs="Times New Roman"/>
                <w:b/>
                <w:bCs/>
                <w:i/>
                <w:iCs/>
                <w:color w:val="000000"/>
                <w:sz w:val="16"/>
                <w:szCs w:val="16"/>
                <w:lang w:val="en-US"/>
              </w:rPr>
            </w:pPr>
          </w:p>
        </w:tc>
        <w:tc>
          <w:tcPr>
            <w:tcW w:w="858" w:type="dxa"/>
            <w:vMerge/>
            <w:tcBorders>
              <w:top w:val="nil"/>
              <w:left w:val="single" w:sz="8" w:space="0" w:color="000000"/>
              <w:bottom w:val="single" w:sz="8" w:space="0" w:color="000000"/>
              <w:right w:val="single" w:sz="8" w:space="0" w:color="000000"/>
            </w:tcBorders>
            <w:vAlign w:val="center"/>
          </w:tcPr>
          <w:p w14:paraId="45D32B48" w14:textId="77777777" w:rsidR="004E3B02" w:rsidRPr="002E5652" w:rsidRDefault="004E3B02" w:rsidP="000A3254">
            <w:pPr>
              <w:rPr>
                <w:rFonts w:ascii="Cambria" w:hAnsi="Cambria" w:cs="Times New Roman"/>
                <w:b/>
                <w:bCs/>
                <w:i/>
                <w:iCs/>
                <w:color w:val="000000"/>
                <w:sz w:val="16"/>
                <w:szCs w:val="16"/>
                <w:lang w:val="en-US"/>
              </w:rPr>
            </w:pPr>
          </w:p>
        </w:tc>
        <w:tc>
          <w:tcPr>
            <w:tcW w:w="720" w:type="dxa"/>
            <w:vMerge/>
            <w:tcBorders>
              <w:top w:val="nil"/>
              <w:left w:val="single" w:sz="8" w:space="0" w:color="000000"/>
              <w:bottom w:val="single" w:sz="8" w:space="0" w:color="000000"/>
              <w:right w:val="single" w:sz="8" w:space="0" w:color="000000"/>
            </w:tcBorders>
            <w:vAlign w:val="center"/>
          </w:tcPr>
          <w:p w14:paraId="51303369" w14:textId="77777777" w:rsidR="004E3B02" w:rsidRPr="002E5652" w:rsidRDefault="004E3B02" w:rsidP="000A3254">
            <w:pPr>
              <w:rPr>
                <w:rFonts w:ascii="Cambria" w:hAnsi="Cambria" w:cs="Times New Roman"/>
                <w:b/>
                <w:bCs/>
                <w:i/>
                <w:iCs/>
                <w:color w:val="000000"/>
                <w:sz w:val="16"/>
                <w:szCs w:val="16"/>
                <w:lang w:val="en-US"/>
              </w:rPr>
            </w:pPr>
          </w:p>
        </w:tc>
        <w:tc>
          <w:tcPr>
            <w:tcW w:w="990" w:type="dxa"/>
            <w:vMerge/>
            <w:tcBorders>
              <w:top w:val="nil"/>
              <w:left w:val="single" w:sz="8" w:space="0" w:color="000000"/>
              <w:bottom w:val="single" w:sz="8" w:space="0" w:color="000000"/>
              <w:right w:val="single" w:sz="8" w:space="0" w:color="000000"/>
            </w:tcBorders>
            <w:vAlign w:val="center"/>
          </w:tcPr>
          <w:p w14:paraId="41311D35" w14:textId="77777777" w:rsidR="004E3B02" w:rsidRPr="002E5652" w:rsidRDefault="004E3B02" w:rsidP="000A3254">
            <w:pPr>
              <w:rPr>
                <w:rFonts w:ascii="Cambria" w:hAnsi="Cambria" w:cs="Times New Roman"/>
                <w:b/>
                <w:bCs/>
                <w:i/>
                <w:iCs/>
                <w:color w:val="000000"/>
                <w:sz w:val="16"/>
                <w:szCs w:val="16"/>
                <w:lang w:val="en-US"/>
              </w:rPr>
            </w:pPr>
          </w:p>
        </w:tc>
        <w:tc>
          <w:tcPr>
            <w:tcW w:w="900" w:type="dxa"/>
            <w:vMerge/>
            <w:tcBorders>
              <w:top w:val="nil"/>
              <w:left w:val="single" w:sz="8" w:space="0" w:color="000000"/>
              <w:bottom w:val="single" w:sz="8" w:space="0" w:color="000000"/>
              <w:right w:val="single" w:sz="8" w:space="0" w:color="000000"/>
            </w:tcBorders>
            <w:vAlign w:val="center"/>
          </w:tcPr>
          <w:p w14:paraId="143A60D5" w14:textId="77777777" w:rsidR="004E3B02" w:rsidRPr="002E5652" w:rsidRDefault="004E3B02" w:rsidP="000A3254">
            <w:pPr>
              <w:rPr>
                <w:rFonts w:ascii="Cambria" w:hAnsi="Cambria" w:cs="Times New Roman"/>
                <w:b/>
                <w:bCs/>
                <w:i/>
                <w:iCs/>
                <w:color w:val="000000"/>
                <w:sz w:val="16"/>
                <w:szCs w:val="16"/>
                <w:lang w:val="en-US"/>
              </w:rPr>
            </w:pPr>
          </w:p>
        </w:tc>
        <w:tc>
          <w:tcPr>
            <w:tcW w:w="900" w:type="dxa"/>
            <w:vMerge/>
            <w:tcBorders>
              <w:top w:val="nil"/>
              <w:left w:val="single" w:sz="8" w:space="0" w:color="000000"/>
              <w:bottom w:val="single" w:sz="8" w:space="0" w:color="000000"/>
              <w:right w:val="single" w:sz="8" w:space="0" w:color="000000"/>
            </w:tcBorders>
            <w:vAlign w:val="center"/>
          </w:tcPr>
          <w:p w14:paraId="1EA19868" w14:textId="77777777" w:rsidR="004E3B02" w:rsidRPr="002E5652" w:rsidRDefault="004E3B02" w:rsidP="000A3254">
            <w:pPr>
              <w:rPr>
                <w:rFonts w:ascii="Cambria" w:hAnsi="Cambria" w:cs="Times New Roman"/>
                <w:b/>
                <w:bCs/>
                <w:i/>
                <w:iCs/>
                <w:color w:val="000000"/>
                <w:sz w:val="16"/>
                <w:szCs w:val="16"/>
                <w:lang w:val="en-US"/>
              </w:rPr>
            </w:pPr>
          </w:p>
        </w:tc>
        <w:tc>
          <w:tcPr>
            <w:tcW w:w="900" w:type="dxa"/>
            <w:vMerge/>
            <w:tcBorders>
              <w:top w:val="nil"/>
              <w:left w:val="single" w:sz="8" w:space="0" w:color="000000"/>
              <w:bottom w:val="single" w:sz="8" w:space="0" w:color="000000"/>
              <w:right w:val="single" w:sz="8" w:space="0" w:color="000000"/>
            </w:tcBorders>
            <w:vAlign w:val="center"/>
          </w:tcPr>
          <w:p w14:paraId="38609D22" w14:textId="77777777" w:rsidR="004E3B02" w:rsidRPr="002E5652" w:rsidRDefault="004E3B02" w:rsidP="000A3254">
            <w:pPr>
              <w:rPr>
                <w:rFonts w:ascii="Cambria" w:hAnsi="Cambria" w:cs="Times New Roman"/>
                <w:b/>
                <w:bCs/>
                <w:i/>
                <w:iCs/>
                <w:color w:val="000000"/>
                <w:sz w:val="16"/>
                <w:szCs w:val="16"/>
                <w:lang w:val="en-US"/>
              </w:rPr>
            </w:pPr>
          </w:p>
        </w:tc>
        <w:tc>
          <w:tcPr>
            <w:tcW w:w="720" w:type="dxa"/>
            <w:vMerge/>
            <w:tcBorders>
              <w:top w:val="nil"/>
              <w:left w:val="single" w:sz="8" w:space="0" w:color="000000"/>
              <w:bottom w:val="single" w:sz="8" w:space="0" w:color="000000"/>
              <w:right w:val="single" w:sz="8" w:space="0" w:color="000000"/>
            </w:tcBorders>
            <w:vAlign w:val="center"/>
          </w:tcPr>
          <w:p w14:paraId="6D78E289" w14:textId="77777777" w:rsidR="004E3B02" w:rsidRPr="002E5652" w:rsidRDefault="004E3B02" w:rsidP="000A3254">
            <w:pPr>
              <w:rPr>
                <w:rFonts w:ascii="Cambria" w:hAnsi="Cambria" w:cs="Times New Roman"/>
                <w:b/>
                <w:bCs/>
                <w:i/>
                <w:iCs/>
                <w:color w:val="000000"/>
                <w:sz w:val="16"/>
                <w:szCs w:val="16"/>
                <w:lang w:val="en-US"/>
              </w:rPr>
            </w:pPr>
          </w:p>
        </w:tc>
        <w:tc>
          <w:tcPr>
            <w:tcW w:w="533" w:type="dxa"/>
            <w:vMerge/>
            <w:tcBorders>
              <w:top w:val="nil"/>
              <w:left w:val="single" w:sz="8" w:space="0" w:color="000000"/>
              <w:bottom w:val="single" w:sz="8" w:space="0" w:color="000000"/>
              <w:right w:val="single" w:sz="8" w:space="0" w:color="000000"/>
            </w:tcBorders>
            <w:vAlign w:val="center"/>
          </w:tcPr>
          <w:p w14:paraId="5197A305" w14:textId="77777777" w:rsidR="004E3B02" w:rsidRPr="002E5652" w:rsidRDefault="004E3B02" w:rsidP="000A3254">
            <w:pPr>
              <w:rPr>
                <w:rFonts w:ascii="Cambria" w:hAnsi="Cambria" w:cs="Times New Roman"/>
                <w:b/>
                <w:bCs/>
                <w:i/>
                <w:iCs/>
                <w:color w:val="000000"/>
                <w:sz w:val="16"/>
                <w:szCs w:val="16"/>
                <w:lang w:val="en-US"/>
              </w:rPr>
            </w:pPr>
          </w:p>
        </w:tc>
        <w:tc>
          <w:tcPr>
            <w:tcW w:w="567" w:type="dxa"/>
            <w:vMerge/>
            <w:tcBorders>
              <w:top w:val="nil"/>
              <w:left w:val="single" w:sz="8" w:space="0" w:color="000000"/>
              <w:bottom w:val="single" w:sz="8" w:space="0" w:color="000000"/>
              <w:right w:val="single" w:sz="8" w:space="0" w:color="000000"/>
            </w:tcBorders>
            <w:vAlign w:val="center"/>
          </w:tcPr>
          <w:p w14:paraId="4155DD65" w14:textId="77777777" w:rsidR="004E3B02" w:rsidRPr="002E5652" w:rsidRDefault="004E3B02" w:rsidP="000A3254">
            <w:pPr>
              <w:rPr>
                <w:rFonts w:ascii="Cambria" w:hAnsi="Cambria" w:cs="Times New Roman"/>
                <w:b/>
                <w:bCs/>
                <w:i/>
                <w:iCs/>
                <w:color w:val="000000"/>
                <w:sz w:val="16"/>
                <w:szCs w:val="16"/>
                <w:lang w:val="en-US"/>
              </w:rPr>
            </w:pPr>
          </w:p>
        </w:tc>
        <w:tc>
          <w:tcPr>
            <w:tcW w:w="708" w:type="dxa"/>
            <w:vMerge/>
            <w:tcBorders>
              <w:top w:val="nil"/>
              <w:left w:val="single" w:sz="8" w:space="0" w:color="000000"/>
              <w:bottom w:val="single" w:sz="8" w:space="0" w:color="000000"/>
              <w:right w:val="single" w:sz="8" w:space="0" w:color="000000"/>
            </w:tcBorders>
            <w:vAlign w:val="center"/>
          </w:tcPr>
          <w:p w14:paraId="161B38B8" w14:textId="77777777" w:rsidR="004E3B02" w:rsidRPr="002E5652" w:rsidRDefault="004E3B02" w:rsidP="000A3254">
            <w:pPr>
              <w:rPr>
                <w:rFonts w:ascii="Cambria" w:hAnsi="Cambria" w:cs="Times New Roman"/>
                <w:b/>
                <w:bCs/>
                <w:i/>
                <w:iCs/>
                <w:color w:val="000000"/>
                <w:sz w:val="16"/>
                <w:szCs w:val="16"/>
                <w:lang w:val="en-US"/>
              </w:rPr>
            </w:pPr>
          </w:p>
        </w:tc>
        <w:tc>
          <w:tcPr>
            <w:tcW w:w="1134" w:type="dxa"/>
            <w:vMerge/>
            <w:tcBorders>
              <w:top w:val="nil"/>
              <w:left w:val="single" w:sz="8" w:space="0" w:color="000000"/>
              <w:bottom w:val="single" w:sz="8" w:space="0" w:color="000000"/>
              <w:right w:val="single" w:sz="8" w:space="0" w:color="000000"/>
            </w:tcBorders>
            <w:vAlign w:val="center"/>
          </w:tcPr>
          <w:p w14:paraId="2D5BBA32" w14:textId="77777777" w:rsidR="004E3B02" w:rsidRPr="002E5652" w:rsidRDefault="004E3B02" w:rsidP="000A3254">
            <w:pPr>
              <w:rPr>
                <w:rFonts w:ascii="Cambria" w:hAnsi="Cambria" w:cs="Times New Roman"/>
                <w:b/>
                <w:bCs/>
                <w:i/>
                <w:iCs/>
                <w:color w:val="000000"/>
                <w:sz w:val="16"/>
                <w:szCs w:val="16"/>
                <w:lang w:val="en-US"/>
              </w:rPr>
            </w:pPr>
          </w:p>
        </w:tc>
      </w:tr>
      <w:tr w:rsidR="00A102B9" w:rsidRPr="002E5652" w14:paraId="4D52CCF5" w14:textId="77777777" w:rsidTr="00315F2D">
        <w:trPr>
          <w:trHeight w:val="525"/>
        </w:trPr>
        <w:tc>
          <w:tcPr>
            <w:tcW w:w="730" w:type="dxa"/>
            <w:tcBorders>
              <w:top w:val="nil"/>
              <w:left w:val="single" w:sz="8" w:space="0" w:color="000000"/>
              <w:bottom w:val="single" w:sz="8" w:space="0" w:color="auto"/>
              <w:right w:val="single" w:sz="8" w:space="0" w:color="000000"/>
            </w:tcBorders>
            <w:shd w:val="clear" w:color="auto" w:fill="auto"/>
            <w:vAlign w:val="center"/>
            <w:hideMark/>
          </w:tcPr>
          <w:p w14:paraId="0E264496" w14:textId="77777777" w:rsidR="004E3B02" w:rsidRPr="002E5652" w:rsidRDefault="004E3B02" w:rsidP="000A3254">
            <w:pPr>
              <w:jc w:val="right"/>
              <w:rPr>
                <w:rFonts w:ascii="Cambria" w:hAnsi="Cambria" w:cs="Times New Roman"/>
                <w:color w:val="000000"/>
                <w:sz w:val="16"/>
                <w:szCs w:val="16"/>
                <w:lang w:val="en-US"/>
              </w:rPr>
            </w:pPr>
            <w:r w:rsidRPr="002E5652">
              <w:rPr>
                <w:rFonts w:ascii="Cambria" w:hAnsi="Cambria" w:cs="Times New Roman"/>
                <w:color w:val="000000"/>
                <w:sz w:val="16"/>
                <w:szCs w:val="16"/>
                <w:lang w:val="en-US"/>
              </w:rPr>
              <w:t>5.1</w:t>
            </w:r>
          </w:p>
        </w:tc>
        <w:tc>
          <w:tcPr>
            <w:tcW w:w="3831" w:type="dxa"/>
            <w:tcBorders>
              <w:top w:val="nil"/>
              <w:left w:val="nil"/>
              <w:bottom w:val="single" w:sz="8" w:space="0" w:color="000000"/>
              <w:right w:val="single" w:sz="8" w:space="0" w:color="000000"/>
            </w:tcBorders>
            <w:shd w:val="clear" w:color="auto" w:fill="auto"/>
            <w:vAlign w:val="center"/>
            <w:hideMark/>
          </w:tcPr>
          <w:p w14:paraId="6D21EEA1" w14:textId="77777777" w:rsidR="004E3B02" w:rsidRPr="002E5652" w:rsidRDefault="004E3B02" w:rsidP="000A3254">
            <w:pPr>
              <w:rPr>
                <w:rFonts w:ascii="Cambria" w:hAnsi="Cambria" w:cs="Times New Roman"/>
                <w:color w:val="000000"/>
                <w:sz w:val="20"/>
                <w:szCs w:val="20"/>
                <w:lang w:val="en-US"/>
              </w:rPr>
            </w:pPr>
            <w:r w:rsidRPr="002E5652">
              <w:rPr>
                <w:rFonts w:ascii="Cambria" w:hAnsi="Cambria" w:cs="Times New Roman"/>
                <w:color w:val="000000"/>
                <w:sz w:val="20"/>
                <w:szCs w:val="20"/>
                <w:lang w:val="en-US"/>
              </w:rPr>
              <w:t>Host educational and outreach programs and seminars in the region (with a target on female students</w:t>
            </w:r>
            <w:r w:rsidRPr="002E5652">
              <w:rPr>
                <w:rFonts w:ascii="Calibri" w:hAnsi="Calibri" w:cs="Times New Roman"/>
                <w:b/>
                <w:bCs/>
                <w:color w:val="000000"/>
                <w:sz w:val="20"/>
                <w:szCs w:val="20"/>
                <w:lang w:val="en-US"/>
              </w:rPr>
              <w:t>)</w:t>
            </w:r>
          </w:p>
        </w:tc>
        <w:tc>
          <w:tcPr>
            <w:tcW w:w="851" w:type="dxa"/>
            <w:tcBorders>
              <w:top w:val="nil"/>
              <w:left w:val="nil"/>
              <w:bottom w:val="single" w:sz="8" w:space="0" w:color="000000"/>
              <w:right w:val="single" w:sz="8" w:space="0" w:color="000000"/>
            </w:tcBorders>
            <w:shd w:val="clear" w:color="auto" w:fill="auto"/>
            <w:vAlign w:val="center"/>
          </w:tcPr>
          <w:p w14:paraId="49CC82E9" w14:textId="77777777" w:rsidR="004E3B02" w:rsidRPr="0067324C" w:rsidRDefault="004E3B02" w:rsidP="000A3254">
            <w:pPr>
              <w:jc w:val="right"/>
              <w:rPr>
                <w:rFonts w:ascii="Cambria" w:hAnsi="Cambria" w:cs="Times New Roman"/>
                <w:i/>
                <w:iCs/>
                <w:color w:val="000000"/>
                <w:sz w:val="20"/>
                <w:szCs w:val="20"/>
                <w:lang w:val="en-US"/>
              </w:rPr>
            </w:pPr>
          </w:p>
        </w:tc>
        <w:tc>
          <w:tcPr>
            <w:tcW w:w="850" w:type="dxa"/>
            <w:tcBorders>
              <w:top w:val="nil"/>
              <w:left w:val="nil"/>
              <w:bottom w:val="single" w:sz="8" w:space="0" w:color="000000"/>
              <w:right w:val="single" w:sz="8" w:space="0" w:color="000000"/>
            </w:tcBorders>
            <w:shd w:val="clear" w:color="auto" w:fill="auto"/>
            <w:vAlign w:val="center"/>
          </w:tcPr>
          <w:p w14:paraId="45C6F831" w14:textId="77777777" w:rsidR="004E3B02" w:rsidRPr="0067324C" w:rsidRDefault="004E3B02" w:rsidP="000A3254">
            <w:pPr>
              <w:jc w:val="right"/>
              <w:rPr>
                <w:rFonts w:ascii="Cambria" w:hAnsi="Cambria" w:cs="Times New Roman"/>
                <w:i/>
                <w:iCs/>
                <w:color w:val="000000"/>
                <w:sz w:val="20"/>
                <w:szCs w:val="20"/>
                <w:lang w:val="en-US"/>
              </w:rPr>
            </w:pPr>
          </w:p>
        </w:tc>
        <w:tc>
          <w:tcPr>
            <w:tcW w:w="858" w:type="dxa"/>
            <w:tcBorders>
              <w:top w:val="nil"/>
              <w:left w:val="nil"/>
              <w:bottom w:val="single" w:sz="8" w:space="0" w:color="000000"/>
              <w:right w:val="single" w:sz="8" w:space="0" w:color="000000"/>
            </w:tcBorders>
            <w:shd w:val="clear" w:color="auto" w:fill="auto"/>
            <w:vAlign w:val="center"/>
          </w:tcPr>
          <w:p w14:paraId="7D2C3794" w14:textId="77777777" w:rsidR="004E3B02" w:rsidRPr="0067324C" w:rsidRDefault="004E3B02" w:rsidP="000A3254">
            <w:pPr>
              <w:jc w:val="right"/>
              <w:rPr>
                <w:rFonts w:ascii="Cambria" w:hAnsi="Cambria" w:cs="Times New Roman"/>
                <w:i/>
                <w:iCs/>
                <w:color w:val="000000"/>
                <w:sz w:val="20"/>
                <w:szCs w:val="20"/>
                <w:lang w:val="en-US"/>
              </w:rPr>
            </w:pPr>
          </w:p>
        </w:tc>
        <w:tc>
          <w:tcPr>
            <w:tcW w:w="720" w:type="dxa"/>
            <w:tcBorders>
              <w:top w:val="nil"/>
              <w:left w:val="nil"/>
              <w:bottom w:val="single" w:sz="8" w:space="0" w:color="000000"/>
              <w:right w:val="single" w:sz="8" w:space="0" w:color="000000"/>
            </w:tcBorders>
            <w:shd w:val="clear" w:color="auto" w:fill="auto"/>
            <w:vAlign w:val="center"/>
          </w:tcPr>
          <w:p w14:paraId="245D296B" w14:textId="77777777" w:rsidR="004E3B02" w:rsidRPr="0067324C" w:rsidRDefault="004E3B02" w:rsidP="000A3254">
            <w:pPr>
              <w:jc w:val="right"/>
              <w:rPr>
                <w:rFonts w:ascii="Cambria" w:hAnsi="Cambria" w:cs="Times New Roman"/>
                <w:i/>
                <w:iCs/>
                <w:color w:val="000000"/>
                <w:sz w:val="20"/>
                <w:szCs w:val="20"/>
                <w:lang w:val="en-US"/>
              </w:rPr>
            </w:pPr>
          </w:p>
        </w:tc>
        <w:tc>
          <w:tcPr>
            <w:tcW w:w="990" w:type="dxa"/>
            <w:tcBorders>
              <w:top w:val="nil"/>
              <w:left w:val="nil"/>
              <w:bottom w:val="single" w:sz="8" w:space="0" w:color="000000"/>
              <w:right w:val="single" w:sz="8" w:space="0" w:color="000000"/>
            </w:tcBorders>
            <w:shd w:val="clear" w:color="auto" w:fill="auto"/>
            <w:vAlign w:val="center"/>
            <w:hideMark/>
          </w:tcPr>
          <w:p w14:paraId="250AC311" w14:textId="77777777" w:rsidR="004E3B02" w:rsidRPr="0067324C" w:rsidRDefault="004E3B02" w:rsidP="000A3254">
            <w:pPr>
              <w:jc w:val="right"/>
              <w:rPr>
                <w:rFonts w:ascii="Cambria" w:hAnsi="Cambria" w:cs="Times New Roman"/>
                <w:i/>
                <w:iCs/>
                <w:color w:val="000000"/>
                <w:sz w:val="20"/>
                <w:szCs w:val="20"/>
                <w:lang w:val="en-US"/>
              </w:rPr>
            </w:pPr>
            <w:r w:rsidRPr="0067324C">
              <w:rPr>
                <w:rFonts w:ascii="Cambria" w:hAnsi="Cambria" w:cs="Times New Roman"/>
                <w:i/>
                <w:iCs/>
                <w:color w:val="000000"/>
                <w:sz w:val="20"/>
                <w:szCs w:val="20"/>
                <w:lang w:val="en-US"/>
              </w:rPr>
              <w:t>10</w:t>
            </w:r>
            <w:r>
              <w:rPr>
                <w:rFonts w:ascii="Cambria" w:hAnsi="Cambria" w:cs="Times New Roman"/>
                <w:i/>
                <w:iCs/>
                <w:color w:val="000000"/>
                <w:sz w:val="20"/>
                <w:szCs w:val="20"/>
                <w:lang w:val="en-US"/>
              </w:rPr>
              <w:t>,</w:t>
            </w:r>
            <w:r w:rsidRPr="0067324C">
              <w:rPr>
                <w:rFonts w:ascii="Cambria" w:hAnsi="Cambria" w:cs="Times New Roman"/>
                <w:i/>
                <w:iCs/>
                <w:color w:val="000000"/>
                <w:sz w:val="20"/>
                <w:szCs w:val="20"/>
                <w:lang w:val="en-US"/>
              </w:rPr>
              <w:t>000</w:t>
            </w:r>
          </w:p>
        </w:tc>
        <w:tc>
          <w:tcPr>
            <w:tcW w:w="900" w:type="dxa"/>
            <w:tcBorders>
              <w:top w:val="nil"/>
              <w:left w:val="nil"/>
              <w:bottom w:val="single" w:sz="8" w:space="0" w:color="000000"/>
              <w:right w:val="single" w:sz="8" w:space="0" w:color="000000"/>
            </w:tcBorders>
            <w:shd w:val="clear" w:color="auto" w:fill="auto"/>
            <w:vAlign w:val="center"/>
            <w:hideMark/>
          </w:tcPr>
          <w:p w14:paraId="28EA2ACF" w14:textId="77777777" w:rsidR="004E3B02" w:rsidRPr="0067324C" w:rsidRDefault="004E3B02" w:rsidP="000A3254">
            <w:pPr>
              <w:jc w:val="right"/>
              <w:rPr>
                <w:rFonts w:ascii="Cambria" w:hAnsi="Cambria" w:cs="Times New Roman"/>
                <w:i/>
                <w:iCs/>
                <w:color w:val="000000"/>
                <w:sz w:val="20"/>
                <w:szCs w:val="20"/>
                <w:lang w:val="en-US"/>
              </w:rPr>
            </w:pPr>
            <w:r w:rsidRPr="0067324C">
              <w:rPr>
                <w:rFonts w:ascii="Cambria" w:hAnsi="Cambria" w:cs="Times New Roman"/>
                <w:i/>
                <w:iCs/>
                <w:color w:val="000000"/>
                <w:sz w:val="20"/>
                <w:szCs w:val="20"/>
                <w:lang w:val="en-US"/>
              </w:rPr>
              <w:t>10</w:t>
            </w:r>
            <w:r>
              <w:rPr>
                <w:rFonts w:ascii="Cambria" w:hAnsi="Cambria" w:cs="Times New Roman"/>
                <w:i/>
                <w:iCs/>
                <w:color w:val="000000"/>
                <w:sz w:val="20"/>
                <w:szCs w:val="20"/>
                <w:lang w:val="en-US"/>
              </w:rPr>
              <w:t>,</w:t>
            </w:r>
            <w:r w:rsidRPr="0067324C">
              <w:rPr>
                <w:rFonts w:ascii="Cambria" w:hAnsi="Cambria" w:cs="Times New Roman"/>
                <w:i/>
                <w:iCs/>
                <w:color w:val="000000"/>
                <w:sz w:val="20"/>
                <w:szCs w:val="20"/>
                <w:lang w:val="en-US"/>
              </w:rPr>
              <w:t>000</w:t>
            </w:r>
          </w:p>
        </w:tc>
        <w:tc>
          <w:tcPr>
            <w:tcW w:w="900" w:type="dxa"/>
            <w:tcBorders>
              <w:top w:val="nil"/>
              <w:left w:val="nil"/>
              <w:bottom w:val="single" w:sz="8" w:space="0" w:color="000000"/>
              <w:right w:val="single" w:sz="8" w:space="0" w:color="000000"/>
            </w:tcBorders>
            <w:shd w:val="clear" w:color="auto" w:fill="auto"/>
            <w:vAlign w:val="center"/>
            <w:hideMark/>
          </w:tcPr>
          <w:p w14:paraId="3A79138D" w14:textId="77777777" w:rsidR="004E3B02" w:rsidRPr="0067324C" w:rsidRDefault="004E3B02" w:rsidP="000A3254">
            <w:pPr>
              <w:jc w:val="right"/>
              <w:rPr>
                <w:rFonts w:ascii="Cambria" w:hAnsi="Cambria" w:cs="Times New Roman"/>
                <w:i/>
                <w:iCs/>
                <w:color w:val="000000"/>
                <w:sz w:val="20"/>
                <w:szCs w:val="20"/>
                <w:lang w:val="en-US"/>
              </w:rPr>
            </w:pPr>
            <w:r w:rsidRPr="0067324C">
              <w:rPr>
                <w:rFonts w:ascii="Cambria" w:hAnsi="Cambria" w:cs="Times New Roman"/>
                <w:i/>
                <w:iCs/>
                <w:color w:val="000000"/>
                <w:sz w:val="20"/>
                <w:szCs w:val="20"/>
                <w:lang w:val="en-US"/>
              </w:rPr>
              <w:t>10</w:t>
            </w:r>
            <w:r>
              <w:rPr>
                <w:rFonts w:ascii="Cambria" w:hAnsi="Cambria" w:cs="Times New Roman"/>
                <w:i/>
                <w:iCs/>
                <w:color w:val="000000"/>
                <w:sz w:val="20"/>
                <w:szCs w:val="20"/>
                <w:lang w:val="en-US"/>
              </w:rPr>
              <w:t>,</w:t>
            </w:r>
            <w:r w:rsidRPr="0067324C">
              <w:rPr>
                <w:rFonts w:ascii="Cambria" w:hAnsi="Cambria" w:cs="Times New Roman"/>
                <w:i/>
                <w:iCs/>
                <w:color w:val="000000"/>
                <w:sz w:val="20"/>
                <w:szCs w:val="20"/>
                <w:lang w:val="en-US"/>
              </w:rPr>
              <w:t>000</w:t>
            </w:r>
          </w:p>
        </w:tc>
        <w:tc>
          <w:tcPr>
            <w:tcW w:w="900" w:type="dxa"/>
            <w:tcBorders>
              <w:top w:val="nil"/>
              <w:left w:val="nil"/>
              <w:bottom w:val="single" w:sz="8" w:space="0" w:color="000000"/>
              <w:right w:val="single" w:sz="8" w:space="0" w:color="000000"/>
            </w:tcBorders>
            <w:shd w:val="clear" w:color="auto" w:fill="auto"/>
            <w:vAlign w:val="center"/>
            <w:hideMark/>
          </w:tcPr>
          <w:p w14:paraId="51EFE595" w14:textId="77777777" w:rsidR="004E3B02" w:rsidRPr="0067324C" w:rsidRDefault="004E3B02" w:rsidP="000A3254">
            <w:pPr>
              <w:jc w:val="right"/>
              <w:rPr>
                <w:rFonts w:ascii="Cambria" w:hAnsi="Cambria" w:cs="Times New Roman"/>
                <w:i/>
                <w:iCs/>
                <w:color w:val="000000"/>
                <w:sz w:val="20"/>
                <w:szCs w:val="20"/>
                <w:lang w:val="en-US"/>
              </w:rPr>
            </w:pPr>
            <w:r w:rsidRPr="0067324C">
              <w:rPr>
                <w:rFonts w:ascii="Cambria" w:hAnsi="Cambria" w:cs="Times New Roman"/>
                <w:i/>
                <w:iCs/>
                <w:color w:val="000000"/>
                <w:sz w:val="20"/>
                <w:szCs w:val="20"/>
                <w:lang w:val="en-US"/>
              </w:rPr>
              <w:t>10</w:t>
            </w:r>
            <w:r>
              <w:rPr>
                <w:rFonts w:ascii="Cambria" w:hAnsi="Cambria" w:cs="Times New Roman"/>
                <w:i/>
                <w:iCs/>
                <w:color w:val="000000"/>
                <w:sz w:val="20"/>
                <w:szCs w:val="20"/>
                <w:lang w:val="en-US"/>
              </w:rPr>
              <w:t>,</w:t>
            </w:r>
            <w:r w:rsidRPr="0067324C">
              <w:rPr>
                <w:rFonts w:ascii="Cambria" w:hAnsi="Cambria" w:cs="Times New Roman"/>
                <w:i/>
                <w:iCs/>
                <w:color w:val="000000"/>
                <w:sz w:val="20"/>
                <w:szCs w:val="20"/>
                <w:lang w:val="en-US"/>
              </w:rPr>
              <w:t>000</w:t>
            </w:r>
          </w:p>
        </w:tc>
        <w:tc>
          <w:tcPr>
            <w:tcW w:w="720" w:type="dxa"/>
            <w:tcBorders>
              <w:top w:val="nil"/>
              <w:left w:val="nil"/>
              <w:bottom w:val="single" w:sz="8" w:space="0" w:color="000000"/>
              <w:right w:val="single" w:sz="8" w:space="0" w:color="000000"/>
            </w:tcBorders>
            <w:shd w:val="clear" w:color="auto" w:fill="auto"/>
            <w:vAlign w:val="center"/>
          </w:tcPr>
          <w:p w14:paraId="7B476B67" w14:textId="77777777" w:rsidR="004E3B02" w:rsidRPr="0067324C" w:rsidRDefault="004E3B02" w:rsidP="000A3254">
            <w:pPr>
              <w:jc w:val="right"/>
              <w:rPr>
                <w:rFonts w:ascii="Cambria" w:hAnsi="Cambria" w:cs="Times New Roman"/>
                <w:i/>
                <w:iCs/>
                <w:color w:val="000000"/>
                <w:sz w:val="20"/>
                <w:szCs w:val="20"/>
                <w:lang w:val="en-US"/>
              </w:rPr>
            </w:pPr>
          </w:p>
        </w:tc>
        <w:tc>
          <w:tcPr>
            <w:tcW w:w="533" w:type="dxa"/>
            <w:tcBorders>
              <w:top w:val="nil"/>
              <w:left w:val="nil"/>
              <w:bottom w:val="single" w:sz="8" w:space="0" w:color="000000"/>
              <w:right w:val="single" w:sz="8" w:space="0" w:color="000000"/>
            </w:tcBorders>
            <w:shd w:val="clear" w:color="auto" w:fill="auto"/>
            <w:vAlign w:val="center"/>
          </w:tcPr>
          <w:p w14:paraId="7DF04C4B" w14:textId="77777777" w:rsidR="004E3B02" w:rsidRPr="0067324C" w:rsidRDefault="004E3B02" w:rsidP="000A3254">
            <w:pPr>
              <w:jc w:val="right"/>
              <w:rPr>
                <w:rFonts w:ascii="Cambria" w:hAnsi="Cambria" w:cs="Times New Roman"/>
                <w:i/>
                <w:iCs/>
                <w:color w:val="000000"/>
                <w:sz w:val="20"/>
                <w:szCs w:val="20"/>
                <w:lang w:val="en-US"/>
              </w:rPr>
            </w:pPr>
          </w:p>
        </w:tc>
        <w:tc>
          <w:tcPr>
            <w:tcW w:w="567" w:type="dxa"/>
            <w:tcBorders>
              <w:top w:val="nil"/>
              <w:left w:val="nil"/>
              <w:bottom w:val="single" w:sz="8" w:space="0" w:color="000000"/>
              <w:right w:val="single" w:sz="8" w:space="0" w:color="000000"/>
            </w:tcBorders>
            <w:shd w:val="clear" w:color="auto" w:fill="auto"/>
            <w:vAlign w:val="center"/>
          </w:tcPr>
          <w:p w14:paraId="06ABDF72" w14:textId="77777777" w:rsidR="004E3B02" w:rsidRPr="0067324C" w:rsidRDefault="004E3B02" w:rsidP="000A3254">
            <w:pPr>
              <w:jc w:val="right"/>
              <w:rPr>
                <w:rFonts w:ascii="Cambria" w:hAnsi="Cambria" w:cs="Times New Roman"/>
                <w:i/>
                <w:iCs/>
                <w:color w:val="000000"/>
                <w:sz w:val="20"/>
                <w:szCs w:val="20"/>
                <w:lang w:val="en-US"/>
              </w:rPr>
            </w:pPr>
          </w:p>
        </w:tc>
        <w:tc>
          <w:tcPr>
            <w:tcW w:w="708" w:type="dxa"/>
            <w:tcBorders>
              <w:top w:val="nil"/>
              <w:left w:val="nil"/>
              <w:bottom w:val="single" w:sz="8" w:space="0" w:color="000000"/>
              <w:right w:val="single" w:sz="8" w:space="0" w:color="000000"/>
            </w:tcBorders>
            <w:shd w:val="clear" w:color="auto" w:fill="auto"/>
            <w:vAlign w:val="center"/>
          </w:tcPr>
          <w:p w14:paraId="0AA7D82E" w14:textId="77777777" w:rsidR="004E3B02" w:rsidRPr="0067324C" w:rsidRDefault="004E3B02" w:rsidP="000A3254">
            <w:pPr>
              <w:jc w:val="right"/>
              <w:rPr>
                <w:rFonts w:ascii="Cambria" w:hAnsi="Cambria" w:cs="Times New Roman"/>
                <w:i/>
                <w:iCs/>
                <w:color w:val="000000"/>
                <w:sz w:val="20"/>
                <w:szCs w:val="20"/>
                <w:lang w:val="en-US"/>
              </w:rPr>
            </w:pPr>
          </w:p>
        </w:tc>
        <w:tc>
          <w:tcPr>
            <w:tcW w:w="1134" w:type="dxa"/>
            <w:tcBorders>
              <w:top w:val="nil"/>
              <w:left w:val="nil"/>
              <w:bottom w:val="single" w:sz="8" w:space="0" w:color="000000"/>
              <w:right w:val="single" w:sz="8" w:space="0" w:color="000000"/>
            </w:tcBorders>
            <w:shd w:val="clear" w:color="auto" w:fill="auto"/>
            <w:vAlign w:val="center"/>
            <w:hideMark/>
          </w:tcPr>
          <w:p w14:paraId="641D264A" w14:textId="77777777" w:rsidR="004E3B02" w:rsidRPr="0067324C" w:rsidRDefault="004E3B02" w:rsidP="000A3254">
            <w:pPr>
              <w:jc w:val="right"/>
              <w:rPr>
                <w:rFonts w:ascii="Cambria" w:hAnsi="Cambria" w:cs="Times New Roman"/>
                <w:i/>
                <w:iCs/>
                <w:color w:val="000000"/>
                <w:sz w:val="20"/>
                <w:szCs w:val="20"/>
                <w:lang w:val="en-US"/>
              </w:rPr>
            </w:pPr>
            <w:r w:rsidRPr="0067324C">
              <w:rPr>
                <w:rFonts w:ascii="Cambria" w:hAnsi="Cambria" w:cs="Times New Roman"/>
                <w:i/>
                <w:iCs/>
                <w:color w:val="000000"/>
                <w:sz w:val="20"/>
                <w:szCs w:val="20"/>
                <w:lang w:val="en-US"/>
              </w:rPr>
              <w:t>40</w:t>
            </w:r>
            <w:r>
              <w:rPr>
                <w:rFonts w:ascii="Cambria" w:hAnsi="Cambria" w:cs="Times New Roman"/>
                <w:i/>
                <w:iCs/>
                <w:color w:val="000000"/>
                <w:sz w:val="20"/>
                <w:szCs w:val="20"/>
                <w:lang w:val="en-US"/>
              </w:rPr>
              <w:t>,</w:t>
            </w:r>
            <w:r w:rsidRPr="0067324C">
              <w:rPr>
                <w:rFonts w:ascii="Cambria" w:hAnsi="Cambria" w:cs="Times New Roman"/>
                <w:i/>
                <w:iCs/>
                <w:color w:val="000000"/>
                <w:sz w:val="20"/>
                <w:szCs w:val="20"/>
                <w:lang w:val="en-US"/>
              </w:rPr>
              <w:t>000</w:t>
            </w:r>
          </w:p>
        </w:tc>
      </w:tr>
      <w:tr w:rsidR="00A102B9" w:rsidRPr="002E5652" w14:paraId="748D29D7" w14:textId="77777777" w:rsidTr="00315F2D">
        <w:trPr>
          <w:trHeight w:val="780"/>
        </w:trPr>
        <w:tc>
          <w:tcPr>
            <w:tcW w:w="730" w:type="dxa"/>
            <w:tcBorders>
              <w:top w:val="nil"/>
              <w:left w:val="single" w:sz="8" w:space="0" w:color="000000"/>
              <w:bottom w:val="single" w:sz="8" w:space="0" w:color="000000"/>
              <w:right w:val="single" w:sz="8" w:space="0" w:color="000000"/>
            </w:tcBorders>
            <w:shd w:val="clear" w:color="auto" w:fill="auto"/>
            <w:vAlign w:val="center"/>
            <w:hideMark/>
          </w:tcPr>
          <w:p w14:paraId="7C8DB84E" w14:textId="77777777" w:rsidR="004E3B02" w:rsidRPr="002E5652" w:rsidRDefault="004E3B02" w:rsidP="000A3254">
            <w:pPr>
              <w:jc w:val="right"/>
              <w:rPr>
                <w:rFonts w:ascii="Cambria" w:hAnsi="Cambria" w:cs="Times New Roman"/>
                <w:color w:val="000000"/>
                <w:sz w:val="16"/>
                <w:szCs w:val="16"/>
                <w:lang w:val="en-US"/>
              </w:rPr>
            </w:pPr>
            <w:r w:rsidRPr="002E5652">
              <w:rPr>
                <w:rFonts w:ascii="Cambria" w:hAnsi="Cambria" w:cs="Times New Roman"/>
                <w:color w:val="000000"/>
                <w:sz w:val="16"/>
                <w:szCs w:val="16"/>
                <w:lang w:val="en-US"/>
              </w:rPr>
              <w:t>5.2</w:t>
            </w:r>
          </w:p>
        </w:tc>
        <w:tc>
          <w:tcPr>
            <w:tcW w:w="3831" w:type="dxa"/>
            <w:tcBorders>
              <w:top w:val="nil"/>
              <w:left w:val="nil"/>
              <w:bottom w:val="single" w:sz="8" w:space="0" w:color="000000"/>
              <w:right w:val="single" w:sz="8" w:space="0" w:color="000000"/>
            </w:tcBorders>
            <w:shd w:val="clear" w:color="auto" w:fill="auto"/>
            <w:vAlign w:val="center"/>
            <w:hideMark/>
          </w:tcPr>
          <w:p w14:paraId="63E4785A" w14:textId="77777777" w:rsidR="004E3B02" w:rsidRPr="002E5652" w:rsidRDefault="004E3B02" w:rsidP="000A3254">
            <w:pPr>
              <w:rPr>
                <w:rFonts w:ascii="Cambria" w:hAnsi="Cambria" w:cs="Times New Roman"/>
                <w:color w:val="000000"/>
                <w:sz w:val="20"/>
                <w:szCs w:val="20"/>
                <w:lang w:val="en-US"/>
              </w:rPr>
            </w:pPr>
            <w:r w:rsidRPr="002E5652">
              <w:rPr>
                <w:rFonts w:ascii="Cambria" w:hAnsi="Cambria" w:cs="Times New Roman"/>
                <w:color w:val="000000"/>
                <w:sz w:val="20"/>
                <w:szCs w:val="20"/>
                <w:lang w:val="en-US"/>
              </w:rPr>
              <w:t>Organize advertisement and marketing for ACEESD programs and maintain an active web-presence – development of ACEESD Website.</w:t>
            </w:r>
          </w:p>
        </w:tc>
        <w:tc>
          <w:tcPr>
            <w:tcW w:w="851" w:type="dxa"/>
            <w:tcBorders>
              <w:top w:val="nil"/>
              <w:left w:val="nil"/>
              <w:bottom w:val="single" w:sz="8" w:space="0" w:color="000000"/>
              <w:right w:val="single" w:sz="8" w:space="0" w:color="000000"/>
            </w:tcBorders>
            <w:shd w:val="clear" w:color="auto" w:fill="auto"/>
            <w:vAlign w:val="center"/>
          </w:tcPr>
          <w:p w14:paraId="4EEA03D0" w14:textId="77777777" w:rsidR="004E3B02" w:rsidRPr="0067324C" w:rsidRDefault="004E3B02" w:rsidP="000A3254">
            <w:pPr>
              <w:jc w:val="right"/>
              <w:rPr>
                <w:rFonts w:ascii="Cambria" w:hAnsi="Cambria" w:cs="Times New Roman"/>
                <w:i/>
                <w:iCs/>
                <w:color w:val="000000"/>
                <w:sz w:val="20"/>
                <w:szCs w:val="20"/>
                <w:lang w:val="en-US"/>
              </w:rPr>
            </w:pPr>
          </w:p>
        </w:tc>
        <w:tc>
          <w:tcPr>
            <w:tcW w:w="850" w:type="dxa"/>
            <w:tcBorders>
              <w:top w:val="nil"/>
              <w:left w:val="nil"/>
              <w:bottom w:val="single" w:sz="8" w:space="0" w:color="000000"/>
              <w:right w:val="single" w:sz="8" w:space="0" w:color="000000"/>
            </w:tcBorders>
            <w:shd w:val="clear" w:color="auto" w:fill="auto"/>
            <w:vAlign w:val="center"/>
          </w:tcPr>
          <w:p w14:paraId="02A12AB8" w14:textId="77777777" w:rsidR="004E3B02" w:rsidRPr="0067324C" w:rsidRDefault="004E3B02" w:rsidP="000A3254">
            <w:pPr>
              <w:jc w:val="right"/>
              <w:rPr>
                <w:rFonts w:ascii="Cambria" w:hAnsi="Cambria" w:cs="Times New Roman"/>
                <w:i/>
                <w:iCs/>
                <w:color w:val="000000"/>
                <w:sz w:val="20"/>
                <w:szCs w:val="20"/>
                <w:lang w:val="en-US"/>
              </w:rPr>
            </w:pPr>
          </w:p>
        </w:tc>
        <w:tc>
          <w:tcPr>
            <w:tcW w:w="858" w:type="dxa"/>
            <w:tcBorders>
              <w:top w:val="nil"/>
              <w:left w:val="nil"/>
              <w:bottom w:val="single" w:sz="8" w:space="0" w:color="000000"/>
              <w:right w:val="single" w:sz="8" w:space="0" w:color="000000"/>
            </w:tcBorders>
            <w:shd w:val="clear" w:color="auto" w:fill="auto"/>
            <w:vAlign w:val="center"/>
          </w:tcPr>
          <w:p w14:paraId="7BF07463" w14:textId="77777777" w:rsidR="004E3B02" w:rsidRPr="0067324C" w:rsidRDefault="004E3B02" w:rsidP="000A3254">
            <w:pPr>
              <w:jc w:val="right"/>
              <w:rPr>
                <w:rFonts w:ascii="Cambria" w:hAnsi="Cambria" w:cs="Times New Roman"/>
                <w:i/>
                <w:iCs/>
                <w:color w:val="000000"/>
                <w:sz w:val="20"/>
                <w:szCs w:val="20"/>
                <w:lang w:val="en-US"/>
              </w:rPr>
            </w:pPr>
          </w:p>
        </w:tc>
        <w:tc>
          <w:tcPr>
            <w:tcW w:w="720" w:type="dxa"/>
            <w:tcBorders>
              <w:top w:val="nil"/>
              <w:left w:val="nil"/>
              <w:bottom w:val="single" w:sz="8" w:space="0" w:color="000000"/>
              <w:right w:val="single" w:sz="8" w:space="0" w:color="000000"/>
            </w:tcBorders>
            <w:shd w:val="clear" w:color="auto" w:fill="auto"/>
            <w:vAlign w:val="center"/>
          </w:tcPr>
          <w:p w14:paraId="52ADE5DD" w14:textId="77777777" w:rsidR="004E3B02" w:rsidRPr="0067324C" w:rsidRDefault="004E3B02" w:rsidP="000A3254">
            <w:pPr>
              <w:jc w:val="right"/>
              <w:rPr>
                <w:rFonts w:ascii="Cambria" w:hAnsi="Cambria" w:cs="Times New Roman"/>
                <w:i/>
                <w:iCs/>
                <w:color w:val="000000"/>
                <w:sz w:val="20"/>
                <w:szCs w:val="20"/>
                <w:lang w:val="en-US"/>
              </w:rPr>
            </w:pPr>
          </w:p>
        </w:tc>
        <w:tc>
          <w:tcPr>
            <w:tcW w:w="990" w:type="dxa"/>
            <w:tcBorders>
              <w:top w:val="nil"/>
              <w:left w:val="nil"/>
              <w:bottom w:val="single" w:sz="8" w:space="0" w:color="000000"/>
              <w:right w:val="single" w:sz="8" w:space="0" w:color="000000"/>
            </w:tcBorders>
            <w:shd w:val="clear" w:color="auto" w:fill="auto"/>
            <w:vAlign w:val="center"/>
          </w:tcPr>
          <w:p w14:paraId="74582F6A" w14:textId="77777777" w:rsidR="004E3B02" w:rsidRPr="0067324C" w:rsidRDefault="004E3B02"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761FF76E" w14:textId="77777777" w:rsidR="004E3B02" w:rsidRPr="0067324C" w:rsidRDefault="004E3B02"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436435F7" w14:textId="77777777" w:rsidR="004E3B02" w:rsidRPr="0067324C" w:rsidRDefault="004E3B02"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76771A12" w14:textId="77777777" w:rsidR="004E3B02" w:rsidRPr="0067324C" w:rsidRDefault="004E3B02" w:rsidP="000A3254">
            <w:pPr>
              <w:jc w:val="right"/>
              <w:rPr>
                <w:rFonts w:ascii="Cambria" w:hAnsi="Cambria" w:cs="Times New Roman"/>
                <w:i/>
                <w:iCs/>
                <w:color w:val="000000"/>
                <w:sz w:val="20"/>
                <w:szCs w:val="20"/>
                <w:lang w:val="en-US"/>
              </w:rPr>
            </w:pPr>
          </w:p>
        </w:tc>
        <w:tc>
          <w:tcPr>
            <w:tcW w:w="720" w:type="dxa"/>
            <w:tcBorders>
              <w:top w:val="nil"/>
              <w:left w:val="nil"/>
              <w:bottom w:val="single" w:sz="8" w:space="0" w:color="000000"/>
              <w:right w:val="single" w:sz="8" w:space="0" w:color="000000"/>
            </w:tcBorders>
            <w:shd w:val="clear" w:color="auto" w:fill="auto"/>
            <w:vAlign w:val="center"/>
          </w:tcPr>
          <w:p w14:paraId="52302078" w14:textId="77777777" w:rsidR="004E3B02" w:rsidRPr="0067324C" w:rsidRDefault="004E3B02" w:rsidP="000A3254">
            <w:pPr>
              <w:jc w:val="right"/>
              <w:rPr>
                <w:rFonts w:ascii="Cambria" w:hAnsi="Cambria" w:cs="Times New Roman"/>
                <w:i/>
                <w:iCs/>
                <w:color w:val="000000"/>
                <w:sz w:val="20"/>
                <w:szCs w:val="20"/>
                <w:lang w:val="en-US"/>
              </w:rPr>
            </w:pPr>
          </w:p>
        </w:tc>
        <w:tc>
          <w:tcPr>
            <w:tcW w:w="533" w:type="dxa"/>
            <w:tcBorders>
              <w:top w:val="nil"/>
              <w:left w:val="nil"/>
              <w:bottom w:val="single" w:sz="8" w:space="0" w:color="000000"/>
              <w:right w:val="single" w:sz="8" w:space="0" w:color="000000"/>
            </w:tcBorders>
            <w:shd w:val="clear" w:color="auto" w:fill="auto"/>
            <w:vAlign w:val="center"/>
          </w:tcPr>
          <w:p w14:paraId="1B5A8638" w14:textId="77777777" w:rsidR="004E3B02" w:rsidRPr="0067324C" w:rsidRDefault="004E3B02" w:rsidP="000A3254">
            <w:pPr>
              <w:jc w:val="right"/>
              <w:rPr>
                <w:rFonts w:ascii="Cambria" w:hAnsi="Cambria" w:cs="Times New Roman"/>
                <w:i/>
                <w:iCs/>
                <w:color w:val="000000"/>
                <w:sz w:val="20"/>
                <w:szCs w:val="20"/>
                <w:lang w:val="en-US"/>
              </w:rPr>
            </w:pPr>
          </w:p>
        </w:tc>
        <w:tc>
          <w:tcPr>
            <w:tcW w:w="567" w:type="dxa"/>
            <w:tcBorders>
              <w:top w:val="nil"/>
              <w:left w:val="nil"/>
              <w:bottom w:val="single" w:sz="8" w:space="0" w:color="000000"/>
              <w:right w:val="single" w:sz="8" w:space="0" w:color="000000"/>
            </w:tcBorders>
            <w:shd w:val="clear" w:color="auto" w:fill="auto"/>
            <w:vAlign w:val="center"/>
          </w:tcPr>
          <w:p w14:paraId="7ADBD806" w14:textId="77777777" w:rsidR="004E3B02" w:rsidRPr="0067324C" w:rsidRDefault="004E3B02" w:rsidP="000A3254">
            <w:pPr>
              <w:jc w:val="right"/>
              <w:rPr>
                <w:rFonts w:ascii="Cambria" w:hAnsi="Cambria" w:cs="Times New Roman"/>
                <w:i/>
                <w:iCs/>
                <w:color w:val="000000"/>
                <w:sz w:val="20"/>
                <w:szCs w:val="20"/>
                <w:lang w:val="en-US"/>
              </w:rPr>
            </w:pPr>
          </w:p>
        </w:tc>
        <w:tc>
          <w:tcPr>
            <w:tcW w:w="708" w:type="dxa"/>
            <w:tcBorders>
              <w:top w:val="nil"/>
              <w:left w:val="nil"/>
              <w:bottom w:val="single" w:sz="8" w:space="0" w:color="000000"/>
              <w:right w:val="single" w:sz="8" w:space="0" w:color="000000"/>
            </w:tcBorders>
            <w:shd w:val="clear" w:color="auto" w:fill="auto"/>
            <w:vAlign w:val="center"/>
          </w:tcPr>
          <w:p w14:paraId="5EFB5B88" w14:textId="77777777" w:rsidR="004E3B02" w:rsidRPr="0067324C" w:rsidRDefault="004E3B02" w:rsidP="000A3254">
            <w:pPr>
              <w:jc w:val="right"/>
              <w:rPr>
                <w:rFonts w:ascii="Cambria" w:hAnsi="Cambria" w:cs="Times New Roman"/>
                <w:i/>
                <w:iCs/>
                <w:color w:val="000000"/>
                <w:sz w:val="20"/>
                <w:szCs w:val="20"/>
                <w:lang w:val="en-US"/>
              </w:rPr>
            </w:pPr>
          </w:p>
        </w:tc>
        <w:tc>
          <w:tcPr>
            <w:tcW w:w="1134" w:type="dxa"/>
            <w:tcBorders>
              <w:top w:val="nil"/>
              <w:left w:val="nil"/>
              <w:bottom w:val="single" w:sz="8" w:space="0" w:color="000000"/>
              <w:right w:val="single" w:sz="8" w:space="0" w:color="000000"/>
            </w:tcBorders>
            <w:shd w:val="clear" w:color="auto" w:fill="auto"/>
            <w:vAlign w:val="center"/>
            <w:hideMark/>
          </w:tcPr>
          <w:p w14:paraId="6BF36C43" w14:textId="77777777" w:rsidR="004E3B02" w:rsidRPr="0067324C" w:rsidRDefault="004E3B02" w:rsidP="000A3254">
            <w:pPr>
              <w:jc w:val="right"/>
              <w:rPr>
                <w:rFonts w:ascii="Cambria" w:hAnsi="Cambria" w:cs="Times New Roman"/>
                <w:i/>
                <w:iCs/>
                <w:color w:val="000000"/>
                <w:sz w:val="20"/>
                <w:szCs w:val="20"/>
                <w:lang w:val="en-US"/>
              </w:rPr>
            </w:pPr>
          </w:p>
        </w:tc>
      </w:tr>
      <w:tr w:rsidR="00A102B9" w:rsidRPr="002E5652" w14:paraId="5870EB57" w14:textId="77777777" w:rsidTr="00315F2D">
        <w:trPr>
          <w:trHeight w:val="315"/>
        </w:trPr>
        <w:tc>
          <w:tcPr>
            <w:tcW w:w="730" w:type="dxa"/>
            <w:tcBorders>
              <w:top w:val="nil"/>
              <w:left w:val="single" w:sz="8" w:space="0" w:color="000000"/>
              <w:bottom w:val="single" w:sz="8" w:space="0" w:color="000000"/>
              <w:right w:val="single" w:sz="8" w:space="0" w:color="000000"/>
            </w:tcBorders>
            <w:shd w:val="clear" w:color="auto" w:fill="auto"/>
            <w:vAlign w:val="center"/>
            <w:hideMark/>
          </w:tcPr>
          <w:p w14:paraId="668B25B3" w14:textId="77777777" w:rsidR="004E3B02" w:rsidRPr="002E5652" w:rsidRDefault="004E3B02" w:rsidP="000A3254">
            <w:pPr>
              <w:rPr>
                <w:rFonts w:ascii="Cambria" w:hAnsi="Cambria" w:cs="Times New Roman"/>
                <w:b/>
                <w:bCs/>
                <w:color w:val="000000"/>
                <w:sz w:val="16"/>
                <w:szCs w:val="16"/>
                <w:lang w:val="en-US"/>
              </w:rPr>
            </w:pPr>
            <w:r w:rsidRPr="002E5652">
              <w:rPr>
                <w:rFonts w:ascii="Cambria" w:hAnsi="Cambria" w:cs="Times New Roman"/>
                <w:b/>
                <w:bCs/>
                <w:color w:val="000000"/>
                <w:sz w:val="16"/>
                <w:szCs w:val="16"/>
                <w:lang w:val="en-US"/>
              </w:rPr>
              <w:t> </w:t>
            </w:r>
          </w:p>
        </w:tc>
        <w:tc>
          <w:tcPr>
            <w:tcW w:w="3831" w:type="dxa"/>
            <w:tcBorders>
              <w:top w:val="nil"/>
              <w:left w:val="nil"/>
              <w:bottom w:val="single" w:sz="8" w:space="0" w:color="000000"/>
              <w:right w:val="single" w:sz="8" w:space="0" w:color="000000"/>
            </w:tcBorders>
            <w:shd w:val="clear" w:color="auto" w:fill="auto"/>
            <w:vAlign w:val="center"/>
            <w:hideMark/>
          </w:tcPr>
          <w:p w14:paraId="033222F7" w14:textId="77777777" w:rsidR="004E3B02" w:rsidRPr="002E5652" w:rsidRDefault="004E3B02" w:rsidP="000A3254">
            <w:pPr>
              <w:rPr>
                <w:rFonts w:ascii="Cambria" w:hAnsi="Cambria" w:cs="Times New Roman"/>
                <w:b/>
                <w:bCs/>
                <w:color w:val="000000"/>
                <w:sz w:val="16"/>
                <w:szCs w:val="16"/>
                <w:lang w:val="en-US"/>
              </w:rPr>
            </w:pPr>
            <w:r w:rsidRPr="002E5652">
              <w:rPr>
                <w:rFonts w:ascii="Cambria" w:hAnsi="Cambria" w:cs="Times New Roman"/>
                <w:b/>
                <w:bCs/>
                <w:color w:val="000000"/>
                <w:sz w:val="16"/>
                <w:szCs w:val="16"/>
                <w:lang w:val="en-US"/>
              </w:rPr>
              <w:t>Sub‐Total</w:t>
            </w:r>
          </w:p>
        </w:tc>
        <w:tc>
          <w:tcPr>
            <w:tcW w:w="851" w:type="dxa"/>
            <w:tcBorders>
              <w:top w:val="nil"/>
              <w:left w:val="nil"/>
              <w:bottom w:val="single" w:sz="8" w:space="0" w:color="000000"/>
              <w:right w:val="single" w:sz="8" w:space="0" w:color="000000"/>
            </w:tcBorders>
            <w:shd w:val="clear" w:color="auto" w:fill="auto"/>
            <w:vAlign w:val="center"/>
          </w:tcPr>
          <w:p w14:paraId="35741687" w14:textId="77777777" w:rsidR="004E3B02" w:rsidRPr="0067324C" w:rsidRDefault="004E3B02" w:rsidP="000A3254">
            <w:pPr>
              <w:jc w:val="right"/>
              <w:rPr>
                <w:rFonts w:ascii="Cambria" w:hAnsi="Cambria" w:cs="Times New Roman"/>
                <w:i/>
                <w:iCs/>
                <w:color w:val="000000"/>
                <w:sz w:val="20"/>
                <w:szCs w:val="20"/>
                <w:lang w:val="en-US"/>
              </w:rPr>
            </w:pPr>
          </w:p>
        </w:tc>
        <w:tc>
          <w:tcPr>
            <w:tcW w:w="850" w:type="dxa"/>
            <w:tcBorders>
              <w:top w:val="nil"/>
              <w:left w:val="nil"/>
              <w:bottom w:val="single" w:sz="8" w:space="0" w:color="000000"/>
              <w:right w:val="single" w:sz="8" w:space="0" w:color="000000"/>
            </w:tcBorders>
            <w:shd w:val="clear" w:color="auto" w:fill="auto"/>
            <w:vAlign w:val="center"/>
          </w:tcPr>
          <w:p w14:paraId="419106BF" w14:textId="77777777" w:rsidR="004E3B02" w:rsidRPr="0067324C" w:rsidRDefault="004E3B02" w:rsidP="000A3254">
            <w:pPr>
              <w:jc w:val="right"/>
              <w:rPr>
                <w:rFonts w:ascii="Cambria" w:hAnsi="Cambria" w:cs="Times New Roman"/>
                <w:i/>
                <w:iCs/>
                <w:color w:val="000000"/>
                <w:sz w:val="20"/>
                <w:szCs w:val="20"/>
                <w:lang w:val="en-US"/>
              </w:rPr>
            </w:pPr>
          </w:p>
        </w:tc>
        <w:tc>
          <w:tcPr>
            <w:tcW w:w="858" w:type="dxa"/>
            <w:tcBorders>
              <w:top w:val="nil"/>
              <w:left w:val="nil"/>
              <w:bottom w:val="single" w:sz="8" w:space="0" w:color="000000"/>
              <w:right w:val="single" w:sz="8" w:space="0" w:color="000000"/>
            </w:tcBorders>
            <w:shd w:val="clear" w:color="auto" w:fill="auto"/>
            <w:vAlign w:val="center"/>
          </w:tcPr>
          <w:p w14:paraId="73BCA5B9" w14:textId="77777777" w:rsidR="004E3B02" w:rsidRPr="0067324C" w:rsidRDefault="004E3B02" w:rsidP="000A3254">
            <w:pPr>
              <w:jc w:val="right"/>
              <w:rPr>
                <w:rFonts w:ascii="Cambria" w:hAnsi="Cambria" w:cs="Times New Roman"/>
                <w:i/>
                <w:iCs/>
                <w:color w:val="000000"/>
                <w:sz w:val="20"/>
                <w:szCs w:val="20"/>
                <w:lang w:val="en-US"/>
              </w:rPr>
            </w:pPr>
          </w:p>
        </w:tc>
        <w:tc>
          <w:tcPr>
            <w:tcW w:w="720" w:type="dxa"/>
            <w:tcBorders>
              <w:top w:val="nil"/>
              <w:left w:val="nil"/>
              <w:bottom w:val="single" w:sz="8" w:space="0" w:color="000000"/>
              <w:right w:val="single" w:sz="8" w:space="0" w:color="000000"/>
            </w:tcBorders>
            <w:shd w:val="clear" w:color="auto" w:fill="auto"/>
            <w:vAlign w:val="center"/>
          </w:tcPr>
          <w:p w14:paraId="272EB055" w14:textId="77777777" w:rsidR="004E3B02" w:rsidRPr="0067324C" w:rsidRDefault="004E3B02" w:rsidP="000A3254">
            <w:pPr>
              <w:jc w:val="right"/>
              <w:rPr>
                <w:rFonts w:ascii="Cambria" w:hAnsi="Cambria" w:cs="Times New Roman"/>
                <w:i/>
                <w:iCs/>
                <w:color w:val="000000"/>
                <w:sz w:val="20"/>
                <w:szCs w:val="20"/>
                <w:lang w:val="en-US"/>
              </w:rPr>
            </w:pPr>
          </w:p>
        </w:tc>
        <w:tc>
          <w:tcPr>
            <w:tcW w:w="990" w:type="dxa"/>
            <w:tcBorders>
              <w:top w:val="nil"/>
              <w:left w:val="nil"/>
              <w:bottom w:val="single" w:sz="8" w:space="0" w:color="000000"/>
              <w:right w:val="single" w:sz="8" w:space="0" w:color="000000"/>
            </w:tcBorders>
            <w:shd w:val="clear" w:color="auto" w:fill="auto"/>
            <w:vAlign w:val="center"/>
            <w:hideMark/>
          </w:tcPr>
          <w:p w14:paraId="452F65C0" w14:textId="77777777" w:rsidR="004E3B02" w:rsidRPr="0067324C" w:rsidRDefault="004E3B02" w:rsidP="000A3254">
            <w:pPr>
              <w:jc w:val="right"/>
              <w:rPr>
                <w:rFonts w:ascii="Cambria" w:hAnsi="Cambria" w:cs="Times New Roman"/>
                <w:i/>
                <w:iCs/>
                <w:color w:val="000000"/>
                <w:sz w:val="20"/>
                <w:szCs w:val="20"/>
                <w:lang w:val="en-US"/>
              </w:rPr>
            </w:pPr>
            <w:r w:rsidRPr="0067324C">
              <w:rPr>
                <w:rFonts w:ascii="Cambria" w:hAnsi="Cambria" w:cs="Times New Roman"/>
                <w:i/>
                <w:iCs/>
                <w:color w:val="000000"/>
                <w:sz w:val="20"/>
                <w:szCs w:val="20"/>
                <w:lang w:val="en-US"/>
              </w:rPr>
              <w:t>10</w:t>
            </w:r>
            <w:r>
              <w:rPr>
                <w:rFonts w:ascii="Cambria" w:hAnsi="Cambria" w:cs="Times New Roman"/>
                <w:i/>
                <w:iCs/>
                <w:color w:val="000000"/>
                <w:sz w:val="20"/>
                <w:szCs w:val="20"/>
                <w:lang w:val="en-US"/>
              </w:rPr>
              <w:t>,</w:t>
            </w:r>
            <w:r w:rsidRPr="0067324C">
              <w:rPr>
                <w:rFonts w:ascii="Cambria" w:hAnsi="Cambria" w:cs="Times New Roman"/>
                <w:i/>
                <w:iCs/>
                <w:color w:val="000000"/>
                <w:sz w:val="20"/>
                <w:szCs w:val="20"/>
                <w:lang w:val="en-US"/>
              </w:rPr>
              <w:t>000</w:t>
            </w:r>
          </w:p>
        </w:tc>
        <w:tc>
          <w:tcPr>
            <w:tcW w:w="900" w:type="dxa"/>
            <w:tcBorders>
              <w:top w:val="nil"/>
              <w:left w:val="nil"/>
              <w:bottom w:val="single" w:sz="8" w:space="0" w:color="000000"/>
              <w:right w:val="single" w:sz="8" w:space="0" w:color="000000"/>
            </w:tcBorders>
            <w:shd w:val="clear" w:color="auto" w:fill="auto"/>
            <w:vAlign w:val="center"/>
            <w:hideMark/>
          </w:tcPr>
          <w:p w14:paraId="465F4B6B" w14:textId="77777777" w:rsidR="004E3B02" w:rsidRPr="0067324C" w:rsidRDefault="004E3B02" w:rsidP="000A3254">
            <w:pPr>
              <w:jc w:val="right"/>
              <w:rPr>
                <w:rFonts w:ascii="Cambria" w:hAnsi="Cambria" w:cs="Times New Roman"/>
                <w:i/>
                <w:iCs/>
                <w:color w:val="000000"/>
                <w:sz w:val="20"/>
                <w:szCs w:val="20"/>
                <w:lang w:val="en-US"/>
              </w:rPr>
            </w:pPr>
            <w:r w:rsidRPr="0067324C">
              <w:rPr>
                <w:rFonts w:ascii="Cambria" w:hAnsi="Cambria" w:cs="Times New Roman"/>
                <w:i/>
                <w:iCs/>
                <w:color w:val="000000"/>
                <w:sz w:val="20"/>
                <w:szCs w:val="20"/>
                <w:lang w:val="en-US"/>
              </w:rPr>
              <w:t>10</w:t>
            </w:r>
            <w:r>
              <w:rPr>
                <w:rFonts w:ascii="Cambria" w:hAnsi="Cambria" w:cs="Times New Roman"/>
                <w:i/>
                <w:iCs/>
                <w:color w:val="000000"/>
                <w:sz w:val="20"/>
                <w:szCs w:val="20"/>
                <w:lang w:val="en-US"/>
              </w:rPr>
              <w:t>,</w:t>
            </w:r>
            <w:r w:rsidRPr="0067324C">
              <w:rPr>
                <w:rFonts w:ascii="Cambria" w:hAnsi="Cambria" w:cs="Times New Roman"/>
                <w:i/>
                <w:iCs/>
                <w:color w:val="000000"/>
                <w:sz w:val="20"/>
                <w:szCs w:val="20"/>
                <w:lang w:val="en-US"/>
              </w:rPr>
              <w:t>000</w:t>
            </w:r>
          </w:p>
        </w:tc>
        <w:tc>
          <w:tcPr>
            <w:tcW w:w="900" w:type="dxa"/>
            <w:tcBorders>
              <w:top w:val="nil"/>
              <w:left w:val="nil"/>
              <w:bottom w:val="single" w:sz="8" w:space="0" w:color="000000"/>
              <w:right w:val="single" w:sz="8" w:space="0" w:color="000000"/>
            </w:tcBorders>
            <w:shd w:val="clear" w:color="auto" w:fill="auto"/>
            <w:vAlign w:val="center"/>
            <w:hideMark/>
          </w:tcPr>
          <w:p w14:paraId="50DD2B73" w14:textId="77777777" w:rsidR="004E3B02" w:rsidRPr="0067324C" w:rsidRDefault="004E3B02" w:rsidP="000A3254">
            <w:pPr>
              <w:jc w:val="right"/>
              <w:rPr>
                <w:rFonts w:ascii="Cambria" w:hAnsi="Cambria" w:cs="Times New Roman"/>
                <w:i/>
                <w:iCs/>
                <w:color w:val="000000"/>
                <w:sz w:val="20"/>
                <w:szCs w:val="20"/>
                <w:lang w:val="en-US"/>
              </w:rPr>
            </w:pPr>
            <w:r w:rsidRPr="0067324C">
              <w:rPr>
                <w:rFonts w:ascii="Cambria" w:hAnsi="Cambria" w:cs="Times New Roman"/>
                <w:i/>
                <w:iCs/>
                <w:color w:val="000000"/>
                <w:sz w:val="20"/>
                <w:szCs w:val="20"/>
                <w:lang w:val="en-US"/>
              </w:rPr>
              <w:t>10</w:t>
            </w:r>
            <w:r>
              <w:rPr>
                <w:rFonts w:ascii="Cambria" w:hAnsi="Cambria" w:cs="Times New Roman"/>
                <w:i/>
                <w:iCs/>
                <w:color w:val="000000"/>
                <w:sz w:val="20"/>
                <w:szCs w:val="20"/>
                <w:lang w:val="en-US"/>
              </w:rPr>
              <w:t>,</w:t>
            </w:r>
            <w:r w:rsidRPr="0067324C">
              <w:rPr>
                <w:rFonts w:ascii="Cambria" w:hAnsi="Cambria" w:cs="Times New Roman"/>
                <w:i/>
                <w:iCs/>
                <w:color w:val="000000"/>
                <w:sz w:val="20"/>
                <w:szCs w:val="20"/>
                <w:lang w:val="en-US"/>
              </w:rPr>
              <w:t>000</w:t>
            </w:r>
          </w:p>
        </w:tc>
        <w:tc>
          <w:tcPr>
            <w:tcW w:w="900" w:type="dxa"/>
            <w:tcBorders>
              <w:top w:val="nil"/>
              <w:left w:val="nil"/>
              <w:bottom w:val="single" w:sz="8" w:space="0" w:color="000000"/>
              <w:right w:val="single" w:sz="8" w:space="0" w:color="000000"/>
            </w:tcBorders>
            <w:shd w:val="clear" w:color="auto" w:fill="auto"/>
            <w:vAlign w:val="center"/>
            <w:hideMark/>
          </w:tcPr>
          <w:p w14:paraId="4FD8C3FA" w14:textId="77777777" w:rsidR="004E3B02" w:rsidRPr="0067324C" w:rsidRDefault="004E3B02" w:rsidP="000A3254">
            <w:pPr>
              <w:jc w:val="right"/>
              <w:rPr>
                <w:rFonts w:ascii="Cambria" w:hAnsi="Cambria" w:cs="Times New Roman"/>
                <w:i/>
                <w:iCs/>
                <w:color w:val="000000"/>
                <w:sz w:val="20"/>
                <w:szCs w:val="20"/>
                <w:lang w:val="en-US"/>
              </w:rPr>
            </w:pPr>
            <w:r w:rsidRPr="0067324C">
              <w:rPr>
                <w:rFonts w:ascii="Cambria" w:hAnsi="Cambria" w:cs="Times New Roman"/>
                <w:i/>
                <w:iCs/>
                <w:color w:val="000000"/>
                <w:sz w:val="20"/>
                <w:szCs w:val="20"/>
                <w:lang w:val="en-US"/>
              </w:rPr>
              <w:t>10</w:t>
            </w:r>
            <w:r>
              <w:rPr>
                <w:rFonts w:ascii="Cambria" w:hAnsi="Cambria" w:cs="Times New Roman"/>
                <w:i/>
                <w:iCs/>
                <w:color w:val="000000"/>
                <w:sz w:val="20"/>
                <w:szCs w:val="20"/>
                <w:lang w:val="en-US"/>
              </w:rPr>
              <w:t>,</w:t>
            </w:r>
            <w:r w:rsidRPr="0067324C">
              <w:rPr>
                <w:rFonts w:ascii="Cambria" w:hAnsi="Cambria" w:cs="Times New Roman"/>
                <w:i/>
                <w:iCs/>
                <w:color w:val="000000"/>
                <w:sz w:val="20"/>
                <w:szCs w:val="20"/>
                <w:lang w:val="en-US"/>
              </w:rPr>
              <w:t>000</w:t>
            </w:r>
          </w:p>
        </w:tc>
        <w:tc>
          <w:tcPr>
            <w:tcW w:w="720" w:type="dxa"/>
            <w:tcBorders>
              <w:top w:val="nil"/>
              <w:left w:val="nil"/>
              <w:bottom w:val="single" w:sz="8" w:space="0" w:color="000000"/>
              <w:right w:val="single" w:sz="8" w:space="0" w:color="000000"/>
            </w:tcBorders>
            <w:shd w:val="clear" w:color="auto" w:fill="auto"/>
            <w:vAlign w:val="center"/>
          </w:tcPr>
          <w:p w14:paraId="49E3288F" w14:textId="77777777" w:rsidR="004E3B02" w:rsidRPr="0067324C" w:rsidRDefault="004E3B02" w:rsidP="000A3254">
            <w:pPr>
              <w:jc w:val="right"/>
              <w:rPr>
                <w:rFonts w:ascii="Cambria" w:hAnsi="Cambria" w:cs="Times New Roman"/>
                <w:i/>
                <w:iCs/>
                <w:color w:val="000000"/>
                <w:sz w:val="20"/>
                <w:szCs w:val="20"/>
                <w:lang w:val="en-US"/>
              </w:rPr>
            </w:pPr>
          </w:p>
        </w:tc>
        <w:tc>
          <w:tcPr>
            <w:tcW w:w="533" w:type="dxa"/>
            <w:tcBorders>
              <w:top w:val="nil"/>
              <w:left w:val="nil"/>
              <w:bottom w:val="single" w:sz="8" w:space="0" w:color="000000"/>
              <w:right w:val="single" w:sz="8" w:space="0" w:color="000000"/>
            </w:tcBorders>
            <w:shd w:val="clear" w:color="auto" w:fill="auto"/>
            <w:vAlign w:val="center"/>
          </w:tcPr>
          <w:p w14:paraId="2A97CE84" w14:textId="77777777" w:rsidR="004E3B02" w:rsidRPr="0067324C" w:rsidRDefault="004E3B02" w:rsidP="000A3254">
            <w:pPr>
              <w:jc w:val="right"/>
              <w:rPr>
                <w:rFonts w:ascii="Cambria" w:hAnsi="Cambria" w:cs="Times New Roman"/>
                <w:i/>
                <w:iCs/>
                <w:color w:val="000000"/>
                <w:sz w:val="20"/>
                <w:szCs w:val="20"/>
                <w:lang w:val="en-US"/>
              </w:rPr>
            </w:pPr>
          </w:p>
        </w:tc>
        <w:tc>
          <w:tcPr>
            <w:tcW w:w="567" w:type="dxa"/>
            <w:tcBorders>
              <w:top w:val="nil"/>
              <w:left w:val="nil"/>
              <w:bottom w:val="single" w:sz="8" w:space="0" w:color="000000"/>
              <w:right w:val="single" w:sz="8" w:space="0" w:color="000000"/>
            </w:tcBorders>
            <w:shd w:val="clear" w:color="auto" w:fill="auto"/>
            <w:vAlign w:val="center"/>
          </w:tcPr>
          <w:p w14:paraId="1CDA6C41" w14:textId="77777777" w:rsidR="004E3B02" w:rsidRPr="0067324C" w:rsidRDefault="004E3B02" w:rsidP="000A3254">
            <w:pPr>
              <w:jc w:val="right"/>
              <w:rPr>
                <w:rFonts w:ascii="Cambria" w:hAnsi="Cambria" w:cs="Times New Roman"/>
                <w:i/>
                <w:iCs/>
                <w:color w:val="000000"/>
                <w:sz w:val="20"/>
                <w:szCs w:val="20"/>
                <w:lang w:val="en-US"/>
              </w:rPr>
            </w:pPr>
          </w:p>
        </w:tc>
        <w:tc>
          <w:tcPr>
            <w:tcW w:w="708" w:type="dxa"/>
            <w:tcBorders>
              <w:top w:val="nil"/>
              <w:left w:val="nil"/>
              <w:bottom w:val="single" w:sz="8" w:space="0" w:color="000000"/>
              <w:right w:val="single" w:sz="8" w:space="0" w:color="000000"/>
            </w:tcBorders>
            <w:shd w:val="clear" w:color="auto" w:fill="auto"/>
            <w:vAlign w:val="center"/>
          </w:tcPr>
          <w:p w14:paraId="0277CC57" w14:textId="77777777" w:rsidR="004E3B02" w:rsidRPr="0067324C" w:rsidRDefault="004E3B02" w:rsidP="000A3254">
            <w:pPr>
              <w:jc w:val="right"/>
              <w:rPr>
                <w:rFonts w:ascii="Cambria" w:hAnsi="Cambria" w:cs="Times New Roman"/>
                <w:i/>
                <w:iCs/>
                <w:color w:val="000000"/>
                <w:sz w:val="20"/>
                <w:szCs w:val="20"/>
                <w:lang w:val="en-US"/>
              </w:rPr>
            </w:pPr>
          </w:p>
        </w:tc>
        <w:tc>
          <w:tcPr>
            <w:tcW w:w="1134" w:type="dxa"/>
            <w:tcBorders>
              <w:top w:val="nil"/>
              <w:left w:val="nil"/>
              <w:bottom w:val="single" w:sz="8" w:space="0" w:color="000000"/>
              <w:right w:val="single" w:sz="8" w:space="0" w:color="000000"/>
            </w:tcBorders>
            <w:shd w:val="clear" w:color="auto" w:fill="auto"/>
            <w:vAlign w:val="center"/>
            <w:hideMark/>
          </w:tcPr>
          <w:p w14:paraId="48E6C719" w14:textId="77777777" w:rsidR="004E3B02" w:rsidRPr="0067324C" w:rsidRDefault="004E3B02" w:rsidP="000A3254">
            <w:pPr>
              <w:jc w:val="right"/>
              <w:rPr>
                <w:rFonts w:ascii="Cambria" w:hAnsi="Cambria" w:cs="Times New Roman"/>
                <w:i/>
                <w:iCs/>
                <w:color w:val="000000"/>
                <w:sz w:val="20"/>
                <w:szCs w:val="20"/>
                <w:lang w:val="en-US"/>
              </w:rPr>
            </w:pPr>
            <w:r w:rsidRPr="0067324C">
              <w:rPr>
                <w:rFonts w:ascii="Cambria" w:hAnsi="Cambria" w:cs="Times New Roman"/>
                <w:i/>
                <w:iCs/>
                <w:color w:val="000000"/>
                <w:sz w:val="20"/>
                <w:szCs w:val="20"/>
                <w:lang w:val="en-US"/>
              </w:rPr>
              <w:t>40</w:t>
            </w:r>
            <w:r>
              <w:rPr>
                <w:rFonts w:ascii="Cambria" w:hAnsi="Cambria" w:cs="Times New Roman"/>
                <w:i/>
                <w:iCs/>
                <w:color w:val="000000"/>
                <w:sz w:val="20"/>
                <w:szCs w:val="20"/>
                <w:lang w:val="en-US"/>
              </w:rPr>
              <w:t>,</w:t>
            </w:r>
            <w:r w:rsidRPr="0067324C">
              <w:rPr>
                <w:rFonts w:ascii="Cambria" w:hAnsi="Cambria" w:cs="Times New Roman"/>
                <w:i/>
                <w:iCs/>
                <w:color w:val="000000"/>
                <w:sz w:val="20"/>
                <w:szCs w:val="20"/>
                <w:lang w:val="en-US"/>
              </w:rPr>
              <w:t>000</w:t>
            </w:r>
          </w:p>
        </w:tc>
      </w:tr>
      <w:tr w:rsidR="001C5A41" w:rsidRPr="002E5652" w14:paraId="0B650E49" w14:textId="77777777" w:rsidTr="00315F2D">
        <w:trPr>
          <w:trHeight w:val="300"/>
        </w:trPr>
        <w:tc>
          <w:tcPr>
            <w:tcW w:w="730" w:type="dxa"/>
            <w:vMerge w:val="restart"/>
            <w:tcBorders>
              <w:top w:val="nil"/>
              <w:left w:val="single" w:sz="8" w:space="0" w:color="000000"/>
              <w:bottom w:val="single" w:sz="8" w:space="0" w:color="000000"/>
              <w:right w:val="single" w:sz="8" w:space="0" w:color="000000"/>
            </w:tcBorders>
            <w:shd w:val="clear" w:color="000000" w:fill="D6E3BC"/>
            <w:vAlign w:val="center"/>
            <w:hideMark/>
          </w:tcPr>
          <w:p w14:paraId="7F01509A" w14:textId="77777777" w:rsidR="001C5A41" w:rsidRPr="002E5652" w:rsidRDefault="001C5A41" w:rsidP="001C5A41">
            <w:pPr>
              <w:rPr>
                <w:rFonts w:ascii="Cambria" w:hAnsi="Cambria" w:cs="Times New Roman"/>
                <w:b/>
                <w:bCs/>
                <w:color w:val="000000"/>
                <w:sz w:val="16"/>
                <w:szCs w:val="16"/>
                <w:lang w:val="en-US"/>
              </w:rPr>
            </w:pPr>
            <w:r w:rsidRPr="002E5652">
              <w:rPr>
                <w:rFonts w:ascii="Cambria" w:hAnsi="Cambria" w:cs="Times New Roman"/>
                <w:b/>
                <w:bCs/>
                <w:color w:val="000000"/>
                <w:sz w:val="16"/>
                <w:szCs w:val="16"/>
                <w:lang w:val="en-US"/>
              </w:rPr>
              <w:t>Action Plan 6</w:t>
            </w:r>
          </w:p>
        </w:tc>
        <w:tc>
          <w:tcPr>
            <w:tcW w:w="3831" w:type="dxa"/>
            <w:vMerge w:val="restart"/>
            <w:tcBorders>
              <w:top w:val="nil"/>
              <w:left w:val="single" w:sz="8" w:space="0" w:color="000000"/>
              <w:bottom w:val="single" w:sz="8" w:space="0" w:color="000000"/>
              <w:right w:val="single" w:sz="8" w:space="0" w:color="000000"/>
            </w:tcBorders>
            <w:shd w:val="clear" w:color="000000" w:fill="D6E3BC"/>
            <w:vAlign w:val="center"/>
            <w:hideMark/>
          </w:tcPr>
          <w:p w14:paraId="707E28A4" w14:textId="77777777" w:rsidR="001C5A41" w:rsidRPr="002E5652" w:rsidRDefault="001C5A41" w:rsidP="001C5A41">
            <w:pPr>
              <w:rPr>
                <w:rFonts w:ascii="Cambria" w:hAnsi="Cambria" w:cs="Times New Roman"/>
                <w:b/>
                <w:bCs/>
                <w:i/>
                <w:iCs/>
                <w:color w:val="000000"/>
                <w:sz w:val="16"/>
                <w:szCs w:val="16"/>
                <w:lang w:val="en-US"/>
              </w:rPr>
            </w:pPr>
            <w:r w:rsidRPr="002E5652">
              <w:rPr>
                <w:rFonts w:ascii="Cambria" w:hAnsi="Cambria" w:cs="Times New Roman"/>
                <w:b/>
                <w:bCs/>
                <w:i/>
                <w:iCs/>
                <w:color w:val="000000"/>
                <w:sz w:val="16"/>
                <w:szCs w:val="16"/>
                <w:lang w:val="en-US"/>
              </w:rPr>
              <w:t>Collaboration with National, Regional and International Partners</w:t>
            </w:r>
          </w:p>
        </w:tc>
        <w:tc>
          <w:tcPr>
            <w:tcW w:w="851" w:type="dxa"/>
            <w:vMerge w:val="restart"/>
            <w:tcBorders>
              <w:top w:val="nil"/>
              <w:left w:val="single" w:sz="8" w:space="0" w:color="000000"/>
              <w:bottom w:val="single" w:sz="8" w:space="0" w:color="000000"/>
              <w:right w:val="single" w:sz="8" w:space="0" w:color="000000"/>
            </w:tcBorders>
            <w:shd w:val="clear" w:color="000000" w:fill="D6E3BC"/>
            <w:vAlign w:val="center"/>
          </w:tcPr>
          <w:p w14:paraId="32EA0FCB" w14:textId="77777777" w:rsidR="001C5A41" w:rsidRPr="002E5652" w:rsidRDefault="001C5A41" w:rsidP="001C5A41">
            <w:pPr>
              <w:jc w:val="center"/>
              <w:rPr>
                <w:rFonts w:ascii="Cambria" w:hAnsi="Cambria" w:cs="Times New Roman"/>
                <w:b/>
                <w:bCs/>
                <w:i/>
                <w:iCs/>
                <w:color w:val="000000"/>
                <w:sz w:val="16"/>
                <w:szCs w:val="16"/>
                <w:lang w:val="en-US"/>
              </w:rPr>
            </w:pPr>
            <w:r w:rsidRPr="002E5652">
              <w:rPr>
                <w:rFonts w:ascii="Cambria" w:hAnsi="Cambria" w:cs="Times New Roman"/>
                <w:b/>
                <w:bCs/>
                <w:i/>
                <w:iCs/>
                <w:color w:val="000000"/>
                <w:sz w:val="16"/>
                <w:szCs w:val="16"/>
                <w:lang w:val="en-US"/>
              </w:rPr>
              <w:t>CSU</w:t>
            </w:r>
          </w:p>
        </w:tc>
        <w:tc>
          <w:tcPr>
            <w:tcW w:w="850" w:type="dxa"/>
            <w:vMerge w:val="restart"/>
            <w:tcBorders>
              <w:top w:val="nil"/>
              <w:left w:val="single" w:sz="8" w:space="0" w:color="000000"/>
              <w:bottom w:val="single" w:sz="8" w:space="0" w:color="000000"/>
              <w:right w:val="single" w:sz="8" w:space="0" w:color="000000"/>
            </w:tcBorders>
            <w:shd w:val="clear" w:color="000000" w:fill="D6E3BC"/>
            <w:vAlign w:val="center"/>
          </w:tcPr>
          <w:p w14:paraId="586CAE18" w14:textId="77777777" w:rsidR="001C5A41" w:rsidRPr="002E5652" w:rsidRDefault="001C5A41" w:rsidP="001C5A41">
            <w:pPr>
              <w:rPr>
                <w:rFonts w:ascii="Cambria" w:hAnsi="Cambria" w:cs="Times New Roman"/>
                <w:b/>
                <w:bCs/>
                <w:i/>
                <w:iCs/>
                <w:color w:val="000000"/>
                <w:sz w:val="16"/>
                <w:szCs w:val="16"/>
                <w:lang w:val="en-US"/>
              </w:rPr>
            </w:pPr>
            <w:r>
              <w:rPr>
                <w:rFonts w:ascii="Cambria" w:hAnsi="Cambria" w:cs="Times New Roman"/>
                <w:b/>
                <w:bCs/>
                <w:i/>
                <w:iCs/>
                <w:color w:val="000000"/>
                <w:sz w:val="16"/>
                <w:szCs w:val="16"/>
                <w:lang w:val="en-US"/>
              </w:rPr>
              <w:t>Univ. of A</w:t>
            </w:r>
            <w:r w:rsidRPr="002E5652">
              <w:rPr>
                <w:rFonts w:ascii="Cambria" w:hAnsi="Cambria" w:cs="Times New Roman"/>
                <w:b/>
                <w:bCs/>
                <w:i/>
                <w:iCs/>
                <w:color w:val="000000"/>
                <w:sz w:val="16"/>
                <w:szCs w:val="16"/>
                <w:lang w:val="en-US"/>
              </w:rPr>
              <w:t>g</w:t>
            </w:r>
            <w:r>
              <w:rPr>
                <w:rFonts w:ascii="Cambria" w:hAnsi="Cambria" w:cs="Times New Roman"/>
                <w:b/>
                <w:bCs/>
                <w:i/>
                <w:iCs/>
                <w:color w:val="000000"/>
                <w:sz w:val="16"/>
                <w:szCs w:val="16"/>
                <w:lang w:val="en-US"/>
              </w:rPr>
              <w:t>d</w:t>
            </w:r>
            <w:r w:rsidRPr="002E5652">
              <w:rPr>
                <w:rFonts w:ascii="Cambria" w:hAnsi="Cambria" w:cs="Times New Roman"/>
                <w:b/>
                <w:bCs/>
                <w:i/>
                <w:iCs/>
                <w:color w:val="000000"/>
                <w:sz w:val="16"/>
                <w:szCs w:val="16"/>
                <w:lang w:val="en-US"/>
              </w:rPr>
              <w:t>er</w:t>
            </w:r>
          </w:p>
        </w:tc>
        <w:tc>
          <w:tcPr>
            <w:tcW w:w="858" w:type="dxa"/>
            <w:vMerge w:val="restart"/>
            <w:tcBorders>
              <w:top w:val="nil"/>
              <w:left w:val="single" w:sz="8" w:space="0" w:color="000000"/>
              <w:bottom w:val="single" w:sz="8" w:space="0" w:color="000000"/>
              <w:right w:val="single" w:sz="8" w:space="0" w:color="000000"/>
            </w:tcBorders>
            <w:shd w:val="clear" w:color="000000" w:fill="D6E3BC"/>
            <w:vAlign w:val="center"/>
          </w:tcPr>
          <w:p w14:paraId="5C5FB645" w14:textId="77777777" w:rsidR="001C5A41" w:rsidRPr="002E5652" w:rsidRDefault="001C5A41" w:rsidP="001C5A41">
            <w:pPr>
              <w:rPr>
                <w:rFonts w:ascii="Cambria" w:hAnsi="Cambria" w:cs="Times New Roman"/>
                <w:b/>
                <w:bCs/>
                <w:i/>
                <w:iCs/>
                <w:color w:val="000000"/>
                <w:sz w:val="16"/>
                <w:szCs w:val="16"/>
                <w:lang w:val="en-US"/>
              </w:rPr>
            </w:pPr>
            <w:r w:rsidRPr="002E5652">
              <w:rPr>
                <w:rFonts w:ascii="Cambria" w:hAnsi="Cambria" w:cs="Times New Roman"/>
                <w:b/>
                <w:bCs/>
                <w:i/>
                <w:iCs/>
                <w:color w:val="000000"/>
                <w:sz w:val="16"/>
                <w:szCs w:val="16"/>
                <w:lang w:val="en-US"/>
              </w:rPr>
              <w:t>Tubitak Research Centre</w:t>
            </w:r>
          </w:p>
        </w:tc>
        <w:tc>
          <w:tcPr>
            <w:tcW w:w="720" w:type="dxa"/>
            <w:vMerge w:val="restart"/>
            <w:tcBorders>
              <w:top w:val="nil"/>
              <w:left w:val="single" w:sz="8" w:space="0" w:color="000000"/>
              <w:bottom w:val="single" w:sz="8" w:space="0" w:color="000000"/>
              <w:right w:val="single" w:sz="8" w:space="0" w:color="000000"/>
            </w:tcBorders>
            <w:shd w:val="clear" w:color="000000" w:fill="D6E3BC"/>
            <w:vAlign w:val="center"/>
          </w:tcPr>
          <w:p w14:paraId="5EE04FF4" w14:textId="77777777" w:rsidR="001C5A41" w:rsidRPr="002E5652" w:rsidRDefault="001C5A41" w:rsidP="001C5A41">
            <w:pPr>
              <w:rPr>
                <w:rFonts w:ascii="Cambria" w:hAnsi="Cambria" w:cs="Times New Roman"/>
                <w:b/>
                <w:bCs/>
                <w:i/>
                <w:iCs/>
                <w:color w:val="000000"/>
                <w:sz w:val="16"/>
                <w:szCs w:val="16"/>
                <w:lang w:val="en-US"/>
              </w:rPr>
            </w:pPr>
            <w:r w:rsidRPr="002E5652">
              <w:rPr>
                <w:rFonts w:ascii="Cambria" w:hAnsi="Cambria" w:cs="Times New Roman"/>
                <w:b/>
                <w:bCs/>
                <w:color w:val="000000"/>
                <w:sz w:val="16"/>
                <w:szCs w:val="16"/>
                <w:lang w:val="en-US"/>
              </w:rPr>
              <w:t>PURC</w:t>
            </w:r>
          </w:p>
        </w:tc>
        <w:tc>
          <w:tcPr>
            <w:tcW w:w="990" w:type="dxa"/>
            <w:vMerge w:val="restart"/>
            <w:tcBorders>
              <w:top w:val="nil"/>
              <w:left w:val="single" w:sz="8" w:space="0" w:color="000000"/>
              <w:bottom w:val="single" w:sz="8" w:space="0" w:color="000000"/>
              <w:right w:val="single" w:sz="8" w:space="0" w:color="000000"/>
            </w:tcBorders>
            <w:shd w:val="clear" w:color="000000" w:fill="D6E3BC"/>
            <w:vAlign w:val="center"/>
          </w:tcPr>
          <w:p w14:paraId="5E682A24" w14:textId="77777777" w:rsidR="001C5A41" w:rsidRPr="002E5652" w:rsidRDefault="001C5A41" w:rsidP="001C5A41">
            <w:pPr>
              <w:rPr>
                <w:rFonts w:ascii="Cambria" w:hAnsi="Cambria" w:cs="Times New Roman"/>
                <w:b/>
                <w:bCs/>
                <w:i/>
                <w:iCs/>
                <w:color w:val="000000"/>
                <w:sz w:val="16"/>
                <w:szCs w:val="16"/>
                <w:lang w:val="en-US"/>
              </w:rPr>
            </w:pPr>
            <w:r w:rsidRPr="002E5652">
              <w:rPr>
                <w:rFonts w:ascii="Cambria" w:hAnsi="Cambria" w:cs="Times New Roman"/>
                <w:b/>
                <w:bCs/>
                <w:i/>
                <w:iCs/>
                <w:color w:val="000000"/>
                <w:sz w:val="16"/>
                <w:szCs w:val="16"/>
                <w:lang w:val="en-US"/>
              </w:rPr>
              <w:t>Makerere University</w:t>
            </w:r>
          </w:p>
        </w:tc>
        <w:tc>
          <w:tcPr>
            <w:tcW w:w="900" w:type="dxa"/>
            <w:vMerge w:val="restart"/>
            <w:tcBorders>
              <w:top w:val="nil"/>
              <w:left w:val="single" w:sz="8" w:space="0" w:color="000000"/>
              <w:bottom w:val="single" w:sz="8" w:space="0" w:color="000000"/>
              <w:right w:val="single" w:sz="8" w:space="0" w:color="000000"/>
            </w:tcBorders>
            <w:shd w:val="clear" w:color="000000" w:fill="D6E3BC"/>
            <w:vAlign w:val="center"/>
          </w:tcPr>
          <w:p w14:paraId="5D25937F" w14:textId="77777777" w:rsidR="001C5A41" w:rsidRPr="002E5652" w:rsidRDefault="001C5A41" w:rsidP="001C5A41">
            <w:pPr>
              <w:rPr>
                <w:rFonts w:ascii="Cambria" w:hAnsi="Cambria" w:cs="Times New Roman"/>
                <w:b/>
                <w:bCs/>
                <w:i/>
                <w:iCs/>
                <w:color w:val="000000"/>
                <w:sz w:val="16"/>
                <w:szCs w:val="16"/>
                <w:lang w:val="en-US"/>
              </w:rPr>
            </w:pPr>
            <w:r w:rsidRPr="002E5652">
              <w:rPr>
                <w:rFonts w:ascii="Cambria" w:hAnsi="Cambria" w:cs="Times New Roman"/>
                <w:b/>
                <w:bCs/>
                <w:i/>
                <w:iCs/>
                <w:color w:val="000000"/>
                <w:sz w:val="16"/>
                <w:szCs w:val="16"/>
                <w:lang w:val="en-US"/>
              </w:rPr>
              <w:t>NM-AIST</w:t>
            </w:r>
          </w:p>
        </w:tc>
        <w:tc>
          <w:tcPr>
            <w:tcW w:w="900" w:type="dxa"/>
            <w:vMerge w:val="restart"/>
            <w:tcBorders>
              <w:top w:val="nil"/>
              <w:left w:val="single" w:sz="8" w:space="0" w:color="000000"/>
              <w:bottom w:val="single" w:sz="8" w:space="0" w:color="000000"/>
              <w:right w:val="single" w:sz="8" w:space="0" w:color="000000"/>
            </w:tcBorders>
            <w:shd w:val="clear" w:color="000000" w:fill="D6E3BC"/>
            <w:vAlign w:val="center"/>
          </w:tcPr>
          <w:p w14:paraId="059868F9" w14:textId="77777777" w:rsidR="001C5A41" w:rsidRPr="002E5652" w:rsidRDefault="001C5A41" w:rsidP="001C5A41">
            <w:pPr>
              <w:rPr>
                <w:rFonts w:ascii="Cambria" w:hAnsi="Cambria" w:cs="Times New Roman"/>
                <w:b/>
                <w:bCs/>
                <w:i/>
                <w:iCs/>
                <w:color w:val="000000"/>
                <w:sz w:val="16"/>
                <w:szCs w:val="16"/>
                <w:lang w:val="en-US"/>
              </w:rPr>
            </w:pPr>
            <w:r w:rsidRPr="002E5652">
              <w:rPr>
                <w:rFonts w:ascii="Cambria" w:hAnsi="Cambria" w:cs="Times New Roman"/>
                <w:b/>
                <w:bCs/>
                <w:i/>
                <w:iCs/>
                <w:color w:val="000000"/>
                <w:sz w:val="16"/>
                <w:szCs w:val="16"/>
                <w:lang w:val="en-US"/>
              </w:rPr>
              <w:t>AAIT</w:t>
            </w:r>
          </w:p>
        </w:tc>
        <w:tc>
          <w:tcPr>
            <w:tcW w:w="900" w:type="dxa"/>
            <w:vMerge w:val="restart"/>
            <w:tcBorders>
              <w:top w:val="nil"/>
              <w:left w:val="single" w:sz="8" w:space="0" w:color="000000"/>
              <w:bottom w:val="single" w:sz="8" w:space="0" w:color="000000"/>
              <w:right w:val="single" w:sz="8" w:space="0" w:color="000000"/>
            </w:tcBorders>
            <w:shd w:val="clear" w:color="000000" w:fill="D6E3BC"/>
            <w:vAlign w:val="center"/>
          </w:tcPr>
          <w:p w14:paraId="42FFD945" w14:textId="77777777" w:rsidR="001C5A41" w:rsidRPr="002E5652" w:rsidRDefault="001C5A41" w:rsidP="001C5A41">
            <w:pPr>
              <w:jc w:val="center"/>
              <w:rPr>
                <w:rFonts w:ascii="Cambria" w:hAnsi="Cambria" w:cs="Times New Roman"/>
                <w:b/>
                <w:bCs/>
                <w:i/>
                <w:iCs/>
                <w:color w:val="000000"/>
                <w:sz w:val="16"/>
                <w:szCs w:val="16"/>
                <w:lang w:val="en-US"/>
              </w:rPr>
            </w:pPr>
            <w:r w:rsidRPr="002E5652">
              <w:rPr>
                <w:rFonts w:ascii="Cambria" w:hAnsi="Cambria" w:cs="Times New Roman"/>
                <w:b/>
                <w:bCs/>
                <w:i/>
                <w:iCs/>
                <w:color w:val="000000"/>
                <w:sz w:val="16"/>
                <w:szCs w:val="16"/>
                <w:lang w:val="en-US"/>
              </w:rPr>
              <w:t>SERC</w:t>
            </w:r>
          </w:p>
        </w:tc>
        <w:tc>
          <w:tcPr>
            <w:tcW w:w="720" w:type="dxa"/>
            <w:vMerge w:val="restart"/>
            <w:tcBorders>
              <w:top w:val="nil"/>
              <w:left w:val="single" w:sz="8" w:space="0" w:color="000000"/>
              <w:bottom w:val="single" w:sz="8" w:space="0" w:color="000000"/>
              <w:right w:val="single" w:sz="8" w:space="0" w:color="000000"/>
            </w:tcBorders>
            <w:shd w:val="clear" w:color="000000" w:fill="D6E3BC"/>
            <w:vAlign w:val="center"/>
          </w:tcPr>
          <w:p w14:paraId="6C3F0A79" w14:textId="77777777" w:rsidR="001C5A41" w:rsidRPr="002E5652" w:rsidRDefault="001C5A41" w:rsidP="001C5A41">
            <w:pPr>
              <w:rPr>
                <w:rFonts w:ascii="Cambria" w:hAnsi="Cambria" w:cs="Times New Roman"/>
                <w:b/>
                <w:bCs/>
                <w:i/>
                <w:iCs/>
                <w:color w:val="000000"/>
                <w:sz w:val="16"/>
                <w:szCs w:val="16"/>
                <w:lang w:val="en-US"/>
              </w:rPr>
            </w:pPr>
            <w:r w:rsidRPr="002E5652">
              <w:rPr>
                <w:rFonts w:ascii="Cambria" w:hAnsi="Cambria" w:cs="Times New Roman"/>
                <w:b/>
                <w:bCs/>
                <w:color w:val="000000"/>
                <w:sz w:val="16"/>
                <w:szCs w:val="16"/>
                <w:lang w:val="en-US"/>
              </w:rPr>
              <w:t>CMU-R</w:t>
            </w:r>
          </w:p>
        </w:tc>
        <w:tc>
          <w:tcPr>
            <w:tcW w:w="533" w:type="dxa"/>
            <w:vMerge w:val="restart"/>
            <w:tcBorders>
              <w:top w:val="nil"/>
              <w:left w:val="single" w:sz="8" w:space="0" w:color="000000"/>
              <w:bottom w:val="single" w:sz="8" w:space="0" w:color="000000"/>
              <w:right w:val="single" w:sz="8" w:space="0" w:color="000000"/>
            </w:tcBorders>
            <w:shd w:val="clear" w:color="000000" w:fill="D6E3BC"/>
            <w:vAlign w:val="center"/>
          </w:tcPr>
          <w:p w14:paraId="4981BF10" w14:textId="77777777" w:rsidR="001C5A41" w:rsidRPr="002E5652" w:rsidRDefault="001C5A41" w:rsidP="001C5A41">
            <w:pPr>
              <w:rPr>
                <w:rFonts w:ascii="Cambria" w:hAnsi="Cambria" w:cs="Times New Roman"/>
                <w:b/>
                <w:bCs/>
                <w:i/>
                <w:iCs/>
                <w:color w:val="000000"/>
                <w:sz w:val="16"/>
                <w:szCs w:val="16"/>
                <w:lang w:val="en-US"/>
              </w:rPr>
            </w:pPr>
            <w:r w:rsidRPr="002E5652">
              <w:rPr>
                <w:rFonts w:ascii="Cambria" w:hAnsi="Cambria" w:cs="Times New Roman"/>
                <w:b/>
                <w:bCs/>
                <w:color w:val="000000"/>
                <w:sz w:val="16"/>
                <w:szCs w:val="16"/>
                <w:lang w:val="en-US"/>
              </w:rPr>
              <w:t>CBE</w:t>
            </w:r>
          </w:p>
        </w:tc>
        <w:tc>
          <w:tcPr>
            <w:tcW w:w="567" w:type="dxa"/>
            <w:vMerge w:val="restart"/>
            <w:tcBorders>
              <w:top w:val="nil"/>
              <w:left w:val="single" w:sz="8" w:space="0" w:color="000000"/>
              <w:bottom w:val="single" w:sz="8" w:space="0" w:color="000000"/>
              <w:right w:val="single" w:sz="8" w:space="0" w:color="000000"/>
            </w:tcBorders>
            <w:shd w:val="clear" w:color="000000" w:fill="D6E3BC"/>
            <w:vAlign w:val="center"/>
          </w:tcPr>
          <w:p w14:paraId="118BB370" w14:textId="77777777" w:rsidR="001C5A41" w:rsidRPr="002E5652" w:rsidRDefault="001C5A41" w:rsidP="001C5A41">
            <w:pPr>
              <w:rPr>
                <w:rFonts w:ascii="Cambria" w:hAnsi="Cambria" w:cs="Times New Roman"/>
                <w:b/>
                <w:bCs/>
                <w:i/>
                <w:iCs/>
                <w:color w:val="000000"/>
                <w:sz w:val="16"/>
                <w:szCs w:val="16"/>
                <w:lang w:val="en-US"/>
              </w:rPr>
            </w:pPr>
            <w:r w:rsidRPr="002E5652">
              <w:rPr>
                <w:rFonts w:ascii="Cambria" w:hAnsi="Cambria" w:cs="Times New Roman"/>
                <w:b/>
                <w:bCs/>
                <w:color w:val="000000"/>
                <w:sz w:val="16"/>
                <w:szCs w:val="16"/>
                <w:lang w:val="en-US"/>
              </w:rPr>
              <w:t>REG</w:t>
            </w:r>
          </w:p>
        </w:tc>
        <w:tc>
          <w:tcPr>
            <w:tcW w:w="708" w:type="dxa"/>
            <w:vMerge w:val="restart"/>
            <w:tcBorders>
              <w:top w:val="nil"/>
              <w:left w:val="single" w:sz="8" w:space="0" w:color="000000"/>
              <w:bottom w:val="single" w:sz="8" w:space="0" w:color="000000"/>
              <w:right w:val="single" w:sz="8" w:space="0" w:color="000000"/>
            </w:tcBorders>
            <w:shd w:val="clear" w:color="000000" w:fill="D6E3BC"/>
            <w:vAlign w:val="center"/>
          </w:tcPr>
          <w:p w14:paraId="376F955F" w14:textId="77777777" w:rsidR="001C5A41" w:rsidRPr="002E5652" w:rsidRDefault="001C5A41" w:rsidP="001C5A41">
            <w:pPr>
              <w:rPr>
                <w:rFonts w:ascii="Cambria" w:hAnsi="Cambria" w:cs="Times New Roman"/>
                <w:b/>
                <w:bCs/>
                <w:i/>
                <w:iCs/>
                <w:color w:val="000000"/>
                <w:sz w:val="16"/>
                <w:szCs w:val="16"/>
                <w:lang w:val="en-US"/>
              </w:rPr>
            </w:pPr>
            <w:r w:rsidRPr="002E5652">
              <w:rPr>
                <w:rFonts w:ascii="Cambria" w:hAnsi="Cambria" w:cs="Times New Roman"/>
                <w:b/>
                <w:bCs/>
                <w:color w:val="000000"/>
                <w:sz w:val="16"/>
                <w:szCs w:val="16"/>
                <w:lang w:val="en-US"/>
              </w:rPr>
              <w:t>RURA</w:t>
            </w:r>
          </w:p>
        </w:tc>
        <w:tc>
          <w:tcPr>
            <w:tcW w:w="1134" w:type="dxa"/>
            <w:vMerge w:val="restart"/>
            <w:tcBorders>
              <w:top w:val="nil"/>
              <w:left w:val="single" w:sz="8" w:space="0" w:color="000000"/>
              <w:bottom w:val="single" w:sz="8" w:space="0" w:color="000000"/>
              <w:right w:val="single" w:sz="8" w:space="0" w:color="000000"/>
            </w:tcBorders>
            <w:shd w:val="clear" w:color="000000" w:fill="D6E3BC"/>
            <w:vAlign w:val="center"/>
          </w:tcPr>
          <w:p w14:paraId="4EC23481" w14:textId="77777777" w:rsidR="001C5A41" w:rsidRPr="002E5652" w:rsidRDefault="001C5A41" w:rsidP="001C5A41">
            <w:pPr>
              <w:jc w:val="center"/>
              <w:rPr>
                <w:rFonts w:ascii="Cambria" w:hAnsi="Cambria" w:cs="Times New Roman"/>
                <w:b/>
                <w:bCs/>
                <w:i/>
                <w:iCs/>
                <w:color w:val="000000"/>
                <w:sz w:val="16"/>
                <w:szCs w:val="16"/>
                <w:lang w:val="en-US"/>
              </w:rPr>
            </w:pPr>
            <w:r>
              <w:rPr>
                <w:rFonts w:ascii="Cambria" w:hAnsi="Cambria" w:cs="Times New Roman"/>
                <w:b/>
                <w:bCs/>
                <w:i/>
                <w:iCs/>
                <w:color w:val="000000"/>
                <w:sz w:val="16"/>
                <w:szCs w:val="16"/>
                <w:lang w:val="en-US"/>
              </w:rPr>
              <w:t>Total Partner Budget</w:t>
            </w:r>
          </w:p>
        </w:tc>
      </w:tr>
      <w:tr w:rsidR="00A102B9" w:rsidRPr="002E5652" w14:paraId="5673BC23" w14:textId="77777777" w:rsidTr="00315F2D">
        <w:trPr>
          <w:trHeight w:val="733"/>
        </w:trPr>
        <w:tc>
          <w:tcPr>
            <w:tcW w:w="730" w:type="dxa"/>
            <w:vMerge/>
            <w:tcBorders>
              <w:top w:val="nil"/>
              <w:left w:val="single" w:sz="8" w:space="0" w:color="000000"/>
              <w:bottom w:val="single" w:sz="8" w:space="0" w:color="000000"/>
              <w:right w:val="single" w:sz="8" w:space="0" w:color="000000"/>
            </w:tcBorders>
            <w:vAlign w:val="center"/>
            <w:hideMark/>
          </w:tcPr>
          <w:p w14:paraId="3EE1BCB1" w14:textId="77777777" w:rsidR="004E3B02" w:rsidRPr="002E5652" w:rsidRDefault="004E3B02" w:rsidP="000A3254">
            <w:pPr>
              <w:rPr>
                <w:rFonts w:ascii="Cambria" w:hAnsi="Cambria" w:cs="Times New Roman"/>
                <w:b/>
                <w:bCs/>
                <w:color w:val="000000"/>
                <w:sz w:val="16"/>
                <w:szCs w:val="16"/>
                <w:lang w:val="en-US"/>
              </w:rPr>
            </w:pPr>
          </w:p>
        </w:tc>
        <w:tc>
          <w:tcPr>
            <w:tcW w:w="3831" w:type="dxa"/>
            <w:vMerge/>
            <w:tcBorders>
              <w:top w:val="nil"/>
              <w:left w:val="single" w:sz="8" w:space="0" w:color="000000"/>
              <w:bottom w:val="single" w:sz="8" w:space="0" w:color="000000"/>
              <w:right w:val="single" w:sz="8" w:space="0" w:color="000000"/>
            </w:tcBorders>
            <w:vAlign w:val="center"/>
            <w:hideMark/>
          </w:tcPr>
          <w:p w14:paraId="7510B8A6" w14:textId="77777777" w:rsidR="004E3B02" w:rsidRPr="002E5652" w:rsidRDefault="004E3B02" w:rsidP="000A3254">
            <w:pPr>
              <w:rPr>
                <w:rFonts w:ascii="Cambria" w:hAnsi="Cambria" w:cs="Times New Roman"/>
                <w:b/>
                <w:bCs/>
                <w:i/>
                <w:iCs/>
                <w:color w:val="000000"/>
                <w:sz w:val="16"/>
                <w:szCs w:val="16"/>
                <w:lang w:val="en-US"/>
              </w:rPr>
            </w:pPr>
          </w:p>
        </w:tc>
        <w:tc>
          <w:tcPr>
            <w:tcW w:w="851" w:type="dxa"/>
            <w:vMerge/>
            <w:tcBorders>
              <w:top w:val="nil"/>
              <w:left w:val="single" w:sz="8" w:space="0" w:color="000000"/>
              <w:bottom w:val="single" w:sz="8" w:space="0" w:color="000000"/>
              <w:right w:val="single" w:sz="8" w:space="0" w:color="000000"/>
            </w:tcBorders>
            <w:vAlign w:val="center"/>
          </w:tcPr>
          <w:p w14:paraId="1D88BD28" w14:textId="77777777" w:rsidR="004E3B02" w:rsidRPr="002E5652" w:rsidRDefault="004E3B02" w:rsidP="000A3254">
            <w:pPr>
              <w:rPr>
                <w:rFonts w:ascii="Cambria" w:hAnsi="Cambria" w:cs="Times New Roman"/>
                <w:b/>
                <w:bCs/>
                <w:i/>
                <w:iCs/>
                <w:color w:val="000000"/>
                <w:sz w:val="16"/>
                <w:szCs w:val="16"/>
                <w:lang w:val="en-US"/>
              </w:rPr>
            </w:pPr>
          </w:p>
        </w:tc>
        <w:tc>
          <w:tcPr>
            <w:tcW w:w="850" w:type="dxa"/>
            <w:vMerge/>
            <w:tcBorders>
              <w:top w:val="nil"/>
              <w:left w:val="single" w:sz="8" w:space="0" w:color="000000"/>
              <w:bottom w:val="single" w:sz="8" w:space="0" w:color="000000"/>
              <w:right w:val="single" w:sz="8" w:space="0" w:color="000000"/>
            </w:tcBorders>
            <w:vAlign w:val="center"/>
          </w:tcPr>
          <w:p w14:paraId="21CD5CF5" w14:textId="77777777" w:rsidR="004E3B02" w:rsidRPr="002E5652" w:rsidRDefault="004E3B02" w:rsidP="000A3254">
            <w:pPr>
              <w:rPr>
                <w:rFonts w:ascii="Cambria" w:hAnsi="Cambria" w:cs="Times New Roman"/>
                <w:b/>
                <w:bCs/>
                <w:i/>
                <w:iCs/>
                <w:color w:val="000000"/>
                <w:sz w:val="16"/>
                <w:szCs w:val="16"/>
                <w:lang w:val="en-US"/>
              </w:rPr>
            </w:pPr>
          </w:p>
        </w:tc>
        <w:tc>
          <w:tcPr>
            <w:tcW w:w="858" w:type="dxa"/>
            <w:vMerge/>
            <w:tcBorders>
              <w:top w:val="nil"/>
              <w:left w:val="single" w:sz="8" w:space="0" w:color="000000"/>
              <w:bottom w:val="single" w:sz="8" w:space="0" w:color="000000"/>
              <w:right w:val="single" w:sz="8" w:space="0" w:color="000000"/>
            </w:tcBorders>
            <w:vAlign w:val="center"/>
          </w:tcPr>
          <w:p w14:paraId="5E73EA09" w14:textId="77777777" w:rsidR="004E3B02" w:rsidRPr="002E5652" w:rsidRDefault="004E3B02" w:rsidP="000A3254">
            <w:pPr>
              <w:rPr>
                <w:rFonts w:ascii="Cambria" w:hAnsi="Cambria" w:cs="Times New Roman"/>
                <w:b/>
                <w:bCs/>
                <w:i/>
                <w:iCs/>
                <w:color w:val="000000"/>
                <w:sz w:val="16"/>
                <w:szCs w:val="16"/>
                <w:lang w:val="en-US"/>
              </w:rPr>
            </w:pPr>
          </w:p>
        </w:tc>
        <w:tc>
          <w:tcPr>
            <w:tcW w:w="720" w:type="dxa"/>
            <w:vMerge/>
            <w:tcBorders>
              <w:top w:val="nil"/>
              <w:left w:val="single" w:sz="8" w:space="0" w:color="000000"/>
              <w:bottom w:val="single" w:sz="8" w:space="0" w:color="000000"/>
              <w:right w:val="single" w:sz="8" w:space="0" w:color="000000"/>
            </w:tcBorders>
            <w:vAlign w:val="center"/>
          </w:tcPr>
          <w:p w14:paraId="1FE63C9B" w14:textId="77777777" w:rsidR="004E3B02" w:rsidRPr="002E5652" w:rsidRDefault="004E3B02" w:rsidP="000A3254">
            <w:pPr>
              <w:rPr>
                <w:rFonts w:ascii="Cambria" w:hAnsi="Cambria" w:cs="Times New Roman"/>
                <w:b/>
                <w:bCs/>
                <w:i/>
                <w:iCs/>
                <w:color w:val="000000"/>
                <w:sz w:val="16"/>
                <w:szCs w:val="16"/>
                <w:lang w:val="en-US"/>
              </w:rPr>
            </w:pPr>
          </w:p>
        </w:tc>
        <w:tc>
          <w:tcPr>
            <w:tcW w:w="990" w:type="dxa"/>
            <w:vMerge/>
            <w:tcBorders>
              <w:top w:val="nil"/>
              <w:left w:val="single" w:sz="8" w:space="0" w:color="000000"/>
              <w:bottom w:val="single" w:sz="8" w:space="0" w:color="000000"/>
              <w:right w:val="single" w:sz="8" w:space="0" w:color="000000"/>
            </w:tcBorders>
            <w:vAlign w:val="center"/>
          </w:tcPr>
          <w:p w14:paraId="5EAFB7E9" w14:textId="77777777" w:rsidR="004E3B02" w:rsidRPr="002E5652" w:rsidRDefault="004E3B02" w:rsidP="000A3254">
            <w:pPr>
              <w:rPr>
                <w:rFonts w:ascii="Cambria" w:hAnsi="Cambria" w:cs="Times New Roman"/>
                <w:b/>
                <w:bCs/>
                <w:i/>
                <w:iCs/>
                <w:color w:val="000000"/>
                <w:sz w:val="16"/>
                <w:szCs w:val="16"/>
                <w:lang w:val="en-US"/>
              </w:rPr>
            </w:pPr>
          </w:p>
        </w:tc>
        <w:tc>
          <w:tcPr>
            <w:tcW w:w="900" w:type="dxa"/>
            <w:vMerge/>
            <w:tcBorders>
              <w:top w:val="nil"/>
              <w:left w:val="single" w:sz="8" w:space="0" w:color="000000"/>
              <w:bottom w:val="single" w:sz="8" w:space="0" w:color="000000"/>
              <w:right w:val="single" w:sz="8" w:space="0" w:color="000000"/>
            </w:tcBorders>
            <w:vAlign w:val="center"/>
          </w:tcPr>
          <w:p w14:paraId="162F48ED" w14:textId="77777777" w:rsidR="004E3B02" w:rsidRPr="002E5652" w:rsidRDefault="004E3B02" w:rsidP="000A3254">
            <w:pPr>
              <w:rPr>
                <w:rFonts w:ascii="Cambria" w:hAnsi="Cambria" w:cs="Times New Roman"/>
                <w:b/>
                <w:bCs/>
                <w:i/>
                <w:iCs/>
                <w:color w:val="000000"/>
                <w:sz w:val="16"/>
                <w:szCs w:val="16"/>
                <w:lang w:val="en-US"/>
              </w:rPr>
            </w:pPr>
          </w:p>
        </w:tc>
        <w:tc>
          <w:tcPr>
            <w:tcW w:w="900" w:type="dxa"/>
            <w:vMerge/>
            <w:tcBorders>
              <w:top w:val="nil"/>
              <w:left w:val="single" w:sz="8" w:space="0" w:color="000000"/>
              <w:bottom w:val="single" w:sz="8" w:space="0" w:color="000000"/>
              <w:right w:val="single" w:sz="8" w:space="0" w:color="000000"/>
            </w:tcBorders>
            <w:vAlign w:val="center"/>
          </w:tcPr>
          <w:p w14:paraId="2F0D796D" w14:textId="77777777" w:rsidR="004E3B02" w:rsidRPr="002E5652" w:rsidRDefault="004E3B02" w:rsidP="000A3254">
            <w:pPr>
              <w:rPr>
                <w:rFonts w:ascii="Cambria" w:hAnsi="Cambria" w:cs="Times New Roman"/>
                <w:b/>
                <w:bCs/>
                <w:i/>
                <w:iCs/>
                <w:color w:val="000000"/>
                <w:sz w:val="16"/>
                <w:szCs w:val="16"/>
                <w:lang w:val="en-US"/>
              </w:rPr>
            </w:pPr>
          </w:p>
        </w:tc>
        <w:tc>
          <w:tcPr>
            <w:tcW w:w="900" w:type="dxa"/>
            <w:vMerge/>
            <w:tcBorders>
              <w:top w:val="nil"/>
              <w:left w:val="single" w:sz="8" w:space="0" w:color="000000"/>
              <w:bottom w:val="single" w:sz="8" w:space="0" w:color="000000"/>
              <w:right w:val="single" w:sz="8" w:space="0" w:color="000000"/>
            </w:tcBorders>
            <w:vAlign w:val="center"/>
          </w:tcPr>
          <w:p w14:paraId="32F80F75" w14:textId="77777777" w:rsidR="004E3B02" w:rsidRPr="002E5652" w:rsidRDefault="004E3B02" w:rsidP="000A3254">
            <w:pPr>
              <w:rPr>
                <w:rFonts w:ascii="Cambria" w:hAnsi="Cambria" w:cs="Times New Roman"/>
                <w:b/>
                <w:bCs/>
                <w:i/>
                <w:iCs/>
                <w:color w:val="000000"/>
                <w:sz w:val="16"/>
                <w:szCs w:val="16"/>
                <w:lang w:val="en-US"/>
              </w:rPr>
            </w:pPr>
          </w:p>
        </w:tc>
        <w:tc>
          <w:tcPr>
            <w:tcW w:w="720" w:type="dxa"/>
            <w:vMerge/>
            <w:tcBorders>
              <w:top w:val="nil"/>
              <w:left w:val="single" w:sz="8" w:space="0" w:color="000000"/>
              <w:bottom w:val="single" w:sz="8" w:space="0" w:color="000000"/>
              <w:right w:val="single" w:sz="8" w:space="0" w:color="000000"/>
            </w:tcBorders>
            <w:vAlign w:val="center"/>
          </w:tcPr>
          <w:p w14:paraId="7175D291" w14:textId="77777777" w:rsidR="004E3B02" w:rsidRPr="002E5652" w:rsidRDefault="004E3B02" w:rsidP="000A3254">
            <w:pPr>
              <w:rPr>
                <w:rFonts w:ascii="Cambria" w:hAnsi="Cambria" w:cs="Times New Roman"/>
                <w:b/>
                <w:bCs/>
                <w:i/>
                <w:iCs/>
                <w:color w:val="000000"/>
                <w:sz w:val="16"/>
                <w:szCs w:val="16"/>
                <w:lang w:val="en-US"/>
              </w:rPr>
            </w:pPr>
          </w:p>
        </w:tc>
        <w:tc>
          <w:tcPr>
            <w:tcW w:w="533" w:type="dxa"/>
            <w:vMerge/>
            <w:tcBorders>
              <w:top w:val="nil"/>
              <w:left w:val="single" w:sz="8" w:space="0" w:color="000000"/>
              <w:bottom w:val="single" w:sz="8" w:space="0" w:color="000000"/>
              <w:right w:val="single" w:sz="8" w:space="0" w:color="000000"/>
            </w:tcBorders>
            <w:vAlign w:val="center"/>
          </w:tcPr>
          <w:p w14:paraId="501C076D" w14:textId="77777777" w:rsidR="004E3B02" w:rsidRPr="002E5652" w:rsidRDefault="004E3B02" w:rsidP="000A3254">
            <w:pPr>
              <w:rPr>
                <w:rFonts w:ascii="Cambria" w:hAnsi="Cambria" w:cs="Times New Roman"/>
                <w:b/>
                <w:bCs/>
                <w:i/>
                <w:iCs/>
                <w:color w:val="000000"/>
                <w:sz w:val="16"/>
                <w:szCs w:val="16"/>
                <w:lang w:val="en-US"/>
              </w:rPr>
            </w:pPr>
          </w:p>
        </w:tc>
        <w:tc>
          <w:tcPr>
            <w:tcW w:w="567" w:type="dxa"/>
            <w:vMerge/>
            <w:tcBorders>
              <w:top w:val="nil"/>
              <w:left w:val="single" w:sz="8" w:space="0" w:color="000000"/>
              <w:bottom w:val="single" w:sz="8" w:space="0" w:color="000000"/>
              <w:right w:val="single" w:sz="8" w:space="0" w:color="000000"/>
            </w:tcBorders>
            <w:vAlign w:val="center"/>
          </w:tcPr>
          <w:p w14:paraId="5E55B916" w14:textId="77777777" w:rsidR="004E3B02" w:rsidRPr="002E5652" w:rsidRDefault="004E3B02" w:rsidP="000A3254">
            <w:pPr>
              <w:rPr>
                <w:rFonts w:ascii="Cambria" w:hAnsi="Cambria" w:cs="Times New Roman"/>
                <w:b/>
                <w:bCs/>
                <w:i/>
                <w:iCs/>
                <w:color w:val="000000"/>
                <w:sz w:val="16"/>
                <w:szCs w:val="16"/>
                <w:lang w:val="en-US"/>
              </w:rPr>
            </w:pPr>
          </w:p>
        </w:tc>
        <w:tc>
          <w:tcPr>
            <w:tcW w:w="708" w:type="dxa"/>
            <w:vMerge/>
            <w:tcBorders>
              <w:top w:val="nil"/>
              <w:left w:val="single" w:sz="8" w:space="0" w:color="000000"/>
              <w:bottom w:val="single" w:sz="8" w:space="0" w:color="000000"/>
              <w:right w:val="single" w:sz="8" w:space="0" w:color="000000"/>
            </w:tcBorders>
            <w:vAlign w:val="center"/>
          </w:tcPr>
          <w:p w14:paraId="19AA6EB1" w14:textId="77777777" w:rsidR="004E3B02" w:rsidRPr="002E5652" w:rsidRDefault="004E3B02" w:rsidP="000A3254">
            <w:pPr>
              <w:rPr>
                <w:rFonts w:ascii="Cambria" w:hAnsi="Cambria" w:cs="Times New Roman"/>
                <w:b/>
                <w:bCs/>
                <w:i/>
                <w:iCs/>
                <w:color w:val="000000"/>
                <w:sz w:val="16"/>
                <w:szCs w:val="16"/>
                <w:lang w:val="en-US"/>
              </w:rPr>
            </w:pPr>
          </w:p>
        </w:tc>
        <w:tc>
          <w:tcPr>
            <w:tcW w:w="1134" w:type="dxa"/>
            <w:vMerge/>
            <w:tcBorders>
              <w:top w:val="nil"/>
              <w:left w:val="single" w:sz="8" w:space="0" w:color="000000"/>
              <w:bottom w:val="single" w:sz="8" w:space="0" w:color="000000"/>
              <w:right w:val="single" w:sz="8" w:space="0" w:color="000000"/>
            </w:tcBorders>
            <w:vAlign w:val="center"/>
          </w:tcPr>
          <w:p w14:paraId="3A652CC8" w14:textId="77777777" w:rsidR="004E3B02" w:rsidRPr="002E5652" w:rsidRDefault="004E3B02" w:rsidP="000A3254">
            <w:pPr>
              <w:rPr>
                <w:rFonts w:ascii="Cambria" w:hAnsi="Cambria" w:cs="Times New Roman"/>
                <w:b/>
                <w:bCs/>
                <w:i/>
                <w:iCs/>
                <w:color w:val="000000"/>
                <w:sz w:val="16"/>
                <w:szCs w:val="16"/>
                <w:lang w:val="en-US"/>
              </w:rPr>
            </w:pPr>
          </w:p>
        </w:tc>
      </w:tr>
      <w:tr w:rsidR="00A102B9" w:rsidRPr="002E5652" w14:paraId="78309FC2" w14:textId="77777777" w:rsidTr="00315F2D">
        <w:trPr>
          <w:trHeight w:val="315"/>
        </w:trPr>
        <w:tc>
          <w:tcPr>
            <w:tcW w:w="730" w:type="dxa"/>
            <w:tcBorders>
              <w:top w:val="nil"/>
              <w:left w:val="single" w:sz="8" w:space="0" w:color="000000"/>
              <w:bottom w:val="single" w:sz="8" w:space="0" w:color="auto"/>
              <w:right w:val="single" w:sz="8" w:space="0" w:color="000000"/>
            </w:tcBorders>
            <w:shd w:val="clear" w:color="auto" w:fill="auto"/>
            <w:vAlign w:val="center"/>
            <w:hideMark/>
          </w:tcPr>
          <w:p w14:paraId="31056F7F" w14:textId="77777777" w:rsidR="004E3B02" w:rsidRPr="002E5652" w:rsidRDefault="004E3B02" w:rsidP="000A3254">
            <w:pPr>
              <w:jc w:val="right"/>
              <w:rPr>
                <w:rFonts w:ascii="Cambria" w:hAnsi="Cambria" w:cs="Times New Roman"/>
                <w:color w:val="000000"/>
                <w:sz w:val="16"/>
                <w:szCs w:val="16"/>
                <w:lang w:val="en-US"/>
              </w:rPr>
            </w:pPr>
            <w:r w:rsidRPr="002E5652">
              <w:rPr>
                <w:rFonts w:ascii="Cambria" w:hAnsi="Cambria" w:cs="Times New Roman"/>
                <w:color w:val="000000"/>
                <w:sz w:val="16"/>
                <w:szCs w:val="16"/>
                <w:lang w:val="en-US"/>
              </w:rPr>
              <w:t>6.1</w:t>
            </w:r>
          </w:p>
        </w:tc>
        <w:tc>
          <w:tcPr>
            <w:tcW w:w="3831" w:type="dxa"/>
            <w:tcBorders>
              <w:top w:val="nil"/>
              <w:left w:val="nil"/>
              <w:bottom w:val="single" w:sz="8" w:space="0" w:color="000000"/>
              <w:right w:val="single" w:sz="8" w:space="0" w:color="000000"/>
            </w:tcBorders>
            <w:shd w:val="clear" w:color="auto" w:fill="auto"/>
            <w:vAlign w:val="center"/>
            <w:hideMark/>
          </w:tcPr>
          <w:p w14:paraId="38931A61" w14:textId="77777777" w:rsidR="004E3B02" w:rsidRPr="002E5652" w:rsidRDefault="004E3B02" w:rsidP="000A3254">
            <w:pPr>
              <w:rPr>
                <w:rFonts w:ascii="Cambria" w:hAnsi="Cambria" w:cs="Times New Roman"/>
                <w:color w:val="000000"/>
                <w:sz w:val="20"/>
                <w:szCs w:val="20"/>
                <w:lang w:val="en-US"/>
              </w:rPr>
            </w:pPr>
            <w:r w:rsidRPr="002E5652">
              <w:rPr>
                <w:rFonts w:ascii="Cambria" w:hAnsi="Cambria" w:cs="Times New Roman"/>
                <w:color w:val="000000"/>
                <w:sz w:val="20"/>
                <w:szCs w:val="20"/>
                <w:lang w:val="en-US"/>
              </w:rPr>
              <w:t>Sign MoUs with Partners</w:t>
            </w:r>
          </w:p>
        </w:tc>
        <w:tc>
          <w:tcPr>
            <w:tcW w:w="851" w:type="dxa"/>
            <w:tcBorders>
              <w:top w:val="nil"/>
              <w:left w:val="nil"/>
              <w:bottom w:val="single" w:sz="8" w:space="0" w:color="000000"/>
              <w:right w:val="single" w:sz="8" w:space="0" w:color="000000"/>
            </w:tcBorders>
            <w:shd w:val="clear" w:color="auto" w:fill="auto"/>
            <w:vAlign w:val="center"/>
          </w:tcPr>
          <w:p w14:paraId="7E67BA66" w14:textId="77777777" w:rsidR="004E3B02" w:rsidRPr="0067324C" w:rsidRDefault="004E3B02" w:rsidP="000A3254">
            <w:pPr>
              <w:jc w:val="right"/>
              <w:rPr>
                <w:rFonts w:ascii="Cambria" w:hAnsi="Cambria" w:cs="Times New Roman"/>
                <w:i/>
                <w:iCs/>
                <w:color w:val="000000"/>
                <w:sz w:val="20"/>
                <w:szCs w:val="20"/>
                <w:lang w:val="en-US"/>
              </w:rPr>
            </w:pPr>
          </w:p>
        </w:tc>
        <w:tc>
          <w:tcPr>
            <w:tcW w:w="850" w:type="dxa"/>
            <w:tcBorders>
              <w:top w:val="nil"/>
              <w:left w:val="nil"/>
              <w:bottom w:val="single" w:sz="8" w:space="0" w:color="000000"/>
              <w:right w:val="single" w:sz="8" w:space="0" w:color="000000"/>
            </w:tcBorders>
            <w:shd w:val="clear" w:color="auto" w:fill="auto"/>
            <w:vAlign w:val="center"/>
          </w:tcPr>
          <w:p w14:paraId="6C66DFFA" w14:textId="77777777" w:rsidR="004E3B02" w:rsidRPr="0067324C" w:rsidRDefault="004E3B02" w:rsidP="000A3254">
            <w:pPr>
              <w:jc w:val="right"/>
              <w:rPr>
                <w:rFonts w:ascii="Cambria" w:hAnsi="Cambria" w:cs="Times New Roman"/>
                <w:i/>
                <w:iCs/>
                <w:color w:val="000000"/>
                <w:sz w:val="20"/>
                <w:szCs w:val="20"/>
                <w:lang w:val="en-US"/>
              </w:rPr>
            </w:pPr>
          </w:p>
        </w:tc>
        <w:tc>
          <w:tcPr>
            <w:tcW w:w="858" w:type="dxa"/>
            <w:tcBorders>
              <w:top w:val="nil"/>
              <w:left w:val="nil"/>
              <w:bottom w:val="single" w:sz="8" w:space="0" w:color="000000"/>
              <w:right w:val="single" w:sz="8" w:space="0" w:color="000000"/>
            </w:tcBorders>
            <w:shd w:val="clear" w:color="auto" w:fill="auto"/>
            <w:vAlign w:val="center"/>
          </w:tcPr>
          <w:p w14:paraId="41AB5CA7" w14:textId="77777777" w:rsidR="004E3B02" w:rsidRPr="0067324C" w:rsidRDefault="004E3B02" w:rsidP="000A3254">
            <w:pPr>
              <w:jc w:val="right"/>
              <w:rPr>
                <w:rFonts w:ascii="Cambria" w:hAnsi="Cambria" w:cs="Times New Roman"/>
                <w:i/>
                <w:iCs/>
                <w:color w:val="000000"/>
                <w:sz w:val="20"/>
                <w:szCs w:val="20"/>
                <w:lang w:val="en-US"/>
              </w:rPr>
            </w:pPr>
          </w:p>
        </w:tc>
        <w:tc>
          <w:tcPr>
            <w:tcW w:w="720" w:type="dxa"/>
            <w:tcBorders>
              <w:top w:val="nil"/>
              <w:left w:val="nil"/>
              <w:bottom w:val="single" w:sz="8" w:space="0" w:color="000000"/>
              <w:right w:val="single" w:sz="8" w:space="0" w:color="000000"/>
            </w:tcBorders>
            <w:shd w:val="clear" w:color="auto" w:fill="auto"/>
            <w:vAlign w:val="center"/>
          </w:tcPr>
          <w:p w14:paraId="660E3C9F" w14:textId="77777777" w:rsidR="004E3B02" w:rsidRPr="0067324C" w:rsidRDefault="004E3B02" w:rsidP="000A3254">
            <w:pPr>
              <w:jc w:val="right"/>
              <w:rPr>
                <w:rFonts w:ascii="Cambria" w:hAnsi="Cambria" w:cs="Times New Roman"/>
                <w:i/>
                <w:iCs/>
                <w:color w:val="000000"/>
                <w:sz w:val="20"/>
                <w:szCs w:val="20"/>
                <w:lang w:val="en-US"/>
              </w:rPr>
            </w:pPr>
          </w:p>
        </w:tc>
        <w:tc>
          <w:tcPr>
            <w:tcW w:w="990" w:type="dxa"/>
            <w:tcBorders>
              <w:top w:val="nil"/>
              <w:left w:val="nil"/>
              <w:bottom w:val="single" w:sz="8" w:space="0" w:color="000000"/>
              <w:right w:val="single" w:sz="8" w:space="0" w:color="000000"/>
            </w:tcBorders>
            <w:shd w:val="clear" w:color="auto" w:fill="auto"/>
            <w:vAlign w:val="center"/>
          </w:tcPr>
          <w:p w14:paraId="4B388451" w14:textId="77777777" w:rsidR="004E3B02" w:rsidRPr="0067324C" w:rsidRDefault="004E3B02"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5238E81F" w14:textId="77777777" w:rsidR="004E3B02" w:rsidRPr="0067324C" w:rsidRDefault="004E3B02"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6C2DDF26" w14:textId="77777777" w:rsidR="004E3B02" w:rsidRPr="0067324C" w:rsidRDefault="004E3B02"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36D6B89B" w14:textId="77777777" w:rsidR="004E3B02" w:rsidRPr="0067324C" w:rsidRDefault="004E3B02" w:rsidP="000A3254">
            <w:pPr>
              <w:jc w:val="right"/>
              <w:rPr>
                <w:rFonts w:ascii="Cambria" w:hAnsi="Cambria" w:cs="Times New Roman"/>
                <w:i/>
                <w:iCs/>
                <w:color w:val="000000"/>
                <w:sz w:val="20"/>
                <w:szCs w:val="20"/>
                <w:lang w:val="en-US"/>
              </w:rPr>
            </w:pPr>
          </w:p>
        </w:tc>
        <w:tc>
          <w:tcPr>
            <w:tcW w:w="720" w:type="dxa"/>
            <w:tcBorders>
              <w:top w:val="nil"/>
              <w:left w:val="nil"/>
              <w:bottom w:val="single" w:sz="8" w:space="0" w:color="000000"/>
              <w:right w:val="single" w:sz="8" w:space="0" w:color="000000"/>
            </w:tcBorders>
            <w:shd w:val="clear" w:color="auto" w:fill="auto"/>
            <w:vAlign w:val="center"/>
          </w:tcPr>
          <w:p w14:paraId="6674D943" w14:textId="77777777" w:rsidR="004E3B02" w:rsidRPr="0067324C" w:rsidRDefault="004E3B02" w:rsidP="000A3254">
            <w:pPr>
              <w:jc w:val="right"/>
              <w:rPr>
                <w:rFonts w:ascii="Cambria" w:hAnsi="Cambria" w:cs="Times New Roman"/>
                <w:i/>
                <w:iCs/>
                <w:color w:val="000000"/>
                <w:sz w:val="20"/>
                <w:szCs w:val="20"/>
                <w:lang w:val="en-US"/>
              </w:rPr>
            </w:pPr>
          </w:p>
        </w:tc>
        <w:tc>
          <w:tcPr>
            <w:tcW w:w="533" w:type="dxa"/>
            <w:tcBorders>
              <w:top w:val="nil"/>
              <w:left w:val="nil"/>
              <w:bottom w:val="single" w:sz="8" w:space="0" w:color="000000"/>
              <w:right w:val="single" w:sz="8" w:space="0" w:color="000000"/>
            </w:tcBorders>
            <w:shd w:val="clear" w:color="auto" w:fill="auto"/>
            <w:vAlign w:val="center"/>
          </w:tcPr>
          <w:p w14:paraId="2BBFE011" w14:textId="77777777" w:rsidR="004E3B02" w:rsidRPr="0067324C" w:rsidRDefault="004E3B02" w:rsidP="000A3254">
            <w:pPr>
              <w:jc w:val="right"/>
              <w:rPr>
                <w:rFonts w:ascii="Cambria" w:hAnsi="Cambria" w:cs="Times New Roman"/>
                <w:i/>
                <w:iCs/>
                <w:color w:val="000000"/>
                <w:sz w:val="20"/>
                <w:szCs w:val="20"/>
                <w:lang w:val="en-US"/>
              </w:rPr>
            </w:pPr>
          </w:p>
        </w:tc>
        <w:tc>
          <w:tcPr>
            <w:tcW w:w="567" w:type="dxa"/>
            <w:tcBorders>
              <w:top w:val="nil"/>
              <w:left w:val="nil"/>
              <w:bottom w:val="single" w:sz="8" w:space="0" w:color="000000"/>
              <w:right w:val="single" w:sz="8" w:space="0" w:color="000000"/>
            </w:tcBorders>
            <w:shd w:val="clear" w:color="auto" w:fill="auto"/>
            <w:vAlign w:val="center"/>
          </w:tcPr>
          <w:p w14:paraId="7B03C842" w14:textId="77777777" w:rsidR="004E3B02" w:rsidRPr="0067324C" w:rsidRDefault="004E3B02" w:rsidP="000A3254">
            <w:pPr>
              <w:jc w:val="right"/>
              <w:rPr>
                <w:rFonts w:ascii="Cambria" w:hAnsi="Cambria" w:cs="Times New Roman"/>
                <w:i/>
                <w:iCs/>
                <w:color w:val="000000"/>
                <w:sz w:val="20"/>
                <w:szCs w:val="20"/>
                <w:lang w:val="en-US"/>
              </w:rPr>
            </w:pPr>
          </w:p>
        </w:tc>
        <w:tc>
          <w:tcPr>
            <w:tcW w:w="708" w:type="dxa"/>
            <w:tcBorders>
              <w:top w:val="nil"/>
              <w:left w:val="nil"/>
              <w:bottom w:val="single" w:sz="8" w:space="0" w:color="000000"/>
              <w:right w:val="single" w:sz="8" w:space="0" w:color="000000"/>
            </w:tcBorders>
            <w:shd w:val="clear" w:color="auto" w:fill="auto"/>
            <w:vAlign w:val="center"/>
          </w:tcPr>
          <w:p w14:paraId="5B26953E" w14:textId="77777777" w:rsidR="004E3B02" w:rsidRPr="0067324C" w:rsidRDefault="004E3B02" w:rsidP="000A3254">
            <w:pPr>
              <w:jc w:val="right"/>
              <w:rPr>
                <w:rFonts w:ascii="Cambria" w:hAnsi="Cambria" w:cs="Times New Roman"/>
                <w:i/>
                <w:iCs/>
                <w:color w:val="000000"/>
                <w:sz w:val="20"/>
                <w:szCs w:val="20"/>
                <w:lang w:val="en-US"/>
              </w:rPr>
            </w:pPr>
          </w:p>
        </w:tc>
        <w:tc>
          <w:tcPr>
            <w:tcW w:w="1134" w:type="dxa"/>
            <w:tcBorders>
              <w:top w:val="nil"/>
              <w:left w:val="nil"/>
              <w:bottom w:val="single" w:sz="8" w:space="0" w:color="000000"/>
              <w:right w:val="single" w:sz="8" w:space="0" w:color="000000"/>
            </w:tcBorders>
            <w:shd w:val="clear" w:color="auto" w:fill="auto"/>
            <w:vAlign w:val="center"/>
          </w:tcPr>
          <w:p w14:paraId="723862BB" w14:textId="77777777" w:rsidR="004E3B02" w:rsidRPr="0067324C" w:rsidRDefault="004E3B02" w:rsidP="000A3254">
            <w:pPr>
              <w:jc w:val="right"/>
              <w:rPr>
                <w:rFonts w:ascii="Cambria" w:hAnsi="Cambria" w:cs="Times New Roman"/>
                <w:i/>
                <w:iCs/>
                <w:color w:val="000000"/>
                <w:sz w:val="20"/>
                <w:szCs w:val="20"/>
                <w:lang w:val="en-US"/>
              </w:rPr>
            </w:pPr>
          </w:p>
        </w:tc>
      </w:tr>
      <w:tr w:rsidR="00A102B9" w:rsidRPr="002E5652" w14:paraId="67ACFF99" w14:textId="77777777" w:rsidTr="00315F2D">
        <w:trPr>
          <w:trHeight w:val="525"/>
        </w:trPr>
        <w:tc>
          <w:tcPr>
            <w:tcW w:w="730" w:type="dxa"/>
            <w:tcBorders>
              <w:top w:val="nil"/>
              <w:left w:val="single" w:sz="8" w:space="0" w:color="000000"/>
              <w:bottom w:val="single" w:sz="8" w:space="0" w:color="auto"/>
              <w:right w:val="single" w:sz="8" w:space="0" w:color="000000"/>
            </w:tcBorders>
            <w:shd w:val="clear" w:color="auto" w:fill="auto"/>
            <w:vAlign w:val="center"/>
            <w:hideMark/>
          </w:tcPr>
          <w:p w14:paraId="7C6DD12E" w14:textId="77777777" w:rsidR="004E3B02" w:rsidRPr="002E5652" w:rsidRDefault="004E3B02" w:rsidP="000A3254">
            <w:pPr>
              <w:jc w:val="right"/>
              <w:rPr>
                <w:rFonts w:ascii="Cambria" w:hAnsi="Cambria" w:cs="Times New Roman"/>
                <w:color w:val="000000"/>
                <w:sz w:val="16"/>
                <w:szCs w:val="16"/>
                <w:lang w:val="en-US"/>
              </w:rPr>
            </w:pPr>
            <w:r w:rsidRPr="002E5652">
              <w:rPr>
                <w:rFonts w:ascii="Cambria" w:hAnsi="Cambria" w:cs="Times New Roman"/>
                <w:color w:val="000000"/>
                <w:sz w:val="16"/>
                <w:szCs w:val="16"/>
                <w:lang w:val="en-US"/>
              </w:rPr>
              <w:t>6.2</w:t>
            </w:r>
          </w:p>
        </w:tc>
        <w:tc>
          <w:tcPr>
            <w:tcW w:w="3831" w:type="dxa"/>
            <w:tcBorders>
              <w:top w:val="nil"/>
              <w:left w:val="nil"/>
              <w:bottom w:val="single" w:sz="8" w:space="0" w:color="000000"/>
              <w:right w:val="single" w:sz="8" w:space="0" w:color="000000"/>
            </w:tcBorders>
            <w:shd w:val="clear" w:color="auto" w:fill="auto"/>
            <w:vAlign w:val="center"/>
            <w:hideMark/>
          </w:tcPr>
          <w:p w14:paraId="1BFECDB8" w14:textId="77777777" w:rsidR="004E3B02" w:rsidRPr="002E5652" w:rsidRDefault="004E3B02" w:rsidP="000A3254">
            <w:pPr>
              <w:rPr>
                <w:rFonts w:ascii="Cambria" w:hAnsi="Cambria" w:cs="Times New Roman"/>
                <w:color w:val="000000"/>
                <w:sz w:val="20"/>
                <w:szCs w:val="20"/>
                <w:lang w:val="en-US"/>
              </w:rPr>
            </w:pPr>
            <w:r w:rsidRPr="002E5652">
              <w:rPr>
                <w:rFonts w:ascii="Cambria" w:hAnsi="Cambria" w:cs="Times New Roman"/>
                <w:color w:val="000000"/>
                <w:sz w:val="20"/>
                <w:szCs w:val="20"/>
                <w:lang w:val="en-US"/>
              </w:rPr>
              <w:t>Joint supervision of students with faculty from regional and international partners.</w:t>
            </w:r>
          </w:p>
        </w:tc>
        <w:tc>
          <w:tcPr>
            <w:tcW w:w="851" w:type="dxa"/>
            <w:tcBorders>
              <w:top w:val="nil"/>
              <w:left w:val="nil"/>
              <w:bottom w:val="single" w:sz="8" w:space="0" w:color="000000"/>
              <w:right w:val="single" w:sz="8" w:space="0" w:color="000000"/>
            </w:tcBorders>
            <w:shd w:val="clear" w:color="auto" w:fill="auto"/>
            <w:vAlign w:val="center"/>
          </w:tcPr>
          <w:p w14:paraId="1926D700" w14:textId="77777777" w:rsidR="004E3B02" w:rsidRPr="0067324C" w:rsidRDefault="004E3B02" w:rsidP="000A3254">
            <w:pPr>
              <w:jc w:val="right"/>
              <w:rPr>
                <w:rFonts w:ascii="Cambria" w:hAnsi="Cambria" w:cs="Times New Roman"/>
                <w:i/>
                <w:iCs/>
                <w:color w:val="000000"/>
                <w:sz w:val="20"/>
                <w:szCs w:val="20"/>
                <w:lang w:val="en-US"/>
              </w:rPr>
            </w:pPr>
          </w:p>
        </w:tc>
        <w:tc>
          <w:tcPr>
            <w:tcW w:w="850" w:type="dxa"/>
            <w:tcBorders>
              <w:top w:val="nil"/>
              <w:left w:val="nil"/>
              <w:bottom w:val="single" w:sz="8" w:space="0" w:color="000000"/>
              <w:right w:val="single" w:sz="8" w:space="0" w:color="000000"/>
            </w:tcBorders>
            <w:shd w:val="clear" w:color="auto" w:fill="auto"/>
            <w:vAlign w:val="center"/>
          </w:tcPr>
          <w:p w14:paraId="0212D599" w14:textId="77777777" w:rsidR="004E3B02" w:rsidRPr="0067324C" w:rsidRDefault="004E3B02" w:rsidP="000A3254">
            <w:pPr>
              <w:jc w:val="right"/>
              <w:rPr>
                <w:rFonts w:ascii="Cambria" w:hAnsi="Cambria" w:cs="Times New Roman"/>
                <w:i/>
                <w:iCs/>
                <w:color w:val="000000"/>
                <w:sz w:val="20"/>
                <w:szCs w:val="20"/>
                <w:lang w:val="en-US"/>
              </w:rPr>
            </w:pPr>
          </w:p>
        </w:tc>
        <w:tc>
          <w:tcPr>
            <w:tcW w:w="858" w:type="dxa"/>
            <w:tcBorders>
              <w:top w:val="nil"/>
              <w:left w:val="nil"/>
              <w:bottom w:val="single" w:sz="8" w:space="0" w:color="000000"/>
              <w:right w:val="single" w:sz="8" w:space="0" w:color="000000"/>
            </w:tcBorders>
            <w:shd w:val="clear" w:color="auto" w:fill="auto"/>
            <w:vAlign w:val="center"/>
          </w:tcPr>
          <w:p w14:paraId="279903B5" w14:textId="77777777" w:rsidR="004E3B02" w:rsidRPr="0067324C" w:rsidRDefault="004E3B02" w:rsidP="000A3254">
            <w:pPr>
              <w:jc w:val="right"/>
              <w:rPr>
                <w:rFonts w:ascii="Cambria" w:hAnsi="Cambria" w:cs="Times New Roman"/>
                <w:i/>
                <w:iCs/>
                <w:color w:val="000000"/>
                <w:sz w:val="20"/>
                <w:szCs w:val="20"/>
                <w:lang w:val="en-US"/>
              </w:rPr>
            </w:pPr>
          </w:p>
        </w:tc>
        <w:tc>
          <w:tcPr>
            <w:tcW w:w="720" w:type="dxa"/>
            <w:tcBorders>
              <w:top w:val="nil"/>
              <w:left w:val="nil"/>
              <w:bottom w:val="single" w:sz="8" w:space="0" w:color="000000"/>
              <w:right w:val="single" w:sz="8" w:space="0" w:color="000000"/>
            </w:tcBorders>
            <w:shd w:val="clear" w:color="auto" w:fill="auto"/>
            <w:vAlign w:val="center"/>
          </w:tcPr>
          <w:p w14:paraId="34300847" w14:textId="77777777" w:rsidR="004E3B02" w:rsidRPr="0067324C" w:rsidRDefault="004E3B02" w:rsidP="000A3254">
            <w:pPr>
              <w:jc w:val="right"/>
              <w:rPr>
                <w:rFonts w:ascii="Cambria" w:hAnsi="Cambria" w:cs="Times New Roman"/>
                <w:i/>
                <w:iCs/>
                <w:color w:val="000000"/>
                <w:sz w:val="20"/>
                <w:szCs w:val="20"/>
                <w:lang w:val="en-US"/>
              </w:rPr>
            </w:pPr>
          </w:p>
        </w:tc>
        <w:tc>
          <w:tcPr>
            <w:tcW w:w="990" w:type="dxa"/>
            <w:tcBorders>
              <w:top w:val="nil"/>
              <w:left w:val="nil"/>
              <w:bottom w:val="single" w:sz="8" w:space="0" w:color="000000"/>
              <w:right w:val="single" w:sz="8" w:space="0" w:color="000000"/>
            </w:tcBorders>
            <w:shd w:val="clear" w:color="auto" w:fill="auto"/>
            <w:vAlign w:val="center"/>
          </w:tcPr>
          <w:p w14:paraId="31BA6E40" w14:textId="77777777" w:rsidR="004E3B02" w:rsidRPr="0067324C" w:rsidRDefault="004E3B02"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58245AA6" w14:textId="77777777" w:rsidR="004E3B02" w:rsidRPr="0067324C" w:rsidRDefault="004E3B02"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05B68480" w14:textId="77777777" w:rsidR="004E3B02" w:rsidRPr="0067324C" w:rsidRDefault="004E3B02"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4605CF15" w14:textId="77777777" w:rsidR="004E3B02" w:rsidRPr="0067324C" w:rsidRDefault="004E3B02" w:rsidP="000A3254">
            <w:pPr>
              <w:jc w:val="right"/>
              <w:rPr>
                <w:rFonts w:ascii="Cambria" w:hAnsi="Cambria" w:cs="Times New Roman"/>
                <w:i/>
                <w:iCs/>
                <w:color w:val="000000"/>
                <w:sz w:val="20"/>
                <w:szCs w:val="20"/>
                <w:lang w:val="en-US"/>
              </w:rPr>
            </w:pPr>
          </w:p>
        </w:tc>
        <w:tc>
          <w:tcPr>
            <w:tcW w:w="720" w:type="dxa"/>
            <w:tcBorders>
              <w:top w:val="nil"/>
              <w:left w:val="nil"/>
              <w:bottom w:val="single" w:sz="8" w:space="0" w:color="000000"/>
              <w:right w:val="single" w:sz="8" w:space="0" w:color="000000"/>
            </w:tcBorders>
            <w:shd w:val="clear" w:color="auto" w:fill="auto"/>
            <w:vAlign w:val="center"/>
          </w:tcPr>
          <w:p w14:paraId="67E63563" w14:textId="77777777" w:rsidR="004E3B02" w:rsidRPr="0067324C" w:rsidRDefault="004E3B02" w:rsidP="000A3254">
            <w:pPr>
              <w:jc w:val="right"/>
              <w:rPr>
                <w:rFonts w:ascii="Cambria" w:hAnsi="Cambria" w:cs="Times New Roman"/>
                <w:i/>
                <w:iCs/>
                <w:color w:val="000000"/>
                <w:sz w:val="20"/>
                <w:szCs w:val="20"/>
                <w:lang w:val="en-US"/>
              </w:rPr>
            </w:pPr>
          </w:p>
        </w:tc>
        <w:tc>
          <w:tcPr>
            <w:tcW w:w="533" w:type="dxa"/>
            <w:tcBorders>
              <w:top w:val="nil"/>
              <w:left w:val="nil"/>
              <w:bottom w:val="single" w:sz="8" w:space="0" w:color="000000"/>
              <w:right w:val="single" w:sz="8" w:space="0" w:color="000000"/>
            </w:tcBorders>
            <w:shd w:val="clear" w:color="auto" w:fill="auto"/>
            <w:vAlign w:val="center"/>
          </w:tcPr>
          <w:p w14:paraId="059B123A" w14:textId="77777777" w:rsidR="004E3B02" w:rsidRPr="0067324C" w:rsidRDefault="004E3B02" w:rsidP="000A3254">
            <w:pPr>
              <w:jc w:val="right"/>
              <w:rPr>
                <w:rFonts w:ascii="Cambria" w:hAnsi="Cambria" w:cs="Times New Roman"/>
                <w:i/>
                <w:iCs/>
                <w:color w:val="000000"/>
                <w:sz w:val="20"/>
                <w:szCs w:val="20"/>
                <w:lang w:val="en-US"/>
              </w:rPr>
            </w:pPr>
          </w:p>
        </w:tc>
        <w:tc>
          <w:tcPr>
            <w:tcW w:w="567" w:type="dxa"/>
            <w:tcBorders>
              <w:top w:val="nil"/>
              <w:left w:val="nil"/>
              <w:bottom w:val="single" w:sz="8" w:space="0" w:color="000000"/>
              <w:right w:val="single" w:sz="8" w:space="0" w:color="000000"/>
            </w:tcBorders>
            <w:shd w:val="clear" w:color="auto" w:fill="auto"/>
            <w:vAlign w:val="center"/>
          </w:tcPr>
          <w:p w14:paraId="2916E6D5" w14:textId="77777777" w:rsidR="004E3B02" w:rsidRPr="0067324C" w:rsidRDefault="004E3B02" w:rsidP="000A3254">
            <w:pPr>
              <w:jc w:val="right"/>
              <w:rPr>
                <w:rFonts w:ascii="Cambria" w:hAnsi="Cambria" w:cs="Times New Roman"/>
                <w:i/>
                <w:iCs/>
                <w:color w:val="000000"/>
                <w:sz w:val="20"/>
                <w:szCs w:val="20"/>
                <w:lang w:val="en-US"/>
              </w:rPr>
            </w:pPr>
          </w:p>
        </w:tc>
        <w:tc>
          <w:tcPr>
            <w:tcW w:w="708" w:type="dxa"/>
            <w:tcBorders>
              <w:top w:val="nil"/>
              <w:left w:val="nil"/>
              <w:bottom w:val="single" w:sz="8" w:space="0" w:color="000000"/>
              <w:right w:val="single" w:sz="8" w:space="0" w:color="000000"/>
            </w:tcBorders>
            <w:shd w:val="clear" w:color="auto" w:fill="auto"/>
            <w:vAlign w:val="center"/>
          </w:tcPr>
          <w:p w14:paraId="6EA22FD9" w14:textId="77777777" w:rsidR="004E3B02" w:rsidRPr="0067324C" w:rsidRDefault="004E3B02" w:rsidP="000A3254">
            <w:pPr>
              <w:jc w:val="right"/>
              <w:rPr>
                <w:rFonts w:ascii="Cambria" w:hAnsi="Cambria" w:cs="Times New Roman"/>
                <w:i/>
                <w:iCs/>
                <w:color w:val="000000"/>
                <w:sz w:val="20"/>
                <w:szCs w:val="20"/>
                <w:lang w:val="en-US"/>
              </w:rPr>
            </w:pPr>
          </w:p>
        </w:tc>
        <w:tc>
          <w:tcPr>
            <w:tcW w:w="1134" w:type="dxa"/>
            <w:tcBorders>
              <w:top w:val="nil"/>
              <w:left w:val="nil"/>
              <w:bottom w:val="single" w:sz="8" w:space="0" w:color="000000"/>
              <w:right w:val="single" w:sz="8" w:space="0" w:color="000000"/>
            </w:tcBorders>
            <w:shd w:val="clear" w:color="auto" w:fill="auto"/>
            <w:vAlign w:val="center"/>
          </w:tcPr>
          <w:p w14:paraId="5F129A0E" w14:textId="77777777" w:rsidR="004E3B02" w:rsidRPr="0067324C" w:rsidRDefault="004E3B02" w:rsidP="000A3254">
            <w:pPr>
              <w:jc w:val="right"/>
              <w:rPr>
                <w:rFonts w:ascii="Cambria" w:hAnsi="Cambria" w:cs="Times New Roman"/>
                <w:i/>
                <w:iCs/>
                <w:color w:val="000000"/>
                <w:sz w:val="20"/>
                <w:szCs w:val="20"/>
                <w:lang w:val="en-US"/>
              </w:rPr>
            </w:pPr>
          </w:p>
        </w:tc>
      </w:tr>
      <w:tr w:rsidR="00A102B9" w:rsidRPr="002E5652" w14:paraId="61C3DBF3" w14:textId="77777777" w:rsidTr="00315F2D">
        <w:trPr>
          <w:trHeight w:val="525"/>
        </w:trPr>
        <w:tc>
          <w:tcPr>
            <w:tcW w:w="730" w:type="dxa"/>
            <w:tcBorders>
              <w:top w:val="nil"/>
              <w:left w:val="single" w:sz="8" w:space="0" w:color="000000"/>
              <w:bottom w:val="single" w:sz="8" w:space="0" w:color="000000"/>
              <w:right w:val="single" w:sz="8" w:space="0" w:color="000000"/>
            </w:tcBorders>
            <w:shd w:val="clear" w:color="auto" w:fill="auto"/>
            <w:vAlign w:val="center"/>
            <w:hideMark/>
          </w:tcPr>
          <w:p w14:paraId="72D67BBA" w14:textId="77777777" w:rsidR="004E3B02" w:rsidRPr="002E5652" w:rsidRDefault="004E3B02" w:rsidP="000A3254">
            <w:pPr>
              <w:jc w:val="right"/>
              <w:rPr>
                <w:rFonts w:ascii="Cambria" w:hAnsi="Cambria" w:cs="Times New Roman"/>
                <w:color w:val="000000"/>
                <w:sz w:val="16"/>
                <w:szCs w:val="16"/>
                <w:lang w:val="en-US"/>
              </w:rPr>
            </w:pPr>
            <w:r w:rsidRPr="002E5652">
              <w:rPr>
                <w:rFonts w:ascii="Cambria" w:hAnsi="Cambria" w:cs="Times New Roman"/>
                <w:color w:val="000000"/>
                <w:sz w:val="16"/>
                <w:szCs w:val="16"/>
                <w:lang w:val="en-US"/>
              </w:rPr>
              <w:t>6.3</w:t>
            </w:r>
          </w:p>
        </w:tc>
        <w:tc>
          <w:tcPr>
            <w:tcW w:w="3831" w:type="dxa"/>
            <w:tcBorders>
              <w:top w:val="nil"/>
              <w:left w:val="nil"/>
              <w:bottom w:val="single" w:sz="8" w:space="0" w:color="000000"/>
              <w:right w:val="single" w:sz="8" w:space="0" w:color="000000"/>
            </w:tcBorders>
            <w:shd w:val="clear" w:color="auto" w:fill="auto"/>
            <w:vAlign w:val="center"/>
            <w:hideMark/>
          </w:tcPr>
          <w:p w14:paraId="29558509" w14:textId="77777777" w:rsidR="004E3B02" w:rsidRPr="002E5652" w:rsidRDefault="004E3B02" w:rsidP="000A3254">
            <w:pPr>
              <w:rPr>
                <w:rFonts w:ascii="Cambria" w:hAnsi="Cambria" w:cs="Times New Roman"/>
                <w:color w:val="000000"/>
                <w:sz w:val="20"/>
                <w:szCs w:val="20"/>
                <w:lang w:val="en-US"/>
              </w:rPr>
            </w:pPr>
            <w:r w:rsidRPr="002E5652">
              <w:rPr>
                <w:rFonts w:ascii="Cambria" w:hAnsi="Cambria" w:cs="Times New Roman"/>
                <w:color w:val="000000"/>
                <w:sz w:val="20"/>
                <w:szCs w:val="20"/>
                <w:lang w:val="en-US"/>
              </w:rPr>
              <w:t>Institute Staff and Students exchange programs between ACEESD and regional partners</w:t>
            </w:r>
          </w:p>
        </w:tc>
        <w:tc>
          <w:tcPr>
            <w:tcW w:w="851" w:type="dxa"/>
            <w:tcBorders>
              <w:top w:val="nil"/>
              <w:left w:val="nil"/>
              <w:bottom w:val="single" w:sz="8" w:space="0" w:color="000000"/>
              <w:right w:val="single" w:sz="8" w:space="0" w:color="000000"/>
            </w:tcBorders>
            <w:shd w:val="clear" w:color="auto" w:fill="auto"/>
            <w:vAlign w:val="center"/>
          </w:tcPr>
          <w:p w14:paraId="50DD647D" w14:textId="77777777" w:rsidR="004E3B02" w:rsidRPr="0067324C" w:rsidRDefault="004E3B02" w:rsidP="000A3254">
            <w:pPr>
              <w:jc w:val="right"/>
              <w:rPr>
                <w:rFonts w:ascii="Cambria" w:hAnsi="Cambria" w:cs="Times New Roman"/>
                <w:i/>
                <w:iCs/>
                <w:color w:val="000000"/>
                <w:sz w:val="20"/>
                <w:szCs w:val="20"/>
                <w:lang w:val="en-US"/>
              </w:rPr>
            </w:pPr>
          </w:p>
        </w:tc>
        <w:tc>
          <w:tcPr>
            <w:tcW w:w="850" w:type="dxa"/>
            <w:tcBorders>
              <w:top w:val="nil"/>
              <w:left w:val="nil"/>
              <w:bottom w:val="single" w:sz="8" w:space="0" w:color="000000"/>
              <w:right w:val="single" w:sz="8" w:space="0" w:color="000000"/>
            </w:tcBorders>
            <w:shd w:val="clear" w:color="auto" w:fill="auto"/>
            <w:vAlign w:val="center"/>
          </w:tcPr>
          <w:p w14:paraId="5864EE6B" w14:textId="77777777" w:rsidR="004E3B02" w:rsidRPr="0067324C" w:rsidRDefault="004E3B02" w:rsidP="000A3254">
            <w:pPr>
              <w:jc w:val="right"/>
              <w:rPr>
                <w:rFonts w:ascii="Cambria" w:hAnsi="Cambria" w:cs="Times New Roman"/>
                <w:i/>
                <w:iCs/>
                <w:color w:val="000000"/>
                <w:sz w:val="20"/>
                <w:szCs w:val="20"/>
                <w:lang w:val="en-US"/>
              </w:rPr>
            </w:pPr>
          </w:p>
        </w:tc>
        <w:tc>
          <w:tcPr>
            <w:tcW w:w="858" w:type="dxa"/>
            <w:tcBorders>
              <w:top w:val="nil"/>
              <w:left w:val="nil"/>
              <w:bottom w:val="single" w:sz="8" w:space="0" w:color="000000"/>
              <w:right w:val="single" w:sz="8" w:space="0" w:color="000000"/>
            </w:tcBorders>
            <w:shd w:val="clear" w:color="auto" w:fill="auto"/>
            <w:vAlign w:val="center"/>
          </w:tcPr>
          <w:p w14:paraId="331B6500" w14:textId="77777777" w:rsidR="004E3B02" w:rsidRPr="0067324C" w:rsidRDefault="004E3B02" w:rsidP="000A3254">
            <w:pPr>
              <w:jc w:val="right"/>
              <w:rPr>
                <w:rFonts w:ascii="Cambria" w:hAnsi="Cambria" w:cs="Times New Roman"/>
                <w:i/>
                <w:iCs/>
                <w:color w:val="000000"/>
                <w:sz w:val="20"/>
                <w:szCs w:val="20"/>
                <w:lang w:val="en-US"/>
              </w:rPr>
            </w:pPr>
          </w:p>
        </w:tc>
        <w:tc>
          <w:tcPr>
            <w:tcW w:w="720" w:type="dxa"/>
            <w:tcBorders>
              <w:top w:val="nil"/>
              <w:left w:val="nil"/>
              <w:bottom w:val="single" w:sz="8" w:space="0" w:color="000000"/>
              <w:right w:val="single" w:sz="8" w:space="0" w:color="000000"/>
            </w:tcBorders>
            <w:shd w:val="clear" w:color="auto" w:fill="auto"/>
            <w:vAlign w:val="center"/>
          </w:tcPr>
          <w:p w14:paraId="3CFE7A95" w14:textId="77777777" w:rsidR="004E3B02" w:rsidRPr="0067324C" w:rsidRDefault="004E3B02" w:rsidP="000A3254">
            <w:pPr>
              <w:jc w:val="right"/>
              <w:rPr>
                <w:rFonts w:ascii="Cambria" w:hAnsi="Cambria" w:cs="Times New Roman"/>
                <w:i/>
                <w:iCs/>
                <w:color w:val="000000"/>
                <w:sz w:val="20"/>
                <w:szCs w:val="20"/>
                <w:lang w:val="en-US"/>
              </w:rPr>
            </w:pPr>
          </w:p>
        </w:tc>
        <w:tc>
          <w:tcPr>
            <w:tcW w:w="990" w:type="dxa"/>
            <w:tcBorders>
              <w:top w:val="nil"/>
              <w:left w:val="nil"/>
              <w:bottom w:val="single" w:sz="8" w:space="0" w:color="000000"/>
              <w:right w:val="single" w:sz="8" w:space="0" w:color="000000"/>
            </w:tcBorders>
            <w:shd w:val="clear" w:color="auto" w:fill="auto"/>
            <w:vAlign w:val="center"/>
          </w:tcPr>
          <w:p w14:paraId="09B167D8" w14:textId="77777777" w:rsidR="004E3B02" w:rsidRPr="0067324C" w:rsidRDefault="004E3B02"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75E98868" w14:textId="77777777" w:rsidR="004E3B02" w:rsidRPr="0067324C" w:rsidRDefault="004E3B02"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1B22EDCD" w14:textId="77777777" w:rsidR="004E3B02" w:rsidRPr="0067324C" w:rsidRDefault="004E3B02"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26099A3B" w14:textId="77777777" w:rsidR="004E3B02" w:rsidRPr="0067324C" w:rsidRDefault="004E3B02" w:rsidP="000A3254">
            <w:pPr>
              <w:jc w:val="right"/>
              <w:rPr>
                <w:rFonts w:ascii="Cambria" w:hAnsi="Cambria" w:cs="Times New Roman"/>
                <w:i/>
                <w:iCs/>
                <w:color w:val="000000"/>
                <w:sz w:val="20"/>
                <w:szCs w:val="20"/>
                <w:lang w:val="en-US"/>
              </w:rPr>
            </w:pPr>
          </w:p>
        </w:tc>
        <w:tc>
          <w:tcPr>
            <w:tcW w:w="720" w:type="dxa"/>
            <w:tcBorders>
              <w:top w:val="nil"/>
              <w:left w:val="nil"/>
              <w:bottom w:val="single" w:sz="8" w:space="0" w:color="000000"/>
              <w:right w:val="single" w:sz="8" w:space="0" w:color="000000"/>
            </w:tcBorders>
            <w:shd w:val="clear" w:color="auto" w:fill="auto"/>
            <w:vAlign w:val="center"/>
          </w:tcPr>
          <w:p w14:paraId="596E8B38" w14:textId="77777777" w:rsidR="004E3B02" w:rsidRPr="0067324C" w:rsidRDefault="004E3B02" w:rsidP="000A3254">
            <w:pPr>
              <w:jc w:val="right"/>
              <w:rPr>
                <w:rFonts w:ascii="Cambria" w:hAnsi="Cambria" w:cs="Times New Roman"/>
                <w:i/>
                <w:iCs/>
                <w:color w:val="000000"/>
                <w:sz w:val="20"/>
                <w:szCs w:val="20"/>
                <w:lang w:val="en-US"/>
              </w:rPr>
            </w:pPr>
          </w:p>
        </w:tc>
        <w:tc>
          <w:tcPr>
            <w:tcW w:w="533" w:type="dxa"/>
            <w:tcBorders>
              <w:top w:val="nil"/>
              <w:left w:val="nil"/>
              <w:bottom w:val="single" w:sz="8" w:space="0" w:color="000000"/>
              <w:right w:val="single" w:sz="8" w:space="0" w:color="000000"/>
            </w:tcBorders>
            <w:shd w:val="clear" w:color="auto" w:fill="auto"/>
            <w:vAlign w:val="center"/>
          </w:tcPr>
          <w:p w14:paraId="00DFCF9F" w14:textId="77777777" w:rsidR="004E3B02" w:rsidRPr="0067324C" w:rsidRDefault="004E3B02" w:rsidP="000A3254">
            <w:pPr>
              <w:jc w:val="right"/>
              <w:rPr>
                <w:rFonts w:ascii="Cambria" w:hAnsi="Cambria" w:cs="Times New Roman"/>
                <w:i/>
                <w:iCs/>
                <w:color w:val="000000"/>
                <w:sz w:val="20"/>
                <w:szCs w:val="20"/>
                <w:lang w:val="en-US"/>
              </w:rPr>
            </w:pPr>
          </w:p>
        </w:tc>
        <w:tc>
          <w:tcPr>
            <w:tcW w:w="567" w:type="dxa"/>
            <w:tcBorders>
              <w:top w:val="nil"/>
              <w:left w:val="nil"/>
              <w:bottom w:val="single" w:sz="8" w:space="0" w:color="000000"/>
              <w:right w:val="single" w:sz="8" w:space="0" w:color="000000"/>
            </w:tcBorders>
            <w:shd w:val="clear" w:color="auto" w:fill="auto"/>
            <w:vAlign w:val="center"/>
          </w:tcPr>
          <w:p w14:paraId="252CA5EF" w14:textId="77777777" w:rsidR="004E3B02" w:rsidRPr="0067324C" w:rsidRDefault="004E3B02" w:rsidP="000A3254">
            <w:pPr>
              <w:jc w:val="right"/>
              <w:rPr>
                <w:rFonts w:ascii="Cambria" w:hAnsi="Cambria" w:cs="Times New Roman"/>
                <w:i/>
                <w:iCs/>
                <w:color w:val="000000"/>
                <w:sz w:val="20"/>
                <w:szCs w:val="20"/>
                <w:lang w:val="en-US"/>
              </w:rPr>
            </w:pPr>
          </w:p>
        </w:tc>
        <w:tc>
          <w:tcPr>
            <w:tcW w:w="708" w:type="dxa"/>
            <w:tcBorders>
              <w:top w:val="nil"/>
              <w:left w:val="nil"/>
              <w:bottom w:val="single" w:sz="8" w:space="0" w:color="000000"/>
              <w:right w:val="single" w:sz="8" w:space="0" w:color="000000"/>
            </w:tcBorders>
            <w:shd w:val="clear" w:color="auto" w:fill="auto"/>
            <w:vAlign w:val="center"/>
          </w:tcPr>
          <w:p w14:paraId="3CE68AE2" w14:textId="77777777" w:rsidR="004E3B02" w:rsidRPr="0067324C" w:rsidRDefault="004E3B02" w:rsidP="000A3254">
            <w:pPr>
              <w:jc w:val="right"/>
              <w:rPr>
                <w:rFonts w:ascii="Cambria" w:hAnsi="Cambria" w:cs="Times New Roman"/>
                <w:i/>
                <w:iCs/>
                <w:color w:val="000000"/>
                <w:sz w:val="20"/>
                <w:szCs w:val="20"/>
                <w:lang w:val="en-US"/>
              </w:rPr>
            </w:pPr>
          </w:p>
        </w:tc>
        <w:tc>
          <w:tcPr>
            <w:tcW w:w="1134" w:type="dxa"/>
            <w:tcBorders>
              <w:top w:val="nil"/>
              <w:left w:val="nil"/>
              <w:bottom w:val="single" w:sz="8" w:space="0" w:color="000000"/>
              <w:right w:val="single" w:sz="8" w:space="0" w:color="000000"/>
            </w:tcBorders>
            <w:shd w:val="clear" w:color="auto" w:fill="auto"/>
            <w:vAlign w:val="center"/>
          </w:tcPr>
          <w:p w14:paraId="736AC2E6" w14:textId="77777777" w:rsidR="004E3B02" w:rsidRPr="0067324C" w:rsidRDefault="004E3B02" w:rsidP="000A3254">
            <w:pPr>
              <w:jc w:val="right"/>
              <w:rPr>
                <w:rFonts w:ascii="Cambria" w:hAnsi="Cambria" w:cs="Times New Roman"/>
                <w:i/>
                <w:iCs/>
                <w:color w:val="000000"/>
                <w:sz w:val="20"/>
                <w:szCs w:val="20"/>
                <w:lang w:val="en-US"/>
              </w:rPr>
            </w:pPr>
          </w:p>
        </w:tc>
      </w:tr>
      <w:tr w:rsidR="00A102B9" w:rsidRPr="002E5652" w14:paraId="72639CB9" w14:textId="77777777" w:rsidTr="00315F2D">
        <w:trPr>
          <w:trHeight w:val="525"/>
        </w:trPr>
        <w:tc>
          <w:tcPr>
            <w:tcW w:w="730" w:type="dxa"/>
            <w:tcBorders>
              <w:top w:val="nil"/>
              <w:left w:val="single" w:sz="8" w:space="0" w:color="000000"/>
              <w:bottom w:val="single" w:sz="8" w:space="0" w:color="000000"/>
              <w:right w:val="single" w:sz="8" w:space="0" w:color="000000"/>
            </w:tcBorders>
            <w:shd w:val="clear" w:color="auto" w:fill="auto"/>
            <w:vAlign w:val="center"/>
            <w:hideMark/>
          </w:tcPr>
          <w:p w14:paraId="31D9F6C9" w14:textId="77777777" w:rsidR="004E3B02" w:rsidRPr="002E5652" w:rsidRDefault="004E3B02" w:rsidP="000A3254">
            <w:pPr>
              <w:jc w:val="right"/>
              <w:rPr>
                <w:rFonts w:ascii="Cambria" w:hAnsi="Cambria" w:cs="Times New Roman"/>
                <w:color w:val="000000"/>
                <w:sz w:val="16"/>
                <w:szCs w:val="16"/>
                <w:lang w:val="en-US"/>
              </w:rPr>
            </w:pPr>
            <w:r w:rsidRPr="002E5652">
              <w:rPr>
                <w:rFonts w:ascii="Cambria" w:hAnsi="Cambria" w:cs="Times New Roman"/>
                <w:color w:val="000000"/>
                <w:sz w:val="16"/>
                <w:szCs w:val="16"/>
                <w:lang w:val="en-US"/>
              </w:rPr>
              <w:t>6.4</w:t>
            </w:r>
          </w:p>
        </w:tc>
        <w:tc>
          <w:tcPr>
            <w:tcW w:w="3831" w:type="dxa"/>
            <w:tcBorders>
              <w:top w:val="nil"/>
              <w:left w:val="nil"/>
              <w:bottom w:val="single" w:sz="8" w:space="0" w:color="000000"/>
              <w:right w:val="single" w:sz="8" w:space="0" w:color="000000"/>
            </w:tcBorders>
            <w:shd w:val="clear" w:color="auto" w:fill="auto"/>
            <w:vAlign w:val="center"/>
            <w:hideMark/>
          </w:tcPr>
          <w:p w14:paraId="11DD3A04" w14:textId="77777777" w:rsidR="004E3B02" w:rsidRPr="002E5652" w:rsidRDefault="004E3B02" w:rsidP="000A3254">
            <w:pPr>
              <w:rPr>
                <w:rFonts w:ascii="Cambria" w:hAnsi="Cambria" w:cs="Times New Roman"/>
                <w:color w:val="000000"/>
                <w:sz w:val="20"/>
                <w:szCs w:val="20"/>
                <w:lang w:val="en-US"/>
              </w:rPr>
            </w:pPr>
            <w:r w:rsidRPr="002E5652">
              <w:rPr>
                <w:rFonts w:ascii="Cambria" w:hAnsi="Cambria" w:cs="Times New Roman"/>
                <w:color w:val="000000"/>
                <w:sz w:val="20"/>
                <w:szCs w:val="20"/>
                <w:lang w:val="en-US"/>
              </w:rPr>
              <w:t>Support students and staff with travel grants for short term training and research visits.</w:t>
            </w:r>
          </w:p>
        </w:tc>
        <w:tc>
          <w:tcPr>
            <w:tcW w:w="851" w:type="dxa"/>
            <w:tcBorders>
              <w:top w:val="nil"/>
              <w:left w:val="nil"/>
              <w:bottom w:val="single" w:sz="8" w:space="0" w:color="000000"/>
              <w:right w:val="single" w:sz="8" w:space="0" w:color="000000"/>
            </w:tcBorders>
            <w:shd w:val="clear" w:color="auto" w:fill="auto"/>
            <w:vAlign w:val="center"/>
          </w:tcPr>
          <w:p w14:paraId="6F075962" w14:textId="77777777" w:rsidR="004E3B02" w:rsidRPr="0067324C" w:rsidRDefault="004E3B02" w:rsidP="000A3254">
            <w:pPr>
              <w:jc w:val="right"/>
              <w:rPr>
                <w:rFonts w:ascii="Cambria" w:hAnsi="Cambria" w:cs="Times New Roman"/>
                <w:i/>
                <w:iCs/>
                <w:color w:val="000000"/>
                <w:sz w:val="20"/>
                <w:szCs w:val="20"/>
                <w:lang w:val="en-US"/>
              </w:rPr>
            </w:pPr>
          </w:p>
        </w:tc>
        <w:tc>
          <w:tcPr>
            <w:tcW w:w="850" w:type="dxa"/>
            <w:tcBorders>
              <w:top w:val="nil"/>
              <w:left w:val="nil"/>
              <w:bottom w:val="single" w:sz="8" w:space="0" w:color="000000"/>
              <w:right w:val="single" w:sz="8" w:space="0" w:color="000000"/>
            </w:tcBorders>
            <w:shd w:val="clear" w:color="auto" w:fill="auto"/>
            <w:vAlign w:val="center"/>
          </w:tcPr>
          <w:p w14:paraId="07FCEBB5" w14:textId="77777777" w:rsidR="004E3B02" w:rsidRPr="0067324C" w:rsidRDefault="004E3B02" w:rsidP="000A3254">
            <w:pPr>
              <w:jc w:val="right"/>
              <w:rPr>
                <w:rFonts w:ascii="Cambria" w:hAnsi="Cambria" w:cs="Times New Roman"/>
                <w:i/>
                <w:iCs/>
                <w:color w:val="000000"/>
                <w:sz w:val="20"/>
                <w:szCs w:val="20"/>
                <w:lang w:val="en-US"/>
              </w:rPr>
            </w:pPr>
          </w:p>
        </w:tc>
        <w:tc>
          <w:tcPr>
            <w:tcW w:w="858" w:type="dxa"/>
            <w:tcBorders>
              <w:top w:val="nil"/>
              <w:left w:val="nil"/>
              <w:bottom w:val="single" w:sz="8" w:space="0" w:color="000000"/>
              <w:right w:val="single" w:sz="8" w:space="0" w:color="000000"/>
            </w:tcBorders>
            <w:shd w:val="clear" w:color="auto" w:fill="auto"/>
            <w:vAlign w:val="center"/>
          </w:tcPr>
          <w:p w14:paraId="0CEB2FD6" w14:textId="77777777" w:rsidR="004E3B02" w:rsidRPr="0067324C" w:rsidRDefault="004E3B02" w:rsidP="000A3254">
            <w:pPr>
              <w:jc w:val="right"/>
              <w:rPr>
                <w:rFonts w:ascii="Cambria" w:hAnsi="Cambria" w:cs="Times New Roman"/>
                <w:i/>
                <w:iCs/>
                <w:color w:val="000000"/>
                <w:sz w:val="20"/>
                <w:szCs w:val="20"/>
                <w:lang w:val="en-US"/>
              </w:rPr>
            </w:pPr>
          </w:p>
        </w:tc>
        <w:tc>
          <w:tcPr>
            <w:tcW w:w="720" w:type="dxa"/>
            <w:tcBorders>
              <w:top w:val="nil"/>
              <w:left w:val="nil"/>
              <w:bottom w:val="single" w:sz="8" w:space="0" w:color="000000"/>
              <w:right w:val="single" w:sz="8" w:space="0" w:color="000000"/>
            </w:tcBorders>
            <w:shd w:val="clear" w:color="auto" w:fill="auto"/>
            <w:vAlign w:val="center"/>
          </w:tcPr>
          <w:p w14:paraId="3596D73F" w14:textId="77777777" w:rsidR="004E3B02" w:rsidRPr="0067324C" w:rsidRDefault="004E3B02" w:rsidP="000A3254">
            <w:pPr>
              <w:jc w:val="right"/>
              <w:rPr>
                <w:rFonts w:ascii="Cambria" w:hAnsi="Cambria" w:cs="Times New Roman"/>
                <w:i/>
                <w:iCs/>
                <w:color w:val="000000"/>
                <w:sz w:val="20"/>
                <w:szCs w:val="20"/>
                <w:lang w:val="en-US"/>
              </w:rPr>
            </w:pPr>
          </w:p>
        </w:tc>
        <w:tc>
          <w:tcPr>
            <w:tcW w:w="990" w:type="dxa"/>
            <w:tcBorders>
              <w:top w:val="nil"/>
              <w:left w:val="nil"/>
              <w:bottom w:val="single" w:sz="8" w:space="0" w:color="000000"/>
              <w:right w:val="single" w:sz="8" w:space="0" w:color="000000"/>
            </w:tcBorders>
            <w:shd w:val="clear" w:color="auto" w:fill="auto"/>
            <w:vAlign w:val="center"/>
          </w:tcPr>
          <w:p w14:paraId="76CC4FB2" w14:textId="77777777" w:rsidR="004E3B02" w:rsidRPr="0067324C" w:rsidRDefault="004E3B02"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171A4844" w14:textId="77777777" w:rsidR="004E3B02" w:rsidRPr="0067324C" w:rsidRDefault="004E3B02"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6653220E" w14:textId="77777777" w:rsidR="004E3B02" w:rsidRPr="0067324C" w:rsidRDefault="004E3B02"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1E4E6C9F" w14:textId="77777777" w:rsidR="004E3B02" w:rsidRPr="0067324C" w:rsidRDefault="004E3B02" w:rsidP="000A3254">
            <w:pPr>
              <w:jc w:val="right"/>
              <w:rPr>
                <w:rFonts w:ascii="Cambria" w:hAnsi="Cambria" w:cs="Times New Roman"/>
                <w:i/>
                <w:iCs/>
                <w:color w:val="000000"/>
                <w:sz w:val="20"/>
                <w:szCs w:val="20"/>
                <w:lang w:val="en-US"/>
              </w:rPr>
            </w:pPr>
          </w:p>
        </w:tc>
        <w:tc>
          <w:tcPr>
            <w:tcW w:w="720" w:type="dxa"/>
            <w:tcBorders>
              <w:top w:val="nil"/>
              <w:left w:val="nil"/>
              <w:bottom w:val="single" w:sz="8" w:space="0" w:color="000000"/>
              <w:right w:val="single" w:sz="8" w:space="0" w:color="000000"/>
            </w:tcBorders>
            <w:shd w:val="clear" w:color="auto" w:fill="auto"/>
            <w:vAlign w:val="center"/>
          </w:tcPr>
          <w:p w14:paraId="41A9DB11" w14:textId="77777777" w:rsidR="004E3B02" w:rsidRPr="0067324C" w:rsidRDefault="004E3B02" w:rsidP="000A3254">
            <w:pPr>
              <w:jc w:val="right"/>
              <w:rPr>
                <w:rFonts w:ascii="Cambria" w:hAnsi="Cambria" w:cs="Times New Roman"/>
                <w:i/>
                <w:iCs/>
                <w:color w:val="000000"/>
                <w:sz w:val="20"/>
                <w:szCs w:val="20"/>
                <w:lang w:val="en-US"/>
              </w:rPr>
            </w:pPr>
          </w:p>
        </w:tc>
        <w:tc>
          <w:tcPr>
            <w:tcW w:w="533" w:type="dxa"/>
            <w:tcBorders>
              <w:top w:val="nil"/>
              <w:left w:val="nil"/>
              <w:bottom w:val="single" w:sz="8" w:space="0" w:color="000000"/>
              <w:right w:val="single" w:sz="8" w:space="0" w:color="000000"/>
            </w:tcBorders>
            <w:shd w:val="clear" w:color="auto" w:fill="auto"/>
            <w:vAlign w:val="center"/>
          </w:tcPr>
          <w:p w14:paraId="2C45E3B5" w14:textId="77777777" w:rsidR="004E3B02" w:rsidRPr="0067324C" w:rsidRDefault="004E3B02" w:rsidP="000A3254">
            <w:pPr>
              <w:jc w:val="right"/>
              <w:rPr>
                <w:rFonts w:ascii="Cambria" w:hAnsi="Cambria" w:cs="Times New Roman"/>
                <w:i/>
                <w:iCs/>
                <w:color w:val="000000"/>
                <w:sz w:val="20"/>
                <w:szCs w:val="20"/>
                <w:lang w:val="en-US"/>
              </w:rPr>
            </w:pPr>
          </w:p>
        </w:tc>
        <w:tc>
          <w:tcPr>
            <w:tcW w:w="567" w:type="dxa"/>
            <w:tcBorders>
              <w:top w:val="nil"/>
              <w:left w:val="nil"/>
              <w:bottom w:val="single" w:sz="8" w:space="0" w:color="000000"/>
              <w:right w:val="single" w:sz="8" w:space="0" w:color="000000"/>
            </w:tcBorders>
            <w:shd w:val="clear" w:color="auto" w:fill="auto"/>
            <w:vAlign w:val="center"/>
          </w:tcPr>
          <w:p w14:paraId="103D6A01" w14:textId="77777777" w:rsidR="004E3B02" w:rsidRPr="0067324C" w:rsidRDefault="004E3B02" w:rsidP="000A3254">
            <w:pPr>
              <w:jc w:val="right"/>
              <w:rPr>
                <w:rFonts w:ascii="Cambria" w:hAnsi="Cambria" w:cs="Times New Roman"/>
                <w:i/>
                <w:iCs/>
                <w:color w:val="000000"/>
                <w:sz w:val="20"/>
                <w:szCs w:val="20"/>
                <w:lang w:val="en-US"/>
              </w:rPr>
            </w:pPr>
          </w:p>
        </w:tc>
        <w:tc>
          <w:tcPr>
            <w:tcW w:w="708" w:type="dxa"/>
            <w:tcBorders>
              <w:top w:val="nil"/>
              <w:left w:val="nil"/>
              <w:bottom w:val="single" w:sz="8" w:space="0" w:color="000000"/>
              <w:right w:val="single" w:sz="8" w:space="0" w:color="000000"/>
            </w:tcBorders>
            <w:shd w:val="clear" w:color="auto" w:fill="auto"/>
            <w:vAlign w:val="center"/>
          </w:tcPr>
          <w:p w14:paraId="1F185446" w14:textId="77777777" w:rsidR="004E3B02" w:rsidRPr="0067324C" w:rsidRDefault="004E3B02" w:rsidP="000A3254">
            <w:pPr>
              <w:jc w:val="right"/>
              <w:rPr>
                <w:rFonts w:ascii="Cambria" w:hAnsi="Cambria" w:cs="Times New Roman"/>
                <w:i/>
                <w:iCs/>
                <w:color w:val="000000"/>
                <w:sz w:val="20"/>
                <w:szCs w:val="20"/>
                <w:lang w:val="en-US"/>
              </w:rPr>
            </w:pPr>
          </w:p>
        </w:tc>
        <w:tc>
          <w:tcPr>
            <w:tcW w:w="1134" w:type="dxa"/>
            <w:tcBorders>
              <w:top w:val="nil"/>
              <w:left w:val="nil"/>
              <w:bottom w:val="single" w:sz="8" w:space="0" w:color="000000"/>
              <w:right w:val="single" w:sz="8" w:space="0" w:color="000000"/>
            </w:tcBorders>
            <w:shd w:val="clear" w:color="auto" w:fill="auto"/>
            <w:vAlign w:val="center"/>
          </w:tcPr>
          <w:p w14:paraId="0365C5D8" w14:textId="77777777" w:rsidR="004E3B02" w:rsidRPr="0067324C" w:rsidRDefault="004E3B02" w:rsidP="000A3254">
            <w:pPr>
              <w:jc w:val="right"/>
              <w:rPr>
                <w:rFonts w:ascii="Cambria" w:hAnsi="Cambria" w:cs="Times New Roman"/>
                <w:i/>
                <w:iCs/>
                <w:color w:val="000000"/>
                <w:sz w:val="20"/>
                <w:szCs w:val="20"/>
                <w:lang w:val="en-US"/>
              </w:rPr>
            </w:pPr>
          </w:p>
        </w:tc>
      </w:tr>
      <w:tr w:rsidR="00A102B9" w:rsidRPr="002E5652" w14:paraId="7F4E36E5" w14:textId="77777777" w:rsidTr="00315F2D">
        <w:trPr>
          <w:trHeight w:val="315"/>
        </w:trPr>
        <w:tc>
          <w:tcPr>
            <w:tcW w:w="730" w:type="dxa"/>
            <w:tcBorders>
              <w:top w:val="nil"/>
              <w:left w:val="single" w:sz="8" w:space="0" w:color="000000"/>
              <w:bottom w:val="single" w:sz="8" w:space="0" w:color="000000"/>
              <w:right w:val="single" w:sz="8" w:space="0" w:color="000000"/>
            </w:tcBorders>
            <w:shd w:val="clear" w:color="auto" w:fill="auto"/>
            <w:vAlign w:val="center"/>
            <w:hideMark/>
          </w:tcPr>
          <w:p w14:paraId="72805A51" w14:textId="77777777" w:rsidR="004E3B02" w:rsidRPr="002E5652" w:rsidRDefault="004E3B02" w:rsidP="000A3254">
            <w:pPr>
              <w:rPr>
                <w:rFonts w:ascii="Cambria" w:hAnsi="Cambria" w:cs="Times New Roman"/>
                <w:b/>
                <w:bCs/>
                <w:color w:val="000000"/>
                <w:sz w:val="16"/>
                <w:szCs w:val="16"/>
                <w:lang w:val="en-US"/>
              </w:rPr>
            </w:pPr>
            <w:r w:rsidRPr="002E5652">
              <w:rPr>
                <w:rFonts w:ascii="Cambria" w:hAnsi="Cambria" w:cs="Times New Roman"/>
                <w:b/>
                <w:bCs/>
                <w:color w:val="000000"/>
                <w:sz w:val="16"/>
                <w:szCs w:val="16"/>
                <w:lang w:val="en-US"/>
              </w:rPr>
              <w:t> </w:t>
            </w:r>
          </w:p>
        </w:tc>
        <w:tc>
          <w:tcPr>
            <w:tcW w:w="3831" w:type="dxa"/>
            <w:tcBorders>
              <w:top w:val="nil"/>
              <w:left w:val="nil"/>
              <w:bottom w:val="single" w:sz="8" w:space="0" w:color="000000"/>
              <w:right w:val="single" w:sz="8" w:space="0" w:color="000000"/>
            </w:tcBorders>
            <w:shd w:val="clear" w:color="auto" w:fill="auto"/>
            <w:vAlign w:val="center"/>
            <w:hideMark/>
          </w:tcPr>
          <w:p w14:paraId="4115D208" w14:textId="77777777" w:rsidR="004E3B02" w:rsidRPr="002E5652" w:rsidRDefault="004E3B02" w:rsidP="000A3254">
            <w:pPr>
              <w:rPr>
                <w:rFonts w:ascii="Cambria" w:hAnsi="Cambria" w:cs="Times New Roman"/>
                <w:b/>
                <w:bCs/>
                <w:color w:val="000000"/>
                <w:sz w:val="16"/>
                <w:szCs w:val="16"/>
                <w:lang w:val="en-US"/>
              </w:rPr>
            </w:pPr>
            <w:r w:rsidRPr="002E5652">
              <w:rPr>
                <w:rFonts w:ascii="Cambria" w:hAnsi="Cambria" w:cs="Times New Roman"/>
                <w:b/>
                <w:bCs/>
                <w:color w:val="000000"/>
                <w:sz w:val="16"/>
                <w:szCs w:val="16"/>
                <w:lang w:val="en-US"/>
              </w:rPr>
              <w:t>Sub‐Total</w:t>
            </w:r>
          </w:p>
        </w:tc>
        <w:tc>
          <w:tcPr>
            <w:tcW w:w="851" w:type="dxa"/>
            <w:tcBorders>
              <w:top w:val="nil"/>
              <w:left w:val="nil"/>
              <w:bottom w:val="single" w:sz="8" w:space="0" w:color="000000"/>
              <w:right w:val="single" w:sz="8" w:space="0" w:color="000000"/>
            </w:tcBorders>
            <w:shd w:val="clear" w:color="auto" w:fill="auto"/>
            <w:vAlign w:val="center"/>
          </w:tcPr>
          <w:p w14:paraId="7D275970" w14:textId="77777777" w:rsidR="004E3B02" w:rsidRPr="0067324C" w:rsidRDefault="004E3B02" w:rsidP="000A3254">
            <w:pPr>
              <w:jc w:val="right"/>
              <w:rPr>
                <w:rFonts w:ascii="Cambria" w:hAnsi="Cambria" w:cs="Times New Roman"/>
                <w:i/>
                <w:iCs/>
                <w:color w:val="000000"/>
                <w:sz w:val="20"/>
                <w:szCs w:val="20"/>
                <w:lang w:val="en-US"/>
              </w:rPr>
            </w:pPr>
          </w:p>
        </w:tc>
        <w:tc>
          <w:tcPr>
            <w:tcW w:w="850" w:type="dxa"/>
            <w:tcBorders>
              <w:top w:val="nil"/>
              <w:left w:val="nil"/>
              <w:bottom w:val="single" w:sz="8" w:space="0" w:color="000000"/>
              <w:right w:val="single" w:sz="8" w:space="0" w:color="000000"/>
            </w:tcBorders>
            <w:shd w:val="clear" w:color="auto" w:fill="auto"/>
            <w:vAlign w:val="center"/>
          </w:tcPr>
          <w:p w14:paraId="699F2A67" w14:textId="77777777" w:rsidR="004E3B02" w:rsidRPr="0067324C" w:rsidRDefault="004E3B02" w:rsidP="000A3254">
            <w:pPr>
              <w:jc w:val="right"/>
              <w:rPr>
                <w:rFonts w:ascii="Cambria" w:hAnsi="Cambria" w:cs="Times New Roman"/>
                <w:i/>
                <w:iCs/>
                <w:color w:val="000000"/>
                <w:sz w:val="20"/>
                <w:szCs w:val="20"/>
                <w:lang w:val="en-US"/>
              </w:rPr>
            </w:pPr>
          </w:p>
        </w:tc>
        <w:tc>
          <w:tcPr>
            <w:tcW w:w="858" w:type="dxa"/>
            <w:tcBorders>
              <w:top w:val="nil"/>
              <w:left w:val="nil"/>
              <w:bottom w:val="single" w:sz="8" w:space="0" w:color="000000"/>
              <w:right w:val="single" w:sz="8" w:space="0" w:color="000000"/>
            </w:tcBorders>
            <w:shd w:val="clear" w:color="auto" w:fill="auto"/>
            <w:vAlign w:val="center"/>
          </w:tcPr>
          <w:p w14:paraId="1A2A900E" w14:textId="77777777" w:rsidR="004E3B02" w:rsidRPr="0067324C" w:rsidRDefault="004E3B02" w:rsidP="000A3254">
            <w:pPr>
              <w:jc w:val="right"/>
              <w:rPr>
                <w:rFonts w:ascii="Cambria" w:hAnsi="Cambria" w:cs="Times New Roman"/>
                <w:i/>
                <w:iCs/>
                <w:color w:val="000000"/>
                <w:sz w:val="20"/>
                <w:szCs w:val="20"/>
                <w:lang w:val="en-US"/>
              </w:rPr>
            </w:pPr>
          </w:p>
        </w:tc>
        <w:tc>
          <w:tcPr>
            <w:tcW w:w="720" w:type="dxa"/>
            <w:tcBorders>
              <w:top w:val="nil"/>
              <w:left w:val="nil"/>
              <w:bottom w:val="single" w:sz="8" w:space="0" w:color="000000"/>
              <w:right w:val="single" w:sz="8" w:space="0" w:color="000000"/>
            </w:tcBorders>
            <w:shd w:val="clear" w:color="auto" w:fill="auto"/>
            <w:vAlign w:val="center"/>
          </w:tcPr>
          <w:p w14:paraId="6DE52C5E" w14:textId="77777777" w:rsidR="004E3B02" w:rsidRPr="0067324C" w:rsidRDefault="004E3B02" w:rsidP="000A3254">
            <w:pPr>
              <w:jc w:val="right"/>
              <w:rPr>
                <w:rFonts w:ascii="Cambria" w:hAnsi="Cambria" w:cs="Times New Roman"/>
                <w:i/>
                <w:iCs/>
                <w:color w:val="000000"/>
                <w:sz w:val="20"/>
                <w:szCs w:val="20"/>
                <w:lang w:val="en-US"/>
              </w:rPr>
            </w:pPr>
          </w:p>
        </w:tc>
        <w:tc>
          <w:tcPr>
            <w:tcW w:w="990" w:type="dxa"/>
            <w:tcBorders>
              <w:top w:val="nil"/>
              <w:left w:val="nil"/>
              <w:bottom w:val="single" w:sz="8" w:space="0" w:color="000000"/>
              <w:right w:val="single" w:sz="8" w:space="0" w:color="000000"/>
            </w:tcBorders>
            <w:shd w:val="clear" w:color="auto" w:fill="auto"/>
            <w:vAlign w:val="center"/>
          </w:tcPr>
          <w:p w14:paraId="0BE416B3" w14:textId="77777777" w:rsidR="004E3B02" w:rsidRPr="0067324C" w:rsidRDefault="004E3B02"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484790F1" w14:textId="77777777" w:rsidR="004E3B02" w:rsidRPr="0067324C" w:rsidRDefault="004E3B02"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7C904510" w14:textId="77777777" w:rsidR="004E3B02" w:rsidRPr="0067324C" w:rsidRDefault="004E3B02"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45B67D02" w14:textId="77777777" w:rsidR="004E3B02" w:rsidRPr="0067324C" w:rsidRDefault="004E3B02" w:rsidP="000A3254">
            <w:pPr>
              <w:jc w:val="right"/>
              <w:rPr>
                <w:rFonts w:ascii="Cambria" w:hAnsi="Cambria" w:cs="Times New Roman"/>
                <w:i/>
                <w:iCs/>
                <w:color w:val="000000"/>
                <w:sz w:val="20"/>
                <w:szCs w:val="20"/>
                <w:lang w:val="en-US"/>
              </w:rPr>
            </w:pPr>
          </w:p>
        </w:tc>
        <w:tc>
          <w:tcPr>
            <w:tcW w:w="720" w:type="dxa"/>
            <w:tcBorders>
              <w:top w:val="nil"/>
              <w:left w:val="nil"/>
              <w:bottom w:val="single" w:sz="8" w:space="0" w:color="000000"/>
              <w:right w:val="single" w:sz="8" w:space="0" w:color="000000"/>
            </w:tcBorders>
            <w:shd w:val="clear" w:color="auto" w:fill="auto"/>
            <w:vAlign w:val="center"/>
          </w:tcPr>
          <w:p w14:paraId="04E69BDC" w14:textId="77777777" w:rsidR="004E3B02" w:rsidRPr="0067324C" w:rsidRDefault="004E3B02" w:rsidP="000A3254">
            <w:pPr>
              <w:jc w:val="right"/>
              <w:rPr>
                <w:rFonts w:ascii="Cambria" w:hAnsi="Cambria" w:cs="Times New Roman"/>
                <w:i/>
                <w:iCs/>
                <w:color w:val="000000"/>
                <w:sz w:val="20"/>
                <w:szCs w:val="20"/>
                <w:lang w:val="en-US"/>
              </w:rPr>
            </w:pPr>
          </w:p>
        </w:tc>
        <w:tc>
          <w:tcPr>
            <w:tcW w:w="533" w:type="dxa"/>
            <w:tcBorders>
              <w:top w:val="nil"/>
              <w:left w:val="nil"/>
              <w:bottom w:val="single" w:sz="8" w:space="0" w:color="000000"/>
              <w:right w:val="single" w:sz="8" w:space="0" w:color="000000"/>
            </w:tcBorders>
            <w:shd w:val="clear" w:color="auto" w:fill="auto"/>
            <w:vAlign w:val="center"/>
          </w:tcPr>
          <w:p w14:paraId="1DF5EA24" w14:textId="77777777" w:rsidR="004E3B02" w:rsidRPr="0067324C" w:rsidRDefault="004E3B02" w:rsidP="000A3254">
            <w:pPr>
              <w:jc w:val="right"/>
              <w:rPr>
                <w:rFonts w:ascii="Cambria" w:hAnsi="Cambria" w:cs="Times New Roman"/>
                <w:i/>
                <w:iCs/>
                <w:color w:val="000000"/>
                <w:sz w:val="20"/>
                <w:szCs w:val="20"/>
                <w:lang w:val="en-US"/>
              </w:rPr>
            </w:pPr>
          </w:p>
        </w:tc>
        <w:tc>
          <w:tcPr>
            <w:tcW w:w="567" w:type="dxa"/>
            <w:tcBorders>
              <w:top w:val="nil"/>
              <w:left w:val="nil"/>
              <w:bottom w:val="single" w:sz="8" w:space="0" w:color="000000"/>
              <w:right w:val="single" w:sz="8" w:space="0" w:color="000000"/>
            </w:tcBorders>
            <w:shd w:val="clear" w:color="auto" w:fill="auto"/>
            <w:vAlign w:val="center"/>
          </w:tcPr>
          <w:p w14:paraId="7E2428C9" w14:textId="77777777" w:rsidR="004E3B02" w:rsidRPr="0067324C" w:rsidRDefault="004E3B02" w:rsidP="000A3254">
            <w:pPr>
              <w:jc w:val="right"/>
              <w:rPr>
                <w:rFonts w:ascii="Cambria" w:hAnsi="Cambria" w:cs="Times New Roman"/>
                <w:i/>
                <w:iCs/>
                <w:color w:val="000000"/>
                <w:sz w:val="20"/>
                <w:szCs w:val="20"/>
                <w:lang w:val="en-US"/>
              </w:rPr>
            </w:pPr>
          </w:p>
        </w:tc>
        <w:tc>
          <w:tcPr>
            <w:tcW w:w="708" w:type="dxa"/>
            <w:tcBorders>
              <w:top w:val="nil"/>
              <w:left w:val="nil"/>
              <w:bottom w:val="single" w:sz="8" w:space="0" w:color="000000"/>
              <w:right w:val="single" w:sz="8" w:space="0" w:color="000000"/>
            </w:tcBorders>
            <w:shd w:val="clear" w:color="auto" w:fill="auto"/>
            <w:vAlign w:val="center"/>
          </w:tcPr>
          <w:p w14:paraId="4C3DB2AF" w14:textId="77777777" w:rsidR="004E3B02" w:rsidRPr="0067324C" w:rsidRDefault="004E3B02" w:rsidP="000A3254">
            <w:pPr>
              <w:jc w:val="right"/>
              <w:rPr>
                <w:rFonts w:ascii="Cambria" w:hAnsi="Cambria" w:cs="Times New Roman"/>
                <w:i/>
                <w:iCs/>
                <w:color w:val="000000"/>
                <w:sz w:val="20"/>
                <w:szCs w:val="20"/>
                <w:lang w:val="en-US"/>
              </w:rPr>
            </w:pPr>
          </w:p>
        </w:tc>
        <w:tc>
          <w:tcPr>
            <w:tcW w:w="1134" w:type="dxa"/>
            <w:tcBorders>
              <w:top w:val="nil"/>
              <w:left w:val="nil"/>
              <w:bottom w:val="single" w:sz="8" w:space="0" w:color="000000"/>
              <w:right w:val="single" w:sz="8" w:space="0" w:color="000000"/>
            </w:tcBorders>
            <w:shd w:val="clear" w:color="auto" w:fill="auto"/>
            <w:vAlign w:val="center"/>
          </w:tcPr>
          <w:p w14:paraId="75FCD397" w14:textId="77777777" w:rsidR="004E3B02" w:rsidRPr="0067324C" w:rsidRDefault="004E3B02" w:rsidP="000A3254">
            <w:pPr>
              <w:jc w:val="right"/>
              <w:rPr>
                <w:rFonts w:ascii="Cambria" w:hAnsi="Cambria" w:cs="Times New Roman"/>
                <w:i/>
                <w:iCs/>
                <w:color w:val="000000"/>
                <w:sz w:val="20"/>
                <w:szCs w:val="20"/>
                <w:lang w:val="en-US"/>
              </w:rPr>
            </w:pPr>
          </w:p>
        </w:tc>
      </w:tr>
      <w:tr w:rsidR="00A102B9" w:rsidRPr="002E5652" w14:paraId="5BA0986B" w14:textId="77777777" w:rsidTr="00315F2D">
        <w:trPr>
          <w:trHeight w:val="300"/>
        </w:trPr>
        <w:tc>
          <w:tcPr>
            <w:tcW w:w="730" w:type="dxa"/>
            <w:vMerge w:val="restart"/>
            <w:tcBorders>
              <w:top w:val="nil"/>
              <w:left w:val="single" w:sz="8" w:space="0" w:color="000000"/>
              <w:bottom w:val="single" w:sz="8" w:space="0" w:color="000000"/>
              <w:right w:val="single" w:sz="8" w:space="0" w:color="000000"/>
            </w:tcBorders>
            <w:shd w:val="clear" w:color="000000" w:fill="D6E3BC"/>
            <w:vAlign w:val="center"/>
            <w:hideMark/>
          </w:tcPr>
          <w:p w14:paraId="769CF6E2" w14:textId="77777777" w:rsidR="004E3B02" w:rsidRPr="002E5652" w:rsidRDefault="004E3B02" w:rsidP="000A3254">
            <w:pPr>
              <w:rPr>
                <w:rFonts w:ascii="Cambria" w:hAnsi="Cambria" w:cs="Times New Roman"/>
                <w:b/>
                <w:bCs/>
                <w:color w:val="000000"/>
                <w:sz w:val="16"/>
                <w:szCs w:val="16"/>
                <w:lang w:val="en-US"/>
              </w:rPr>
            </w:pPr>
            <w:r w:rsidRPr="002E5652">
              <w:rPr>
                <w:rFonts w:ascii="Cambria" w:hAnsi="Cambria" w:cs="Times New Roman"/>
                <w:b/>
                <w:bCs/>
                <w:color w:val="000000"/>
                <w:sz w:val="16"/>
                <w:szCs w:val="16"/>
                <w:lang w:val="en-US"/>
              </w:rPr>
              <w:t>Action Plan 7</w:t>
            </w:r>
          </w:p>
        </w:tc>
        <w:tc>
          <w:tcPr>
            <w:tcW w:w="3831" w:type="dxa"/>
            <w:vMerge w:val="restart"/>
            <w:tcBorders>
              <w:top w:val="nil"/>
              <w:left w:val="single" w:sz="8" w:space="0" w:color="000000"/>
              <w:bottom w:val="single" w:sz="8" w:space="0" w:color="000000"/>
              <w:right w:val="single" w:sz="8" w:space="0" w:color="000000"/>
            </w:tcBorders>
            <w:shd w:val="clear" w:color="000000" w:fill="D6E3BC"/>
            <w:vAlign w:val="center"/>
            <w:hideMark/>
          </w:tcPr>
          <w:p w14:paraId="7EB83A81" w14:textId="77777777" w:rsidR="004E3B02" w:rsidRPr="002E5652" w:rsidRDefault="004E3B02" w:rsidP="000A3254">
            <w:pPr>
              <w:rPr>
                <w:rFonts w:ascii="Cambria" w:hAnsi="Cambria" w:cs="Times New Roman"/>
                <w:b/>
                <w:bCs/>
                <w:i/>
                <w:iCs/>
                <w:color w:val="000000"/>
                <w:sz w:val="20"/>
                <w:szCs w:val="20"/>
                <w:lang w:val="en-US"/>
              </w:rPr>
            </w:pPr>
            <w:r w:rsidRPr="002E5652">
              <w:rPr>
                <w:rFonts w:ascii="Cambria" w:hAnsi="Cambria" w:cs="Times New Roman"/>
                <w:b/>
                <w:bCs/>
                <w:i/>
                <w:iCs/>
                <w:color w:val="000000"/>
                <w:sz w:val="20"/>
                <w:szCs w:val="20"/>
                <w:lang w:val="en-US"/>
              </w:rPr>
              <w:t>Governance and Financial Management</w:t>
            </w:r>
          </w:p>
        </w:tc>
        <w:tc>
          <w:tcPr>
            <w:tcW w:w="851" w:type="dxa"/>
            <w:vMerge w:val="restart"/>
            <w:tcBorders>
              <w:top w:val="nil"/>
              <w:left w:val="single" w:sz="8" w:space="0" w:color="000000"/>
              <w:bottom w:val="single" w:sz="8" w:space="0" w:color="000000"/>
              <w:right w:val="single" w:sz="8" w:space="0" w:color="000000"/>
            </w:tcBorders>
            <w:shd w:val="clear" w:color="000000" w:fill="D6E3BC"/>
            <w:vAlign w:val="center"/>
          </w:tcPr>
          <w:p w14:paraId="7CA9512F" w14:textId="77777777" w:rsidR="004E3B02" w:rsidRPr="002E5652" w:rsidRDefault="004E3B02" w:rsidP="000A3254">
            <w:pPr>
              <w:jc w:val="center"/>
              <w:rPr>
                <w:rFonts w:ascii="Cambria" w:hAnsi="Cambria" w:cs="Times New Roman"/>
                <w:b/>
                <w:bCs/>
                <w:i/>
                <w:iCs/>
                <w:color w:val="000000"/>
                <w:sz w:val="16"/>
                <w:szCs w:val="16"/>
                <w:lang w:val="en-US"/>
              </w:rPr>
            </w:pPr>
          </w:p>
        </w:tc>
        <w:tc>
          <w:tcPr>
            <w:tcW w:w="850" w:type="dxa"/>
            <w:vMerge w:val="restart"/>
            <w:tcBorders>
              <w:top w:val="nil"/>
              <w:left w:val="single" w:sz="8" w:space="0" w:color="000000"/>
              <w:bottom w:val="single" w:sz="8" w:space="0" w:color="000000"/>
              <w:right w:val="single" w:sz="8" w:space="0" w:color="000000"/>
            </w:tcBorders>
            <w:shd w:val="clear" w:color="000000" w:fill="D6E3BC"/>
            <w:vAlign w:val="center"/>
          </w:tcPr>
          <w:p w14:paraId="069C6EB1" w14:textId="77777777" w:rsidR="004E3B02" w:rsidRPr="002E5652" w:rsidRDefault="004E3B02" w:rsidP="000A3254">
            <w:pPr>
              <w:rPr>
                <w:rFonts w:ascii="Cambria" w:hAnsi="Cambria" w:cs="Times New Roman"/>
                <w:b/>
                <w:bCs/>
                <w:i/>
                <w:iCs/>
                <w:color w:val="000000"/>
                <w:sz w:val="16"/>
                <w:szCs w:val="16"/>
                <w:lang w:val="en-US"/>
              </w:rPr>
            </w:pPr>
          </w:p>
        </w:tc>
        <w:tc>
          <w:tcPr>
            <w:tcW w:w="858" w:type="dxa"/>
            <w:vMerge w:val="restart"/>
            <w:tcBorders>
              <w:top w:val="nil"/>
              <w:left w:val="single" w:sz="8" w:space="0" w:color="000000"/>
              <w:bottom w:val="single" w:sz="8" w:space="0" w:color="000000"/>
              <w:right w:val="single" w:sz="8" w:space="0" w:color="000000"/>
            </w:tcBorders>
            <w:shd w:val="clear" w:color="000000" w:fill="D6E3BC"/>
            <w:vAlign w:val="center"/>
          </w:tcPr>
          <w:p w14:paraId="3A4F1E18" w14:textId="77777777" w:rsidR="004E3B02" w:rsidRPr="002E5652" w:rsidRDefault="004E3B02" w:rsidP="000A3254">
            <w:pPr>
              <w:rPr>
                <w:rFonts w:ascii="Cambria" w:hAnsi="Cambria" w:cs="Times New Roman"/>
                <w:b/>
                <w:bCs/>
                <w:i/>
                <w:iCs/>
                <w:color w:val="000000"/>
                <w:sz w:val="16"/>
                <w:szCs w:val="16"/>
                <w:lang w:val="en-US"/>
              </w:rPr>
            </w:pPr>
          </w:p>
        </w:tc>
        <w:tc>
          <w:tcPr>
            <w:tcW w:w="720" w:type="dxa"/>
            <w:vMerge w:val="restart"/>
            <w:tcBorders>
              <w:top w:val="nil"/>
              <w:left w:val="single" w:sz="8" w:space="0" w:color="000000"/>
              <w:bottom w:val="single" w:sz="8" w:space="0" w:color="000000"/>
              <w:right w:val="single" w:sz="8" w:space="0" w:color="000000"/>
            </w:tcBorders>
            <w:shd w:val="clear" w:color="000000" w:fill="D6E3BC"/>
            <w:vAlign w:val="center"/>
          </w:tcPr>
          <w:p w14:paraId="0842557D" w14:textId="77777777" w:rsidR="004E3B02" w:rsidRPr="002E5652" w:rsidRDefault="004E3B02" w:rsidP="000A3254">
            <w:pPr>
              <w:rPr>
                <w:rFonts w:ascii="Cambria" w:hAnsi="Cambria" w:cs="Times New Roman"/>
                <w:b/>
                <w:bCs/>
                <w:i/>
                <w:iCs/>
                <w:color w:val="000000"/>
                <w:sz w:val="16"/>
                <w:szCs w:val="16"/>
                <w:lang w:val="en-US"/>
              </w:rPr>
            </w:pPr>
          </w:p>
        </w:tc>
        <w:tc>
          <w:tcPr>
            <w:tcW w:w="990" w:type="dxa"/>
            <w:vMerge w:val="restart"/>
            <w:tcBorders>
              <w:top w:val="nil"/>
              <w:left w:val="single" w:sz="8" w:space="0" w:color="000000"/>
              <w:bottom w:val="single" w:sz="8" w:space="0" w:color="000000"/>
              <w:right w:val="single" w:sz="8" w:space="0" w:color="000000"/>
            </w:tcBorders>
            <w:shd w:val="clear" w:color="000000" w:fill="D6E3BC"/>
            <w:vAlign w:val="center"/>
          </w:tcPr>
          <w:p w14:paraId="73D65CEC" w14:textId="77777777" w:rsidR="004E3B02" w:rsidRPr="002E5652" w:rsidRDefault="004E3B02" w:rsidP="000A3254">
            <w:pPr>
              <w:rPr>
                <w:rFonts w:ascii="Cambria" w:hAnsi="Cambria" w:cs="Times New Roman"/>
                <w:b/>
                <w:bCs/>
                <w:i/>
                <w:iCs/>
                <w:color w:val="000000"/>
                <w:sz w:val="16"/>
                <w:szCs w:val="16"/>
                <w:lang w:val="en-US"/>
              </w:rPr>
            </w:pPr>
          </w:p>
        </w:tc>
        <w:tc>
          <w:tcPr>
            <w:tcW w:w="900" w:type="dxa"/>
            <w:vMerge w:val="restart"/>
            <w:tcBorders>
              <w:top w:val="nil"/>
              <w:left w:val="single" w:sz="8" w:space="0" w:color="000000"/>
              <w:bottom w:val="single" w:sz="8" w:space="0" w:color="000000"/>
              <w:right w:val="single" w:sz="8" w:space="0" w:color="000000"/>
            </w:tcBorders>
            <w:shd w:val="clear" w:color="000000" w:fill="D6E3BC"/>
            <w:vAlign w:val="center"/>
          </w:tcPr>
          <w:p w14:paraId="01B7B2A3" w14:textId="77777777" w:rsidR="004E3B02" w:rsidRPr="002E5652" w:rsidRDefault="004E3B02" w:rsidP="000A3254">
            <w:pPr>
              <w:rPr>
                <w:rFonts w:ascii="Cambria" w:hAnsi="Cambria" w:cs="Times New Roman"/>
                <w:b/>
                <w:bCs/>
                <w:i/>
                <w:iCs/>
                <w:color w:val="000000"/>
                <w:sz w:val="16"/>
                <w:szCs w:val="16"/>
                <w:lang w:val="en-US"/>
              </w:rPr>
            </w:pPr>
          </w:p>
        </w:tc>
        <w:tc>
          <w:tcPr>
            <w:tcW w:w="900" w:type="dxa"/>
            <w:vMerge w:val="restart"/>
            <w:tcBorders>
              <w:top w:val="nil"/>
              <w:left w:val="single" w:sz="8" w:space="0" w:color="000000"/>
              <w:bottom w:val="single" w:sz="8" w:space="0" w:color="000000"/>
              <w:right w:val="single" w:sz="8" w:space="0" w:color="000000"/>
            </w:tcBorders>
            <w:shd w:val="clear" w:color="000000" w:fill="D6E3BC"/>
            <w:vAlign w:val="center"/>
          </w:tcPr>
          <w:p w14:paraId="7F4CD613" w14:textId="77777777" w:rsidR="004E3B02" w:rsidRPr="002E5652" w:rsidRDefault="004E3B02" w:rsidP="000A3254">
            <w:pPr>
              <w:rPr>
                <w:rFonts w:ascii="Cambria" w:hAnsi="Cambria" w:cs="Times New Roman"/>
                <w:b/>
                <w:bCs/>
                <w:i/>
                <w:iCs/>
                <w:color w:val="000000"/>
                <w:sz w:val="16"/>
                <w:szCs w:val="16"/>
                <w:lang w:val="en-US"/>
              </w:rPr>
            </w:pPr>
          </w:p>
        </w:tc>
        <w:tc>
          <w:tcPr>
            <w:tcW w:w="900" w:type="dxa"/>
            <w:vMerge w:val="restart"/>
            <w:tcBorders>
              <w:top w:val="nil"/>
              <w:left w:val="single" w:sz="8" w:space="0" w:color="000000"/>
              <w:bottom w:val="single" w:sz="8" w:space="0" w:color="000000"/>
              <w:right w:val="single" w:sz="8" w:space="0" w:color="000000"/>
            </w:tcBorders>
            <w:shd w:val="clear" w:color="000000" w:fill="D6E3BC"/>
            <w:vAlign w:val="center"/>
          </w:tcPr>
          <w:p w14:paraId="41BDA651" w14:textId="77777777" w:rsidR="004E3B02" w:rsidRPr="002E5652" w:rsidRDefault="004E3B02" w:rsidP="000A3254">
            <w:pPr>
              <w:jc w:val="center"/>
              <w:rPr>
                <w:rFonts w:ascii="Cambria" w:hAnsi="Cambria" w:cs="Times New Roman"/>
                <w:b/>
                <w:bCs/>
                <w:i/>
                <w:iCs/>
                <w:color w:val="000000"/>
                <w:sz w:val="16"/>
                <w:szCs w:val="16"/>
                <w:lang w:val="en-US"/>
              </w:rPr>
            </w:pPr>
          </w:p>
        </w:tc>
        <w:tc>
          <w:tcPr>
            <w:tcW w:w="720" w:type="dxa"/>
            <w:vMerge w:val="restart"/>
            <w:tcBorders>
              <w:top w:val="nil"/>
              <w:left w:val="single" w:sz="8" w:space="0" w:color="000000"/>
              <w:bottom w:val="single" w:sz="8" w:space="0" w:color="000000"/>
              <w:right w:val="single" w:sz="8" w:space="0" w:color="000000"/>
            </w:tcBorders>
            <w:shd w:val="clear" w:color="000000" w:fill="D6E3BC"/>
            <w:vAlign w:val="center"/>
          </w:tcPr>
          <w:p w14:paraId="23A2554F" w14:textId="77777777" w:rsidR="004E3B02" w:rsidRPr="002E5652" w:rsidRDefault="004E3B02" w:rsidP="000A3254">
            <w:pPr>
              <w:rPr>
                <w:rFonts w:ascii="Cambria" w:hAnsi="Cambria" w:cs="Times New Roman"/>
                <w:b/>
                <w:bCs/>
                <w:i/>
                <w:iCs/>
                <w:color w:val="000000"/>
                <w:sz w:val="16"/>
                <w:szCs w:val="16"/>
                <w:lang w:val="en-US"/>
              </w:rPr>
            </w:pPr>
          </w:p>
        </w:tc>
        <w:tc>
          <w:tcPr>
            <w:tcW w:w="533" w:type="dxa"/>
            <w:vMerge w:val="restart"/>
            <w:tcBorders>
              <w:top w:val="nil"/>
              <w:left w:val="single" w:sz="8" w:space="0" w:color="000000"/>
              <w:bottom w:val="single" w:sz="8" w:space="0" w:color="000000"/>
              <w:right w:val="single" w:sz="8" w:space="0" w:color="000000"/>
            </w:tcBorders>
            <w:shd w:val="clear" w:color="000000" w:fill="D6E3BC"/>
            <w:vAlign w:val="center"/>
          </w:tcPr>
          <w:p w14:paraId="25AF700C" w14:textId="77777777" w:rsidR="004E3B02" w:rsidRPr="002E5652" w:rsidRDefault="004E3B02" w:rsidP="000A3254">
            <w:pPr>
              <w:rPr>
                <w:rFonts w:ascii="Cambria" w:hAnsi="Cambria" w:cs="Times New Roman"/>
                <w:b/>
                <w:bCs/>
                <w:i/>
                <w:iCs/>
                <w:color w:val="000000"/>
                <w:sz w:val="16"/>
                <w:szCs w:val="16"/>
                <w:lang w:val="en-US"/>
              </w:rPr>
            </w:pPr>
          </w:p>
        </w:tc>
        <w:tc>
          <w:tcPr>
            <w:tcW w:w="567" w:type="dxa"/>
            <w:vMerge w:val="restart"/>
            <w:tcBorders>
              <w:top w:val="nil"/>
              <w:left w:val="single" w:sz="8" w:space="0" w:color="000000"/>
              <w:bottom w:val="single" w:sz="8" w:space="0" w:color="000000"/>
              <w:right w:val="single" w:sz="8" w:space="0" w:color="000000"/>
            </w:tcBorders>
            <w:shd w:val="clear" w:color="000000" w:fill="D6E3BC"/>
            <w:vAlign w:val="center"/>
          </w:tcPr>
          <w:p w14:paraId="566A469D" w14:textId="77777777" w:rsidR="004E3B02" w:rsidRPr="002E5652" w:rsidRDefault="004E3B02" w:rsidP="000A3254">
            <w:pPr>
              <w:rPr>
                <w:rFonts w:ascii="Cambria" w:hAnsi="Cambria" w:cs="Times New Roman"/>
                <w:b/>
                <w:bCs/>
                <w:i/>
                <w:iCs/>
                <w:color w:val="000000"/>
                <w:sz w:val="16"/>
                <w:szCs w:val="16"/>
                <w:lang w:val="en-US"/>
              </w:rPr>
            </w:pPr>
          </w:p>
        </w:tc>
        <w:tc>
          <w:tcPr>
            <w:tcW w:w="708" w:type="dxa"/>
            <w:vMerge w:val="restart"/>
            <w:tcBorders>
              <w:top w:val="nil"/>
              <w:left w:val="single" w:sz="8" w:space="0" w:color="000000"/>
              <w:bottom w:val="single" w:sz="8" w:space="0" w:color="000000"/>
              <w:right w:val="single" w:sz="8" w:space="0" w:color="000000"/>
            </w:tcBorders>
            <w:shd w:val="clear" w:color="000000" w:fill="D6E3BC"/>
            <w:vAlign w:val="center"/>
          </w:tcPr>
          <w:p w14:paraId="4623CF19" w14:textId="77777777" w:rsidR="004E3B02" w:rsidRPr="002E5652" w:rsidRDefault="004E3B02" w:rsidP="000A3254">
            <w:pPr>
              <w:rPr>
                <w:rFonts w:ascii="Cambria" w:hAnsi="Cambria" w:cs="Times New Roman"/>
                <w:b/>
                <w:bCs/>
                <w:i/>
                <w:iCs/>
                <w:color w:val="000000"/>
                <w:sz w:val="16"/>
                <w:szCs w:val="16"/>
                <w:lang w:val="en-US"/>
              </w:rPr>
            </w:pPr>
          </w:p>
        </w:tc>
        <w:tc>
          <w:tcPr>
            <w:tcW w:w="1134" w:type="dxa"/>
            <w:vMerge w:val="restart"/>
            <w:tcBorders>
              <w:top w:val="nil"/>
              <w:left w:val="single" w:sz="8" w:space="0" w:color="000000"/>
              <w:bottom w:val="single" w:sz="8" w:space="0" w:color="000000"/>
              <w:right w:val="single" w:sz="8" w:space="0" w:color="000000"/>
            </w:tcBorders>
            <w:shd w:val="clear" w:color="000000" w:fill="D6E3BC"/>
            <w:vAlign w:val="center"/>
          </w:tcPr>
          <w:p w14:paraId="66CCD8A8" w14:textId="77777777" w:rsidR="004E3B02" w:rsidRPr="002E5652" w:rsidRDefault="004E3B02" w:rsidP="000A3254">
            <w:pPr>
              <w:jc w:val="center"/>
              <w:rPr>
                <w:rFonts w:ascii="Cambria" w:hAnsi="Cambria" w:cs="Times New Roman"/>
                <w:b/>
                <w:bCs/>
                <w:i/>
                <w:iCs/>
                <w:color w:val="000000"/>
                <w:sz w:val="16"/>
                <w:szCs w:val="16"/>
                <w:lang w:val="en-US"/>
              </w:rPr>
            </w:pPr>
          </w:p>
        </w:tc>
      </w:tr>
      <w:tr w:rsidR="00A102B9" w:rsidRPr="002E5652" w14:paraId="2083E2E1" w14:textId="77777777" w:rsidTr="00315F2D">
        <w:trPr>
          <w:trHeight w:val="733"/>
        </w:trPr>
        <w:tc>
          <w:tcPr>
            <w:tcW w:w="730" w:type="dxa"/>
            <w:vMerge/>
            <w:tcBorders>
              <w:top w:val="nil"/>
              <w:left w:val="single" w:sz="8" w:space="0" w:color="000000"/>
              <w:bottom w:val="single" w:sz="8" w:space="0" w:color="000000"/>
              <w:right w:val="single" w:sz="8" w:space="0" w:color="000000"/>
            </w:tcBorders>
            <w:vAlign w:val="center"/>
            <w:hideMark/>
          </w:tcPr>
          <w:p w14:paraId="3B043696" w14:textId="77777777" w:rsidR="004E3B02" w:rsidRPr="002E5652" w:rsidRDefault="004E3B02" w:rsidP="000A3254">
            <w:pPr>
              <w:rPr>
                <w:rFonts w:ascii="Cambria" w:hAnsi="Cambria" w:cs="Times New Roman"/>
                <w:b/>
                <w:bCs/>
                <w:color w:val="000000"/>
                <w:sz w:val="16"/>
                <w:szCs w:val="16"/>
                <w:lang w:val="en-US"/>
              </w:rPr>
            </w:pPr>
          </w:p>
        </w:tc>
        <w:tc>
          <w:tcPr>
            <w:tcW w:w="3831" w:type="dxa"/>
            <w:vMerge/>
            <w:tcBorders>
              <w:top w:val="nil"/>
              <w:left w:val="single" w:sz="8" w:space="0" w:color="000000"/>
              <w:bottom w:val="single" w:sz="8" w:space="0" w:color="000000"/>
              <w:right w:val="single" w:sz="8" w:space="0" w:color="000000"/>
            </w:tcBorders>
            <w:vAlign w:val="center"/>
            <w:hideMark/>
          </w:tcPr>
          <w:p w14:paraId="2BAED9AE" w14:textId="77777777" w:rsidR="004E3B02" w:rsidRPr="002E5652" w:rsidRDefault="004E3B02" w:rsidP="000A3254">
            <w:pPr>
              <w:rPr>
                <w:rFonts w:ascii="Cambria" w:hAnsi="Cambria" w:cs="Times New Roman"/>
                <w:b/>
                <w:bCs/>
                <w:i/>
                <w:iCs/>
                <w:color w:val="000000"/>
                <w:sz w:val="20"/>
                <w:szCs w:val="20"/>
                <w:lang w:val="en-US"/>
              </w:rPr>
            </w:pPr>
          </w:p>
        </w:tc>
        <w:tc>
          <w:tcPr>
            <w:tcW w:w="851" w:type="dxa"/>
            <w:vMerge/>
            <w:tcBorders>
              <w:top w:val="nil"/>
              <w:left w:val="single" w:sz="8" w:space="0" w:color="000000"/>
              <w:bottom w:val="single" w:sz="8" w:space="0" w:color="000000"/>
              <w:right w:val="single" w:sz="8" w:space="0" w:color="000000"/>
            </w:tcBorders>
            <w:vAlign w:val="center"/>
          </w:tcPr>
          <w:p w14:paraId="6DE1C319" w14:textId="77777777" w:rsidR="004E3B02" w:rsidRPr="002E5652" w:rsidRDefault="004E3B02" w:rsidP="000A3254">
            <w:pPr>
              <w:rPr>
                <w:rFonts w:ascii="Cambria" w:hAnsi="Cambria" w:cs="Times New Roman"/>
                <w:b/>
                <w:bCs/>
                <w:i/>
                <w:iCs/>
                <w:color w:val="000000"/>
                <w:sz w:val="16"/>
                <w:szCs w:val="16"/>
                <w:lang w:val="en-US"/>
              </w:rPr>
            </w:pPr>
          </w:p>
        </w:tc>
        <w:tc>
          <w:tcPr>
            <w:tcW w:w="850" w:type="dxa"/>
            <w:vMerge/>
            <w:tcBorders>
              <w:top w:val="nil"/>
              <w:left w:val="single" w:sz="8" w:space="0" w:color="000000"/>
              <w:bottom w:val="single" w:sz="8" w:space="0" w:color="000000"/>
              <w:right w:val="single" w:sz="8" w:space="0" w:color="000000"/>
            </w:tcBorders>
            <w:vAlign w:val="center"/>
          </w:tcPr>
          <w:p w14:paraId="09067C96" w14:textId="77777777" w:rsidR="004E3B02" w:rsidRPr="002E5652" w:rsidRDefault="004E3B02" w:rsidP="000A3254">
            <w:pPr>
              <w:rPr>
                <w:rFonts w:ascii="Cambria" w:hAnsi="Cambria" w:cs="Times New Roman"/>
                <w:b/>
                <w:bCs/>
                <w:i/>
                <w:iCs/>
                <w:color w:val="000000"/>
                <w:sz w:val="16"/>
                <w:szCs w:val="16"/>
                <w:lang w:val="en-US"/>
              </w:rPr>
            </w:pPr>
          </w:p>
        </w:tc>
        <w:tc>
          <w:tcPr>
            <w:tcW w:w="858" w:type="dxa"/>
            <w:vMerge/>
            <w:tcBorders>
              <w:top w:val="nil"/>
              <w:left w:val="single" w:sz="8" w:space="0" w:color="000000"/>
              <w:bottom w:val="single" w:sz="8" w:space="0" w:color="000000"/>
              <w:right w:val="single" w:sz="8" w:space="0" w:color="000000"/>
            </w:tcBorders>
            <w:vAlign w:val="center"/>
          </w:tcPr>
          <w:p w14:paraId="58E64C8D" w14:textId="77777777" w:rsidR="004E3B02" w:rsidRPr="002E5652" w:rsidRDefault="004E3B02" w:rsidP="000A3254">
            <w:pPr>
              <w:rPr>
                <w:rFonts w:ascii="Cambria" w:hAnsi="Cambria" w:cs="Times New Roman"/>
                <w:b/>
                <w:bCs/>
                <w:i/>
                <w:iCs/>
                <w:color w:val="000000"/>
                <w:sz w:val="16"/>
                <w:szCs w:val="16"/>
                <w:lang w:val="en-US"/>
              </w:rPr>
            </w:pPr>
          </w:p>
        </w:tc>
        <w:tc>
          <w:tcPr>
            <w:tcW w:w="720" w:type="dxa"/>
            <w:vMerge/>
            <w:tcBorders>
              <w:top w:val="nil"/>
              <w:left w:val="single" w:sz="8" w:space="0" w:color="000000"/>
              <w:bottom w:val="single" w:sz="8" w:space="0" w:color="000000"/>
              <w:right w:val="single" w:sz="8" w:space="0" w:color="000000"/>
            </w:tcBorders>
            <w:vAlign w:val="center"/>
          </w:tcPr>
          <w:p w14:paraId="161390B2" w14:textId="77777777" w:rsidR="004E3B02" w:rsidRPr="002E5652" w:rsidRDefault="004E3B02" w:rsidP="000A3254">
            <w:pPr>
              <w:rPr>
                <w:rFonts w:ascii="Cambria" w:hAnsi="Cambria" w:cs="Times New Roman"/>
                <w:b/>
                <w:bCs/>
                <w:i/>
                <w:iCs/>
                <w:color w:val="000000"/>
                <w:sz w:val="16"/>
                <w:szCs w:val="16"/>
                <w:lang w:val="en-US"/>
              </w:rPr>
            </w:pPr>
          </w:p>
        </w:tc>
        <w:tc>
          <w:tcPr>
            <w:tcW w:w="990" w:type="dxa"/>
            <w:vMerge/>
            <w:tcBorders>
              <w:top w:val="nil"/>
              <w:left w:val="single" w:sz="8" w:space="0" w:color="000000"/>
              <w:bottom w:val="single" w:sz="8" w:space="0" w:color="000000"/>
              <w:right w:val="single" w:sz="8" w:space="0" w:color="000000"/>
            </w:tcBorders>
            <w:vAlign w:val="center"/>
          </w:tcPr>
          <w:p w14:paraId="07A2BD7B" w14:textId="77777777" w:rsidR="004E3B02" w:rsidRPr="002E5652" w:rsidRDefault="004E3B02" w:rsidP="000A3254">
            <w:pPr>
              <w:rPr>
                <w:rFonts w:ascii="Cambria" w:hAnsi="Cambria" w:cs="Times New Roman"/>
                <w:b/>
                <w:bCs/>
                <w:i/>
                <w:iCs/>
                <w:color w:val="000000"/>
                <w:sz w:val="16"/>
                <w:szCs w:val="16"/>
                <w:lang w:val="en-US"/>
              </w:rPr>
            </w:pPr>
          </w:p>
        </w:tc>
        <w:tc>
          <w:tcPr>
            <w:tcW w:w="900" w:type="dxa"/>
            <w:vMerge/>
            <w:tcBorders>
              <w:top w:val="nil"/>
              <w:left w:val="single" w:sz="8" w:space="0" w:color="000000"/>
              <w:bottom w:val="single" w:sz="8" w:space="0" w:color="000000"/>
              <w:right w:val="single" w:sz="8" w:space="0" w:color="000000"/>
            </w:tcBorders>
            <w:vAlign w:val="center"/>
          </w:tcPr>
          <w:p w14:paraId="094BCFBC" w14:textId="77777777" w:rsidR="004E3B02" w:rsidRPr="002E5652" w:rsidRDefault="004E3B02" w:rsidP="000A3254">
            <w:pPr>
              <w:rPr>
                <w:rFonts w:ascii="Cambria" w:hAnsi="Cambria" w:cs="Times New Roman"/>
                <w:b/>
                <w:bCs/>
                <w:i/>
                <w:iCs/>
                <w:color w:val="000000"/>
                <w:sz w:val="16"/>
                <w:szCs w:val="16"/>
                <w:lang w:val="en-US"/>
              </w:rPr>
            </w:pPr>
          </w:p>
        </w:tc>
        <w:tc>
          <w:tcPr>
            <w:tcW w:w="900" w:type="dxa"/>
            <w:vMerge/>
            <w:tcBorders>
              <w:top w:val="nil"/>
              <w:left w:val="single" w:sz="8" w:space="0" w:color="000000"/>
              <w:bottom w:val="single" w:sz="8" w:space="0" w:color="000000"/>
              <w:right w:val="single" w:sz="8" w:space="0" w:color="000000"/>
            </w:tcBorders>
            <w:vAlign w:val="center"/>
          </w:tcPr>
          <w:p w14:paraId="3C6D0DAE" w14:textId="77777777" w:rsidR="004E3B02" w:rsidRPr="002E5652" w:rsidRDefault="004E3B02" w:rsidP="000A3254">
            <w:pPr>
              <w:rPr>
                <w:rFonts w:ascii="Cambria" w:hAnsi="Cambria" w:cs="Times New Roman"/>
                <w:b/>
                <w:bCs/>
                <w:i/>
                <w:iCs/>
                <w:color w:val="000000"/>
                <w:sz w:val="16"/>
                <w:szCs w:val="16"/>
                <w:lang w:val="en-US"/>
              </w:rPr>
            </w:pPr>
          </w:p>
        </w:tc>
        <w:tc>
          <w:tcPr>
            <w:tcW w:w="900" w:type="dxa"/>
            <w:vMerge/>
            <w:tcBorders>
              <w:top w:val="nil"/>
              <w:left w:val="single" w:sz="8" w:space="0" w:color="000000"/>
              <w:bottom w:val="single" w:sz="8" w:space="0" w:color="000000"/>
              <w:right w:val="single" w:sz="8" w:space="0" w:color="000000"/>
            </w:tcBorders>
            <w:vAlign w:val="center"/>
          </w:tcPr>
          <w:p w14:paraId="3EB29065" w14:textId="77777777" w:rsidR="004E3B02" w:rsidRPr="002E5652" w:rsidRDefault="004E3B02" w:rsidP="000A3254">
            <w:pPr>
              <w:rPr>
                <w:rFonts w:ascii="Cambria" w:hAnsi="Cambria" w:cs="Times New Roman"/>
                <w:b/>
                <w:bCs/>
                <w:i/>
                <w:iCs/>
                <w:color w:val="000000"/>
                <w:sz w:val="16"/>
                <w:szCs w:val="16"/>
                <w:lang w:val="en-US"/>
              </w:rPr>
            </w:pPr>
          </w:p>
        </w:tc>
        <w:tc>
          <w:tcPr>
            <w:tcW w:w="720" w:type="dxa"/>
            <w:vMerge/>
            <w:tcBorders>
              <w:top w:val="nil"/>
              <w:left w:val="single" w:sz="8" w:space="0" w:color="000000"/>
              <w:bottom w:val="single" w:sz="8" w:space="0" w:color="000000"/>
              <w:right w:val="single" w:sz="8" w:space="0" w:color="000000"/>
            </w:tcBorders>
            <w:vAlign w:val="center"/>
          </w:tcPr>
          <w:p w14:paraId="635A57C5" w14:textId="77777777" w:rsidR="004E3B02" w:rsidRPr="002E5652" w:rsidRDefault="004E3B02" w:rsidP="000A3254">
            <w:pPr>
              <w:rPr>
                <w:rFonts w:ascii="Cambria" w:hAnsi="Cambria" w:cs="Times New Roman"/>
                <w:b/>
                <w:bCs/>
                <w:i/>
                <w:iCs/>
                <w:color w:val="000000"/>
                <w:sz w:val="16"/>
                <w:szCs w:val="16"/>
                <w:lang w:val="en-US"/>
              </w:rPr>
            </w:pPr>
          </w:p>
        </w:tc>
        <w:tc>
          <w:tcPr>
            <w:tcW w:w="533" w:type="dxa"/>
            <w:vMerge/>
            <w:tcBorders>
              <w:top w:val="nil"/>
              <w:left w:val="single" w:sz="8" w:space="0" w:color="000000"/>
              <w:bottom w:val="single" w:sz="8" w:space="0" w:color="000000"/>
              <w:right w:val="single" w:sz="8" w:space="0" w:color="000000"/>
            </w:tcBorders>
            <w:vAlign w:val="center"/>
          </w:tcPr>
          <w:p w14:paraId="1BE5FBAF" w14:textId="77777777" w:rsidR="004E3B02" w:rsidRPr="002E5652" w:rsidRDefault="004E3B02" w:rsidP="000A3254">
            <w:pPr>
              <w:rPr>
                <w:rFonts w:ascii="Cambria" w:hAnsi="Cambria" w:cs="Times New Roman"/>
                <w:b/>
                <w:bCs/>
                <w:i/>
                <w:iCs/>
                <w:color w:val="000000"/>
                <w:sz w:val="16"/>
                <w:szCs w:val="16"/>
                <w:lang w:val="en-US"/>
              </w:rPr>
            </w:pPr>
          </w:p>
        </w:tc>
        <w:tc>
          <w:tcPr>
            <w:tcW w:w="567" w:type="dxa"/>
            <w:vMerge/>
            <w:tcBorders>
              <w:top w:val="nil"/>
              <w:left w:val="single" w:sz="8" w:space="0" w:color="000000"/>
              <w:bottom w:val="single" w:sz="8" w:space="0" w:color="000000"/>
              <w:right w:val="single" w:sz="8" w:space="0" w:color="000000"/>
            </w:tcBorders>
            <w:vAlign w:val="center"/>
          </w:tcPr>
          <w:p w14:paraId="60F51741" w14:textId="77777777" w:rsidR="004E3B02" w:rsidRPr="002E5652" w:rsidRDefault="004E3B02" w:rsidP="000A3254">
            <w:pPr>
              <w:rPr>
                <w:rFonts w:ascii="Cambria" w:hAnsi="Cambria" w:cs="Times New Roman"/>
                <w:b/>
                <w:bCs/>
                <w:i/>
                <w:iCs/>
                <w:color w:val="000000"/>
                <w:sz w:val="16"/>
                <w:szCs w:val="16"/>
                <w:lang w:val="en-US"/>
              </w:rPr>
            </w:pPr>
          </w:p>
        </w:tc>
        <w:tc>
          <w:tcPr>
            <w:tcW w:w="708" w:type="dxa"/>
            <w:vMerge/>
            <w:tcBorders>
              <w:top w:val="nil"/>
              <w:left w:val="single" w:sz="8" w:space="0" w:color="000000"/>
              <w:bottom w:val="single" w:sz="8" w:space="0" w:color="000000"/>
              <w:right w:val="single" w:sz="8" w:space="0" w:color="000000"/>
            </w:tcBorders>
            <w:vAlign w:val="center"/>
          </w:tcPr>
          <w:p w14:paraId="3589F8AC" w14:textId="77777777" w:rsidR="004E3B02" w:rsidRPr="002E5652" w:rsidRDefault="004E3B02" w:rsidP="000A3254">
            <w:pPr>
              <w:rPr>
                <w:rFonts w:ascii="Cambria" w:hAnsi="Cambria" w:cs="Times New Roman"/>
                <w:b/>
                <w:bCs/>
                <w:i/>
                <w:iCs/>
                <w:color w:val="000000"/>
                <w:sz w:val="16"/>
                <w:szCs w:val="16"/>
                <w:lang w:val="en-US"/>
              </w:rPr>
            </w:pPr>
          </w:p>
        </w:tc>
        <w:tc>
          <w:tcPr>
            <w:tcW w:w="1134" w:type="dxa"/>
            <w:vMerge/>
            <w:tcBorders>
              <w:top w:val="nil"/>
              <w:left w:val="single" w:sz="8" w:space="0" w:color="000000"/>
              <w:bottom w:val="single" w:sz="8" w:space="0" w:color="000000"/>
              <w:right w:val="single" w:sz="8" w:space="0" w:color="000000"/>
            </w:tcBorders>
            <w:vAlign w:val="center"/>
          </w:tcPr>
          <w:p w14:paraId="0915B315" w14:textId="77777777" w:rsidR="004E3B02" w:rsidRPr="002E5652" w:rsidRDefault="004E3B02" w:rsidP="000A3254">
            <w:pPr>
              <w:rPr>
                <w:rFonts w:ascii="Cambria" w:hAnsi="Cambria" w:cs="Times New Roman"/>
                <w:b/>
                <w:bCs/>
                <w:i/>
                <w:iCs/>
                <w:color w:val="000000"/>
                <w:sz w:val="16"/>
                <w:szCs w:val="16"/>
                <w:lang w:val="en-US"/>
              </w:rPr>
            </w:pPr>
          </w:p>
        </w:tc>
      </w:tr>
      <w:tr w:rsidR="00A102B9" w:rsidRPr="002E5652" w14:paraId="08931F91" w14:textId="77777777" w:rsidTr="00315F2D">
        <w:trPr>
          <w:trHeight w:val="315"/>
        </w:trPr>
        <w:tc>
          <w:tcPr>
            <w:tcW w:w="730" w:type="dxa"/>
            <w:tcBorders>
              <w:top w:val="nil"/>
              <w:left w:val="single" w:sz="8" w:space="0" w:color="000000"/>
              <w:bottom w:val="single" w:sz="8" w:space="0" w:color="auto"/>
              <w:right w:val="single" w:sz="8" w:space="0" w:color="000000"/>
            </w:tcBorders>
            <w:shd w:val="clear" w:color="auto" w:fill="auto"/>
            <w:vAlign w:val="center"/>
            <w:hideMark/>
          </w:tcPr>
          <w:p w14:paraId="7EA398B1" w14:textId="77777777" w:rsidR="004E3B02" w:rsidRPr="002E5652" w:rsidRDefault="004E3B02" w:rsidP="000A3254">
            <w:pPr>
              <w:jc w:val="right"/>
              <w:rPr>
                <w:rFonts w:ascii="Cambria" w:hAnsi="Cambria" w:cs="Times New Roman"/>
                <w:color w:val="000000"/>
                <w:sz w:val="16"/>
                <w:szCs w:val="16"/>
                <w:lang w:val="en-US"/>
              </w:rPr>
            </w:pPr>
            <w:r w:rsidRPr="002E5652">
              <w:rPr>
                <w:rFonts w:ascii="Cambria" w:hAnsi="Cambria" w:cs="Times New Roman"/>
                <w:color w:val="000000"/>
                <w:sz w:val="16"/>
                <w:szCs w:val="16"/>
                <w:lang w:val="en-US"/>
              </w:rPr>
              <w:t>7.1</w:t>
            </w:r>
          </w:p>
        </w:tc>
        <w:tc>
          <w:tcPr>
            <w:tcW w:w="3831" w:type="dxa"/>
            <w:tcBorders>
              <w:top w:val="nil"/>
              <w:left w:val="nil"/>
              <w:bottom w:val="single" w:sz="8" w:space="0" w:color="000000"/>
              <w:right w:val="single" w:sz="8" w:space="0" w:color="000000"/>
            </w:tcBorders>
            <w:shd w:val="clear" w:color="auto" w:fill="auto"/>
            <w:vAlign w:val="center"/>
            <w:hideMark/>
          </w:tcPr>
          <w:p w14:paraId="6525BF07" w14:textId="77777777" w:rsidR="004E3B02" w:rsidRPr="002E5652" w:rsidRDefault="004E3B02" w:rsidP="000A3254">
            <w:pPr>
              <w:rPr>
                <w:rFonts w:ascii="Cambria" w:hAnsi="Cambria" w:cs="Times New Roman"/>
                <w:color w:val="000000"/>
                <w:sz w:val="20"/>
                <w:szCs w:val="20"/>
                <w:lang w:val="en-US"/>
              </w:rPr>
            </w:pPr>
            <w:r w:rsidRPr="002E5652">
              <w:rPr>
                <w:rFonts w:ascii="Cambria" w:hAnsi="Cambria" w:cs="Times New Roman"/>
                <w:color w:val="000000"/>
                <w:sz w:val="20"/>
                <w:szCs w:val="20"/>
                <w:lang w:val="en-US"/>
              </w:rPr>
              <w:t>Setup International Scientific Advisory Board.</w:t>
            </w:r>
          </w:p>
        </w:tc>
        <w:tc>
          <w:tcPr>
            <w:tcW w:w="851" w:type="dxa"/>
            <w:tcBorders>
              <w:top w:val="nil"/>
              <w:left w:val="nil"/>
              <w:bottom w:val="single" w:sz="8" w:space="0" w:color="000000"/>
              <w:right w:val="single" w:sz="8" w:space="0" w:color="000000"/>
            </w:tcBorders>
            <w:shd w:val="clear" w:color="auto" w:fill="auto"/>
            <w:vAlign w:val="center"/>
            <w:hideMark/>
          </w:tcPr>
          <w:p w14:paraId="741E4BC7" w14:textId="77777777" w:rsidR="004E3B02" w:rsidRPr="0067324C" w:rsidRDefault="004E3B02" w:rsidP="000A3254">
            <w:pPr>
              <w:jc w:val="right"/>
              <w:rPr>
                <w:rFonts w:ascii="Cambria" w:hAnsi="Cambria" w:cs="Times New Roman"/>
                <w:i/>
                <w:color w:val="000000"/>
                <w:sz w:val="20"/>
                <w:szCs w:val="20"/>
                <w:lang w:val="en-US"/>
              </w:rPr>
            </w:pPr>
            <w:r w:rsidRPr="0067324C">
              <w:rPr>
                <w:rFonts w:ascii="Cambria" w:hAnsi="Cambria" w:cs="Times New Roman"/>
                <w:i/>
                <w:color w:val="000000"/>
                <w:sz w:val="20"/>
                <w:szCs w:val="20"/>
                <w:lang w:val="en-US"/>
              </w:rPr>
              <w:t>3</w:t>
            </w:r>
            <w:r>
              <w:rPr>
                <w:rFonts w:ascii="Cambria" w:hAnsi="Cambria" w:cs="Times New Roman"/>
                <w:i/>
                <w:color w:val="000000"/>
                <w:sz w:val="20"/>
                <w:szCs w:val="20"/>
                <w:lang w:val="en-US"/>
              </w:rPr>
              <w:t>,</w:t>
            </w:r>
            <w:r w:rsidRPr="0067324C">
              <w:rPr>
                <w:rFonts w:ascii="Cambria" w:hAnsi="Cambria" w:cs="Times New Roman"/>
                <w:i/>
                <w:color w:val="000000"/>
                <w:sz w:val="20"/>
                <w:szCs w:val="20"/>
                <w:lang w:val="en-US"/>
              </w:rPr>
              <w:t>400</w:t>
            </w:r>
          </w:p>
        </w:tc>
        <w:tc>
          <w:tcPr>
            <w:tcW w:w="850" w:type="dxa"/>
            <w:tcBorders>
              <w:top w:val="nil"/>
              <w:left w:val="nil"/>
              <w:bottom w:val="single" w:sz="8" w:space="0" w:color="000000"/>
              <w:right w:val="single" w:sz="8" w:space="0" w:color="000000"/>
            </w:tcBorders>
            <w:shd w:val="clear" w:color="auto" w:fill="auto"/>
            <w:vAlign w:val="center"/>
            <w:hideMark/>
          </w:tcPr>
          <w:p w14:paraId="494E0222" w14:textId="77777777" w:rsidR="004E3B02" w:rsidRPr="0067324C" w:rsidRDefault="004E3B02" w:rsidP="000A3254">
            <w:pPr>
              <w:jc w:val="right"/>
              <w:rPr>
                <w:rFonts w:ascii="Cambria" w:hAnsi="Cambria" w:cs="Times New Roman"/>
                <w:i/>
                <w:color w:val="000000"/>
                <w:sz w:val="20"/>
                <w:szCs w:val="20"/>
                <w:lang w:val="en-US"/>
              </w:rPr>
            </w:pPr>
            <w:r w:rsidRPr="0067324C">
              <w:rPr>
                <w:rFonts w:ascii="Cambria" w:hAnsi="Cambria" w:cs="Times New Roman"/>
                <w:i/>
                <w:color w:val="000000"/>
                <w:sz w:val="20"/>
                <w:szCs w:val="20"/>
                <w:lang w:val="en-US"/>
              </w:rPr>
              <w:t>3</w:t>
            </w:r>
            <w:r>
              <w:rPr>
                <w:rFonts w:ascii="Cambria" w:hAnsi="Cambria" w:cs="Times New Roman"/>
                <w:i/>
                <w:color w:val="000000"/>
                <w:sz w:val="20"/>
                <w:szCs w:val="20"/>
                <w:lang w:val="en-US"/>
              </w:rPr>
              <w:t>,</w:t>
            </w:r>
            <w:r w:rsidRPr="0067324C">
              <w:rPr>
                <w:rFonts w:ascii="Cambria" w:hAnsi="Cambria" w:cs="Times New Roman"/>
                <w:i/>
                <w:color w:val="000000"/>
                <w:sz w:val="20"/>
                <w:szCs w:val="20"/>
                <w:lang w:val="en-US"/>
              </w:rPr>
              <w:t>400</w:t>
            </w:r>
          </w:p>
        </w:tc>
        <w:tc>
          <w:tcPr>
            <w:tcW w:w="858" w:type="dxa"/>
            <w:tcBorders>
              <w:top w:val="nil"/>
              <w:left w:val="nil"/>
              <w:bottom w:val="single" w:sz="8" w:space="0" w:color="000000"/>
              <w:right w:val="single" w:sz="8" w:space="0" w:color="000000"/>
            </w:tcBorders>
            <w:shd w:val="clear" w:color="auto" w:fill="auto"/>
            <w:vAlign w:val="center"/>
          </w:tcPr>
          <w:p w14:paraId="50B4C178" w14:textId="77777777" w:rsidR="004E3B02" w:rsidRPr="0067324C" w:rsidRDefault="004E3B02" w:rsidP="000A3254">
            <w:pPr>
              <w:jc w:val="right"/>
              <w:rPr>
                <w:rFonts w:ascii="Cambria" w:hAnsi="Cambria" w:cs="Times New Roman"/>
                <w:i/>
                <w:color w:val="000000"/>
                <w:sz w:val="20"/>
                <w:szCs w:val="20"/>
                <w:lang w:val="en-US"/>
              </w:rPr>
            </w:pPr>
          </w:p>
        </w:tc>
        <w:tc>
          <w:tcPr>
            <w:tcW w:w="720" w:type="dxa"/>
            <w:tcBorders>
              <w:top w:val="nil"/>
              <w:left w:val="nil"/>
              <w:bottom w:val="single" w:sz="8" w:space="0" w:color="000000"/>
              <w:right w:val="single" w:sz="8" w:space="0" w:color="000000"/>
            </w:tcBorders>
            <w:shd w:val="clear" w:color="auto" w:fill="auto"/>
            <w:vAlign w:val="center"/>
          </w:tcPr>
          <w:p w14:paraId="416F00BF" w14:textId="77777777" w:rsidR="004E3B02" w:rsidRPr="0067324C" w:rsidRDefault="004E3B02" w:rsidP="000A3254">
            <w:pPr>
              <w:jc w:val="right"/>
              <w:rPr>
                <w:rFonts w:ascii="Cambria" w:hAnsi="Cambria" w:cs="Times New Roman"/>
                <w:i/>
                <w:color w:val="000000"/>
                <w:sz w:val="20"/>
                <w:szCs w:val="20"/>
                <w:lang w:val="en-US"/>
              </w:rPr>
            </w:pPr>
          </w:p>
        </w:tc>
        <w:tc>
          <w:tcPr>
            <w:tcW w:w="990" w:type="dxa"/>
            <w:tcBorders>
              <w:top w:val="nil"/>
              <w:left w:val="nil"/>
              <w:bottom w:val="single" w:sz="8" w:space="0" w:color="000000"/>
              <w:right w:val="single" w:sz="8" w:space="0" w:color="000000"/>
            </w:tcBorders>
            <w:shd w:val="clear" w:color="auto" w:fill="auto"/>
            <w:vAlign w:val="center"/>
            <w:hideMark/>
          </w:tcPr>
          <w:p w14:paraId="5A7C654B" w14:textId="77777777" w:rsidR="004E3B02" w:rsidRPr="0067324C" w:rsidRDefault="004E3B02" w:rsidP="000A3254">
            <w:pPr>
              <w:jc w:val="right"/>
              <w:rPr>
                <w:rFonts w:ascii="Cambria" w:hAnsi="Cambria" w:cs="Times New Roman"/>
                <w:i/>
                <w:color w:val="000000"/>
                <w:sz w:val="20"/>
                <w:szCs w:val="20"/>
                <w:lang w:val="en-US"/>
              </w:rPr>
            </w:pPr>
            <w:r w:rsidRPr="0067324C">
              <w:rPr>
                <w:rFonts w:ascii="Cambria" w:hAnsi="Cambria" w:cs="Times New Roman"/>
                <w:i/>
                <w:color w:val="000000"/>
                <w:sz w:val="20"/>
                <w:szCs w:val="20"/>
                <w:lang w:val="en-US"/>
              </w:rPr>
              <w:t>2</w:t>
            </w:r>
            <w:r>
              <w:rPr>
                <w:rFonts w:ascii="Cambria" w:hAnsi="Cambria" w:cs="Times New Roman"/>
                <w:i/>
                <w:color w:val="000000"/>
                <w:sz w:val="20"/>
                <w:szCs w:val="20"/>
                <w:lang w:val="en-US"/>
              </w:rPr>
              <w:t>,</w:t>
            </w:r>
            <w:r w:rsidRPr="0067324C">
              <w:rPr>
                <w:rFonts w:ascii="Cambria" w:hAnsi="Cambria" w:cs="Times New Roman"/>
                <w:i/>
                <w:color w:val="000000"/>
                <w:sz w:val="20"/>
                <w:szCs w:val="20"/>
                <w:lang w:val="en-US"/>
              </w:rPr>
              <w:t>265</w:t>
            </w:r>
          </w:p>
        </w:tc>
        <w:tc>
          <w:tcPr>
            <w:tcW w:w="900" w:type="dxa"/>
            <w:tcBorders>
              <w:top w:val="nil"/>
              <w:left w:val="nil"/>
              <w:bottom w:val="single" w:sz="8" w:space="0" w:color="000000"/>
              <w:right w:val="single" w:sz="8" w:space="0" w:color="000000"/>
            </w:tcBorders>
            <w:shd w:val="clear" w:color="auto" w:fill="auto"/>
            <w:vAlign w:val="center"/>
            <w:hideMark/>
          </w:tcPr>
          <w:p w14:paraId="7146DA24" w14:textId="77777777" w:rsidR="004E3B02" w:rsidRPr="0067324C" w:rsidRDefault="004E3B02" w:rsidP="000A3254">
            <w:pPr>
              <w:jc w:val="right"/>
              <w:rPr>
                <w:rFonts w:ascii="Cambria" w:hAnsi="Cambria" w:cs="Times New Roman"/>
                <w:i/>
                <w:color w:val="000000"/>
                <w:sz w:val="20"/>
                <w:szCs w:val="20"/>
                <w:lang w:val="en-US"/>
              </w:rPr>
            </w:pPr>
            <w:r w:rsidRPr="0067324C">
              <w:rPr>
                <w:rFonts w:ascii="Cambria" w:hAnsi="Cambria" w:cs="Times New Roman"/>
                <w:i/>
                <w:color w:val="000000"/>
                <w:sz w:val="20"/>
                <w:szCs w:val="20"/>
                <w:lang w:val="en-US"/>
              </w:rPr>
              <w:t>2</w:t>
            </w:r>
            <w:r>
              <w:rPr>
                <w:rFonts w:ascii="Cambria" w:hAnsi="Cambria" w:cs="Times New Roman"/>
                <w:i/>
                <w:color w:val="000000"/>
                <w:sz w:val="20"/>
                <w:szCs w:val="20"/>
                <w:lang w:val="en-US"/>
              </w:rPr>
              <w:t>,</w:t>
            </w:r>
            <w:r w:rsidRPr="0067324C">
              <w:rPr>
                <w:rFonts w:ascii="Cambria" w:hAnsi="Cambria" w:cs="Times New Roman"/>
                <w:i/>
                <w:color w:val="000000"/>
                <w:sz w:val="20"/>
                <w:szCs w:val="20"/>
                <w:lang w:val="en-US"/>
              </w:rPr>
              <w:t>265</w:t>
            </w:r>
          </w:p>
        </w:tc>
        <w:tc>
          <w:tcPr>
            <w:tcW w:w="900" w:type="dxa"/>
            <w:tcBorders>
              <w:top w:val="nil"/>
              <w:left w:val="nil"/>
              <w:bottom w:val="single" w:sz="8" w:space="0" w:color="000000"/>
              <w:right w:val="single" w:sz="8" w:space="0" w:color="000000"/>
            </w:tcBorders>
            <w:shd w:val="clear" w:color="auto" w:fill="auto"/>
            <w:vAlign w:val="center"/>
            <w:hideMark/>
          </w:tcPr>
          <w:p w14:paraId="462B867F" w14:textId="77777777" w:rsidR="004E3B02" w:rsidRPr="0067324C" w:rsidRDefault="004E3B02" w:rsidP="000A3254">
            <w:pPr>
              <w:jc w:val="right"/>
              <w:rPr>
                <w:rFonts w:ascii="Cambria" w:hAnsi="Cambria" w:cs="Times New Roman"/>
                <w:i/>
                <w:color w:val="000000"/>
                <w:sz w:val="20"/>
                <w:szCs w:val="20"/>
                <w:lang w:val="en-US"/>
              </w:rPr>
            </w:pPr>
            <w:r w:rsidRPr="0067324C">
              <w:rPr>
                <w:rFonts w:ascii="Cambria" w:hAnsi="Cambria" w:cs="Times New Roman"/>
                <w:i/>
                <w:color w:val="000000"/>
                <w:sz w:val="20"/>
                <w:szCs w:val="20"/>
                <w:lang w:val="en-US"/>
              </w:rPr>
              <w:t>2</w:t>
            </w:r>
            <w:r>
              <w:rPr>
                <w:rFonts w:ascii="Cambria" w:hAnsi="Cambria" w:cs="Times New Roman"/>
                <w:i/>
                <w:color w:val="000000"/>
                <w:sz w:val="20"/>
                <w:szCs w:val="20"/>
                <w:lang w:val="en-US"/>
              </w:rPr>
              <w:t>,</w:t>
            </w:r>
            <w:r w:rsidRPr="0067324C">
              <w:rPr>
                <w:rFonts w:ascii="Cambria" w:hAnsi="Cambria" w:cs="Times New Roman"/>
                <w:i/>
                <w:color w:val="000000"/>
                <w:sz w:val="20"/>
                <w:szCs w:val="20"/>
                <w:lang w:val="en-US"/>
              </w:rPr>
              <w:t>265</w:t>
            </w:r>
          </w:p>
        </w:tc>
        <w:tc>
          <w:tcPr>
            <w:tcW w:w="900" w:type="dxa"/>
            <w:tcBorders>
              <w:top w:val="nil"/>
              <w:left w:val="nil"/>
              <w:bottom w:val="single" w:sz="8" w:space="0" w:color="000000"/>
              <w:right w:val="single" w:sz="8" w:space="0" w:color="000000"/>
            </w:tcBorders>
            <w:shd w:val="clear" w:color="auto" w:fill="auto"/>
            <w:vAlign w:val="center"/>
          </w:tcPr>
          <w:p w14:paraId="0ED393E0" w14:textId="77777777" w:rsidR="004E3B02" w:rsidRPr="0067324C" w:rsidRDefault="004E3B02" w:rsidP="000A3254">
            <w:pPr>
              <w:jc w:val="right"/>
              <w:rPr>
                <w:rFonts w:ascii="Cambria" w:hAnsi="Cambria" w:cs="Times New Roman"/>
                <w:i/>
                <w:color w:val="000000"/>
                <w:sz w:val="20"/>
                <w:szCs w:val="20"/>
                <w:lang w:val="en-US"/>
              </w:rPr>
            </w:pPr>
          </w:p>
        </w:tc>
        <w:tc>
          <w:tcPr>
            <w:tcW w:w="720" w:type="dxa"/>
            <w:tcBorders>
              <w:top w:val="nil"/>
              <w:left w:val="nil"/>
              <w:bottom w:val="single" w:sz="8" w:space="0" w:color="000000"/>
              <w:right w:val="single" w:sz="8" w:space="0" w:color="000000"/>
            </w:tcBorders>
            <w:shd w:val="clear" w:color="auto" w:fill="auto"/>
            <w:vAlign w:val="center"/>
          </w:tcPr>
          <w:p w14:paraId="65DCB4C4" w14:textId="77777777" w:rsidR="004E3B02" w:rsidRPr="0067324C" w:rsidRDefault="004E3B02" w:rsidP="000A3254">
            <w:pPr>
              <w:jc w:val="right"/>
              <w:rPr>
                <w:rFonts w:ascii="Cambria" w:hAnsi="Cambria" w:cs="Times New Roman"/>
                <w:i/>
                <w:color w:val="000000"/>
                <w:sz w:val="20"/>
                <w:szCs w:val="20"/>
                <w:lang w:val="en-US"/>
              </w:rPr>
            </w:pPr>
          </w:p>
        </w:tc>
        <w:tc>
          <w:tcPr>
            <w:tcW w:w="533" w:type="dxa"/>
            <w:tcBorders>
              <w:top w:val="nil"/>
              <w:left w:val="nil"/>
              <w:bottom w:val="single" w:sz="8" w:space="0" w:color="000000"/>
              <w:right w:val="single" w:sz="8" w:space="0" w:color="000000"/>
            </w:tcBorders>
            <w:shd w:val="clear" w:color="auto" w:fill="auto"/>
            <w:vAlign w:val="center"/>
          </w:tcPr>
          <w:p w14:paraId="5F0FAC7A" w14:textId="77777777" w:rsidR="004E3B02" w:rsidRPr="0067324C" w:rsidRDefault="004E3B02" w:rsidP="000A3254">
            <w:pPr>
              <w:jc w:val="right"/>
              <w:rPr>
                <w:rFonts w:ascii="Cambria" w:hAnsi="Cambria" w:cs="Times New Roman"/>
                <w:i/>
                <w:color w:val="000000"/>
                <w:sz w:val="20"/>
                <w:szCs w:val="20"/>
                <w:lang w:val="en-US"/>
              </w:rPr>
            </w:pPr>
          </w:p>
        </w:tc>
        <w:tc>
          <w:tcPr>
            <w:tcW w:w="567" w:type="dxa"/>
            <w:tcBorders>
              <w:top w:val="nil"/>
              <w:left w:val="nil"/>
              <w:bottom w:val="single" w:sz="8" w:space="0" w:color="000000"/>
              <w:right w:val="single" w:sz="8" w:space="0" w:color="000000"/>
            </w:tcBorders>
            <w:shd w:val="clear" w:color="auto" w:fill="auto"/>
            <w:vAlign w:val="center"/>
          </w:tcPr>
          <w:p w14:paraId="7758A606" w14:textId="77777777" w:rsidR="004E3B02" w:rsidRPr="0067324C" w:rsidRDefault="004E3B02" w:rsidP="000A3254">
            <w:pPr>
              <w:jc w:val="right"/>
              <w:rPr>
                <w:rFonts w:ascii="Cambria" w:hAnsi="Cambria" w:cs="Times New Roman"/>
                <w:i/>
                <w:color w:val="000000"/>
                <w:sz w:val="20"/>
                <w:szCs w:val="20"/>
                <w:lang w:val="en-US"/>
              </w:rPr>
            </w:pPr>
          </w:p>
        </w:tc>
        <w:tc>
          <w:tcPr>
            <w:tcW w:w="708" w:type="dxa"/>
            <w:tcBorders>
              <w:top w:val="nil"/>
              <w:left w:val="nil"/>
              <w:bottom w:val="single" w:sz="8" w:space="0" w:color="000000"/>
              <w:right w:val="single" w:sz="8" w:space="0" w:color="000000"/>
            </w:tcBorders>
            <w:shd w:val="clear" w:color="auto" w:fill="auto"/>
            <w:vAlign w:val="center"/>
          </w:tcPr>
          <w:p w14:paraId="1EE62EFD" w14:textId="77777777" w:rsidR="004E3B02" w:rsidRPr="0067324C" w:rsidRDefault="004E3B02" w:rsidP="000A3254">
            <w:pPr>
              <w:jc w:val="right"/>
              <w:rPr>
                <w:rFonts w:ascii="Cambria" w:hAnsi="Cambria" w:cs="Times New Roman"/>
                <w:i/>
                <w:color w:val="000000"/>
                <w:sz w:val="20"/>
                <w:szCs w:val="20"/>
                <w:lang w:val="en-US"/>
              </w:rPr>
            </w:pPr>
          </w:p>
        </w:tc>
        <w:tc>
          <w:tcPr>
            <w:tcW w:w="1134" w:type="dxa"/>
            <w:tcBorders>
              <w:top w:val="nil"/>
              <w:left w:val="nil"/>
              <w:bottom w:val="single" w:sz="8" w:space="0" w:color="000000"/>
              <w:right w:val="single" w:sz="8" w:space="0" w:color="000000"/>
            </w:tcBorders>
            <w:shd w:val="clear" w:color="auto" w:fill="auto"/>
            <w:vAlign w:val="center"/>
            <w:hideMark/>
          </w:tcPr>
          <w:p w14:paraId="7FA56EA8" w14:textId="77777777" w:rsidR="004E3B02" w:rsidRPr="0067324C" w:rsidRDefault="004E3B02" w:rsidP="000A3254">
            <w:pPr>
              <w:jc w:val="right"/>
              <w:rPr>
                <w:rFonts w:ascii="Cambria" w:hAnsi="Cambria" w:cs="Times New Roman"/>
                <w:i/>
                <w:color w:val="000000"/>
                <w:sz w:val="20"/>
                <w:szCs w:val="20"/>
                <w:lang w:val="en-US"/>
              </w:rPr>
            </w:pPr>
            <w:r w:rsidRPr="0067324C">
              <w:rPr>
                <w:rFonts w:ascii="Cambria" w:hAnsi="Cambria" w:cs="Times New Roman"/>
                <w:i/>
                <w:color w:val="000000"/>
                <w:sz w:val="20"/>
                <w:szCs w:val="20"/>
                <w:lang w:val="en-US"/>
              </w:rPr>
              <w:t>13</w:t>
            </w:r>
            <w:r>
              <w:rPr>
                <w:rFonts w:ascii="Cambria" w:hAnsi="Cambria" w:cs="Times New Roman"/>
                <w:i/>
                <w:color w:val="000000"/>
                <w:sz w:val="20"/>
                <w:szCs w:val="20"/>
                <w:lang w:val="en-US"/>
              </w:rPr>
              <w:t>,</w:t>
            </w:r>
            <w:r w:rsidRPr="0067324C">
              <w:rPr>
                <w:rFonts w:ascii="Cambria" w:hAnsi="Cambria" w:cs="Times New Roman"/>
                <w:i/>
                <w:color w:val="000000"/>
                <w:sz w:val="20"/>
                <w:szCs w:val="20"/>
                <w:lang w:val="en-US"/>
              </w:rPr>
              <w:t>595</w:t>
            </w:r>
          </w:p>
        </w:tc>
      </w:tr>
      <w:tr w:rsidR="00A102B9" w:rsidRPr="002E5652" w14:paraId="5672FE81" w14:textId="77777777" w:rsidTr="00315F2D">
        <w:trPr>
          <w:trHeight w:val="780"/>
        </w:trPr>
        <w:tc>
          <w:tcPr>
            <w:tcW w:w="730" w:type="dxa"/>
            <w:tcBorders>
              <w:top w:val="nil"/>
              <w:left w:val="single" w:sz="8" w:space="0" w:color="000000"/>
              <w:bottom w:val="single" w:sz="8" w:space="0" w:color="auto"/>
              <w:right w:val="single" w:sz="8" w:space="0" w:color="000000"/>
            </w:tcBorders>
            <w:shd w:val="clear" w:color="auto" w:fill="auto"/>
            <w:vAlign w:val="center"/>
            <w:hideMark/>
          </w:tcPr>
          <w:p w14:paraId="0F2EACF5" w14:textId="77777777" w:rsidR="004E3B02" w:rsidRPr="002E5652" w:rsidRDefault="004E3B02" w:rsidP="000A3254">
            <w:pPr>
              <w:jc w:val="right"/>
              <w:rPr>
                <w:rFonts w:ascii="Cambria" w:hAnsi="Cambria" w:cs="Times New Roman"/>
                <w:color w:val="000000"/>
                <w:sz w:val="16"/>
                <w:szCs w:val="16"/>
                <w:lang w:val="en-US"/>
              </w:rPr>
            </w:pPr>
            <w:r w:rsidRPr="002E5652">
              <w:rPr>
                <w:rFonts w:ascii="Cambria" w:hAnsi="Cambria" w:cs="Times New Roman"/>
                <w:color w:val="000000"/>
                <w:sz w:val="16"/>
                <w:szCs w:val="16"/>
                <w:lang w:val="en-US"/>
              </w:rPr>
              <w:t>7.2</w:t>
            </w:r>
          </w:p>
        </w:tc>
        <w:tc>
          <w:tcPr>
            <w:tcW w:w="3831" w:type="dxa"/>
            <w:tcBorders>
              <w:top w:val="nil"/>
              <w:left w:val="nil"/>
              <w:bottom w:val="single" w:sz="8" w:space="0" w:color="000000"/>
              <w:right w:val="single" w:sz="8" w:space="0" w:color="000000"/>
            </w:tcBorders>
            <w:shd w:val="clear" w:color="auto" w:fill="auto"/>
            <w:vAlign w:val="center"/>
            <w:hideMark/>
          </w:tcPr>
          <w:p w14:paraId="0CADFE16" w14:textId="77777777" w:rsidR="004E3B02" w:rsidRPr="002E5652" w:rsidRDefault="004E3B02" w:rsidP="000A3254">
            <w:pPr>
              <w:rPr>
                <w:rFonts w:ascii="Cambria" w:hAnsi="Cambria" w:cs="Times New Roman"/>
                <w:color w:val="000000"/>
                <w:sz w:val="20"/>
                <w:szCs w:val="20"/>
                <w:lang w:val="en-US"/>
              </w:rPr>
            </w:pPr>
            <w:r w:rsidRPr="002E5652">
              <w:rPr>
                <w:rFonts w:ascii="Cambria" w:hAnsi="Cambria" w:cs="Times New Roman"/>
                <w:color w:val="000000"/>
                <w:sz w:val="20"/>
                <w:szCs w:val="20"/>
                <w:lang w:val="en-US"/>
              </w:rPr>
              <w:t>Ensure transparency in financial management by providing web access to budgets, annual work plan, audit reports, financial reports etc.</w:t>
            </w:r>
          </w:p>
        </w:tc>
        <w:tc>
          <w:tcPr>
            <w:tcW w:w="851" w:type="dxa"/>
            <w:tcBorders>
              <w:top w:val="nil"/>
              <w:left w:val="nil"/>
              <w:bottom w:val="single" w:sz="8" w:space="0" w:color="000000"/>
              <w:right w:val="single" w:sz="8" w:space="0" w:color="000000"/>
            </w:tcBorders>
            <w:shd w:val="clear" w:color="auto" w:fill="auto"/>
            <w:vAlign w:val="center"/>
          </w:tcPr>
          <w:p w14:paraId="09F9459F" w14:textId="77777777" w:rsidR="004E3B02" w:rsidRPr="0067324C" w:rsidRDefault="004E3B02" w:rsidP="000A3254">
            <w:pPr>
              <w:jc w:val="right"/>
              <w:rPr>
                <w:rFonts w:ascii="Cambria" w:hAnsi="Cambria" w:cs="Times New Roman"/>
                <w:i/>
                <w:iCs/>
                <w:color w:val="000000"/>
                <w:sz w:val="20"/>
                <w:szCs w:val="20"/>
                <w:lang w:val="en-US"/>
              </w:rPr>
            </w:pPr>
          </w:p>
        </w:tc>
        <w:tc>
          <w:tcPr>
            <w:tcW w:w="850" w:type="dxa"/>
            <w:tcBorders>
              <w:top w:val="nil"/>
              <w:left w:val="nil"/>
              <w:bottom w:val="single" w:sz="8" w:space="0" w:color="000000"/>
              <w:right w:val="single" w:sz="8" w:space="0" w:color="000000"/>
            </w:tcBorders>
            <w:shd w:val="clear" w:color="auto" w:fill="auto"/>
            <w:vAlign w:val="center"/>
          </w:tcPr>
          <w:p w14:paraId="3AF09E02" w14:textId="77777777" w:rsidR="004E3B02" w:rsidRPr="0067324C" w:rsidRDefault="004E3B02" w:rsidP="000A3254">
            <w:pPr>
              <w:jc w:val="right"/>
              <w:rPr>
                <w:rFonts w:ascii="Cambria" w:hAnsi="Cambria" w:cs="Times New Roman"/>
                <w:i/>
                <w:iCs/>
                <w:color w:val="000000"/>
                <w:sz w:val="20"/>
                <w:szCs w:val="20"/>
                <w:lang w:val="en-US"/>
              </w:rPr>
            </w:pPr>
          </w:p>
        </w:tc>
        <w:tc>
          <w:tcPr>
            <w:tcW w:w="858" w:type="dxa"/>
            <w:tcBorders>
              <w:top w:val="nil"/>
              <w:left w:val="nil"/>
              <w:bottom w:val="single" w:sz="8" w:space="0" w:color="000000"/>
              <w:right w:val="single" w:sz="8" w:space="0" w:color="000000"/>
            </w:tcBorders>
            <w:shd w:val="clear" w:color="auto" w:fill="auto"/>
            <w:vAlign w:val="center"/>
          </w:tcPr>
          <w:p w14:paraId="3BEA83E0" w14:textId="77777777" w:rsidR="004E3B02" w:rsidRPr="0067324C" w:rsidRDefault="004E3B02" w:rsidP="000A3254">
            <w:pPr>
              <w:jc w:val="right"/>
              <w:rPr>
                <w:rFonts w:ascii="Cambria" w:hAnsi="Cambria" w:cs="Times New Roman"/>
                <w:i/>
                <w:iCs/>
                <w:color w:val="000000"/>
                <w:sz w:val="20"/>
                <w:szCs w:val="20"/>
                <w:lang w:val="en-US"/>
              </w:rPr>
            </w:pPr>
          </w:p>
        </w:tc>
        <w:tc>
          <w:tcPr>
            <w:tcW w:w="720" w:type="dxa"/>
            <w:tcBorders>
              <w:top w:val="nil"/>
              <w:left w:val="nil"/>
              <w:bottom w:val="single" w:sz="8" w:space="0" w:color="000000"/>
              <w:right w:val="single" w:sz="8" w:space="0" w:color="000000"/>
            </w:tcBorders>
            <w:shd w:val="clear" w:color="auto" w:fill="auto"/>
            <w:vAlign w:val="center"/>
          </w:tcPr>
          <w:p w14:paraId="2ED1F75A" w14:textId="77777777" w:rsidR="004E3B02" w:rsidRPr="0067324C" w:rsidRDefault="004E3B02" w:rsidP="000A3254">
            <w:pPr>
              <w:jc w:val="right"/>
              <w:rPr>
                <w:rFonts w:ascii="Cambria" w:hAnsi="Cambria" w:cs="Times New Roman"/>
                <w:i/>
                <w:iCs/>
                <w:color w:val="000000"/>
                <w:sz w:val="20"/>
                <w:szCs w:val="20"/>
                <w:lang w:val="en-US"/>
              </w:rPr>
            </w:pPr>
          </w:p>
        </w:tc>
        <w:tc>
          <w:tcPr>
            <w:tcW w:w="990" w:type="dxa"/>
            <w:tcBorders>
              <w:top w:val="nil"/>
              <w:left w:val="nil"/>
              <w:bottom w:val="single" w:sz="8" w:space="0" w:color="000000"/>
              <w:right w:val="single" w:sz="8" w:space="0" w:color="000000"/>
            </w:tcBorders>
            <w:shd w:val="clear" w:color="auto" w:fill="auto"/>
            <w:vAlign w:val="center"/>
          </w:tcPr>
          <w:p w14:paraId="480AFC68" w14:textId="77777777" w:rsidR="004E3B02" w:rsidRPr="0067324C" w:rsidRDefault="004E3B02"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6881EAE9" w14:textId="77777777" w:rsidR="004E3B02" w:rsidRPr="0067324C" w:rsidRDefault="004E3B02"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5B1DD146" w14:textId="77777777" w:rsidR="004E3B02" w:rsidRPr="0067324C" w:rsidRDefault="004E3B02"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21F24219" w14:textId="77777777" w:rsidR="004E3B02" w:rsidRPr="0067324C" w:rsidRDefault="004E3B02" w:rsidP="000A3254">
            <w:pPr>
              <w:jc w:val="right"/>
              <w:rPr>
                <w:rFonts w:ascii="Cambria" w:hAnsi="Cambria" w:cs="Times New Roman"/>
                <w:i/>
                <w:iCs/>
                <w:color w:val="000000"/>
                <w:sz w:val="20"/>
                <w:szCs w:val="20"/>
                <w:lang w:val="en-US"/>
              </w:rPr>
            </w:pPr>
          </w:p>
        </w:tc>
        <w:tc>
          <w:tcPr>
            <w:tcW w:w="720" w:type="dxa"/>
            <w:tcBorders>
              <w:top w:val="nil"/>
              <w:left w:val="nil"/>
              <w:bottom w:val="single" w:sz="8" w:space="0" w:color="000000"/>
              <w:right w:val="single" w:sz="8" w:space="0" w:color="000000"/>
            </w:tcBorders>
            <w:shd w:val="clear" w:color="auto" w:fill="auto"/>
            <w:vAlign w:val="center"/>
          </w:tcPr>
          <w:p w14:paraId="65DE807D" w14:textId="77777777" w:rsidR="004E3B02" w:rsidRPr="0067324C" w:rsidRDefault="004E3B02" w:rsidP="000A3254">
            <w:pPr>
              <w:jc w:val="right"/>
              <w:rPr>
                <w:rFonts w:ascii="Cambria" w:hAnsi="Cambria" w:cs="Times New Roman"/>
                <w:i/>
                <w:iCs/>
                <w:color w:val="000000"/>
                <w:sz w:val="20"/>
                <w:szCs w:val="20"/>
                <w:lang w:val="en-US"/>
              </w:rPr>
            </w:pPr>
          </w:p>
        </w:tc>
        <w:tc>
          <w:tcPr>
            <w:tcW w:w="533" w:type="dxa"/>
            <w:tcBorders>
              <w:top w:val="nil"/>
              <w:left w:val="nil"/>
              <w:bottom w:val="single" w:sz="8" w:space="0" w:color="000000"/>
              <w:right w:val="single" w:sz="8" w:space="0" w:color="000000"/>
            </w:tcBorders>
            <w:shd w:val="clear" w:color="auto" w:fill="auto"/>
            <w:vAlign w:val="center"/>
          </w:tcPr>
          <w:p w14:paraId="23F41939" w14:textId="77777777" w:rsidR="004E3B02" w:rsidRPr="0067324C" w:rsidRDefault="004E3B02" w:rsidP="000A3254">
            <w:pPr>
              <w:jc w:val="right"/>
              <w:rPr>
                <w:rFonts w:ascii="Cambria" w:hAnsi="Cambria" w:cs="Times New Roman"/>
                <w:i/>
                <w:iCs/>
                <w:color w:val="000000"/>
                <w:sz w:val="20"/>
                <w:szCs w:val="20"/>
                <w:lang w:val="en-US"/>
              </w:rPr>
            </w:pPr>
          </w:p>
        </w:tc>
        <w:tc>
          <w:tcPr>
            <w:tcW w:w="567" w:type="dxa"/>
            <w:tcBorders>
              <w:top w:val="nil"/>
              <w:left w:val="nil"/>
              <w:bottom w:val="single" w:sz="8" w:space="0" w:color="000000"/>
              <w:right w:val="single" w:sz="8" w:space="0" w:color="000000"/>
            </w:tcBorders>
            <w:shd w:val="clear" w:color="auto" w:fill="auto"/>
            <w:vAlign w:val="center"/>
          </w:tcPr>
          <w:p w14:paraId="66786311" w14:textId="77777777" w:rsidR="004E3B02" w:rsidRPr="0067324C" w:rsidRDefault="004E3B02" w:rsidP="000A3254">
            <w:pPr>
              <w:jc w:val="right"/>
              <w:rPr>
                <w:rFonts w:ascii="Cambria" w:hAnsi="Cambria" w:cs="Times New Roman"/>
                <w:i/>
                <w:iCs/>
                <w:color w:val="000000"/>
                <w:sz w:val="20"/>
                <w:szCs w:val="20"/>
                <w:lang w:val="en-US"/>
              </w:rPr>
            </w:pPr>
          </w:p>
        </w:tc>
        <w:tc>
          <w:tcPr>
            <w:tcW w:w="708" w:type="dxa"/>
            <w:tcBorders>
              <w:top w:val="nil"/>
              <w:left w:val="nil"/>
              <w:bottom w:val="single" w:sz="8" w:space="0" w:color="000000"/>
              <w:right w:val="single" w:sz="8" w:space="0" w:color="000000"/>
            </w:tcBorders>
            <w:shd w:val="clear" w:color="auto" w:fill="auto"/>
            <w:vAlign w:val="center"/>
          </w:tcPr>
          <w:p w14:paraId="337D6854" w14:textId="77777777" w:rsidR="004E3B02" w:rsidRPr="0067324C" w:rsidRDefault="004E3B02" w:rsidP="000A3254">
            <w:pPr>
              <w:jc w:val="right"/>
              <w:rPr>
                <w:rFonts w:ascii="Cambria" w:hAnsi="Cambria" w:cs="Times New Roman"/>
                <w:i/>
                <w:iCs/>
                <w:color w:val="000000"/>
                <w:sz w:val="20"/>
                <w:szCs w:val="20"/>
                <w:lang w:val="en-US"/>
              </w:rPr>
            </w:pPr>
          </w:p>
        </w:tc>
        <w:tc>
          <w:tcPr>
            <w:tcW w:w="1134" w:type="dxa"/>
            <w:tcBorders>
              <w:top w:val="nil"/>
              <w:left w:val="nil"/>
              <w:bottom w:val="single" w:sz="8" w:space="0" w:color="000000"/>
              <w:right w:val="single" w:sz="8" w:space="0" w:color="000000"/>
            </w:tcBorders>
            <w:shd w:val="clear" w:color="auto" w:fill="auto"/>
            <w:vAlign w:val="center"/>
          </w:tcPr>
          <w:p w14:paraId="6D184098" w14:textId="77777777" w:rsidR="004E3B02" w:rsidRPr="0067324C" w:rsidRDefault="004E3B02" w:rsidP="000A3254">
            <w:pPr>
              <w:jc w:val="right"/>
              <w:rPr>
                <w:rFonts w:ascii="Cambria" w:hAnsi="Cambria" w:cs="Times New Roman"/>
                <w:i/>
                <w:color w:val="000000"/>
                <w:sz w:val="20"/>
                <w:szCs w:val="20"/>
                <w:lang w:val="en-US"/>
              </w:rPr>
            </w:pPr>
          </w:p>
        </w:tc>
      </w:tr>
      <w:tr w:rsidR="00A102B9" w:rsidRPr="002E5652" w14:paraId="397D7A7D" w14:textId="77777777" w:rsidTr="00315F2D">
        <w:trPr>
          <w:trHeight w:val="525"/>
        </w:trPr>
        <w:tc>
          <w:tcPr>
            <w:tcW w:w="730" w:type="dxa"/>
            <w:tcBorders>
              <w:top w:val="nil"/>
              <w:left w:val="single" w:sz="8" w:space="0" w:color="000000"/>
              <w:bottom w:val="single" w:sz="8" w:space="0" w:color="000000"/>
              <w:right w:val="single" w:sz="8" w:space="0" w:color="000000"/>
            </w:tcBorders>
            <w:shd w:val="clear" w:color="auto" w:fill="auto"/>
            <w:vAlign w:val="center"/>
            <w:hideMark/>
          </w:tcPr>
          <w:p w14:paraId="149A7B4D" w14:textId="77777777" w:rsidR="004E3B02" w:rsidRPr="002E5652" w:rsidRDefault="004E3B02" w:rsidP="000A3254">
            <w:pPr>
              <w:jc w:val="right"/>
              <w:rPr>
                <w:rFonts w:ascii="Cambria" w:hAnsi="Cambria" w:cs="Times New Roman"/>
                <w:color w:val="000000"/>
                <w:sz w:val="16"/>
                <w:szCs w:val="16"/>
                <w:lang w:val="en-US"/>
              </w:rPr>
            </w:pPr>
            <w:r w:rsidRPr="002E5652">
              <w:rPr>
                <w:rFonts w:ascii="Cambria" w:hAnsi="Cambria" w:cs="Times New Roman"/>
                <w:color w:val="000000"/>
                <w:sz w:val="16"/>
                <w:szCs w:val="16"/>
                <w:lang w:val="en-US"/>
              </w:rPr>
              <w:lastRenderedPageBreak/>
              <w:t>7.3</w:t>
            </w:r>
          </w:p>
        </w:tc>
        <w:tc>
          <w:tcPr>
            <w:tcW w:w="3831" w:type="dxa"/>
            <w:tcBorders>
              <w:top w:val="nil"/>
              <w:left w:val="nil"/>
              <w:bottom w:val="single" w:sz="8" w:space="0" w:color="000000"/>
              <w:right w:val="single" w:sz="8" w:space="0" w:color="000000"/>
            </w:tcBorders>
            <w:shd w:val="clear" w:color="auto" w:fill="auto"/>
            <w:vAlign w:val="center"/>
            <w:hideMark/>
          </w:tcPr>
          <w:p w14:paraId="0578E3B0" w14:textId="77777777" w:rsidR="004E3B02" w:rsidRPr="002E5652" w:rsidRDefault="004E3B02" w:rsidP="000A3254">
            <w:pPr>
              <w:rPr>
                <w:rFonts w:ascii="Cambria" w:hAnsi="Cambria" w:cs="Times New Roman"/>
                <w:color w:val="000000"/>
                <w:sz w:val="20"/>
                <w:szCs w:val="20"/>
                <w:lang w:val="en-US"/>
              </w:rPr>
            </w:pPr>
            <w:r w:rsidRPr="002E5652">
              <w:rPr>
                <w:rFonts w:ascii="Cambria" w:hAnsi="Cambria" w:cs="Times New Roman"/>
                <w:color w:val="000000"/>
                <w:sz w:val="20"/>
                <w:szCs w:val="20"/>
                <w:lang w:val="en-US"/>
              </w:rPr>
              <w:t>Purchase office equipment, stationery and supplies for administrative team of the center</w:t>
            </w:r>
          </w:p>
        </w:tc>
        <w:tc>
          <w:tcPr>
            <w:tcW w:w="851" w:type="dxa"/>
            <w:tcBorders>
              <w:top w:val="nil"/>
              <w:left w:val="nil"/>
              <w:bottom w:val="single" w:sz="8" w:space="0" w:color="000000"/>
              <w:right w:val="single" w:sz="8" w:space="0" w:color="000000"/>
            </w:tcBorders>
            <w:shd w:val="clear" w:color="auto" w:fill="auto"/>
            <w:vAlign w:val="center"/>
          </w:tcPr>
          <w:p w14:paraId="09C37895" w14:textId="77777777" w:rsidR="004E3B02" w:rsidRPr="0067324C" w:rsidRDefault="004E3B02" w:rsidP="000A3254">
            <w:pPr>
              <w:jc w:val="right"/>
              <w:rPr>
                <w:rFonts w:ascii="Cambria" w:hAnsi="Cambria" w:cs="Times New Roman"/>
                <w:i/>
                <w:iCs/>
                <w:color w:val="000000"/>
                <w:sz w:val="20"/>
                <w:szCs w:val="20"/>
                <w:lang w:val="en-US"/>
              </w:rPr>
            </w:pPr>
          </w:p>
        </w:tc>
        <w:tc>
          <w:tcPr>
            <w:tcW w:w="850" w:type="dxa"/>
            <w:tcBorders>
              <w:top w:val="nil"/>
              <w:left w:val="nil"/>
              <w:bottom w:val="single" w:sz="8" w:space="0" w:color="000000"/>
              <w:right w:val="single" w:sz="8" w:space="0" w:color="000000"/>
            </w:tcBorders>
            <w:shd w:val="clear" w:color="auto" w:fill="auto"/>
            <w:vAlign w:val="center"/>
          </w:tcPr>
          <w:p w14:paraId="2AF5B4F6" w14:textId="77777777" w:rsidR="004E3B02" w:rsidRPr="0067324C" w:rsidRDefault="004E3B02" w:rsidP="000A3254">
            <w:pPr>
              <w:jc w:val="right"/>
              <w:rPr>
                <w:rFonts w:ascii="Cambria" w:hAnsi="Cambria" w:cs="Times New Roman"/>
                <w:i/>
                <w:iCs/>
                <w:color w:val="000000"/>
                <w:sz w:val="20"/>
                <w:szCs w:val="20"/>
                <w:lang w:val="en-US"/>
              </w:rPr>
            </w:pPr>
          </w:p>
        </w:tc>
        <w:tc>
          <w:tcPr>
            <w:tcW w:w="858" w:type="dxa"/>
            <w:tcBorders>
              <w:top w:val="nil"/>
              <w:left w:val="nil"/>
              <w:bottom w:val="single" w:sz="8" w:space="0" w:color="000000"/>
              <w:right w:val="single" w:sz="8" w:space="0" w:color="000000"/>
            </w:tcBorders>
            <w:shd w:val="clear" w:color="auto" w:fill="auto"/>
            <w:vAlign w:val="center"/>
          </w:tcPr>
          <w:p w14:paraId="2F2C0A20" w14:textId="77777777" w:rsidR="004E3B02" w:rsidRPr="0067324C" w:rsidRDefault="004E3B02" w:rsidP="000A3254">
            <w:pPr>
              <w:jc w:val="right"/>
              <w:rPr>
                <w:rFonts w:ascii="Cambria" w:hAnsi="Cambria" w:cs="Times New Roman"/>
                <w:i/>
                <w:iCs/>
                <w:color w:val="000000"/>
                <w:sz w:val="20"/>
                <w:szCs w:val="20"/>
                <w:lang w:val="en-US"/>
              </w:rPr>
            </w:pPr>
          </w:p>
        </w:tc>
        <w:tc>
          <w:tcPr>
            <w:tcW w:w="720" w:type="dxa"/>
            <w:tcBorders>
              <w:top w:val="nil"/>
              <w:left w:val="nil"/>
              <w:bottom w:val="single" w:sz="8" w:space="0" w:color="000000"/>
              <w:right w:val="single" w:sz="8" w:space="0" w:color="000000"/>
            </w:tcBorders>
            <w:shd w:val="clear" w:color="auto" w:fill="auto"/>
            <w:vAlign w:val="center"/>
          </w:tcPr>
          <w:p w14:paraId="478D2F69" w14:textId="77777777" w:rsidR="004E3B02" w:rsidRPr="0067324C" w:rsidRDefault="004E3B02" w:rsidP="000A3254">
            <w:pPr>
              <w:jc w:val="right"/>
              <w:rPr>
                <w:rFonts w:ascii="Cambria" w:hAnsi="Cambria" w:cs="Times New Roman"/>
                <w:i/>
                <w:iCs/>
                <w:color w:val="000000"/>
                <w:sz w:val="20"/>
                <w:szCs w:val="20"/>
                <w:lang w:val="en-US"/>
              </w:rPr>
            </w:pPr>
          </w:p>
        </w:tc>
        <w:tc>
          <w:tcPr>
            <w:tcW w:w="990" w:type="dxa"/>
            <w:tcBorders>
              <w:top w:val="nil"/>
              <w:left w:val="nil"/>
              <w:bottom w:val="single" w:sz="8" w:space="0" w:color="000000"/>
              <w:right w:val="single" w:sz="8" w:space="0" w:color="000000"/>
            </w:tcBorders>
            <w:shd w:val="clear" w:color="auto" w:fill="auto"/>
            <w:vAlign w:val="center"/>
          </w:tcPr>
          <w:p w14:paraId="0E60BB6B" w14:textId="77777777" w:rsidR="004E3B02" w:rsidRPr="0067324C" w:rsidRDefault="004E3B02"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3002BD68" w14:textId="77777777" w:rsidR="004E3B02" w:rsidRPr="0067324C" w:rsidRDefault="004E3B02"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742907D5" w14:textId="77777777" w:rsidR="004E3B02" w:rsidRPr="0067324C" w:rsidRDefault="004E3B02"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651E7A67" w14:textId="77777777" w:rsidR="004E3B02" w:rsidRPr="0067324C" w:rsidRDefault="004E3B02" w:rsidP="000A3254">
            <w:pPr>
              <w:jc w:val="right"/>
              <w:rPr>
                <w:rFonts w:ascii="Cambria" w:hAnsi="Cambria" w:cs="Times New Roman"/>
                <w:i/>
                <w:iCs/>
                <w:color w:val="000000"/>
                <w:sz w:val="20"/>
                <w:szCs w:val="20"/>
                <w:lang w:val="en-US"/>
              </w:rPr>
            </w:pPr>
          </w:p>
        </w:tc>
        <w:tc>
          <w:tcPr>
            <w:tcW w:w="720" w:type="dxa"/>
            <w:tcBorders>
              <w:top w:val="nil"/>
              <w:left w:val="nil"/>
              <w:bottom w:val="single" w:sz="8" w:space="0" w:color="000000"/>
              <w:right w:val="single" w:sz="8" w:space="0" w:color="000000"/>
            </w:tcBorders>
            <w:shd w:val="clear" w:color="auto" w:fill="auto"/>
            <w:vAlign w:val="center"/>
          </w:tcPr>
          <w:p w14:paraId="5D4A9D5B" w14:textId="77777777" w:rsidR="004E3B02" w:rsidRPr="0067324C" w:rsidRDefault="004E3B02" w:rsidP="000A3254">
            <w:pPr>
              <w:jc w:val="right"/>
              <w:rPr>
                <w:rFonts w:ascii="Cambria" w:hAnsi="Cambria" w:cs="Times New Roman"/>
                <w:i/>
                <w:iCs/>
                <w:color w:val="000000"/>
                <w:sz w:val="20"/>
                <w:szCs w:val="20"/>
                <w:lang w:val="en-US"/>
              </w:rPr>
            </w:pPr>
          </w:p>
        </w:tc>
        <w:tc>
          <w:tcPr>
            <w:tcW w:w="533" w:type="dxa"/>
            <w:tcBorders>
              <w:top w:val="nil"/>
              <w:left w:val="nil"/>
              <w:bottom w:val="single" w:sz="8" w:space="0" w:color="000000"/>
              <w:right w:val="single" w:sz="8" w:space="0" w:color="000000"/>
            </w:tcBorders>
            <w:shd w:val="clear" w:color="auto" w:fill="auto"/>
            <w:vAlign w:val="center"/>
          </w:tcPr>
          <w:p w14:paraId="12838108" w14:textId="77777777" w:rsidR="004E3B02" w:rsidRPr="0067324C" w:rsidRDefault="004E3B02" w:rsidP="000A3254">
            <w:pPr>
              <w:jc w:val="right"/>
              <w:rPr>
                <w:rFonts w:ascii="Cambria" w:hAnsi="Cambria" w:cs="Times New Roman"/>
                <w:i/>
                <w:iCs/>
                <w:color w:val="000000"/>
                <w:sz w:val="20"/>
                <w:szCs w:val="20"/>
                <w:lang w:val="en-US"/>
              </w:rPr>
            </w:pPr>
          </w:p>
        </w:tc>
        <w:tc>
          <w:tcPr>
            <w:tcW w:w="567" w:type="dxa"/>
            <w:tcBorders>
              <w:top w:val="nil"/>
              <w:left w:val="nil"/>
              <w:bottom w:val="single" w:sz="8" w:space="0" w:color="000000"/>
              <w:right w:val="single" w:sz="8" w:space="0" w:color="000000"/>
            </w:tcBorders>
            <w:shd w:val="clear" w:color="auto" w:fill="auto"/>
            <w:vAlign w:val="center"/>
          </w:tcPr>
          <w:p w14:paraId="59F9C2A2" w14:textId="77777777" w:rsidR="004E3B02" w:rsidRPr="0067324C" w:rsidRDefault="004E3B02" w:rsidP="000A3254">
            <w:pPr>
              <w:jc w:val="right"/>
              <w:rPr>
                <w:rFonts w:ascii="Cambria" w:hAnsi="Cambria" w:cs="Times New Roman"/>
                <w:i/>
                <w:iCs/>
                <w:color w:val="000000"/>
                <w:sz w:val="20"/>
                <w:szCs w:val="20"/>
                <w:lang w:val="en-US"/>
              </w:rPr>
            </w:pPr>
          </w:p>
        </w:tc>
        <w:tc>
          <w:tcPr>
            <w:tcW w:w="708" w:type="dxa"/>
            <w:tcBorders>
              <w:top w:val="nil"/>
              <w:left w:val="nil"/>
              <w:bottom w:val="single" w:sz="8" w:space="0" w:color="000000"/>
              <w:right w:val="single" w:sz="8" w:space="0" w:color="000000"/>
            </w:tcBorders>
            <w:shd w:val="clear" w:color="auto" w:fill="auto"/>
            <w:vAlign w:val="center"/>
          </w:tcPr>
          <w:p w14:paraId="5DAC9991" w14:textId="77777777" w:rsidR="004E3B02" w:rsidRPr="0067324C" w:rsidRDefault="004E3B02" w:rsidP="000A3254">
            <w:pPr>
              <w:jc w:val="right"/>
              <w:rPr>
                <w:rFonts w:ascii="Cambria" w:hAnsi="Cambria" w:cs="Times New Roman"/>
                <w:i/>
                <w:iCs/>
                <w:color w:val="000000"/>
                <w:sz w:val="20"/>
                <w:szCs w:val="20"/>
                <w:lang w:val="en-US"/>
              </w:rPr>
            </w:pPr>
          </w:p>
        </w:tc>
        <w:tc>
          <w:tcPr>
            <w:tcW w:w="1134" w:type="dxa"/>
            <w:tcBorders>
              <w:top w:val="nil"/>
              <w:left w:val="nil"/>
              <w:bottom w:val="single" w:sz="8" w:space="0" w:color="000000"/>
              <w:right w:val="single" w:sz="8" w:space="0" w:color="000000"/>
            </w:tcBorders>
            <w:shd w:val="clear" w:color="auto" w:fill="auto"/>
            <w:vAlign w:val="center"/>
          </w:tcPr>
          <w:p w14:paraId="418C2BEA" w14:textId="77777777" w:rsidR="004E3B02" w:rsidRPr="0067324C" w:rsidRDefault="004E3B02" w:rsidP="000A3254">
            <w:pPr>
              <w:jc w:val="right"/>
              <w:rPr>
                <w:rFonts w:ascii="Cambria" w:hAnsi="Cambria" w:cs="Times New Roman"/>
                <w:i/>
                <w:color w:val="000000"/>
                <w:sz w:val="20"/>
                <w:szCs w:val="20"/>
                <w:lang w:val="en-US"/>
              </w:rPr>
            </w:pPr>
          </w:p>
        </w:tc>
      </w:tr>
      <w:tr w:rsidR="00A102B9" w:rsidRPr="002E5652" w14:paraId="4C002C55" w14:textId="77777777" w:rsidTr="00315F2D">
        <w:trPr>
          <w:trHeight w:val="780"/>
        </w:trPr>
        <w:tc>
          <w:tcPr>
            <w:tcW w:w="730" w:type="dxa"/>
            <w:tcBorders>
              <w:top w:val="nil"/>
              <w:left w:val="single" w:sz="8" w:space="0" w:color="000000"/>
              <w:bottom w:val="single" w:sz="8" w:space="0" w:color="000000"/>
              <w:right w:val="single" w:sz="8" w:space="0" w:color="000000"/>
            </w:tcBorders>
            <w:shd w:val="clear" w:color="auto" w:fill="auto"/>
            <w:vAlign w:val="center"/>
            <w:hideMark/>
          </w:tcPr>
          <w:p w14:paraId="1DD0D605" w14:textId="77777777" w:rsidR="004E3B02" w:rsidRPr="002E5652" w:rsidRDefault="004E3B02" w:rsidP="000A3254">
            <w:pPr>
              <w:jc w:val="right"/>
              <w:rPr>
                <w:rFonts w:ascii="Cambria" w:hAnsi="Cambria" w:cs="Times New Roman"/>
                <w:color w:val="000000"/>
                <w:sz w:val="16"/>
                <w:szCs w:val="16"/>
                <w:lang w:val="en-US"/>
              </w:rPr>
            </w:pPr>
            <w:r w:rsidRPr="002E5652">
              <w:rPr>
                <w:rFonts w:ascii="Cambria" w:hAnsi="Cambria" w:cs="Times New Roman"/>
                <w:color w:val="000000"/>
                <w:sz w:val="16"/>
                <w:szCs w:val="16"/>
                <w:lang w:val="en-US"/>
              </w:rPr>
              <w:t>7.4</w:t>
            </w:r>
          </w:p>
        </w:tc>
        <w:tc>
          <w:tcPr>
            <w:tcW w:w="3831" w:type="dxa"/>
            <w:tcBorders>
              <w:top w:val="nil"/>
              <w:left w:val="nil"/>
              <w:bottom w:val="single" w:sz="8" w:space="0" w:color="000000"/>
              <w:right w:val="single" w:sz="8" w:space="0" w:color="000000"/>
            </w:tcBorders>
            <w:shd w:val="clear" w:color="auto" w:fill="auto"/>
            <w:vAlign w:val="center"/>
            <w:hideMark/>
          </w:tcPr>
          <w:p w14:paraId="6FAF31AA" w14:textId="77777777" w:rsidR="004E3B02" w:rsidRPr="002E5652" w:rsidRDefault="004E3B02" w:rsidP="000A3254">
            <w:pPr>
              <w:rPr>
                <w:rFonts w:ascii="Cambria" w:hAnsi="Cambria" w:cs="Times New Roman"/>
                <w:color w:val="000000"/>
                <w:sz w:val="20"/>
                <w:szCs w:val="20"/>
                <w:lang w:val="en-US"/>
              </w:rPr>
            </w:pPr>
            <w:r w:rsidRPr="002E5652">
              <w:rPr>
                <w:rFonts w:ascii="Cambria" w:hAnsi="Cambria" w:cs="Times New Roman"/>
                <w:color w:val="000000"/>
                <w:sz w:val="20"/>
                <w:szCs w:val="20"/>
                <w:lang w:val="en-US"/>
              </w:rPr>
              <w:t>Collect, Collate and Analyse Data for Monitoring and Evaluation (including student surveys &amp; staff evaluations)</w:t>
            </w:r>
          </w:p>
        </w:tc>
        <w:tc>
          <w:tcPr>
            <w:tcW w:w="851" w:type="dxa"/>
            <w:tcBorders>
              <w:top w:val="nil"/>
              <w:left w:val="nil"/>
              <w:bottom w:val="single" w:sz="8" w:space="0" w:color="000000"/>
              <w:right w:val="single" w:sz="8" w:space="0" w:color="000000"/>
            </w:tcBorders>
            <w:shd w:val="clear" w:color="auto" w:fill="auto"/>
            <w:vAlign w:val="center"/>
          </w:tcPr>
          <w:p w14:paraId="2F113B46" w14:textId="77777777" w:rsidR="004E3B02" w:rsidRPr="0067324C" w:rsidRDefault="004E3B02" w:rsidP="000A3254">
            <w:pPr>
              <w:jc w:val="right"/>
              <w:rPr>
                <w:rFonts w:ascii="Cambria" w:hAnsi="Cambria" w:cs="Times New Roman"/>
                <w:i/>
                <w:iCs/>
                <w:color w:val="000000"/>
                <w:sz w:val="20"/>
                <w:szCs w:val="20"/>
                <w:lang w:val="en-US"/>
              </w:rPr>
            </w:pPr>
          </w:p>
        </w:tc>
        <w:tc>
          <w:tcPr>
            <w:tcW w:w="850" w:type="dxa"/>
            <w:tcBorders>
              <w:top w:val="nil"/>
              <w:left w:val="nil"/>
              <w:bottom w:val="single" w:sz="8" w:space="0" w:color="000000"/>
              <w:right w:val="single" w:sz="8" w:space="0" w:color="000000"/>
            </w:tcBorders>
            <w:shd w:val="clear" w:color="auto" w:fill="auto"/>
            <w:vAlign w:val="center"/>
          </w:tcPr>
          <w:p w14:paraId="431BB14A" w14:textId="77777777" w:rsidR="004E3B02" w:rsidRPr="0067324C" w:rsidRDefault="004E3B02" w:rsidP="000A3254">
            <w:pPr>
              <w:jc w:val="right"/>
              <w:rPr>
                <w:rFonts w:ascii="Cambria" w:hAnsi="Cambria" w:cs="Times New Roman"/>
                <w:i/>
                <w:iCs/>
                <w:color w:val="000000"/>
                <w:sz w:val="20"/>
                <w:szCs w:val="20"/>
                <w:lang w:val="en-US"/>
              </w:rPr>
            </w:pPr>
          </w:p>
        </w:tc>
        <w:tc>
          <w:tcPr>
            <w:tcW w:w="858" w:type="dxa"/>
            <w:tcBorders>
              <w:top w:val="nil"/>
              <w:left w:val="nil"/>
              <w:bottom w:val="single" w:sz="8" w:space="0" w:color="000000"/>
              <w:right w:val="single" w:sz="8" w:space="0" w:color="000000"/>
            </w:tcBorders>
            <w:shd w:val="clear" w:color="auto" w:fill="auto"/>
            <w:vAlign w:val="center"/>
          </w:tcPr>
          <w:p w14:paraId="186D3AF4" w14:textId="77777777" w:rsidR="004E3B02" w:rsidRPr="0067324C" w:rsidRDefault="004E3B02" w:rsidP="000A3254">
            <w:pPr>
              <w:jc w:val="right"/>
              <w:rPr>
                <w:rFonts w:ascii="Cambria" w:hAnsi="Cambria" w:cs="Times New Roman"/>
                <w:i/>
                <w:iCs/>
                <w:color w:val="000000"/>
                <w:sz w:val="20"/>
                <w:szCs w:val="20"/>
                <w:lang w:val="en-US"/>
              </w:rPr>
            </w:pPr>
          </w:p>
        </w:tc>
        <w:tc>
          <w:tcPr>
            <w:tcW w:w="720" w:type="dxa"/>
            <w:tcBorders>
              <w:top w:val="nil"/>
              <w:left w:val="nil"/>
              <w:bottom w:val="single" w:sz="8" w:space="0" w:color="000000"/>
              <w:right w:val="single" w:sz="8" w:space="0" w:color="000000"/>
            </w:tcBorders>
            <w:shd w:val="clear" w:color="auto" w:fill="auto"/>
            <w:vAlign w:val="center"/>
          </w:tcPr>
          <w:p w14:paraId="317B58AA" w14:textId="77777777" w:rsidR="004E3B02" w:rsidRPr="0067324C" w:rsidRDefault="004E3B02" w:rsidP="000A3254">
            <w:pPr>
              <w:jc w:val="right"/>
              <w:rPr>
                <w:rFonts w:ascii="Cambria" w:hAnsi="Cambria" w:cs="Times New Roman"/>
                <w:i/>
                <w:iCs/>
                <w:color w:val="000000"/>
                <w:sz w:val="20"/>
                <w:szCs w:val="20"/>
                <w:lang w:val="en-US"/>
              </w:rPr>
            </w:pPr>
          </w:p>
        </w:tc>
        <w:tc>
          <w:tcPr>
            <w:tcW w:w="990" w:type="dxa"/>
            <w:tcBorders>
              <w:top w:val="nil"/>
              <w:left w:val="nil"/>
              <w:bottom w:val="single" w:sz="8" w:space="0" w:color="000000"/>
              <w:right w:val="single" w:sz="8" w:space="0" w:color="000000"/>
            </w:tcBorders>
            <w:shd w:val="clear" w:color="auto" w:fill="auto"/>
            <w:vAlign w:val="center"/>
          </w:tcPr>
          <w:p w14:paraId="64054A2C" w14:textId="77777777" w:rsidR="004E3B02" w:rsidRPr="0067324C" w:rsidRDefault="004E3B02"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39FB60B6" w14:textId="77777777" w:rsidR="004E3B02" w:rsidRPr="0067324C" w:rsidRDefault="004E3B02"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7BBA0114" w14:textId="77777777" w:rsidR="004E3B02" w:rsidRPr="0067324C" w:rsidRDefault="004E3B02" w:rsidP="000A3254">
            <w:pPr>
              <w:jc w:val="right"/>
              <w:rPr>
                <w:rFonts w:ascii="Cambria" w:hAnsi="Cambria" w:cs="Times New Roman"/>
                <w:i/>
                <w:iCs/>
                <w:color w:val="000000"/>
                <w:sz w:val="20"/>
                <w:szCs w:val="20"/>
                <w:lang w:val="en-US"/>
              </w:rPr>
            </w:pPr>
          </w:p>
        </w:tc>
        <w:tc>
          <w:tcPr>
            <w:tcW w:w="900" w:type="dxa"/>
            <w:tcBorders>
              <w:top w:val="nil"/>
              <w:left w:val="nil"/>
              <w:bottom w:val="single" w:sz="8" w:space="0" w:color="000000"/>
              <w:right w:val="single" w:sz="8" w:space="0" w:color="000000"/>
            </w:tcBorders>
            <w:shd w:val="clear" w:color="auto" w:fill="auto"/>
            <w:vAlign w:val="center"/>
          </w:tcPr>
          <w:p w14:paraId="29C849BD" w14:textId="77777777" w:rsidR="004E3B02" w:rsidRPr="0067324C" w:rsidRDefault="004E3B02" w:rsidP="000A3254">
            <w:pPr>
              <w:jc w:val="right"/>
              <w:rPr>
                <w:rFonts w:ascii="Cambria" w:hAnsi="Cambria" w:cs="Times New Roman"/>
                <w:i/>
                <w:iCs/>
                <w:color w:val="000000"/>
                <w:sz w:val="20"/>
                <w:szCs w:val="20"/>
                <w:lang w:val="en-US"/>
              </w:rPr>
            </w:pPr>
          </w:p>
        </w:tc>
        <w:tc>
          <w:tcPr>
            <w:tcW w:w="720" w:type="dxa"/>
            <w:tcBorders>
              <w:top w:val="nil"/>
              <w:left w:val="nil"/>
              <w:bottom w:val="single" w:sz="8" w:space="0" w:color="000000"/>
              <w:right w:val="single" w:sz="8" w:space="0" w:color="000000"/>
            </w:tcBorders>
            <w:shd w:val="clear" w:color="auto" w:fill="auto"/>
            <w:vAlign w:val="center"/>
          </w:tcPr>
          <w:p w14:paraId="03C199AD" w14:textId="77777777" w:rsidR="004E3B02" w:rsidRPr="0067324C" w:rsidRDefault="004E3B02" w:rsidP="000A3254">
            <w:pPr>
              <w:jc w:val="right"/>
              <w:rPr>
                <w:rFonts w:ascii="Cambria" w:hAnsi="Cambria" w:cs="Times New Roman"/>
                <w:i/>
                <w:iCs/>
                <w:color w:val="000000"/>
                <w:sz w:val="20"/>
                <w:szCs w:val="20"/>
                <w:lang w:val="en-US"/>
              </w:rPr>
            </w:pPr>
          </w:p>
        </w:tc>
        <w:tc>
          <w:tcPr>
            <w:tcW w:w="533" w:type="dxa"/>
            <w:tcBorders>
              <w:top w:val="nil"/>
              <w:left w:val="nil"/>
              <w:bottom w:val="single" w:sz="8" w:space="0" w:color="000000"/>
              <w:right w:val="single" w:sz="8" w:space="0" w:color="000000"/>
            </w:tcBorders>
            <w:shd w:val="clear" w:color="auto" w:fill="auto"/>
            <w:vAlign w:val="center"/>
          </w:tcPr>
          <w:p w14:paraId="3531364C" w14:textId="77777777" w:rsidR="004E3B02" w:rsidRPr="0067324C" w:rsidRDefault="004E3B02" w:rsidP="000A3254">
            <w:pPr>
              <w:jc w:val="right"/>
              <w:rPr>
                <w:rFonts w:ascii="Cambria" w:hAnsi="Cambria" w:cs="Times New Roman"/>
                <w:i/>
                <w:iCs/>
                <w:color w:val="000000"/>
                <w:sz w:val="20"/>
                <w:szCs w:val="20"/>
                <w:lang w:val="en-US"/>
              </w:rPr>
            </w:pPr>
          </w:p>
        </w:tc>
        <w:tc>
          <w:tcPr>
            <w:tcW w:w="567" w:type="dxa"/>
            <w:tcBorders>
              <w:top w:val="nil"/>
              <w:left w:val="nil"/>
              <w:bottom w:val="single" w:sz="8" w:space="0" w:color="000000"/>
              <w:right w:val="single" w:sz="8" w:space="0" w:color="000000"/>
            </w:tcBorders>
            <w:shd w:val="clear" w:color="auto" w:fill="auto"/>
            <w:vAlign w:val="center"/>
          </w:tcPr>
          <w:p w14:paraId="3BFCE125" w14:textId="77777777" w:rsidR="004E3B02" w:rsidRPr="0067324C" w:rsidRDefault="004E3B02" w:rsidP="000A3254">
            <w:pPr>
              <w:jc w:val="right"/>
              <w:rPr>
                <w:rFonts w:ascii="Cambria" w:hAnsi="Cambria" w:cs="Times New Roman"/>
                <w:i/>
                <w:iCs/>
                <w:color w:val="000000"/>
                <w:sz w:val="20"/>
                <w:szCs w:val="20"/>
                <w:lang w:val="en-US"/>
              </w:rPr>
            </w:pPr>
          </w:p>
        </w:tc>
        <w:tc>
          <w:tcPr>
            <w:tcW w:w="708" w:type="dxa"/>
            <w:tcBorders>
              <w:top w:val="nil"/>
              <w:left w:val="nil"/>
              <w:bottom w:val="single" w:sz="8" w:space="0" w:color="000000"/>
              <w:right w:val="single" w:sz="8" w:space="0" w:color="000000"/>
            </w:tcBorders>
            <w:shd w:val="clear" w:color="auto" w:fill="auto"/>
            <w:vAlign w:val="center"/>
          </w:tcPr>
          <w:p w14:paraId="6F56129E" w14:textId="77777777" w:rsidR="004E3B02" w:rsidRPr="0067324C" w:rsidRDefault="004E3B02" w:rsidP="000A3254">
            <w:pPr>
              <w:jc w:val="right"/>
              <w:rPr>
                <w:rFonts w:ascii="Cambria" w:hAnsi="Cambria" w:cs="Times New Roman"/>
                <w:i/>
                <w:iCs/>
                <w:color w:val="000000"/>
                <w:sz w:val="20"/>
                <w:szCs w:val="20"/>
                <w:lang w:val="en-US"/>
              </w:rPr>
            </w:pPr>
          </w:p>
        </w:tc>
        <w:tc>
          <w:tcPr>
            <w:tcW w:w="1134" w:type="dxa"/>
            <w:tcBorders>
              <w:top w:val="nil"/>
              <w:left w:val="nil"/>
              <w:bottom w:val="single" w:sz="8" w:space="0" w:color="000000"/>
              <w:right w:val="single" w:sz="8" w:space="0" w:color="000000"/>
            </w:tcBorders>
            <w:shd w:val="clear" w:color="auto" w:fill="auto"/>
            <w:vAlign w:val="center"/>
          </w:tcPr>
          <w:p w14:paraId="541530DB" w14:textId="77777777" w:rsidR="004E3B02" w:rsidRPr="0067324C" w:rsidRDefault="004E3B02" w:rsidP="000A3254">
            <w:pPr>
              <w:jc w:val="right"/>
              <w:rPr>
                <w:rFonts w:ascii="Cambria" w:hAnsi="Cambria" w:cs="Times New Roman"/>
                <w:i/>
                <w:color w:val="000000"/>
                <w:sz w:val="20"/>
                <w:szCs w:val="20"/>
                <w:lang w:val="en-US"/>
              </w:rPr>
            </w:pPr>
          </w:p>
        </w:tc>
      </w:tr>
      <w:tr w:rsidR="00A102B9" w:rsidRPr="002E5652" w14:paraId="63AAEDB2" w14:textId="77777777" w:rsidTr="00315F2D">
        <w:trPr>
          <w:trHeight w:val="407"/>
        </w:trPr>
        <w:tc>
          <w:tcPr>
            <w:tcW w:w="730" w:type="dxa"/>
            <w:tcBorders>
              <w:top w:val="nil"/>
              <w:left w:val="single" w:sz="8" w:space="0" w:color="000000"/>
              <w:bottom w:val="nil"/>
              <w:right w:val="single" w:sz="8" w:space="0" w:color="000000"/>
            </w:tcBorders>
            <w:shd w:val="clear" w:color="auto" w:fill="auto"/>
            <w:vAlign w:val="center"/>
            <w:hideMark/>
          </w:tcPr>
          <w:p w14:paraId="3DB18C80" w14:textId="77777777" w:rsidR="004E3B02" w:rsidRPr="002E5652" w:rsidRDefault="004E3B02" w:rsidP="000A3254">
            <w:pPr>
              <w:rPr>
                <w:rFonts w:ascii="Cambria" w:hAnsi="Cambria" w:cs="Times New Roman"/>
                <w:b/>
                <w:bCs/>
                <w:color w:val="000000"/>
                <w:sz w:val="16"/>
                <w:szCs w:val="16"/>
                <w:lang w:val="en-US"/>
              </w:rPr>
            </w:pPr>
            <w:r w:rsidRPr="002E5652">
              <w:rPr>
                <w:rFonts w:ascii="Cambria" w:hAnsi="Cambria" w:cs="Times New Roman"/>
                <w:b/>
                <w:bCs/>
                <w:color w:val="000000"/>
                <w:sz w:val="16"/>
                <w:szCs w:val="16"/>
                <w:lang w:val="en-US"/>
              </w:rPr>
              <w:t> </w:t>
            </w:r>
          </w:p>
        </w:tc>
        <w:tc>
          <w:tcPr>
            <w:tcW w:w="3831" w:type="dxa"/>
            <w:tcBorders>
              <w:top w:val="nil"/>
              <w:left w:val="nil"/>
              <w:bottom w:val="nil"/>
              <w:right w:val="single" w:sz="8" w:space="0" w:color="000000"/>
            </w:tcBorders>
            <w:shd w:val="clear" w:color="auto" w:fill="auto"/>
            <w:vAlign w:val="center"/>
            <w:hideMark/>
          </w:tcPr>
          <w:p w14:paraId="5F67D93F" w14:textId="77777777" w:rsidR="004E3B02" w:rsidRPr="002E5652" w:rsidRDefault="004E3B02" w:rsidP="000A3254">
            <w:pPr>
              <w:rPr>
                <w:rFonts w:ascii="Cambria" w:hAnsi="Cambria" w:cs="Times New Roman"/>
                <w:b/>
                <w:bCs/>
                <w:color w:val="000000"/>
                <w:sz w:val="16"/>
                <w:szCs w:val="16"/>
                <w:lang w:val="en-US"/>
              </w:rPr>
            </w:pPr>
            <w:r w:rsidRPr="002E5652">
              <w:rPr>
                <w:rFonts w:ascii="Cambria" w:hAnsi="Cambria" w:cs="Times New Roman"/>
                <w:b/>
                <w:bCs/>
                <w:color w:val="000000"/>
                <w:sz w:val="16"/>
                <w:szCs w:val="16"/>
                <w:lang w:val="en-US"/>
              </w:rPr>
              <w:t>Sub‐Total</w:t>
            </w:r>
          </w:p>
        </w:tc>
        <w:tc>
          <w:tcPr>
            <w:tcW w:w="851" w:type="dxa"/>
            <w:tcBorders>
              <w:top w:val="nil"/>
              <w:left w:val="nil"/>
              <w:bottom w:val="nil"/>
              <w:right w:val="single" w:sz="8" w:space="0" w:color="000000"/>
            </w:tcBorders>
            <w:shd w:val="clear" w:color="auto" w:fill="auto"/>
            <w:vAlign w:val="center"/>
            <w:hideMark/>
          </w:tcPr>
          <w:p w14:paraId="2E06426B" w14:textId="77777777" w:rsidR="004E3B02" w:rsidRPr="00117DE8" w:rsidRDefault="004E3B02" w:rsidP="000A3254">
            <w:pPr>
              <w:jc w:val="right"/>
              <w:rPr>
                <w:rFonts w:ascii="Cambria" w:hAnsi="Cambria" w:cs="Times New Roman"/>
                <w:b/>
                <w:i/>
                <w:color w:val="000000"/>
                <w:sz w:val="20"/>
                <w:szCs w:val="20"/>
                <w:lang w:val="en-US"/>
              </w:rPr>
            </w:pPr>
            <w:r w:rsidRPr="00117DE8">
              <w:rPr>
                <w:rFonts w:ascii="Cambria" w:hAnsi="Cambria" w:cs="Times New Roman"/>
                <w:b/>
                <w:i/>
                <w:color w:val="000000"/>
                <w:sz w:val="20"/>
                <w:szCs w:val="20"/>
                <w:lang w:val="en-US"/>
              </w:rPr>
              <w:t>3,400</w:t>
            </w:r>
          </w:p>
        </w:tc>
        <w:tc>
          <w:tcPr>
            <w:tcW w:w="850" w:type="dxa"/>
            <w:tcBorders>
              <w:top w:val="nil"/>
              <w:left w:val="nil"/>
              <w:bottom w:val="nil"/>
              <w:right w:val="single" w:sz="8" w:space="0" w:color="000000"/>
            </w:tcBorders>
            <w:shd w:val="clear" w:color="auto" w:fill="auto"/>
            <w:vAlign w:val="center"/>
            <w:hideMark/>
          </w:tcPr>
          <w:p w14:paraId="412ED85D" w14:textId="77777777" w:rsidR="004E3B02" w:rsidRPr="00117DE8" w:rsidRDefault="004E3B02" w:rsidP="000A3254">
            <w:pPr>
              <w:jc w:val="right"/>
              <w:rPr>
                <w:rFonts w:ascii="Cambria" w:hAnsi="Cambria" w:cs="Times New Roman"/>
                <w:b/>
                <w:i/>
                <w:color w:val="000000"/>
                <w:sz w:val="20"/>
                <w:szCs w:val="20"/>
                <w:lang w:val="en-US"/>
              </w:rPr>
            </w:pPr>
            <w:r w:rsidRPr="00117DE8">
              <w:rPr>
                <w:rFonts w:ascii="Cambria" w:hAnsi="Cambria" w:cs="Times New Roman"/>
                <w:b/>
                <w:i/>
                <w:color w:val="000000"/>
                <w:sz w:val="20"/>
                <w:szCs w:val="20"/>
                <w:lang w:val="en-US"/>
              </w:rPr>
              <w:t>3,400</w:t>
            </w:r>
          </w:p>
        </w:tc>
        <w:tc>
          <w:tcPr>
            <w:tcW w:w="858" w:type="dxa"/>
            <w:tcBorders>
              <w:top w:val="nil"/>
              <w:left w:val="nil"/>
              <w:bottom w:val="nil"/>
              <w:right w:val="single" w:sz="8" w:space="0" w:color="000000"/>
            </w:tcBorders>
            <w:shd w:val="clear" w:color="auto" w:fill="auto"/>
            <w:vAlign w:val="center"/>
          </w:tcPr>
          <w:p w14:paraId="3D2F4B4A" w14:textId="77777777" w:rsidR="004E3B02" w:rsidRPr="0067324C" w:rsidRDefault="004E3B02" w:rsidP="000A3254">
            <w:pPr>
              <w:jc w:val="right"/>
              <w:rPr>
                <w:rFonts w:ascii="Cambria" w:hAnsi="Cambria" w:cs="Times New Roman"/>
                <w:i/>
                <w:color w:val="000000"/>
                <w:sz w:val="20"/>
                <w:szCs w:val="20"/>
                <w:lang w:val="en-US"/>
              </w:rPr>
            </w:pPr>
          </w:p>
        </w:tc>
        <w:tc>
          <w:tcPr>
            <w:tcW w:w="720" w:type="dxa"/>
            <w:tcBorders>
              <w:top w:val="nil"/>
              <w:left w:val="nil"/>
              <w:bottom w:val="nil"/>
              <w:right w:val="single" w:sz="8" w:space="0" w:color="000000"/>
            </w:tcBorders>
            <w:shd w:val="clear" w:color="auto" w:fill="auto"/>
            <w:vAlign w:val="center"/>
          </w:tcPr>
          <w:p w14:paraId="5A68381D" w14:textId="77777777" w:rsidR="004E3B02" w:rsidRPr="0067324C" w:rsidRDefault="004E3B02" w:rsidP="000A3254">
            <w:pPr>
              <w:jc w:val="right"/>
              <w:rPr>
                <w:rFonts w:ascii="Cambria" w:hAnsi="Cambria" w:cs="Times New Roman"/>
                <w:i/>
                <w:color w:val="000000"/>
                <w:sz w:val="20"/>
                <w:szCs w:val="20"/>
                <w:lang w:val="en-US"/>
              </w:rPr>
            </w:pPr>
          </w:p>
        </w:tc>
        <w:tc>
          <w:tcPr>
            <w:tcW w:w="990" w:type="dxa"/>
            <w:tcBorders>
              <w:top w:val="nil"/>
              <w:left w:val="nil"/>
              <w:bottom w:val="nil"/>
              <w:right w:val="single" w:sz="8" w:space="0" w:color="000000"/>
            </w:tcBorders>
            <w:shd w:val="clear" w:color="auto" w:fill="auto"/>
            <w:vAlign w:val="center"/>
            <w:hideMark/>
          </w:tcPr>
          <w:p w14:paraId="6B3D8F64" w14:textId="77777777" w:rsidR="004E3B02" w:rsidRPr="00117DE8" w:rsidRDefault="004E3B02" w:rsidP="000A3254">
            <w:pPr>
              <w:jc w:val="right"/>
              <w:rPr>
                <w:rFonts w:ascii="Cambria" w:hAnsi="Cambria" w:cs="Times New Roman"/>
                <w:b/>
                <w:i/>
                <w:color w:val="000000"/>
                <w:sz w:val="20"/>
                <w:szCs w:val="20"/>
                <w:lang w:val="en-US"/>
              </w:rPr>
            </w:pPr>
            <w:r w:rsidRPr="00117DE8">
              <w:rPr>
                <w:rFonts w:ascii="Cambria" w:hAnsi="Cambria" w:cs="Times New Roman"/>
                <w:b/>
                <w:i/>
                <w:color w:val="000000"/>
                <w:sz w:val="20"/>
                <w:szCs w:val="20"/>
                <w:lang w:val="en-US"/>
              </w:rPr>
              <w:t>2,265</w:t>
            </w:r>
          </w:p>
        </w:tc>
        <w:tc>
          <w:tcPr>
            <w:tcW w:w="900" w:type="dxa"/>
            <w:tcBorders>
              <w:top w:val="nil"/>
              <w:left w:val="nil"/>
              <w:bottom w:val="nil"/>
              <w:right w:val="single" w:sz="8" w:space="0" w:color="000000"/>
            </w:tcBorders>
            <w:shd w:val="clear" w:color="auto" w:fill="auto"/>
            <w:vAlign w:val="center"/>
            <w:hideMark/>
          </w:tcPr>
          <w:p w14:paraId="33B2EDE2" w14:textId="77777777" w:rsidR="004E3B02" w:rsidRPr="00117DE8" w:rsidRDefault="004E3B02" w:rsidP="000A3254">
            <w:pPr>
              <w:jc w:val="right"/>
              <w:rPr>
                <w:rFonts w:ascii="Cambria" w:hAnsi="Cambria" w:cs="Times New Roman"/>
                <w:b/>
                <w:i/>
                <w:color w:val="000000"/>
                <w:sz w:val="20"/>
                <w:szCs w:val="20"/>
                <w:lang w:val="en-US"/>
              </w:rPr>
            </w:pPr>
            <w:r w:rsidRPr="00117DE8">
              <w:rPr>
                <w:rFonts w:ascii="Cambria" w:hAnsi="Cambria" w:cs="Times New Roman"/>
                <w:b/>
                <w:i/>
                <w:color w:val="000000"/>
                <w:sz w:val="20"/>
                <w:szCs w:val="20"/>
                <w:lang w:val="en-US"/>
              </w:rPr>
              <w:t>2,265</w:t>
            </w:r>
          </w:p>
        </w:tc>
        <w:tc>
          <w:tcPr>
            <w:tcW w:w="900" w:type="dxa"/>
            <w:tcBorders>
              <w:top w:val="nil"/>
              <w:left w:val="nil"/>
              <w:bottom w:val="nil"/>
              <w:right w:val="single" w:sz="8" w:space="0" w:color="000000"/>
            </w:tcBorders>
            <w:shd w:val="clear" w:color="auto" w:fill="auto"/>
            <w:vAlign w:val="center"/>
            <w:hideMark/>
          </w:tcPr>
          <w:p w14:paraId="725CC8FF" w14:textId="77777777" w:rsidR="004E3B02" w:rsidRPr="00117DE8" w:rsidRDefault="004E3B02" w:rsidP="000A3254">
            <w:pPr>
              <w:jc w:val="right"/>
              <w:rPr>
                <w:rFonts w:ascii="Cambria" w:hAnsi="Cambria" w:cs="Times New Roman"/>
                <w:b/>
                <w:i/>
                <w:color w:val="000000"/>
                <w:sz w:val="20"/>
                <w:szCs w:val="20"/>
                <w:lang w:val="en-US"/>
              </w:rPr>
            </w:pPr>
            <w:r w:rsidRPr="00117DE8">
              <w:rPr>
                <w:rFonts w:ascii="Cambria" w:hAnsi="Cambria" w:cs="Times New Roman"/>
                <w:b/>
                <w:i/>
                <w:color w:val="000000"/>
                <w:sz w:val="20"/>
                <w:szCs w:val="20"/>
                <w:lang w:val="en-US"/>
              </w:rPr>
              <w:t>2,265</w:t>
            </w:r>
          </w:p>
        </w:tc>
        <w:tc>
          <w:tcPr>
            <w:tcW w:w="900" w:type="dxa"/>
            <w:tcBorders>
              <w:top w:val="nil"/>
              <w:left w:val="nil"/>
              <w:bottom w:val="nil"/>
              <w:right w:val="single" w:sz="8" w:space="0" w:color="000000"/>
            </w:tcBorders>
            <w:shd w:val="clear" w:color="auto" w:fill="auto"/>
            <w:vAlign w:val="center"/>
          </w:tcPr>
          <w:p w14:paraId="6C97CCEE" w14:textId="77777777" w:rsidR="004E3B02" w:rsidRPr="0067324C" w:rsidRDefault="004E3B02" w:rsidP="000A3254">
            <w:pPr>
              <w:jc w:val="right"/>
              <w:rPr>
                <w:rFonts w:ascii="Cambria" w:hAnsi="Cambria" w:cs="Times New Roman"/>
                <w:i/>
                <w:color w:val="000000"/>
                <w:sz w:val="20"/>
                <w:szCs w:val="20"/>
                <w:lang w:val="en-US"/>
              </w:rPr>
            </w:pPr>
          </w:p>
        </w:tc>
        <w:tc>
          <w:tcPr>
            <w:tcW w:w="720" w:type="dxa"/>
            <w:tcBorders>
              <w:top w:val="nil"/>
              <w:left w:val="nil"/>
              <w:bottom w:val="nil"/>
              <w:right w:val="single" w:sz="8" w:space="0" w:color="000000"/>
            </w:tcBorders>
            <w:shd w:val="clear" w:color="auto" w:fill="auto"/>
            <w:vAlign w:val="center"/>
          </w:tcPr>
          <w:p w14:paraId="169DAEB0" w14:textId="77777777" w:rsidR="004E3B02" w:rsidRPr="0067324C" w:rsidRDefault="004E3B02" w:rsidP="000A3254">
            <w:pPr>
              <w:jc w:val="right"/>
              <w:rPr>
                <w:rFonts w:ascii="Cambria" w:hAnsi="Cambria" w:cs="Times New Roman"/>
                <w:i/>
                <w:color w:val="000000"/>
                <w:sz w:val="20"/>
                <w:szCs w:val="20"/>
                <w:lang w:val="en-US"/>
              </w:rPr>
            </w:pPr>
          </w:p>
        </w:tc>
        <w:tc>
          <w:tcPr>
            <w:tcW w:w="533" w:type="dxa"/>
            <w:tcBorders>
              <w:top w:val="nil"/>
              <w:left w:val="nil"/>
              <w:bottom w:val="nil"/>
              <w:right w:val="single" w:sz="8" w:space="0" w:color="000000"/>
            </w:tcBorders>
            <w:shd w:val="clear" w:color="auto" w:fill="auto"/>
            <w:vAlign w:val="center"/>
          </w:tcPr>
          <w:p w14:paraId="3A4362E4" w14:textId="77777777" w:rsidR="004E3B02" w:rsidRPr="0067324C" w:rsidRDefault="004E3B02" w:rsidP="000A3254">
            <w:pPr>
              <w:jc w:val="right"/>
              <w:rPr>
                <w:rFonts w:ascii="Cambria" w:hAnsi="Cambria" w:cs="Times New Roman"/>
                <w:i/>
                <w:color w:val="000000"/>
                <w:sz w:val="20"/>
                <w:szCs w:val="20"/>
                <w:lang w:val="en-US"/>
              </w:rPr>
            </w:pPr>
          </w:p>
        </w:tc>
        <w:tc>
          <w:tcPr>
            <w:tcW w:w="567" w:type="dxa"/>
            <w:tcBorders>
              <w:top w:val="nil"/>
              <w:left w:val="nil"/>
              <w:bottom w:val="nil"/>
              <w:right w:val="single" w:sz="8" w:space="0" w:color="000000"/>
            </w:tcBorders>
            <w:shd w:val="clear" w:color="auto" w:fill="auto"/>
            <w:vAlign w:val="center"/>
          </w:tcPr>
          <w:p w14:paraId="46358D35" w14:textId="77777777" w:rsidR="004E3B02" w:rsidRPr="0067324C" w:rsidRDefault="004E3B02" w:rsidP="000A3254">
            <w:pPr>
              <w:jc w:val="right"/>
              <w:rPr>
                <w:rFonts w:ascii="Cambria" w:hAnsi="Cambria" w:cs="Times New Roman"/>
                <w:i/>
                <w:color w:val="000000"/>
                <w:sz w:val="20"/>
                <w:szCs w:val="20"/>
                <w:lang w:val="en-US"/>
              </w:rPr>
            </w:pPr>
          </w:p>
        </w:tc>
        <w:tc>
          <w:tcPr>
            <w:tcW w:w="708" w:type="dxa"/>
            <w:tcBorders>
              <w:top w:val="nil"/>
              <w:left w:val="nil"/>
              <w:bottom w:val="nil"/>
              <w:right w:val="single" w:sz="8" w:space="0" w:color="000000"/>
            </w:tcBorders>
            <w:shd w:val="clear" w:color="auto" w:fill="auto"/>
            <w:vAlign w:val="center"/>
          </w:tcPr>
          <w:p w14:paraId="0F7715EE" w14:textId="77777777" w:rsidR="004E3B02" w:rsidRPr="0067324C" w:rsidRDefault="004E3B02" w:rsidP="000A3254">
            <w:pPr>
              <w:jc w:val="right"/>
              <w:rPr>
                <w:rFonts w:ascii="Cambria" w:hAnsi="Cambria" w:cs="Times New Roman"/>
                <w:i/>
                <w:color w:val="000000"/>
                <w:sz w:val="20"/>
                <w:szCs w:val="20"/>
                <w:lang w:val="en-US"/>
              </w:rPr>
            </w:pPr>
          </w:p>
        </w:tc>
        <w:tc>
          <w:tcPr>
            <w:tcW w:w="1134" w:type="dxa"/>
            <w:tcBorders>
              <w:top w:val="nil"/>
              <w:left w:val="nil"/>
              <w:bottom w:val="nil"/>
              <w:right w:val="single" w:sz="8" w:space="0" w:color="000000"/>
            </w:tcBorders>
            <w:shd w:val="clear" w:color="auto" w:fill="auto"/>
            <w:vAlign w:val="center"/>
            <w:hideMark/>
          </w:tcPr>
          <w:p w14:paraId="6690FF9C" w14:textId="77777777" w:rsidR="004E3B02" w:rsidRPr="00117DE8" w:rsidRDefault="004E3B02" w:rsidP="000A3254">
            <w:pPr>
              <w:jc w:val="right"/>
              <w:rPr>
                <w:rFonts w:ascii="Cambria" w:hAnsi="Cambria" w:cs="Times New Roman"/>
                <w:b/>
                <w:i/>
                <w:color w:val="000000"/>
                <w:sz w:val="20"/>
                <w:szCs w:val="20"/>
                <w:lang w:val="en-US"/>
              </w:rPr>
            </w:pPr>
            <w:r w:rsidRPr="00117DE8">
              <w:rPr>
                <w:rFonts w:ascii="Cambria" w:hAnsi="Cambria" w:cs="Times New Roman"/>
                <w:b/>
                <w:i/>
                <w:color w:val="000000"/>
                <w:sz w:val="20"/>
                <w:szCs w:val="20"/>
                <w:lang w:val="en-US"/>
              </w:rPr>
              <w:t>13,595</w:t>
            </w:r>
          </w:p>
        </w:tc>
      </w:tr>
      <w:tr w:rsidR="00A102B9" w:rsidRPr="002E5652" w14:paraId="3765FF2A" w14:textId="77777777" w:rsidTr="00315F2D">
        <w:trPr>
          <w:trHeight w:val="364"/>
        </w:trPr>
        <w:tc>
          <w:tcPr>
            <w:tcW w:w="730" w:type="dxa"/>
            <w:tcBorders>
              <w:top w:val="nil"/>
              <w:left w:val="single" w:sz="8" w:space="0" w:color="000000"/>
              <w:bottom w:val="single" w:sz="8" w:space="0" w:color="000000"/>
              <w:right w:val="single" w:sz="8" w:space="0" w:color="000000"/>
            </w:tcBorders>
            <w:shd w:val="clear" w:color="auto" w:fill="auto"/>
            <w:vAlign w:val="center"/>
          </w:tcPr>
          <w:p w14:paraId="2F6DA054" w14:textId="77777777" w:rsidR="004E3B02" w:rsidRPr="00CA54F9" w:rsidRDefault="004E3B02" w:rsidP="000A3254">
            <w:pPr>
              <w:rPr>
                <w:rFonts w:ascii="Cambria" w:hAnsi="Cambria" w:cs="Times New Roman"/>
                <w:b/>
                <w:bCs/>
                <w:color w:val="000000"/>
                <w:sz w:val="20"/>
                <w:szCs w:val="16"/>
                <w:lang w:val="en-US"/>
              </w:rPr>
            </w:pPr>
          </w:p>
        </w:tc>
        <w:tc>
          <w:tcPr>
            <w:tcW w:w="3831" w:type="dxa"/>
            <w:tcBorders>
              <w:top w:val="nil"/>
              <w:left w:val="nil"/>
              <w:bottom w:val="single" w:sz="8" w:space="0" w:color="000000"/>
              <w:right w:val="single" w:sz="8" w:space="0" w:color="000000"/>
            </w:tcBorders>
            <w:shd w:val="clear" w:color="auto" w:fill="auto"/>
            <w:vAlign w:val="center"/>
          </w:tcPr>
          <w:p w14:paraId="1BAC881D" w14:textId="77777777" w:rsidR="004E3B02" w:rsidRPr="00CA54F9" w:rsidRDefault="004E3B02" w:rsidP="000A3254">
            <w:pPr>
              <w:rPr>
                <w:rFonts w:ascii="Cambria" w:hAnsi="Cambria" w:cs="Times New Roman"/>
                <w:b/>
                <w:bCs/>
                <w:color w:val="000000"/>
                <w:sz w:val="20"/>
                <w:szCs w:val="16"/>
                <w:lang w:val="en-US"/>
              </w:rPr>
            </w:pPr>
            <w:r w:rsidRPr="00CA54F9">
              <w:rPr>
                <w:rFonts w:ascii="Cambria" w:hAnsi="Cambria" w:cs="Times New Roman"/>
                <w:b/>
                <w:bCs/>
                <w:color w:val="000000"/>
                <w:sz w:val="20"/>
                <w:szCs w:val="16"/>
                <w:lang w:val="en-US"/>
              </w:rPr>
              <w:t>Grant Total</w:t>
            </w:r>
          </w:p>
        </w:tc>
        <w:tc>
          <w:tcPr>
            <w:tcW w:w="851" w:type="dxa"/>
            <w:tcBorders>
              <w:top w:val="nil"/>
              <w:left w:val="nil"/>
              <w:bottom w:val="single" w:sz="8" w:space="0" w:color="000000"/>
              <w:right w:val="single" w:sz="8" w:space="0" w:color="000000"/>
            </w:tcBorders>
            <w:shd w:val="clear" w:color="auto" w:fill="auto"/>
            <w:vAlign w:val="center"/>
          </w:tcPr>
          <w:p w14:paraId="44EE92F5" w14:textId="77777777" w:rsidR="004E3B02" w:rsidRPr="00117DE8" w:rsidRDefault="00043A8E" w:rsidP="000A3254">
            <w:pPr>
              <w:jc w:val="right"/>
              <w:rPr>
                <w:rFonts w:ascii="Cambria" w:hAnsi="Cambria" w:cs="Times New Roman"/>
                <w:b/>
                <w:i/>
                <w:color w:val="000000"/>
                <w:sz w:val="20"/>
                <w:szCs w:val="20"/>
                <w:lang w:val="en-US"/>
              </w:rPr>
            </w:pPr>
            <w:r>
              <w:rPr>
                <w:rFonts w:ascii="Cambria" w:hAnsi="Cambria" w:cs="Times New Roman"/>
                <w:b/>
                <w:i/>
                <w:color w:val="000000"/>
                <w:sz w:val="20"/>
                <w:szCs w:val="20"/>
                <w:lang w:val="en-US"/>
              </w:rPr>
              <w:t>6,5</w:t>
            </w:r>
            <w:r w:rsidR="004E3B02" w:rsidRPr="00117DE8">
              <w:rPr>
                <w:rFonts w:ascii="Cambria" w:hAnsi="Cambria" w:cs="Times New Roman"/>
                <w:b/>
                <w:i/>
                <w:color w:val="000000"/>
                <w:sz w:val="20"/>
                <w:szCs w:val="20"/>
                <w:lang w:val="en-US"/>
              </w:rPr>
              <w:t>00</w:t>
            </w:r>
          </w:p>
        </w:tc>
        <w:tc>
          <w:tcPr>
            <w:tcW w:w="850" w:type="dxa"/>
            <w:tcBorders>
              <w:top w:val="nil"/>
              <w:left w:val="nil"/>
              <w:bottom w:val="single" w:sz="8" w:space="0" w:color="000000"/>
              <w:right w:val="single" w:sz="8" w:space="0" w:color="000000"/>
            </w:tcBorders>
            <w:shd w:val="clear" w:color="auto" w:fill="auto"/>
            <w:vAlign w:val="center"/>
          </w:tcPr>
          <w:p w14:paraId="0F88935A" w14:textId="77777777" w:rsidR="004E3B02" w:rsidRPr="00117DE8" w:rsidRDefault="00043A8E" w:rsidP="000A3254">
            <w:pPr>
              <w:jc w:val="right"/>
              <w:rPr>
                <w:rFonts w:ascii="Cambria" w:hAnsi="Cambria" w:cs="Times New Roman"/>
                <w:b/>
                <w:i/>
                <w:color w:val="000000"/>
                <w:sz w:val="20"/>
                <w:szCs w:val="20"/>
                <w:lang w:val="en-US"/>
              </w:rPr>
            </w:pPr>
            <w:r>
              <w:rPr>
                <w:rFonts w:ascii="Cambria" w:hAnsi="Cambria" w:cs="Times New Roman"/>
                <w:b/>
                <w:i/>
                <w:color w:val="000000"/>
                <w:sz w:val="20"/>
                <w:szCs w:val="20"/>
                <w:lang w:val="en-US"/>
              </w:rPr>
              <w:t>6,5</w:t>
            </w:r>
            <w:r w:rsidRPr="00117DE8">
              <w:rPr>
                <w:rFonts w:ascii="Cambria" w:hAnsi="Cambria" w:cs="Times New Roman"/>
                <w:b/>
                <w:i/>
                <w:color w:val="000000"/>
                <w:sz w:val="20"/>
                <w:szCs w:val="20"/>
                <w:lang w:val="en-US"/>
              </w:rPr>
              <w:t>00</w:t>
            </w:r>
          </w:p>
        </w:tc>
        <w:tc>
          <w:tcPr>
            <w:tcW w:w="858" w:type="dxa"/>
            <w:tcBorders>
              <w:top w:val="nil"/>
              <w:left w:val="nil"/>
              <w:bottom w:val="single" w:sz="8" w:space="0" w:color="000000"/>
              <w:right w:val="single" w:sz="8" w:space="0" w:color="000000"/>
            </w:tcBorders>
            <w:shd w:val="clear" w:color="auto" w:fill="auto"/>
            <w:vAlign w:val="center"/>
          </w:tcPr>
          <w:p w14:paraId="0589AF14" w14:textId="77777777" w:rsidR="004E3B02" w:rsidRPr="0083122A" w:rsidRDefault="004E3B02" w:rsidP="000A3254">
            <w:pPr>
              <w:jc w:val="right"/>
              <w:rPr>
                <w:rFonts w:ascii="Cambria" w:hAnsi="Cambria" w:cs="Times New Roman"/>
                <w:b/>
                <w:i/>
                <w:color w:val="000000"/>
                <w:sz w:val="20"/>
                <w:szCs w:val="20"/>
                <w:lang w:val="en-US"/>
              </w:rPr>
            </w:pPr>
          </w:p>
        </w:tc>
        <w:tc>
          <w:tcPr>
            <w:tcW w:w="720" w:type="dxa"/>
            <w:tcBorders>
              <w:top w:val="nil"/>
              <w:left w:val="nil"/>
              <w:bottom w:val="single" w:sz="8" w:space="0" w:color="000000"/>
              <w:right w:val="single" w:sz="8" w:space="0" w:color="000000"/>
            </w:tcBorders>
            <w:shd w:val="clear" w:color="auto" w:fill="auto"/>
            <w:vAlign w:val="center"/>
          </w:tcPr>
          <w:p w14:paraId="0E0E3B68" w14:textId="77777777" w:rsidR="004E3B02" w:rsidRPr="0083122A" w:rsidRDefault="004E3B02" w:rsidP="000A3254">
            <w:pPr>
              <w:jc w:val="right"/>
              <w:rPr>
                <w:rFonts w:ascii="Cambria" w:hAnsi="Cambria" w:cs="Times New Roman"/>
                <w:b/>
                <w:i/>
                <w:color w:val="000000"/>
                <w:sz w:val="20"/>
                <w:szCs w:val="20"/>
                <w:lang w:val="en-US"/>
              </w:rPr>
            </w:pPr>
          </w:p>
        </w:tc>
        <w:tc>
          <w:tcPr>
            <w:tcW w:w="990" w:type="dxa"/>
            <w:tcBorders>
              <w:top w:val="nil"/>
              <w:left w:val="nil"/>
              <w:bottom w:val="single" w:sz="8" w:space="0" w:color="000000"/>
              <w:right w:val="single" w:sz="8" w:space="0" w:color="000000"/>
            </w:tcBorders>
            <w:shd w:val="clear" w:color="auto" w:fill="auto"/>
            <w:vAlign w:val="center"/>
          </w:tcPr>
          <w:p w14:paraId="5309AD8B" w14:textId="77777777" w:rsidR="004E3B02" w:rsidRPr="00117DE8" w:rsidRDefault="00043A8E" w:rsidP="000A3254">
            <w:pPr>
              <w:jc w:val="right"/>
              <w:rPr>
                <w:rFonts w:ascii="Cambria" w:hAnsi="Cambria" w:cs="Times New Roman"/>
                <w:b/>
                <w:i/>
                <w:color w:val="000000"/>
                <w:sz w:val="20"/>
                <w:szCs w:val="20"/>
                <w:lang w:val="en-US"/>
              </w:rPr>
            </w:pPr>
            <w:r>
              <w:rPr>
                <w:rFonts w:ascii="Cambria" w:hAnsi="Cambria" w:cs="Times New Roman"/>
                <w:b/>
                <w:i/>
                <w:color w:val="000000"/>
                <w:sz w:val="20"/>
                <w:szCs w:val="20"/>
                <w:lang w:val="en-US"/>
              </w:rPr>
              <w:t>47,730</w:t>
            </w:r>
          </w:p>
        </w:tc>
        <w:tc>
          <w:tcPr>
            <w:tcW w:w="900" w:type="dxa"/>
            <w:tcBorders>
              <w:top w:val="nil"/>
              <w:left w:val="nil"/>
              <w:bottom w:val="single" w:sz="8" w:space="0" w:color="000000"/>
              <w:right w:val="single" w:sz="8" w:space="0" w:color="000000"/>
            </w:tcBorders>
            <w:shd w:val="clear" w:color="auto" w:fill="auto"/>
            <w:vAlign w:val="center"/>
          </w:tcPr>
          <w:p w14:paraId="35538025" w14:textId="77777777" w:rsidR="004E3B02" w:rsidRPr="00117DE8" w:rsidRDefault="00043A8E" w:rsidP="000A3254">
            <w:pPr>
              <w:jc w:val="right"/>
              <w:rPr>
                <w:rFonts w:ascii="Cambria" w:hAnsi="Cambria" w:cs="Times New Roman"/>
                <w:b/>
                <w:i/>
                <w:color w:val="000000"/>
                <w:sz w:val="20"/>
                <w:szCs w:val="20"/>
                <w:lang w:val="en-US"/>
              </w:rPr>
            </w:pPr>
            <w:r>
              <w:rPr>
                <w:rFonts w:ascii="Cambria" w:hAnsi="Cambria" w:cs="Times New Roman"/>
                <w:b/>
                <w:i/>
                <w:color w:val="000000"/>
                <w:sz w:val="20"/>
                <w:szCs w:val="20"/>
                <w:lang w:val="en-US"/>
              </w:rPr>
              <w:t>49,740</w:t>
            </w:r>
          </w:p>
        </w:tc>
        <w:tc>
          <w:tcPr>
            <w:tcW w:w="900" w:type="dxa"/>
            <w:tcBorders>
              <w:top w:val="nil"/>
              <w:left w:val="nil"/>
              <w:bottom w:val="single" w:sz="8" w:space="0" w:color="000000"/>
              <w:right w:val="single" w:sz="8" w:space="0" w:color="000000"/>
            </w:tcBorders>
            <w:shd w:val="clear" w:color="auto" w:fill="auto"/>
            <w:vAlign w:val="center"/>
          </w:tcPr>
          <w:p w14:paraId="5F67CC54" w14:textId="77777777" w:rsidR="004E3B02" w:rsidRPr="00117DE8" w:rsidRDefault="00043A8E" w:rsidP="000A3254">
            <w:pPr>
              <w:jc w:val="right"/>
              <w:rPr>
                <w:rFonts w:ascii="Cambria" w:hAnsi="Cambria" w:cs="Times New Roman"/>
                <w:b/>
                <w:i/>
                <w:color w:val="000000"/>
                <w:sz w:val="20"/>
                <w:szCs w:val="20"/>
                <w:lang w:val="en-US"/>
              </w:rPr>
            </w:pPr>
            <w:r>
              <w:rPr>
                <w:rFonts w:ascii="Cambria" w:hAnsi="Cambria" w:cs="Times New Roman"/>
                <w:b/>
                <w:i/>
                <w:color w:val="000000"/>
                <w:sz w:val="20"/>
                <w:szCs w:val="20"/>
                <w:lang w:val="en-US"/>
              </w:rPr>
              <w:t>49,740</w:t>
            </w:r>
          </w:p>
        </w:tc>
        <w:tc>
          <w:tcPr>
            <w:tcW w:w="900" w:type="dxa"/>
            <w:tcBorders>
              <w:top w:val="nil"/>
              <w:left w:val="nil"/>
              <w:bottom w:val="single" w:sz="8" w:space="0" w:color="000000"/>
              <w:right w:val="single" w:sz="8" w:space="0" w:color="000000"/>
            </w:tcBorders>
            <w:shd w:val="clear" w:color="auto" w:fill="auto"/>
            <w:vAlign w:val="center"/>
          </w:tcPr>
          <w:p w14:paraId="2C1697E5" w14:textId="77777777" w:rsidR="004E3B02" w:rsidRPr="0083122A" w:rsidRDefault="00043A8E" w:rsidP="00043A8E">
            <w:pPr>
              <w:jc w:val="right"/>
              <w:rPr>
                <w:rFonts w:ascii="Cambria" w:hAnsi="Cambria" w:cs="Times New Roman"/>
                <w:b/>
                <w:i/>
                <w:color w:val="000000"/>
                <w:sz w:val="20"/>
                <w:szCs w:val="20"/>
                <w:lang w:val="en-US"/>
              </w:rPr>
            </w:pPr>
            <w:r>
              <w:rPr>
                <w:rFonts w:ascii="Cambria" w:hAnsi="Cambria" w:cs="Times New Roman"/>
                <w:b/>
                <w:i/>
                <w:color w:val="000000"/>
                <w:sz w:val="20"/>
                <w:szCs w:val="20"/>
                <w:lang w:val="en-US"/>
              </w:rPr>
              <w:t>25</w:t>
            </w:r>
            <w:r w:rsidR="004E3B02" w:rsidRPr="0083122A">
              <w:rPr>
                <w:rFonts w:ascii="Cambria" w:hAnsi="Cambria" w:cs="Times New Roman"/>
                <w:b/>
                <w:i/>
                <w:color w:val="000000"/>
                <w:sz w:val="20"/>
                <w:szCs w:val="20"/>
                <w:lang w:val="en-US"/>
              </w:rPr>
              <w:t>,</w:t>
            </w:r>
            <w:r>
              <w:rPr>
                <w:rFonts w:ascii="Cambria" w:hAnsi="Cambria" w:cs="Times New Roman"/>
                <w:b/>
                <w:i/>
                <w:color w:val="000000"/>
                <w:sz w:val="20"/>
                <w:szCs w:val="20"/>
                <w:lang w:val="en-US"/>
              </w:rPr>
              <w:t>200</w:t>
            </w:r>
          </w:p>
        </w:tc>
        <w:tc>
          <w:tcPr>
            <w:tcW w:w="720" w:type="dxa"/>
            <w:tcBorders>
              <w:top w:val="nil"/>
              <w:left w:val="nil"/>
              <w:bottom w:val="single" w:sz="8" w:space="0" w:color="000000"/>
              <w:right w:val="single" w:sz="8" w:space="0" w:color="000000"/>
            </w:tcBorders>
            <w:shd w:val="clear" w:color="auto" w:fill="auto"/>
            <w:vAlign w:val="center"/>
          </w:tcPr>
          <w:p w14:paraId="79CDFCD0" w14:textId="77777777" w:rsidR="004E3B02" w:rsidRPr="0083122A" w:rsidRDefault="004E3B02" w:rsidP="000A3254">
            <w:pPr>
              <w:jc w:val="right"/>
              <w:rPr>
                <w:rFonts w:ascii="Cambria" w:hAnsi="Cambria" w:cs="Times New Roman"/>
                <w:b/>
                <w:i/>
                <w:color w:val="000000"/>
                <w:sz w:val="20"/>
                <w:szCs w:val="20"/>
                <w:lang w:val="en-US"/>
              </w:rPr>
            </w:pPr>
          </w:p>
        </w:tc>
        <w:tc>
          <w:tcPr>
            <w:tcW w:w="533" w:type="dxa"/>
            <w:tcBorders>
              <w:top w:val="nil"/>
              <w:left w:val="nil"/>
              <w:bottom w:val="single" w:sz="8" w:space="0" w:color="000000"/>
              <w:right w:val="single" w:sz="8" w:space="0" w:color="000000"/>
            </w:tcBorders>
            <w:shd w:val="clear" w:color="auto" w:fill="auto"/>
            <w:vAlign w:val="center"/>
          </w:tcPr>
          <w:p w14:paraId="6E68A27C" w14:textId="77777777" w:rsidR="004E3B02" w:rsidRPr="0083122A" w:rsidRDefault="004E3B02" w:rsidP="000A3254">
            <w:pPr>
              <w:jc w:val="right"/>
              <w:rPr>
                <w:rFonts w:ascii="Cambria" w:hAnsi="Cambria" w:cs="Times New Roman"/>
                <w:b/>
                <w:i/>
                <w:color w:val="000000"/>
                <w:sz w:val="20"/>
                <w:szCs w:val="20"/>
                <w:lang w:val="en-US"/>
              </w:rPr>
            </w:pPr>
          </w:p>
        </w:tc>
        <w:tc>
          <w:tcPr>
            <w:tcW w:w="567" w:type="dxa"/>
            <w:tcBorders>
              <w:top w:val="nil"/>
              <w:left w:val="nil"/>
              <w:bottom w:val="single" w:sz="8" w:space="0" w:color="000000"/>
              <w:right w:val="single" w:sz="8" w:space="0" w:color="000000"/>
            </w:tcBorders>
            <w:shd w:val="clear" w:color="auto" w:fill="auto"/>
            <w:vAlign w:val="center"/>
          </w:tcPr>
          <w:p w14:paraId="3F2E50AE" w14:textId="77777777" w:rsidR="004E3B02" w:rsidRPr="0083122A" w:rsidRDefault="004E3B02" w:rsidP="000A3254">
            <w:pPr>
              <w:jc w:val="right"/>
              <w:rPr>
                <w:rFonts w:ascii="Cambria" w:hAnsi="Cambria" w:cs="Times New Roman"/>
                <w:b/>
                <w:i/>
                <w:color w:val="000000"/>
                <w:sz w:val="20"/>
                <w:szCs w:val="20"/>
                <w:lang w:val="en-US"/>
              </w:rPr>
            </w:pPr>
          </w:p>
        </w:tc>
        <w:tc>
          <w:tcPr>
            <w:tcW w:w="708" w:type="dxa"/>
            <w:tcBorders>
              <w:top w:val="nil"/>
              <w:left w:val="nil"/>
              <w:bottom w:val="single" w:sz="8" w:space="0" w:color="000000"/>
              <w:right w:val="single" w:sz="8" w:space="0" w:color="000000"/>
            </w:tcBorders>
            <w:shd w:val="clear" w:color="auto" w:fill="auto"/>
            <w:vAlign w:val="center"/>
          </w:tcPr>
          <w:p w14:paraId="6ED9F0C2" w14:textId="77777777" w:rsidR="004E3B02" w:rsidRPr="0083122A" w:rsidRDefault="004E3B02" w:rsidP="000A3254">
            <w:pPr>
              <w:jc w:val="right"/>
              <w:rPr>
                <w:rFonts w:ascii="Cambria" w:hAnsi="Cambria" w:cs="Times New Roman"/>
                <w:b/>
                <w:i/>
                <w:color w:val="000000"/>
                <w:sz w:val="20"/>
                <w:szCs w:val="20"/>
                <w:lang w:val="en-US"/>
              </w:rPr>
            </w:pPr>
          </w:p>
        </w:tc>
        <w:tc>
          <w:tcPr>
            <w:tcW w:w="1134" w:type="dxa"/>
            <w:tcBorders>
              <w:top w:val="nil"/>
              <w:left w:val="nil"/>
              <w:bottom w:val="single" w:sz="8" w:space="0" w:color="000000"/>
              <w:right w:val="single" w:sz="8" w:space="0" w:color="000000"/>
            </w:tcBorders>
            <w:shd w:val="clear" w:color="auto" w:fill="auto"/>
            <w:vAlign w:val="center"/>
          </w:tcPr>
          <w:p w14:paraId="39F6429B" w14:textId="77777777" w:rsidR="004E3B02" w:rsidRPr="00117DE8" w:rsidRDefault="00043A8E" w:rsidP="00043A8E">
            <w:pPr>
              <w:jc w:val="right"/>
              <w:rPr>
                <w:rFonts w:ascii="Cambria" w:hAnsi="Cambria" w:cs="Times New Roman"/>
                <w:b/>
                <w:i/>
                <w:color w:val="000000"/>
                <w:sz w:val="20"/>
                <w:szCs w:val="20"/>
                <w:lang w:val="en-US"/>
              </w:rPr>
            </w:pPr>
            <w:r>
              <w:rPr>
                <w:rFonts w:ascii="Cambria" w:hAnsi="Cambria" w:cs="Times New Roman"/>
                <w:b/>
                <w:i/>
                <w:color w:val="000000"/>
                <w:sz w:val="20"/>
                <w:szCs w:val="20"/>
                <w:lang w:val="en-US"/>
              </w:rPr>
              <w:t>1</w:t>
            </w:r>
            <w:r w:rsidR="004E3B02" w:rsidRPr="00117DE8">
              <w:rPr>
                <w:rFonts w:ascii="Cambria" w:hAnsi="Cambria" w:cs="Times New Roman"/>
                <w:b/>
                <w:i/>
                <w:color w:val="000000"/>
                <w:sz w:val="20"/>
                <w:szCs w:val="20"/>
                <w:lang w:val="en-US"/>
              </w:rPr>
              <w:t>8</w:t>
            </w:r>
            <w:r>
              <w:rPr>
                <w:rFonts w:ascii="Cambria" w:hAnsi="Cambria" w:cs="Times New Roman"/>
                <w:b/>
                <w:i/>
                <w:color w:val="000000"/>
                <w:sz w:val="20"/>
                <w:szCs w:val="20"/>
                <w:lang w:val="en-US"/>
              </w:rPr>
              <w:t>5</w:t>
            </w:r>
            <w:r w:rsidR="004E3B02" w:rsidRPr="00117DE8">
              <w:rPr>
                <w:rFonts w:ascii="Cambria" w:hAnsi="Cambria" w:cs="Times New Roman"/>
                <w:b/>
                <w:i/>
                <w:color w:val="000000"/>
                <w:sz w:val="20"/>
                <w:szCs w:val="20"/>
                <w:lang w:val="en-US"/>
              </w:rPr>
              <w:t>,</w:t>
            </w:r>
            <w:r>
              <w:rPr>
                <w:rFonts w:ascii="Cambria" w:hAnsi="Cambria" w:cs="Times New Roman"/>
                <w:b/>
                <w:i/>
                <w:color w:val="000000"/>
                <w:sz w:val="20"/>
                <w:szCs w:val="20"/>
                <w:lang w:val="en-US"/>
              </w:rPr>
              <w:t>41</w:t>
            </w:r>
            <w:r w:rsidR="004E3B02" w:rsidRPr="00117DE8">
              <w:rPr>
                <w:rFonts w:ascii="Cambria" w:hAnsi="Cambria" w:cs="Times New Roman"/>
                <w:b/>
                <w:i/>
                <w:color w:val="000000"/>
                <w:sz w:val="20"/>
                <w:szCs w:val="20"/>
                <w:lang w:val="en-US"/>
              </w:rPr>
              <w:t>0</w:t>
            </w:r>
          </w:p>
        </w:tc>
      </w:tr>
    </w:tbl>
    <w:p w14:paraId="5EFAB357" w14:textId="77777777" w:rsidR="00221F1C" w:rsidRDefault="00221F1C" w:rsidP="001C4DAC"/>
    <w:p w14:paraId="52BEFC94" w14:textId="77777777" w:rsidR="00320889" w:rsidRDefault="001C4DAC">
      <w:pPr>
        <w:sectPr w:rsidR="00320889" w:rsidSect="00162542">
          <w:pgSz w:w="16840" w:h="11907" w:orient="landscape" w:code="9"/>
          <w:pgMar w:top="1418" w:right="1418" w:bottom="1134" w:left="1440" w:header="709" w:footer="709" w:gutter="0"/>
          <w:cols w:space="360"/>
          <w:titlePg/>
          <w:docGrid w:linePitch="360"/>
        </w:sectPr>
      </w:pPr>
      <w:r>
        <w:t xml:space="preserve">*Add rows and </w:t>
      </w:r>
      <w:r w:rsidR="000C7DCA">
        <w:t xml:space="preserve">adjust </w:t>
      </w:r>
      <w:r>
        <w:t>columns as applicable.</w:t>
      </w:r>
      <w:r>
        <w:br w:type="page"/>
      </w:r>
    </w:p>
    <w:p w14:paraId="03EC89CB" w14:textId="77777777" w:rsidR="00D17A97" w:rsidRDefault="00D17A97" w:rsidP="007D10C7">
      <w:pPr>
        <w:pStyle w:val="Heading1"/>
      </w:pPr>
      <w:bookmarkStart w:id="9" w:name="_Toc445222739"/>
      <w:r>
        <w:lastRenderedPageBreak/>
        <w:t xml:space="preserve">TIMING OF </w:t>
      </w:r>
      <w:r w:rsidRPr="00F44634">
        <w:t xml:space="preserve">PLANNED ACTIVITIES </w:t>
      </w:r>
      <w:r>
        <w:t xml:space="preserve">FOR ENTIRE PROJECT PERIOD </w:t>
      </w:r>
      <w:r w:rsidRPr="00D17A97">
        <w:rPr>
          <w:i/>
        </w:rPr>
        <w:t>(</w:t>
      </w:r>
      <w:hyperlink r:id="rId12" w:history="1">
        <w:r w:rsidRPr="00D17A97">
          <w:rPr>
            <w:i/>
            <w:iCs/>
          </w:rPr>
          <w:t>Gantt chart</w:t>
        </w:r>
        <w:r>
          <w:rPr>
            <w:i/>
            <w:iCs/>
          </w:rPr>
          <w:t>)</w:t>
        </w:r>
        <w:bookmarkEnd w:id="9"/>
      </w:hyperlink>
    </w:p>
    <w:p w14:paraId="246EE3ED" w14:textId="77777777" w:rsidR="001722AA" w:rsidRDefault="001722AA" w:rsidP="001722AA">
      <w:pPr>
        <w:pStyle w:val="Caption"/>
        <w:keepNext/>
        <w:spacing w:after="0" w:line="240" w:lineRule="auto"/>
        <w:rPr>
          <w:rFonts w:asciiTheme="majorHAnsi" w:hAnsiTheme="majorHAnsi"/>
          <w:b w:val="0"/>
          <w:i/>
        </w:rPr>
      </w:pPr>
      <w:r w:rsidRPr="00F274FE">
        <w:rPr>
          <w:rFonts w:asciiTheme="majorHAnsi" w:hAnsiTheme="majorHAnsi"/>
        </w:rPr>
        <w:t xml:space="preserve">Table </w:t>
      </w:r>
      <w:r w:rsidR="00D35484">
        <w:rPr>
          <w:rFonts w:asciiTheme="majorHAnsi" w:hAnsiTheme="majorHAnsi"/>
        </w:rPr>
        <w:t>3</w:t>
      </w:r>
      <w:r w:rsidRPr="00F274FE">
        <w:rPr>
          <w:rFonts w:asciiTheme="majorHAnsi" w:hAnsiTheme="majorHAnsi"/>
        </w:rPr>
        <w:t xml:space="preserve">: </w:t>
      </w:r>
      <w:r w:rsidR="00643B0D">
        <w:rPr>
          <w:rFonts w:asciiTheme="majorHAnsi" w:hAnsiTheme="majorHAnsi"/>
        </w:rPr>
        <w:t>Work plan for the project</w:t>
      </w:r>
      <w:r w:rsidR="002443F6">
        <w:rPr>
          <w:rFonts w:asciiTheme="majorHAnsi" w:hAnsiTheme="majorHAnsi"/>
          <w:b w:val="0"/>
          <w:i/>
        </w:rPr>
        <w:t>(Please use project year 1, 2, 3 and month 1, 2, 3 and not specific dates like 2016 September, as we cannot predict the exact start date for the project. Please indicate as a footnote when in the challenger year MSc students start, and PhD students if they have fixed starting dates).</w:t>
      </w:r>
    </w:p>
    <w:p w14:paraId="4D2AB0E5" w14:textId="77777777" w:rsidR="00EC7A96" w:rsidRPr="00EC7A96" w:rsidRDefault="00EC7A96" w:rsidP="00EC7A96">
      <w:pPr>
        <w:rPr>
          <w:lang w:val="en-US"/>
        </w:rPr>
      </w:pPr>
    </w:p>
    <w:tbl>
      <w:tblPr>
        <w:tblStyle w:val="TableGrid"/>
        <w:tblW w:w="14800" w:type="dxa"/>
        <w:tblInd w:w="198" w:type="dxa"/>
        <w:tblLayout w:type="fixed"/>
        <w:tblLook w:val="04A0" w:firstRow="1" w:lastRow="0" w:firstColumn="1" w:lastColumn="0" w:noHBand="0" w:noVBand="1"/>
      </w:tblPr>
      <w:tblGrid>
        <w:gridCol w:w="720"/>
        <w:gridCol w:w="4053"/>
        <w:gridCol w:w="422"/>
        <w:gridCol w:w="424"/>
        <w:gridCol w:w="530"/>
        <w:gridCol w:w="424"/>
        <w:gridCol w:w="530"/>
        <w:gridCol w:w="424"/>
        <w:gridCol w:w="530"/>
        <w:gridCol w:w="493"/>
        <w:gridCol w:w="464"/>
        <w:gridCol w:w="505"/>
        <w:gridCol w:w="544"/>
        <w:gridCol w:w="467"/>
        <w:gridCol w:w="540"/>
        <w:gridCol w:w="540"/>
        <w:gridCol w:w="540"/>
        <w:gridCol w:w="530"/>
        <w:gridCol w:w="530"/>
        <w:gridCol w:w="530"/>
        <w:gridCol w:w="530"/>
        <w:gridCol w:w="530"/>
      </w:tblGrid>
      <w:tr w:rsidR="00082FBD" w:rsidRPr="00622FA0" w14:paraId="7DC40E25" w14:textId="77777777" w:rsidTr="000A3254">
        <w:trPr>
          <w:trHeight w:val="169"/>
          <w:tblHeader/>
        </w:trPr>
        <w:tc>
          <w:tcPr>
            <w:tcW w:w="720" w:type="dxa"/>
            <w:vMerge w:val="restart"/>
            <w:shd w:val="clear" w:color="auto" w:fill="C2D69B" w:themeFill="accent3" w:themeFillTint="99"/>
          </w:tcPr>
          <w:p w14:paraId="79D12B10" w14:textId="77777777" w:rsidR="00082FBD" w:rsidRPr="00622FA0" w:rsidRDefault="00082FBD" w:rsidP="00761B5B">
            <w:pPr>
              <w:spacing w:beforeLines="40" w:before="96"/>
              <w:rPr>
                <w:rFonts w:asciiTheme="majorHAnsi" w:hAnsiTheme="majorHAnsi"/>
                <w:b/>
                <w:sz w:val="16"/>
                <w:szCs w:val="16"/>
              </w:rPr>
            </w:pPr>
            <w:bookmarkStart w:id="10" w:name="_Toc371666864"/>
            <w:r w:rsidRPr="00622FA0">
              <w:rPr>
                <w:rFonts w:asciiTheme="majorHAnsi" w:hAnsiTheme="majorHAnsi"/>
                <w:b/>
                <w:sz w:val="16"/>
                <w:szCs w:val="16"/>
              </w:rPr>
              <w:t>Code</w:t>
            </w:r>
          </w:p>
        </w:tc>
        <w:tc>
          <w:tcPr>
            <w:tcW w:w="4053" w:type="dxa"/>
            <w:vMerge w:val="restart"/>
            <w:shd w:val="clear" w:color="auto" w:fill="C2D69B" w:themeFill="accent3" w:themeFillTint="99"/>
          </w:tcPr>
          <w:p w14:paraId="686DF7E6" w14:textId="77777777" w:rsidR="00082FBD" w:rsidRPr="00622FA0" w:rsidRDefault="00082FBD" w:rsidP="00761B5B">
            <w:pPr>
              <w:spacing w:beforeLines="40" w:before="96"/>
              <w:rPr>
                <w:rFonts w:asciiTheme="majorHAnsi" w:hAnsiTheme="majorHAnsi"/>
                <w:b/>
                <w:sz w:val="16"/>
                <w:szCs w:val="16"/>
              </w:rPr>
            </w:pPr>
            <w:r w:rsidRPr="00622FA0">
              <w:rPr>
                <w:rFonts w:asciiTheme="majorHAnsi" w:hAnsiTheme="majorHAnsi"/>
                <w:b/>
                <w:sz w:val="16"/>
                <w:szCs w:val="16"/>
              </w:rPr>
              <w:t>Result/</w:t>
            </w:r>
            <w:r w:rsidRPr="00622FA0">
              <w:rPr>
                <w:rFonts w:asciiTheme="majorHAnsi" w:hAnsiTheme="majorHAnsi"/>
                <w:sz w:val="16"/>
                <w:szCs w:val="16"/>
              </w:rPr>
              <w:t>Activity</w:t>
            </w:r>
            <w:r w:rsidRPr="00622FA0">
              <w:rPr>
                <w:rFonts w:asciiTheme="majorHAnsi" w:hAnsiTheme="majorHAnsi"/>
                <w:b/>
                <w:sz w:val="16"/>
                <w:szCs w:val="16"/>
              </w:rPr>
              <w:t>/</w:t>
            </w:r>
            <w:r w:rsidRPr="00622FA0">
              <w:rPr>
                <w:rFonts w:asciiTheme="majorHAnsi" w:hAnsiTheme="majorHAnsi"/>
                <w:i/>
                <w:sz w:val="16"/>
                <w:szCs w:val="16"/>
              </w:rPr>
              <w:t>Task</w:t>
            </w:r>
          </w:p>
        </w:tc>
        <w:tc>
          <w:tcPr>
            <w:tcW w:w="10027" w:type="dxa"/>
            <w:gridSpan w:val="20"/>
            <w:shd w:val="clear" w:color="auto" w:fill="C2D69B" w:themeFill="accent3" w:themeFillTint="99"/>
          </w:tcPr>
          <w:p w14:paraId="5DCC32C1" w14:textId="77777777" w:rsidR="00082FBD" w:rsidRPr="00622FA0" w:rsidRDefault="00082FBD" w:rsidP="00761B5B">
            <w:pPr>
              <w:spacing w:beforeLines="40" w:before="96"/>
              <w:jc w:val="center"/>
              <w:rPr>
                <w:rFonts w:asciiTheme="majorHAnsi" w:hAnsiTheme="majorHAnsi"/>
                <w:b/>
                <w:sz w:val="16"/>
                <w:szCs w:val="16"/>
              </w:rPr>
            </w:pPr>
            <w:r w:rsidRPr="00622FA0">
              <w:rPr>
                <w:rFonts w:asciiTheme="majorHAnsi" w:hAnsiTheme="majorHAnsi"/>
                <w:b/>
                <w:sz w:val="16"/>
                <w:szCs w:val="16"/>
              </w:rPr>
              <w:t>Budget Estimate (US$)</w:t>
            </w:r>
          </w:p>
        </w:tc>
      </w:tr>
      <w:tr w:rsidR="00082FBD" w:rsidRPr="00622FA0" w14:paraId="25E10D8F" w14:textId="77777777" w:rsidTr="000A3254">
        <w:trPr>
          <w:trHeight w:val="169"/>
          <w:tblHeader/>
        </w:trPr>
        <w:tc>
          <w:tcPr>
            <w:tcW w:w="720" w:type="dxa"/>
            <w:vMerge/>
            <w:shd w:val="clear" w:color="auto" w:fill="C2D69B" w:themeFill="accent3" w:themeFillTint="99"/>
          </w:tcPr>
          <w:p w14:paraId="655FA131" w14:textId="77777777" w:rsidR="00082FBD" w:rsidRPr="00622FA0" w:rsidRDefault="00082FBD" w:rsidP="00761B5B">
            <w:pPr>
              <w:pStyle w:val="FARAnormal"/>
              <w:spacing w:beforeLines="40" w:before="96" w:after="0"/>
              <w:ind w:left="698" w:hanging="698"/>
              <w:jc w:val="left"/>
              <w:rPr>
                <w:rFonts w:asciiTheme="majorHAnsi" w:eastAsiaTheme="minorHAnsi" w:hAnsiTheme="majorHAnsi" w:cs="AGaramondPro-Regular"/>
                <w:bCs/>
                <w:sz w:val="16"/>
                <w:szCs w:val="16"/>
                <w:lang w:eastAsia="en-US"/>
              </w:rPr>
            </w:pPr>
          </w:p>
        </w:tc>
        <w:tc>
          <w:tcPr>
            <w:tcW w:w="4053" w:type="dxa"/>
            <w:vMerge/>
            <w:shd w:val="clear" w:color="auto" w:fill="C2D69B" w:themeFill="accent3" w:themeFillTint="99"/>
          </w:tcPr>
          <w:p w14:paraId="20B7C977" w14:textId="77777777" w:rsidR="00082FBD" w:rsidRPr="00622FA0" w:rsidRDefault="00082FBD" w:rsidP="00761B5B">
            <w:pPr>
              <w:pStyle w:val="FARAnormal"/>
              <w:spacing w:beforeLines="40" w:before="96" w:after="0"/>
              <w:ind w:left="698" w:hanging="698"/>
              <w:jc w:val="left"/>
              <w:rPr>
                <w:rFonts w:asciiTheme="majorHAnsi" w:eastAsiaTheme="minorHAnsi" w:hAnsiTheme="majorHAnsi" w:cs="AGaramondPro-Regular"/>
                <w:bCs/>
                <w:sz w:val="16"/>
                <w:szCs w:val="16"/>
                <w:lang w:eastAsia="en-US"/>
              </w:rPr>
            </w:pPr>
          </w:p>
        </w:tc>
        <w:tc>
          <w:tcPr>
            <w:tcW w:w="1800" w:type="dxa"/>
            <w:gridSpan w:val="4"/>
            <w:tcBorders>
              <w:right w:val="single" w:sz="4" w:space="0" w:color="auto"/>
            </w:tcBorders>
            <w:shd w:val="clear" w:color="auto" w:fill="C2D69B" w:themeFill="accent3" w:themeFillTint="99"/>
          </w:tcPr>
          <w:p w14:paraId="45B8ACF4" w14:textId="77777777" w:rsidR="00082FBD" w:rsidRPr="000F06C2" w:rsidRDefault="00082FBD" w:rsidP="00761B5B">
            <w:pPr>
              <w:spacing w:beforeLines="40" w:before="96"/>
              <w:jc w:val="center"/>
              <w:rPr>
                <w:rFonts w:asciiTheme="majorHAnsi" w:eastAsia="Calibri" w:hAnsiTheme="majorHAnsi"/>
                <w:b/>
                <w:bCs/>
                <w:sz w:val="16"/>
                <w:szCs w:val="16"/>
              </w:rPr>
            </w:pPr>
            <w:r w:rsidRPr="000F06C2">
              <w:rPr>
                <w:rFonts w:asciiTheme="majorHAnsi" w:eastAsia="Calibri" w:hAnsiTheme="majorHAnsi"/>
                <w:b/>
                <w:bCs/>
                <w:sz w:val="16"/>
                <w:szCs w:val="16"/>
              </w:rPr>
              <w:t>Year 1</w:t>
            </w:r>
          </w:p>
        </w:tc>
        <w:tc>
          <w:tcPr>
            <w:tcW w:w="1977" w:type="dxa"/>
            <w:gridSpan w:val="4"/>
            <w:tcBorders>
              <w:left w:val="single" w:sz="4" w:space="0" w:color="auto"/>
            </w:tcBorders>
            <w:shd w:val="clear" w:color="auto" w:fill="C2D69B" w:themeFill="accent3" w:themeFillTint="99"/>
          </w:tcPr>
          <w:p w14:paraId="58CFD47F" w14:textId="77777777" w:rsidR="00082FBD" w:rsidRPr="000F06C2" w:rsidRDefault="00082FBD" w:rsidP="00761B5B">
            <w:pPr>
              <w:spacing w:beforeLines="40" w:before="96"/>
              <w:jc w:val="center"/>
              <w:rPr>
                <w:rFonts w:asciiTheme="majorHAnsi" w:eastAsia="Calibri" w:hAnsiTheme="majorHAnsi"/>
                <w:b/>
                <w:bCs/>
                <w:sz w:val="16"/>
                <w:szCs w:val="16"/>
              </w:rPr>
            </w:pPr>
            <w:r w:rsidRPr="000F06C2">
              <w:rPr>
                <w:rFonts w:asciiTheme="majorHAnsi" w:eastAsia="Calibri" w:hAnsiTheme="majorHAnsi"/>
                <w:b/>
                <w:bCs/>
                <w:sz w:val="16"/>
                <w:szCs w:val="16"/>
              </w:rPr>
              <w:t>Year 2</w:t>
            </w:r>
          </w:p>
        </w:tc>
        <w:tc>
          <w:tcPr>
            <w:tcW w:w="1980" w:type="dxa"/>
            <w:gridSpan w:val="4"/>
            <w:shd w:val="clear" w:color="auto" w:fill="C2D69B" w:themeFill="accent3" w:themeFillTint="99"/>
          </w:tcPr>
          <w:p w14:paraId="3817ED65" w14:textId="77777777" w:rsidR="00082FBD" w:rsidRPr="000F06C2" w:rsidRDefault="00082FBD" w:rsidP="00761B5B">
            <w:pPr>
              <w:spacing w:beforeLines="40" w:before="96"/>
              <w:jc w:val="center"/>
              <w:rPr>
                <w:rFonts w:asciiTheme="majorHAnsi" w:eastAsia="Calibri" w:hAnsiTheme="majorHAnsi"/>
                <w:b/>
                <w:bCs/>
                <w:sz w:val="16"/>
                <w:szCs w:val="16"/>
              </w:rPr>
            </w:pPr>
            <w:r w:rsidRPr="000F06C2">
              <w:rPr>
                <w:rFonts w:asciiTheme="majorHAnsi" w:eastAsia="Calibri" w:hAnsiTheme="majorHAnsi"/>
                <w:b/>
                <w:bCs/>
                <w:sz w:val="16"/>
                <w:szCs w:val="16"/>
              </w:rPr>
              <w:t>Year 3</w:t>
            </w:r>
          </w:p>
        </w:tc>
        <w:tc>
          <w:tcPr>
            <w:tcW w:w="2150" w:type="dxa"/>
            <w:gridSpan w:val="4"/>
            <w:shd w:val="clear" w:color="auto" w:fill="C2D69B" w:themeFill="accent3" w:themeFillTint="99"/>
          </w:tcPr>
          <w:p w14:paraId="08FB0CB1" w14:textId="77777777" w:rsidR="00082FBD" w:rsidRPr="000F06C2" w:rsidRDefault="00082FBD" w:rsidP="00761B5B">
            <w:pPr>
              <w:spacing w:beforeLines="40" w:before="96"/>
              <w:jc w:val="center"/>
              <w:rPr>
                <w:rFonts w:asciiTheme="majorHAnsi" w:hAnsiTheme="majorHAnsi"/>
                <w:b/>
                <w:sz w:val="16"/>
                <w:szCs w:val="16"/>
              </w:rPr>
            </w:pPr>
            <w:r w:rsidRPr="000F06C2">
              <w:rPr>
                <w:rFonts w:asciiTheme="majorHAnsi" w:eastAsia="Calibri" w:hAnsiTheme="majorHAnsi"/>
                <w:b/>
                <w:bCs/>
                <w:sz w:val="16"/>
                <w:szCs w:val="16"/>
              </w:rPr>
              <w:t>Year</w:t>
            </w:r>
            <w:r w:rsidRPr="000F06C2">
              <w:rPr>
                <w:rFonts w:asciiTheme="majorHAnsi" w:hAnsiTheme="majorHAnsi"/>
                <w:b/>
                <w:sz w:val="16"/>
                <w:szCs w:val="16"/>
              </w:rPr>
              <w:t xml:space="preserve"> 4</w:t>
            </w:r>
          </w:p>
        </w:tc>
        <w:tc>
          <w:tcPr>
            <w:tcW w:w="2120" w:type="dxa"/>
            <w:gridSpan w:val="4"/>
            <w:shd w:val="clear" w:color="auto" w:fill="C2D69B" w:themeFill="accent3" w:themeFillTint="99"/>
          </w:tcPr>
          <w:p w14:paraId="2222A357" w14:textId="77777777" w:rsidR="00082FBD" w:rsidRPr="000F06C2" w:rsidRDefault="00082FBD" w:rsidP="00761B5B">
            <w:pPr>
              <w:spacing w:beforeLines="40" w:before="96"/>
              <w:jc w:val="center"/>
              <w:rPr>
                <w:rFonts w:asciiTheme="majorHAnsi" w:eastAsia="Calibri" w:hAnsiTheme="majorHAnsi"/>
                <w:b/>
                <w:bCs/>
                <w:sz w:val="16"/>
                <w:szCs w:val="16"/>
              </w:rPr>
            </w:pPr>
            <w:r>
              <w:rPr>
                <w:rFonts w:asciiTheme="majorHAnsi" w:eastAsia="Calibri" w:hAnsiTheme="majorHAnsi"/>
                <w:b/>
                <w:bCs/>
                <w:sz w:val="16"/>
                <w:szCs w:val="16"/>
              </w:rPr>
              <w:t>Year 5</w:t>
            </w:r>
          </w:p>
        </w:tc>
      </w:tr>
      <w:tr w:rsidR="00082FBD" w:rsidRPr="00F91A89" w14:paraId="5D487153" w14:textId="77777777" w:rsidTr="000A3254">
        <w:trPr>
          <w:trHeight w:val="253"/>
        </w:trPr>
        <w:tc>
          <w:tcPr>
            <w:tcW w:w="720" w:type="dxa"/>
            <w:vMerge w:val="restart"/>
            <w:shd w:val="clear" w:color="auto" w:fill="D6E3BC" w:themeFill="accent3" w:themeFillTint="66"/>
          </w:tcPr>
          <w:p w14:paraId="45D1EF54" w14:textId="77777777" w:rsidR="00082FBD" w:rsidRPr="005D5BBD" w:rsidRDefault="00082FBD" w:rsidP="00761B5B">
            <w:pPr>
              <w:spacing w:beforeLines="40" w:before="96"/>
              <w:rPr>
                <w:rFonts w:asciiTheme="majorHAnsi" w:hAnsiTheme="majorHAnsi"/>
                <w:b/>
                <w:sz w:val="16"/>
                <w:szCs w:val="16"/>
              </w:rPr>
            </w:pPr>
            <w:r>
              <w:rPr>
                <w:rFonts w:asciiTheme="majorHAnsi" w:hAnsiTheme="majorHAnsi"/>
                <w:b/>
                <w:sz w:val="16"/>
                <w:szCs w:val="16"/>
              </w:rPr>
              <w:t>Action Plan1</w:t>
            </w:r>
          </w:p>
        </w:tc>
        <w:tc>
          <w:tcPr>
            <w:tcW w:w="4053" w:type="dxa"/>
            <w:vMerge w:val="restart"/>
            <w:shd w:val="clear" w:color="auto" w:fill="D6E3BC" w:themeFill="accent3" w:themeFillTint="66"/>
          </w:tcPr>
          <w:p w14:paraId="21D75531" w14:textId="77777777" w:rsidR="00082FBD" w:rsidRPr="00F91A89" w:rsidRDefault="00082FBD" w:rsidP="00761B5B">
            <w:pPr>
              <w:autoSpaceDE w:val="0"/>
              <w:autoSpaceDN w:val="0"/>
              <w:adjustRightInd w:val="0"/>
              <w:spacing w:beforeLines="40" w:before="96"/>
              <w:rPr>
                <w:rFonts w:asciiTheme="majorHAnsi" w:eastAsia="Calibri" w:hAnsiTheme="majorHAnsi" w:cs="Calibri"/>
                <w:b/>
                <w:bCs/>
                <w:i/>
                <w:color w:val="008000"/>
                <w:sz w:val="16"/>
                <w:szCs w:val="16"/>
                <w:lang w:eastAsia="ja-JP"/>
              </w:rPr>
            </w:pPr>
            <w:r w:rsidRPr="00B878A5">
              <w:rPr>
                <w:rFonts w:asciiTheme="majorHAnsi" w:eastAsia="Cambria" w:hAnsiTheme="majorHAnsi"/>
                <w:b/>
                <w:i/>
                <w:w w:val="99"/>
                <w:sz w:val="18"/>
              </w:rPr>
              <w:t xml:space="preserve"> Set-up institutional framework for commencement of the ACE</w:t>
            </w:r>
          </w:p>
        </w:tc>
        <w:tc>
          <w:tcPr>
            <w:tcW w:w="846" w:type="dxa"/>
            <w:gridSpan w:val="2"/>
            <w:tcBorders>
              <w:bottom w:val="single" w:sz="4" w:space="0" w:color="auto"/>
              <w:right w:val="single" w:sz="4" w:space="0" w:color="auto"/>
            </w:tcBorders>
            <w:shd w:val="clear" w:color="auto" w:fill="D6E3BC" w:themeFill="accent3" w:themeFillTint="66"/>
          </w:tcPr>
          <w:p w14:paraId="5CEBECF3" w14:textId="77777777" w:rsidR="00082FBD" w:rsidRPr="00F400DF" w:rsidRDefault="00082FBD" w:rsidP="000A3254">
            <w:pPr>
              <w:jc w:val="center"/>
            </w:pPr>
            <w:r>
              <w:rPr>
                <w:rFonts w:asciiTheme="majorHAnsi" w:hAnsiTheme="majorHAnsi"/>
                <w:i/>
                <w:sz w:val="16"/>
                <w:szCs w:val="16"/>
              </w:rPr>
              <w:t>1</w:t>
            </w:r>
            <w:r w:rsidRPr="00F400DF">
              <w:rPr>
                <w:rFonts w:asciiTheme="majorHAnsi" w:hAnsiTheme="majorHAnsi"/>
                <w:i/>
                <w:sz w:val="16"/>
                <w:szCs w:val="16"/>
                <w:vertAlign w:val="superscript"/>
              </w:rPr>
              <w:t>st</w:t>
            </w:r>
            <w:r>
              <w:rPr>
                <w:rFonts w:asciiTheme="majorHAnsi" w:hAnsiTheme="majorHAnsi"/>
                <w:i/>
                <w:sz w:val="16"/>
                <w:szCs w:val="16"/>
              </w:rPr>
              <w:t xml:space="preserve"> Half</w:t>
            </w:r>
          </w:p>
        </w:tc>
        <w:tc>
          <w:tcPr>
            <w:tcW w:w="954" w:type="dxa"/>
            <w:gridSpan w:val="2"/>
            <w:tcBorders>
              <w:bottom w:val="single" w:sz="4" w:space="0" w:color="auto"/>
              <w:right w:val="single" w:sz="4" w:space="0" w:color="auto"/>
            </w:tcBorders>
            <w:shd w:val="clear" w:color="auto" w:fill="D6E3BC" w:themeFill="accent3" w:themeFillTint="66"/>
          </w:tcPr>
          <w:p w14:paraId="61EE104D" w14:textId="77777777" w:rsidR="00082FBD" w:rsidRPr="00F91A89" w:rsidRDefault="00082FBD" w:rsidP="000A3254">
            <w:pPr>
              <w:jc w:val="center"/>
              <w:rPr>
                <w:i/>
              </w:rPr>
            </w:pPr>
            <w:r>
              <w:rPr>
                <w:rFonts w:asciiTheme="majorHAnsi" w:hAnsiTheme="majorHAnsi"/>
                <w:i/>
                <w:sz w:val="16"/>
                <w:szCs w:val="16"/>
              </w:rPr>
              <w:t>2</w:t>
            </w:r>
            <w:r>
              <w:rPr>
                <w:rFonts w:asciiTheme="majorHAnsi" w:hAnsiTheme="majorHAnsi"/>
                <w:i/>
                <w:sz w:val="16"/>
                <w:szCs w:val="16"/>
                <w:vertAlign w:val="superscript"/>
              </w:rPr>
              <w:t>nd</w:t>
            </w:r>
            <w:r>
              <w:rPr>
                <w:rFonts w:asciiTheme="majorHAnsi" w:hAnsiTheme="majorHAnsi"/>
                <w:i/>
                <w:sz w:val="16"/>
                <w:szCs w:val="16"/>
              </w:rPr>
              <w:t xml:space="preserve"> Half</w:t>
            </w:r>
          </w:p>
        </w:tc>
        <w:tc>
          <w:tcPr>
            <w:tcW w:w="954" w:type="dxa"/>
            <w:gridSpan w:val="2"/>
            <w:tcBorders>
              <w:left w:val="single" w:sz="4" w:space="0" w:color="auto"/>
              <w:bottom w:val="single" w:sz="4" w:space="0" w:color="auto"/>
              <w:right w:val="single" w:sz="4" w:space="0" w:color="auto"/>
            </w:tcBorders>
            <w:shd w:val="clear" w:color="auto" w:fill="D6E3BC" w:themeFill="accent3" w:themeFillTint="66"/>
          </w:tcPr>
          <w:p w14:paraId="04F434A4" w14:textId="77777777" w:rsidR="00082FBD" w:rsidRPr="00F400DF" w:rsidRDefault="00082FBD" w:rsidP="000A3254">
            <w:pPr>
              <w:jc w:val="center"/>
            </w:pPr>
            <w:r>
              <w:rPr>
                <w:rFonts w:asciiTheme="majorHAnsi" w:hAnsiTheme="majorHAnsi"/>
                <w:i/>
                <w:sz w:val="16"/>
                <w:szCs w:val="16"/>
              </w:rPr>
              <w:t>1</w:t>
            </w:r>
            <w:r w:rsidRPr="00F400DF">
              <w:rPr>
                <w:rFonts w:asciiTheme="majorHAnsi" w:hAnsiTheme="majorHAnsi"/>
                <w:i/>
                <w:sz w:val="16"/>
                <w:szCs w:val="16"/>
                <w:vertAlign w:val="superscript"/>
              </w:rPr>
              <w:t>st</w:t>
            </w:r>
            <w:r>
              <w:rPr>
                <w:rFonts w:asciiTheme="majorHAnsi" w:hAnsiTheme="majorHAnsi"/>
                <w:i/>
                <w:sz w:val="16"/>
                <w:szCs w:val="16"/>
              </w:rPr>
              <w:t xml:space="preserve"> Half</w:t>
            </w:r>
          </w:p>
        </w:tc>
        <w:tc>
          <w:tcPr>
            <w:tcW w:w="1023" w:type="dxa"/>
            <w:gridSpan w:val="2"/>
            <w:tcBorders>
              <w:left w:val="single" w:sz="4" w:space="0" w:color="auto"/>
              <w:bottom w:val="single" w:sz="4" w:space="0" w:color="auto"/>
            </w:tcBorders>
            <w:shd w:val="clear" w:color="auto" w:fill="D6E3BC" w:themeFill="accent3" w:themeFillTint="66"/>
          </w:tcPr>
          <w:p w14:paraId="279422D0" w14:textId="77777777" w:rsidR="00082FBD" w:rsidRPr="00F91A89" w:rsidRDefault="00082FBD" w:rsidP="000A3254">
            <w:pPr>
              <w:jc w:val="center"/>
              <w:rPr>
                <w:i/>
              </w:rPr>
            </w:pPr>
            <w:r>
              <w:rPr>
                <w:rFonts w:asciiTheme="majorHAnsi" w:hAnsiTheme="majorHAnsi"/>
                <w:i/>
                <w:sz w:val="16"/>
                <w:szCs w:val="16"/>
              </w:rPr>
              <w:t>2</w:t>
            </w:r>
            <w:r>
              <w:rPr>
                <w:rFonts w:asciiTheme="majorHAnsi" w:hAnsiTheme="majorHAnsi"/>
                <w:i/>
                <w:sz w:val="16"/>
                <w:szCs w:val="16"/>
                <w:vertAlign w:val="superscript"/>
              </w:rPr>
              <w:t>nd</w:t>
            </w:r>
            <w:r>
              <w:rPr>
                <w:rFonts w:asciiTheme="majorHAnsi" w:hAnsiTheme="majorHAnsi"/>
                <w:i/>
                <w:sz w:val="16"/>
                <w:szCs w:val="16"/>
              </w:rPr>
              <w:t xml:space="preserve"> Half</w:t>
            </w:r>
          </w:p>
        </w:tc>
        <w:tc>
          <w:tcPr>
            <w:tcW w:w="969" w:type="dxa"/>
            <w:gridSpan w:val="2"/>
            <w:tcBorders>
              <w:bottom w:val="single" w:sz="4" w:space="0" w:color="auto"/>
              <w:right w:val="single" w:sz="4" w:space="0" w:color="auto"/>
            </w:tcBorders>
            <w:shd w:val="clear" w:color="auto" w:fill="D6E3BC" w:themeFill="accent3" w:themeFillTint="66"/>
          </w:tcPr>
          <w:p w14:paraId="790857FB" w14:textId="77777777" w:rsidR="00082FBD" w:rsidRPr="00F91A89" w:rsidRDefault="00082FBD" w:rsidP="000A3254">
            <w:pPr>
              <w:jc w:val="center"/>
              <w:rPr>
                <w:i/>
              </w:rPr>
            </w:pPr>
            <w:r>
              <w:rPr>
                <w:rFonts w:asciiTheme="majorHAnsi" w:hAnsiTheme="majorHAnsi"/>
                <w:i/>
                <w:sz w:val="16"/>
                <w:szCs w:val="16"/>
              </w:rPr>
              <w:t>1</w:t>
            </w:r>
            <w:r w:rsidRPr="00F400DF">
              <w:rPr>
                <w:rFonts w:asciiTheme="majorHAnsi" w:hAnsiTheme="majorHAnsi"/>
                <w:i/>
                <w:sz w:val="16"/>
                <w:szCs w:val="16"/>
                <w:vertAlign w:val="superscript"/>
              </w:rPr>
              <w:t>st</w:t>
            </w:r>
            <w:r>
              <w:rPr>
                <w:rFonts w:asciiTheme="majorHAnsi" w:hAnsiTheme="majorHAnsi"/>
                <w:i/>
                <w:sz w:val="16"/>
                <w:szCs w:val="16"/>
              </w:rPr>
              <w:t xml:space="preserve"> Half</w:t>
            </w:r>
          </w:p>
        </w:tc>
        <w:tc>
          <w:tcPr>
            <w:tcW w:w="1011" w:type="dxa"/>
            <w:gridSpan w:val="2"/>
            <w:tcBorders>
              <w:left w:val="single" w:sz="4" w:space="0" w:color="auto"/>
              <w:bottom w:val="single" w:sz="4" w:space="0" w:color="auto"/>
            </w:tcBorders>
            <w:shd w:val="clear" w:color="auto" w:fill="D6E3BC" w:themeFill="accent3" w:themeFillTint="66"/>
          </w:tcPr>
          <w:p w14:paraId="502430E4" w14:textId="77777777" w:rsidR="00082FBD" w:rsidRPr="00F91A89" w:rsidRDefault="00082FBD" w:rsidP="000A3254">
            <w:pPr>
              <w:jc w:val="center"/>
              <w:rPr>
                <w:i/>
              </w:rPr>
            </w:pPr>
            <w:r>
              <w:rPr>
                <w:rFonts w:asciiTheme="majorHAnsi" w:hAnsiTheme="majorHAnsi"/>
                <w:i/>
                <w:sz w:val="16"/>
                <w:szCs w:val="16"/>
              </w:rPr>
              <w:t>2</w:t>
            </w:r>
            <w:r>
              <w:rPr>
                <w:rFonts w:asciiTheme="majorHAnsi" w:hAnsiTheme="majorHAnsi"/>
                <w:i/>
                <w:sz w:val="16"/>
                <w:szCs w:val="16"/>
                <w:vertAlign w:val="superscript"/>
              </w:rPr>
              <w:t>nd</w:t>
            </w:r>
            <w:r>
              <w:rPr>
                <w:rFonts w:asciiTheme="majorHAnsi" w:hAnsiTheme="majorHAnsi"/>
                <w:i/>
                <w:sz w:val="16"/>
                <w:szCs w:val="16"/>
              </w:rPr>
              <w:t xml:space="preserve"> Half</w:t>
            </w:r>
          </w:p>
        </w:tc>
        <w:tc>
          <w:tcPr>
            <w:tcW w:w="1080" w:type="dxa"/>
            <w:gridSpan w:val="2"/>
            <w:tcBorders>
              <w:bottom w:val="single" w:sz="4" w:space="0" w:color="auto"/>
              <w:right w:val="single" w:sz="4" w:space="0" w:color="auto"/>
            </w:tcBorders>
            <w:shd w:val="clear" w:color="auto" w:fill="D6E3BC" w:themeFill="accent3" w:themeFillTint="66"/>
          </w:tcPr>
          <w:p w14:paraId="17748CA6" w14:textId="77777777" w:rsidR="00082FBD" w:rsidRPr="00F91A89" w:rsidRDefault="00082FBD" w:rsidP="000A3254">
            <w:pPr>
              <w:jc w:val="center"/>
              <w:rPr>
                <w:rFonts w:asciiTheme="majorHAnsi" w:eastAsia="Calibri" w:hAnsiTheme="majorHAnsi"/>
                <w:b/>
                <w:bCs/>
                <w:i/>
                <w:color w:val="008000"/>
                <w:sz w:val="16"/>
                <w:szCs w:val="16"/>
              </w:rPr>
            </w:pPr>
            <w:r>
              <w:rPr>
                <w:rFonts w:asciiTheme="majorHAnsi" w:hAnsiTheme="majorHAnsi"/>
                <w:i/>
                <w:sz w:val="16"/>
                <w:szCs w:val="16"/>
              </w:rPr>
              <w:t>1</w:t>
            </w:r>
            <w:r w:rsidRPr="00F400DF">
              <w:rPr>
                <w:rFonts w:asciiTheme="majorHAnsi" w:hAnsiTheme="majorHAnsi"/>
                <w:i/>
                <w:sz w:val="16"/>
                <w:szCs w:val="16"/>
                <w:vertAlign w:val="superscript"/>
              </w:rPr>
              <w:t>st</w:t>
            </w:r>
            <w:r>
              <w:rPr>
                <w:rFonts w:asciiTheme="majorHAnsi" w:hAnsiTheme="majorHAnsi"/>
                <w:i/>
                <w:sz w:val="16"/>
                <w:szCs w:val="16"/>
              </w:rPr>
              <w:t xml:space="preserve"> Half</w:t>
            </w:r>
          </w:p>
        </w:tc>
        <w:tc>
          <w:tcPr>
            <w:tcW w:w="1070" w:type="dxa"/>
            <w:gridSpan w:val="2"/>
            <w:tcBorders>
              <w:left w:val="single" w:sz="4" w:space="0" w:color="auto"/>
              <w:bottom w:val="single" w:sz="4" w:space="0" w:color="auto"/>
            </w:tcBorders>
            <w:shd w:val="clear" w:color="auto" w:fill="D6E3BC" w:themeFill="accent3" w:themeFillTint="66"/>
          </w:tcPr>
          <w:p w14:paraId="6D446C68" w14:textId="77777777" w:rsidR="00082FBD" w:rsidRPr="00F91A89" w:rsidRDefault="00082FBD" w:rsidP="000A3254">
            <w:pPr>
              <w:jc w:val="center"/>
              <w:rPr>
                <w:rFonts w:asciiTheme="majorHAnsi" w:eastAsia="Calibri" w:hAnsiTheme="majorHAnsi"/>
                <w:b/>
                <w:bCs/>
                <w:i/>
                <w:color w:val="008000"/>
                <w:sz w:val="16"/>
                <w:szCs w:val="16"/>
              </w:rPr>
            </w:pPr>
            <w:r>
              <w:rPr>
                <w:rFonts w:asciiTheme="majorHAnsi" w:hAnsiTheme="majorHAnsi"/>
                <w:i/>
                <w:sz w:val="16"/>
                <w:szCs w:val="16"/>
              </w:rPr>
              <w:t>2</w:t>
            </w:r>
            <w:r>
              <w:rPr>
                <w:rFonts w:asciiTheme="majorHAnsi" w:hAnsiTheme="majorHAnsi"/>
                <w:i/>
                <w:sz w:val="16"/>
                <w:szCs w:val="16"/>
                <w:vertAlign w:val="superscript"/>
              </w:rPr>
              <w:t>nd</w:t>
            </w:r>
            <w:r>
              <w:rPr>
                <w:rFonts w:asciiTheme="majorHAnsi" w:hAnsiTheme="majorHAnsi"/>
                <w:i/>
                <w:sz w:val="16"/>
                <w:szCs w:val="16"/>
              </w:rPr>
              <w:t xml:space="preserve"> Half</w:t>
            </w:r>
          </w:p>
        </w:tc>
        <w:tc>
          <w:tcPr>
            <w:tcW w:w="1060" w:type="dxa"/>
            <w:gridSpan w:val="2"/>
            <w:tcBorders>
              <w:left w:val="single" w:sz="4" w:space="0" w:color="auto"/>
              <w:bottom w:val="single" w:sz="4" w:space="0" w:color="auto"/>
              <w:right w:val="single" w:sz="4" w:space="0" w:color="auto"/>
            </w:tcBorders>
            <w:shd w:val="clear" w:color="auto" w:fill="D6E3BC" w:themeFill="accent3" w:themeFillTint="66"/>
          </w:tcPr>
          <w:p w14:paraId="74FFC325" w14:textId="77777777" w:rsidR="00082FBD" w:rsidRDefault="00082FBD" w:rsidP="000A3254">
            <w:pPr>
              <w:jc w:val="center"/>
              <w:rPr>
                <w:rFonts w:asciiTheme="majorHAnsi" w:hAnsiTheme="majorHAnsi"/>
                <w:i/>
                <w:sz w:val="16"/>
                <w:szCs w:val="16"/>
              </w:rPr>
            </w:pPr>
            <w:r>
              <w:rPr>
                <w:rFonts w:asciiTheme="majorHAnsi" w:hAnsiTheme="majorHAnsi"/>
                <w:i/>
                <w:sz w:val="16"/>
                <w:szCs w:val="16"/>
              </w:rPr>
              <w:t>1</w:t>
            </w:r>
            <w:r w:rsidRPr="009201AA">
              <w:rPr>
                <w:rFonts w:asciiTheme="majorHAnsi" w:hAnsiTheme="majorHAnsi"/>
                <w:i/>
                <w:sz w:val="16"/>
                <w:szCs w:val="16"/>
                <w:vertAlign w:val="superscript"/>
              </w:rPr>
              <w:t>st</w:t>
            </w:r>
            <w:r>
              <w:rPr>
                <w:rFonts w:asciiTheme="majorHAnsi" w:hAnsiTheme="majorHAnsi"/>
                <w:i/>
                <w:sz w:val="16"/>
                <w:szCs w:val="16"/>
              </w:rPr>
              <w:t xml:space="preserve"> Half</w:t>
            </w:r>
          </w:p>
        </w:tc>
        <w:tc>
          <w:tcPr>
            <w:tcW w:w="1060" w:type="dxa"/>
            <w:gridSpan w:val="2"/>
            <w:tcBorders>
              <w:left w:val="single" w:sz="4" w:space="0" w:color="auto"/>
              <w:bottom w:val="single" w:sz="4" w:space="0" w:color="auto"/>
            </w:tcBorders>
            <w:shd w:val="clear" w:color="auto" w:fill="D6E3BC" w:themeFill="accent3" w:themeFillTint="66"/>
          </w:tcPr>
          <w:p w14:paraId="12EE5BE7" w14:textId="77777777" w:rsidR="00082FBD" w:rsidRDefault="00082FBD" w:rsidP="000A3254">
            <w:pPr>
              <w:jc w:val="center"/>
              <w:rPr>
                <w:rFonts w:asciiTheme="majorHAnsi" w:hAnsiTheme="majorHAnsi"/>
                <w:i/>
                <w:sz w:val="16"/>
                <w:szCs w:val="16"/>
              </w:rPr>
            </w:pPr>
            <w:r>
              <w:rPr>
                <w:rFonts w:asciiTheme="majorHAnsi" w:hAnsiTheme="majorHAnsi"/>
                <w:i/>
                <w:sz w:val="16"/>
                <w:szCs w:val="16"/>
              </w:rPr>
              <w:t>2</w:t>
            </w:r>
            <w:r w:rsidRPr="009201AA">
              <w:rPr>
                <w:rFonts w:asciiTheme="majorHAnsi" w:hAnsiTheme="majorHAnsi"/>
                <w:i/>
                <w:sz w:val="16"/>
                <w:szCs w:val="16"/>
                <w:vertAlign w:val="superscript"/>
              </w:rPr>
              <w:t>nd</w:t>
            </w:r>
            <w:r>
              <w:rPr>
                <w:rFonts w:asciiTheme="majorHAnsi" w:hAnsiTheme="majorHAnsi"/>
                <w:i/>
                <w:sz w:val="16"/>
                <w:szCs w:val="16"/>
              </w:rPr>
              <w:t xml:space="preserve"> Half</w:t>
            </w:r>
          </w:p>
        </w:tc>
      </w:tr>
      <w:tr w:rsidR="00082FBD" w:rsidRPr="00F91A89" w14:paraId="4DC28E4F" w14:textId="77777777" w:rsidTr="000A3254">
        <w:trPr>
          <w:trHeight w:val="259"/>
        </w:trPr>
        <w:tc>
          <w:tcPr>
            <w:tcW w:w="720" w:type="dxa"/>
            <w:vMerge/>
            <w:shd w:val="clear" w:color="auto" w:fill="D6E3BC" w:themeFill="accent3" w:themeFillTint="66"/>
          </w:tcPr>
          <w:p w14:paraId="3F307723" w14:textId="77777777" w:rsidR="00082FBD" w:rsidRDefault="00082FBD" w:rsidP="00761B5B">
            <w:pPr>
              <w:spacing w:beforeLines="40" w:before="96"/>
              <w:rPr>
                <w:rFonts w:asciiTheme="majorHAnsi" w:hAnsiTheme="majorHAnsi"/>
                <w:b/>
                <w:sz w:val="16"/>
                <w:szCs w:val="16"/>
              </w:rPr>
            </w:pPr>
          </w:p>
        </w:tc>
        <w:tc>
          <w:tcPr>
            <w:tcW w:w="4053" w:type="dxa"/>
            <w:vMerge/>
            <w:shd w:val="clear" w:color="auto" w:fill="D6E3BC" w:themeFill="accent3" w:themeFillTint="66"/>
          </w:tcPr>
          <w:p w14:paraId="41574877" w14:textId="77777777" w:rsidR="00082FBD" w:rsidRPr="00B878A5" w:rsidRDefault="00082FBD" w:rsidP="00761B5B">
            <w:pPr>
              <w:autoSpaceDE w:val="0"/>
              <w:autoSpaceDN w:val="0"/>
              <w:adjustRightInd w:val="0"/>
              <w:spacing w:beforeLines="40" w:before="96"/>
              <w:rPr>
                <w:rFonts w:asciiTheme="majorHAnsi" w:eastAsia="Cambria" w:hAnsiTheme="majorHAnsi"/>
                <w:b/>
                <w:i/>
                <w:w w:val="99"/>
                <w:sz w:val="18"/>
              </w:rPr>
            </w:pPr>
          </w:p>
        </w:tc>
        <w:tc>
          <w:tcPr>
            <w:tcW w:w="422" w:type="dxa"/>
            <w:tcBorders>
              <w:top w:val="single" w:sz="4" w:space="0" w:color="auto"/>
              <w:bottom w:val="single" w:sz="4" w:space="0" w:color="auto"/>
              <w:right w:val="single" w:sz="4" w:space="0" w:color="auto"/>
            </w:tcBorders>
            <w:shd w:val="clear" w:color="auto" w:fill="D6E3BC" w:themeFill="accent3" w:themeFillTint="66"/>
          </w:tcPr>
          <w:p w14:paraId="4C83D366" w14:textId="77777777" w:rsidR="00082FBD" w:rsidRPr="00F91A89" w:rsidRDefault="00082FBD" w:rsidP="000A3254">
            <w:pPr>
              <w:jc w:val="center"/>
              <w:rPr>
                <w:i/>
              </w:rPr>
            </w:pPr>
            <w:r w:rsidRPr="000F06C2">
              <w:rPr>
                <w:rFonts w:asciiTheme="majorHAnsi" w:hAnsiTheme="majorHAnsi"/>
                <w:b/>
                <w:i/>
                <w:sz w:val="12"/>
                <w:szCs w:val="16"/>
              </w:rPr>
              <w:t>Q</w:t>
            </w:r>
            <w:r>
              <w:rPr>
                <w:rFonts w:asciiTheme="majorHAnsi" w:hAnsiTheme="majorHAnsi"/>
                <w:b/>
                <w:i/>
                <w:sz w:val="12"/>
                <w:szCs w:val="16"/>
              </w:rPr>
              <w:t>.</w:t>
            </w:r>
            <w:r w:rsidRPr="000F06C2">
              <w:rPr>
                <w:rFonts w:asciiTheme="majorHAnsi" w:hAnsiTheme="majorHAnsi"/>
                <w:b/>
                <w:i/>
                <w:sz w:val="12"/>
                <w:szCs w:val="16"/>
              </w:rPr>
              <w:t>1</w:t>
            </w:r>
          </w:p>
        </w:tc>
        <w:tc>
          <w:tcPr>
            <w:tcW w:w="424" w:type="dxa"/>
            <w:tcBorders>
              <w:top w:val="single" w:sz="4" w:space="0" w:color="auto"/>
              <w:bottom w:val="single" w:sz="4" w:space="0" w:color="auto"/>
              <w:right w:val="single" w:sz="4" w:space="0" w:color="auto"/>
            </w:tcBorders>
            <w:shd w:val="clear" w:color="auto" w:fill="D6E3BC" w:themeFill="accent3" w:themeFillTint="66"/>
          </w:tcPr>
          <w:p w14:paraId="7851C58B" w14:textId="77777777" w:rsidR="00082FBD" w:rsidRPr="00F91A89" w:rsidRDefault="00082FBD" w:rsidP="000A3254">
            <w:pPr>
              <w:jc w:val="center"/>
              <w:rPr>
                <w:i/>
              </w:rPr>
            </w:pPr>
            <w:r w:rsidRPr="000F06C2">
              <w:rPr>
                <w:rFonts w:asciiTheme="majorHAnsi" w:hAnsiTheme="majorHAnsi"/>
                <w:b/>
                <w:i/>
                <w:sz w:val="12"/>
                <w:szCs w:val="16"/>
              </w:rPr>
              <w:t>Q</w:t>
            </w:r>
            <w:r>
              <w:rPr>
                <w:rFonts w:asciiTheme="majorHAnsi" w:hAnsiTheme="majorHAnsi"/>
                <w:b/>
                <w:i/>
                <w:sz w:val="12"/>
                <w:szCs w:val="16"/>
              </w:rPr>
              <w:t>.2</w:t>
            </w:r>
          </w:p>
        </w:tc>
        <w:tc>
          <w:tcPr>
            <w:tcW w:w="530" w:type="dxa"/>
            <w:tcBorders>
              <w:top w:val="single" w:sz="4" w:space="0" w:color="auto"/>
              <w:bottom w:val="single" w:sz="4" w:space="0" w:color="auto"/>
              <w:right w:val="single" w:sz="4" w:space="0" w:color="auto"/>
            </w:tcBorders>
            <w:shd w:val="clear" w:color="auto" w:fill="D6E3BC" w:themeFill="accent3" w:themeFillTint="66"/>
          </w:tcPr>
          <w:p w14:paraId="74146F5C" w14:textId="77777777" w:rsidR="00082FBD" w:rsidRDefault="00082FBD" w:rsidP="000A3254">
            <w:pPr>
              <w:jc w:val="center"/>
              <w:rPr>
                <w:rFonts w:asciiTheme="majorHAnsi" w:hAnsiTheme="majorHAnsi"/>
                <w:b/>
                <w:i/>
                <w:sz w:val="12"/>
                <w:szCs w:val="16"/>
              </w:rPr>
            </w:pPr>
            <w:r w:rsidRPr="000F06C2">
              <w:rPr>
                <w:rFonts w:asciiTheme="majorHAnsi" w:hAnsiTheme="majorHAnsi"/>
                <w:b/>
                <w:i/>
                <w:sz w:val="12"/>
                <w:szCs w:val="16"/>
              </w:rPr>
              <w:t>Q</w:t>
            </w:r>
            <w:r>
              <w:rPr>
                <w:rFonts w:asciiTheme="majorHAnsi" w:hAnsiTheme="majorHAnsi"/>
                <w:b/>
                <w:i/>
                <w:sz w:val="12"/>
                <w:szCs w:val="16"/>
              </w:rPr>
              <w:t>.</w:t>
            </w:r>
          </w:p>
          <w:p w14:paraId="4F012504" w14:textId="77777777" w:rsidR="00082FBD" w:rsidRPr="00F91A89" w:rsidRDefault="00082FBD" w:rsidP="000A3254">
            <w:pPr>
              <w:jc w:val="center"/>
              <w:rPr>
                <w:i/>
              </w:rPr>
            </w:pPr>
            <w:r>
              <w:rPr>
                <w:rFonts w:asciiTheme="majorHAnsi" w:hAnsiTheme="majorHAnsi"/>
                <w:b/>
                <w:i/>
                <w:sz w:val="12"/>
                <w:szCs w:val="16"/>
              </w:rPr>
              <w:t>3</w:t>
            </w:r>
          </w:p>
        </w:tc>
        <w:tc>
          <w:tcPr>
            <w:tcW w:w="424" w:type="dxa"/>
            <w:tcBorders>
              <w:top w:val="single" w:sz="4" w:space="0" w:color="auto"/>
              <w:bottom w:val="single" w:sz="4" w:space="0" w:color="auto"/>
              <w:right w:val="single" w:sz="4" w:space="0" w:color="auto"/>
            </w:tcBorders>
            <w:shd w:val="clear" w:color="auto" w:fill="D6E3BC" w:themeFill="accent3" w:themeFillTint="66"/>
          </w:tcPr>
          <w:p w14:paraId="79F5E962" w14:textId="77777777" w:rsidR="00082FBD" w:rsidRPr="00F91A89" w:rsidRDefault="00082FBD" w:rsidP="000A3254">
            <w:pPr>
              <w:jc w:val="center"/>
              <w:rPr>
                <w:i/>
              </w:rPr>
            </w:pPr>
            <w:r w:rsidRPr="000F06C2">
              <w:rPr>
                <w:rFonts w:asciiTheme="majorHAnsi" w:hAnsiTheme="majorHAnsi"/>
                <w:b/>
                <w:i/>
                <w:sz w:val="12"/>
                <w:szCs w:val="16"/>
              </w:rPr>
              <w:t>Q</w:t>
            </w:r>
            <w:r>
              <w:rPr>
                <w:rFonts w:asciiTheme="majorHAnsi" w:hAnsiTheme="majorHAnsi"/>
                <w:b/>
                <w:i/>
                <w:sz w:val="12"/>
                <w:szCs w:val="16"/>
              </w:rPr>
              <w:t>.4</w:t>
            </w:r>
          </w:p>
        </w:tc>
        <w:tc>
          <w:tcPr>
            <w:tcW w:w="5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A075A1F" w14:textId="77777777" w:rsidR="00082FBD" w:rsidRDefault="00082FBD" w:rsidP="000A3254">
            <w:pPr>
              <w:jc w:val="center"/>
              <w:rPr>
                <w:rFonts w:asciiTheme="majorHAnsi" w:hAnsiTheme="majorHAnsi"/>
                <w:b/>
                <w:i/>
                <w:sz w:val="12"/>
                <w:szCs w:val="16"/>
              </w:rPr>
            </w:pPr>
            <w:r w:rsidRPr="000F06C2">
              <w:rPr>
                <w:rFonts w:asciiTheme="majorHAnsi" w:hAnsiTheme="majorHAnsi"/>
                <w:b/>
                <w:i/>
                <w:sz w:val="12"/>
                <w:szCs w:val="16"/>
              </w:rPr>
              <w:t>Q</w:t>
            </w:r>
            <w:r>
              <w:rPr>
                <w:rFonts w:asciiTheme="majorHAnsi" w:hAnsiTheme="majorHAnsi"/>
                <w:b/>
                <w:i/>
                <w:sz w:val="12"/>
                <w:szCs w:val="16"/>
              </w:rPr>
              <w:t>.</w:t>
            </w:r>
          </w:p>
          <w:p w14:paraId="37194B7A" w14:textId="77777777" w:rsidR="00082FBD" w:rsidRPr="00F91A89" w:rsidRDefault="00082FBD" w:rsidP="000A3254">
            <w:pPr>
              <w:jc w:val="center"/>
              <w:rPr>
                <w:i/>
              </w:rPr>
            </w:pPr>
            <w:r w:rsidRPr="000F06C2">
              <w:rPr>
                <w:rFonts w:asciiTheme="majorHAnsi" w:hAnsiTheme="majorHAnsi"/>
                <w:b/>
                <w:i/>
                <w:sz w:val="12"/>
                <w:szCs w:val="16"/>
              </w:rPr>
              <w:t>1</w:t>
            </w:r>
          </w:p>
        </w:tc>
        <w:tc>
          <w:tcPr>
            <w:tcW w:w="42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0715698" w14:textId="77777777" w:rsidR="00082FBD" w:rsidRPr="00F91A89" w:rsidRDefault="00082FBD" w:rsidP="000A3254">
            <w:pPr>
              <w:jc w:val="center"/>
              <w:rPr>
                <w:i/>
              </w:rPr>
            </w:pPr>
            <w:r w:rsidRPr="000F06C2">
              <w:rPr>
                <w:rFonts w:asciiTheme="majorHAnsi" w:hAnsiTheme="majorHAnsi"/>
                <w:b/>
                <w:i/>
                <w:sz w:val="12"/>
                <w:szCs w:val="16"/>
              </w:rPr>
              <w:t>Q</w:t>
            </w:r>
            <w:r>
              <w:rPr>
                <w:rFonts w:asciiTheme="majorHAnsi" w:hAnsiTheme="majorHAnsi"/>
                <w:b/>
                <w:i/>
                <w:sz w:val="12"/>
                <w:szCs w:val="16"/>
              </w:rPr>
              <w:t>.2</w:t>
            </w:r>
          </w:p>
        </w:tc>
        <w:tc>
          <w:tcPr>
            <w:tcW w:w="5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713E5CC" w14:textId="77777777" w:rsidR="00082FBD" w:rsidRDefault="00082FBD" w:rsidP="000A3254">
            <w:pPr>
              <w:jc w:val="center"/>
              <w:rPr>
                <w:rFonts w:asciiTheme="majorHAnsi" w:hAnsiTheme="majorHAnsi"/>
                <w:b/>
                <w:i/>
                <w:sz w:val="12"/>
                <w:szCs w:val="16"/>
              </w:rPr>
            </w:pPr>
            <w:r w:rsidRPr="000F06C2">
              <w:rPr>
                <w:rFonts w:asciiTheme="majorHAnsi" w:hAnsiTheme="majorHAnsi"/>
                <w:b/>
                <w:i/>
                <w:sz w:val="12"/>
                <w:szCs w:val="16"/>
              </w:rPr>
              <w:t>Q</w:t>
            </w:r>
            <w:r>
              <w:rPr>
                <w:rFonts w:asciiTheme="majorHAnsi" w:hAnsiTheme="majorHAnsi"/>
                <w:b/>
                <w:i/>
                <w:sz w:val="12"/>
                <w:szCs w:val="16"/>
              </w:rPr>
              <w:t>.</w:t>
            </w:r>
          </w:p>
          <w:p w14:paraId="5163C87B" w14:textId="77777777" w:rsidR="00082FBD" w:rsidRPr="00F91A89" w:rsidRDefault="00082FBD" w:rsidP="000A3254">
            <w:pPr>
              <w:jc w:val="center"/>
              <w:rPr>
                <w:i/>
              </w:rPr>
            </w:pPr>
            <w:r>
              <w:rPr>
                <w:rFonts w:asciiTheme="majorHAnsi" w:hAnsiTheme="majorHAnsi"/>
                <w:b/>
                <w:i/>
                <w:sz w:val="12"/>
                <w:szCs w:val="16"/>
              </w:rPr>
              <w:t>3</w:t>
            </w:r>
          </w:p>
        </w:tc>
        <w:tc>
          <w:tcPr>
            <w:tcW w:w="493" w:type="dxa"/>
            <w:tcBorders>
              <w:top w:val="single" w:sz="4" w:space="0" w:color="auto"/>
              <w:left w:val="single" w:sz="4" w:space="0" w:color="auto"/>
              <w:bottom w:val="single" w:sz="4" w:space="0" w:color="auto"/>
            </w:tcBorders>
            <w:shd w:val="clear" w:color="auto" w:fill="D6E3BC" w:themeFill="accent3" w:themeFillTint="66"/>
          </w:tcPr>
          <w:p w14:paraId="7C0EFCCF" w14:textId="77777777" w:rsidR="00082FBD" w:rsidRPr="00F91A89" w:rsidRDefault="00082FBD" w:rsidP="000A3254">
            <w:pPr>
              <w:jc w:val="center"/>
              <w:rPr>
                <w:i/>
              </w:rPr>
            </w:pPr>
            <w:r w:rsidRPr="000F06C2">
              <w:rPr>
                <w:rFonts w:asciiTheme="majorHAnsi" w:hAnsiTheme="majorHAnsi"/>
                <w:b/>
                <w:i/>
                <w:sz w:val="12"/>
                <w:szCs w:val="16"/>
              </w:rPr>
              <w:t>Q</w:t>
            </w:r>
            <w:r>
              <w:rPr>
                <w:rFonts w:asciiTheme="majorHAnsi" w:hAnsiTheme="majorHAnsi"/>
                <w:b/>
                <w:i/>
                <w:sz w:val="12"/>
                <w:szCs w:val="16"/>
              </w:rPr>
              <w:t>.4</w:t>
            </w:r>
          </w:p>
        </w:tc>
        <w:tc>
          <w:tcPr>
            <w:tcW w:w="464" w:type="dxa"/>
            <w:tcBorders>
              <w:top w:val="single" w:sz="4" w:space="0" w:color="auto"/>
              <w:bottom w:val="single" w:sz="4" w:space="0" w:color="auto"/>
              <w:right w:val="single" w:sz="4" w:space="0" w:color="auto"/>
            </w:tcBorders>
            <w:shd w:val="clear" w:color="auto" w:fill="D6E3BC" w:themeFill="accent3" w:themeFillTint="66"/>
          </w:tcPr>
          <w:p w14:paraId="66058124" w14:textId="77777777" w:rsidR="00082FBD" w:rsidRDefault="00082FBD" w:rsidP="000A3254">
            <w:pPr>
              <w:jc w:val="center"/>
              <w:rPr>
                <w:rFonts w:asciiTheme="majorHAnsi" w:hAnsiTheme="majorHAnsi"/>
                <w:b/>
                <w:i/>
                <w:sz w:val="12"/>
                <w:szCs w:val="16"/>
              </w:rPr>
            </w:pPr>
            <w:r w:rsidRPr="000F06C2">
              <w:rPr>
                <w:rFonts w:asciiTheme="majorHAnsi" w:hAnsiTheme="majorHAnsi"/>
                <w:b/>
                <w:i/>
                <w:sz w:val="12"/>
                <w:szCs w:val="16"/>
              </w:rPr>
              <w:t>Q</w:t>
            </w:r>
            <w:r>
              <w:rPr>
                <w:rFonts w:asciiTheme="majorHAnsi" w:hAnsiTheme="majorHAnsi"/>
                <w:b/>
                <w:i/>
                <w:sz w:val="12"/>
                <w:szCs w:val="16"/>
              </w:rPr>
              <w:t>.</w:t>
            </w:r>
          </w:p>
          <w:p w14:paraId="7C382A4D" w14:textId="77777777" w:rsidR="00082FBD" w:rsidRPr="00F91A89" w:rsidRDefault="00082FBD" w:rsidP="000A3254">
            <w:pPr>
              <w:jc w:val="center"/>
              <w:rPr>
                <w:i/>
              </w:rPr>
            </w:pPr>
            <w:r w:rsidRPr="000F06C2">
              <w:rPr>
                <w:rFonts w:asciiTheme="majorHAnsi" w:hAnsiTheme="majorHAnsi"/>
                <w:b/>
                <w:i/>
                <w:sz w:val="12"/>
                <w:szCs w:val="16"/>
              </w:rPr>
              <w:t>1</w:t>
            </w:r>
          </w:p>
        </w:tc>
        <w:tc>
          <w:tcPr>
            <w:tcW w:w="505" w:type="dxa"/>
            <w:tcBorders>
              <w:top w:val="single" w:sz="4" w:space="0" w:color="auto"/>
              <w:bottom w:val="single" w:sz="4" w:space="0" w:color="auto"/>
              <w:right w:val="single" w:sz="4" w:space="0" w:color="auto"/>
            </w:tcBorders>
            <w:shd w:val="clear" w:color="auto" w:fill="D6E3BC" w:themeFill="accent3" w:themeFillTint="66"/>
          </w:tcPr>
          <w:p w14:paraId="11BBBF37" w14:textId="77777777" w:rsidR="00082FBD" w:rsidRPr="00F91A89" w:rsidRDefault="00082FBD" w:rsidP="000A3254">
            <w:pPr>
              <w:jc w:val="center"/>
              <w:rPr>
                <w:i/>
              </w:rPr>
            </w:pPr>
            <w:r w:rsidRPr="000F06C2">
              <w:rPr>
                <w:rFonts w:asciiTheme="majorHAnsi" w:hAnsiTheme="majorHAnsi"/>
                <w:b/>
                <w:i/>
                <w:sz w:val="12"/>
                <w:szCs w:val="16"/>
              </w:rPr>
              <w:t>Q</w:t>
            </w:r>
            <w:r>
              <w:rPr>
                <w:rFonts w:asciiTheme="majorHAnsi" w:hAnsiTheme="majorHAnsi"/>
                <w:b/>
                <w:i/>
                <w:sz w:val="12"/>
                <w:szCs w:val="16"/>
              </w:rPr>
              <w:t>.2</w:t>
            </w:r>
          </w:p>
        </w:tc>
        <w:tc>
          <w:tcPr>
            <w:tcW w:w="54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AA3628A" w14:textId="77777777" w:rsidR="00082FBD" w:rsidRDefault="00082FBD" w:rsidP="000A3254">
            <w:pPr>
              <w:jc w:val="center"/>
              <w:rPr>
                <w:rFonts w:asciiTheme="majorHAnsi" w:hAnsiTheme="majorHAnsi"/>
                <w:b/>
                <w:i/>
                <w:sz w:val="12"/>
                <w:szCs w:val="16"/>
              </w:rPr>
            </w:pPr>
            <w:r w:rsidRPr="000F06C2">
              <w:rPr>
                <w:rFonts w:asciiTheme="majorHAnsi" w:hAnsiTheme="majorHAnsi"/>
                <w:b/>
                <w:i/>
                <w:sz w:val="12"/>
                <w:szCs w:val="16"/>
              </w:rPr>
              <w:t>Q</w:t>
            </w:r>
            <w:r>
              <w:rPr>
                <w:rFonts w:asciiTheme="majorHAnsi" w:hAnsiTheme="majorHAnsi"/>
                <w:b/>
                <w:i/>
                <w:sz w:val="12"/>
                <w:szCs w:val="16"/>
              </w:rPr>
              <w:t>.</w:t>
            </w:r>
          </w:p>
          <w:p w14:paraId="190845DD" w14:textId="77777777" w:rsidR="00082FBD" w:rsidRPr="00F91A89" w:rsidRDefault="00082FBD" w:rsidP="000A3254">
            <w:pPr>
              <w:jc w:val="center"/>
              <w:rPr>
                <w:i/>
              </w:rPr>
            </w:pPr>
            <w:r>
              <w:rPr>
                <w:rFonts w:asciiTheme="majorHAnsi" w:hAnsiTheme="majorHAnsi"/>
                <w:b/>
                <w:i/>
                <w:sz w:val="12"/>
                <w:szCs w:val="16"/>
              </w:rPr>
              <w:t>3</w:t>
            </w:r>
          </w:p>
        </w:tc>
        <w:tc>
          <w:tcPr>
            <w:tcW w:w="467" w:type="dxa"/>
            <w:tcBorders>
              <w:top w:val="single" w:sz="4" w:space="0" w:color="auto"/>
              <w:left w:val="single" w:sz="4" w:space="0" w:color="auto"/>
              <w:bottom w:val="single" w:sz="4" w:space="0" w:color="auto"/>
            </w:tcBorders>
            <w:shd w:val="clear" w:color="auto" w:fill="D6E3BC" w:themeFill="accent3" w:themeFillTint="66"/>
          </w:tcPr>
          <w:p w14:paraId="6D6D012E" w14:textId="77777777" w:rsidR="00082FBD" w:rsidRPr="00F91A89" w:rsidRDefault="00082FBD" w:rsidP="000A3254">
            <w:pPr>
              <w:jc w:val="center"/>
              <w:rPr>
                <w:i/>
              </w:rPr>
            </w:pPr>
            <w:r w:rsidRPr="000F06C2">
              <w:rPr>
                <w:rFonts w:asciiTheme="majorHAnsi" w:hAnsiTheme="majorHAnsi"/>
                <w:b/>
                <w:i/>
                <w:sz w:val="12"/>
                <w:szCs w:val="16"/>
              </w:rPr>
              <w:t>Q</w:t>
            </w:r>
            <w:r>
              <w:rPr>
                <w:rFonts w:asciiTheme="majorHAnsi" w:hAnsiTheme="majorHAnsi"/>
                <w:b/>
                <w:i/>
                <w:sz w:val="12"/>
                <w:szCs w:val="16"/>
              </w:rPr>
              <w:t>.4</w:t>
            </w:r>
          </w:p>
        </w:tc>
        <w:tc>
          <w:tcPr>
            <w:tcW w:w="540" w:type="dxa"/>
            <w:tcBorders>
              <w:top w:val="single" w:sz="4" w:space="0" w:color="auto"/>
              <w:bottom w:val="single" w:sz="4" w:space="0" w:color="auto"/>
              <w:right w:val="single" w:sz="4" w:space="0" w:color="auto"/>
            </w:tcBorders>
            <w:shd w:val="clear" w:color="auto" w:fill="D6E3BC" w:themeFill="accent3" w:themeFillTint="66"/>
          </w:tcPr>
          <w:p w14:paraId="09D33002" w14:textId="77777777" w:rsidR="00082FBD" w:rsidRPr="00F91A89" w:rsidRDefault="00082FBD" w:rsidP="000A3254">
            <w:pPr>
              <w:jc w:val="center"/>
              <w:rPr>
                <w:rFonts w:asciiTheme="majorHAnsi" w:eastAsia="Calibri" w:hAnsiTheme="majorHAnsi"/>
                <w:b/>
                <w:bCs/>
                <w:i/>
                <w:color w:val="008000"/>
                <w:sz w:val="16"/>
                <w:szCs w:val="16"/>
              </w:rPr>
            </w:pPr>
            <w:r w:rsidRPr="000F06C2">
              <w:rPr>
                <w:rFonts w:asciiTheme="majorHAnsi" w:hAnsiTheme="majorHAnsi"/>
                <w:b/>
                <w:i/>
                <w:sz w:val="12"/>
                <w:szCs w:val="16"/>
              </w:rPr>
              <w:t>Q</w:t>
            </w:r>
            <w:r>
              <w:rPr>
                <w:rFonts w:asciiTheme="majorHAnsi" w:hAnsiTheme="majorHAnsi"/>
                <w:b/>
                <w:i/>
                <w:sz w:val="12"/>
                <w:szCs w:val="16"/>
              </w:rPr>
              <w:t>.</w:t>
            </w:r>
            <w:r w:rsidRPr="000F06C2">
              <w:rPr>
                <w:rFonts w:asciiTheme="majorHAnsi" w:hAnsiTheme="majorHAnsi"/>
                <w:b/>
                <w:i/>
                <w:sz w:val="12"/>
                <w:szCs w:val="16"/>
              </w:rPr>
              <w:t>1</w:t>
            </w:r>
          </w:p>
        </w:tc>
        <w:tc>
          <w:tcPr>
            <w:tcW w:w="540" w:type="dxa"/>
            <w:tcBorders>
              <w:top w:val="single" w:sz="4" w:space="0" w:color="auto"/>
              <w:bottom w:val="single" w:sz="4" w:space="0" w:color="auto"/>
              <w:right w:val="single" w:sz="4" w:space="0" w:color="auto"/>
            </w:tcBorders>
            <w:shd w:val="clear" w:color="auto" w:fill="D6E3BC" w:themeFill="accent3" w:themeFillTint="66"/>
          </w:tcPr>
          <w:p w14:paraId="05E57E98" w14:textId="77777777" w:rsidR="00082FBD" w:rsidRPr="00F91A89" w:rsidRDefault="00082FBD" w:rsidP="000A3254">
            <w:pPr>
              <w:jc w:val="center"/>
              <w:rPr>
                <w:rFonts w:asciiTheme="majorHAnsi" w:eastAsia="Calibri" w:hAnsiTheme="majorHAnsi"/>
                <w:b/>
                <w:bCs/>
                <w:i/>
                <w:color w:val="008000"/>
                <w:sz w:val="16"/>
                <w:szCs w:val="16"/>
              </w:rPr>
            </w:pPr>
            <w:r w:rsidRPr="000F06C2">
              <w:rPr>
                <w:rFonts w:asciiTheme="majorHAnsi" w:hAnsiTheme="majorHAnsi"/>
                <w:b/>
                <w:i/>
                <w:sz w:val="12"/>
                <w:szCs w:val="16"/>
              </w:rPr>
              <w:t>Q</w:t>
            </w:r>
            <w:r>
              <w:rPr>
                <w:rFonts w:asciiTheme="majorHAnsi" w:hAnsiTheme="majorHAnsi"/>
                <w:b/>
                <w:i/>
                <w:sz w:val="12"/>
                <w:szCs w:val="16"/>
              </w:rPr>
              <w:t>.2</w:t>
            </w:r>
          </w:p>
        </w:tc>
        <w:tc>
          <w:tcPr>
            <w:tcW w:w="54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03633BB" w14:textId="77777777" w:rsidR="00082FBD" w:rsidRPr="00F91A89" w:rsidRDefault="00082FBD" w:rsidP="000A3254">
            <w:pPr>
              <w:jc w:val="center"/>
              <w:rPr>
                <w:rFonts w:asciiTheme="majorHAnsi" w:eastAsia="Calibri" w:hAnsiTheme="majorHAnsi"/>
                <w:b/>
                <w:bCs/>
                <w:i/>
                <w:color w:val="008000"/>
                <w:sz w:val="16"/>
                <w:szCs w:val="16"/>
              </w:rPr>
            </w:pPr>
            <w:r w:rsidRPr="000F06C2">
              <w:rPr>
                <w:rFonts w:asciiTheme="majorHAnsi" w:hAnsiTheme="majorHAnsi"/>
                <w:b/>
                <w:i/>
                <w:sz w:val="12"/>
                <w:szCs w:val="16"/>
              </w:rPr>
              <w:t>Q</w:t>
            </w:r>
            <w:r>
              <w:rPr>
                <w:rFonts w:asciiTheme="majorHAnsi" w:hAnsiTheme="majorHAnsi"/>
                <w:b/>
                <w:i/>
                <w:sz w:val="12"/>
                <w:szCs w:val="16"/>
              </w:rPr>
              <w:t>.3</w:t>
            </w:r>
          </w:p>
        </w:tc>
        <w:tc>
          <w:tcPr>
            <w:tcW w:w="530" w:type="dxa"/>
            <w:tcBorders>
              <w:top w:val="single" w:sz="4" w:space="0" w:color="auto"/>
              <w:left w:val="single" w:sz="4" w:space="0" w:color="auto"/>
              <w:bottom w:val="single" w:sz="4" w:space="0" w:color="auto"/>
            </w:tcBorders>
            <w:shd w:val="clear" w:color="auto" w:fill="D6E3BC" w:themeFill="accent3" w:themeFillTint="66"/>
          </w:tcPr>
          <w:p w14:paraId="4A6B74B5" w14:textId="77777777" w:rsidR="00082FBD" w:rsidRDefault="00082FBD" w:rsidP="000A3254">
            <w:pPr>
              <w:jc w:val="center"/>
              <w:rPr>
                <w:rFonts w:asciiTheme="majorHAnsi" w:hAnsiTheme="majorHAnsi"/>
                <w:b/>
                <w:i/>
                <w:sz w:val="12"/>
                <w:szCs w:val="16"/>
              </w:rPr>
            </w:pPr>
            <w:r w:rsidRPr="000F06C2">
              <w:rPr>
                <w:rFonts w:asciiTheme="majorHAnsi" w:hAnsiTheme="majorHAnsi"/>
                <w:b/>
                <w:i/>
                <w:sz w:val="12"/>
                <w:szCs w:val="16"/>
              </w:rPr>
              <w:t>Q</w:t>
            </w:r>
            <w:r>
              <w:rPr>
                <w:rFonts w:asciiTheme="majorHAnsi" w:hAnsiTheme="majorHAnsi"/>
                <w:b/>
                <w:i/>
                <w:sz w:val="12"/>
                <w:szCs w:val="16"/>
              </w:rPr>
              <w:t>.</w:t>
            </w:r>
          </w:p>
          <w:p w14:paraId="1769338D" w14:textId="77777777" w:rsidR="00082FBD" w:rsidRPr="00F91A89" w:rsidRDefault="00082FBD" w:rsidP="000A3254">
            <w:pPr>
              <w:jc w:val="center"/>
              <w:rPr>
                <w:rFonts w:asciiTheme="majorHAnsi" w:eastAsia="Calibri" w:hAnsiTheme="majorHAnsi"/>
                <w:b/>
                <w:bCs/>
                <w:i/>
                <w:color w:val="008000"/>
                <w:sz w:val="16"/>
                <w:szCs w:val="16"/>
              </w:rPr>
            </w:pPr>
            <w:r>
              <w:rPr>
                <w:rFonts w:asciiTheme="majorHAnsi" w:hAnsiTheme="majorHAnsi"/>
                <w:b/>
                <w:i/>
                <w:sz w:val="12"/>
                <w:szCs w:val="16"/>
              </w:rPr>
              <w:t>4</w:t>
            </w:r>
          </w:p>
        </w:tc>
        <w:tc>
          <w:tcPr>
            <w:tcW w:w="530" w:type="dxa"/>
            <w:tcBorders>
              <w:top w:val="single" w:sz="4" w:space="0" w:color="auto"/>
              <w:left w:val="single" w:sz="4" w:space="0" w:color="auto"/>
              <w:bottom w:val="single" w:sz="4" w:space="0" w:color="auto"/>
            </w:tcBorders>
            <w:shd w:val="clear" w:color="auto" w:fill="D6E3BC" w:themeFill="accent3" w:themeFillTint="66"/>
          </w:tcPr>
          <w:p w14:paraId="39EB5C00" w14:textId="77777777" w:rsidR="00082FBD" w:rsidRPr="000F06C2" w:rsidRDefault="00082FBD" w:rsidP="000A3254">
            <w:pPr>
              <w:jc w:val="center"/>
              <w:rPr>
                <w:rFonts w:asciiTheme="majorHAnsi" w:hAnsiTheme="majorHAnsi"/>
                <w:b/>
                <w:i/>
                <w:sz w:val="12"/>
                <w:szCs w:val="16"/>
              </w:rPr>
            </w:pPr>
            <w:r>
              <w:rPr>
                <w:rFonts w:asciiTheme="majorHAnsi" w:hAnsiTheme="majorHAnsi"/>
                <w:b/>
                <w:i/>
                <w:sz w:val="12"/>
                <w:szCs w:val="16"/>
              </w:rPr>
              <w:t>Q.1</w:t>
            </w:r>
          </w:p>
        </w:tc>
        <w:tc>
          <w:tcPr>
            <w:tcW w:w="5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535332F" w14:textId="77777777" w:rsidR="00082FBD" w:rsidRPr="000F06C2" w:rsidRDefault="00082FBD" w:rsidP="000A3254">
            <w:pPr>
              <w:jc w:val="center"/>
              <w:rPr>
                <w:rFonts w:asciiTheme="majorHAnsi" w:hAnsiTheme="majorHAnsi"/>
                <w:b/>
                <w:i/>
                <w:sz w:val="12"/>
                <w:szCs w:val="16"/>
              </w:rPr>
            </w:pPr>
            <w:r>
              <w:rPr>
                <w:rFonts w:asciiTheme="majorHAnsi" w:hAnsiTheme="majorHAnsi"/>
                <w:b/>
                <w:i/>
                <w:sz w:val="12"/>
                <w:szCs w:val="16"/>
              </w:rPr>
              <w:t>Q. 2</w:t>
            </w:r>
          </w:p>
        </w:tc>
        <w:tc>
          <w:tcPr>
            <w:tcW w:w="5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4F95AFB" w14:textId="77777777" w:rsidR="00082FBD" w:rsidRPr="000F06C2" w:rsidRDefault="00082FBD" w:rsidP="000A3254">
            <w:pPr>
              <w:jc w:val="center"/>
              <w:rPr>
                <w:rFonts w:asciiTheme="majorHAnsi" w:hAnsiTheme="majorHAnsi"/>
                <w:b/>
                <w:i/>
                <w:sz w:val="12"/>
                <w:szCs w:val="16"/>
              </w:rPr>
            </w:pPr>
            <w:r>
              <w:rPr>
                <w:rFonts w:asciiTheme="majorHAnsi" w:hAnsiTheme="majorHAnsi"/>
                <w:b/>
                <w:i/>
                <w:sz w:val="12"/>
                <w:szCs w:val="16"/>
              </w:rPr>
              <w:t>Q. 3</w:t>
            </w:r>
          </w:p>
        </w:tc>
        <w:tc>
          <w:tcPr>
            <w:tcW w:w="530" w:type="dxa"/>
            <w:tcBorders>
              <w:top w:val="single" w:sz="4" w:space="0" w:color="auto"/>
              <w:left w:val="single" w:sz="4" w:space="0" w:color="auto"/>
              <w:bottom w:val="single" w:sz="4" w:space="0" w:color="auto"/>
            </w:tcBorders>
            <w:shd w:val="clear" w:color="auto" w:fill="D6E3BC" w:themeFill="accent3" w:themeFillTint="66"/>
          </w:tcPr>
          <w:p w14:paraId="5D241EE8" w14:textId="77777777" w:rsidR="00082FBD" w:rsidRPr="000F06C2" w:rsidRDefault="00082FBD" w:rsidP="000A3254">
            <w:pPr>
              <w:jc w:val="center"/>
              <w:rPr>
                <w:rFonts w:asciiTheme="majorHAnsi" w:hAnsiTheme="majorHAnsi"/>
                <w:b/>
                <w:i/>
                <w:sz w:val="12"/>
                <w:szCs w:val="16"/>
              </w:rPr>
            </w:pPr>
            <w:r>
              <w:rPr>
                <w:rFonts w:asciiTheme="majorHAnsi" w:hAnsiTheme="majorHAnsi"/>
                <w:b/>
                <w:i/>
                <w:sz w:val="12"/>
                <w:szCs w:val="16"/>
              </w:rPr>
              <w:t>Q. 4</w:t>
            </w:r>
          </w:p>
        </w:tc>
      </w:tr>
      <w:tr w:rsidR="00082FBD" w:rsidRPr="00622FA0" w14:paraId="720ED20C" w14:textId="77777777" w:rsidTr="000A3254">
        <w:trPr>
          <w:trHeight w:val="142"/>
        </w:trPr>
        <w:tc>
          <w:tcPr>
            <w:tcW w:w="720" w:type="dxa"/>
            <w:vAlign w:val="center"/>
          </w:tcPr>
          <w:p w14:paraId="3BDA5959" w14:textId="77777777" w:rsidR="00082FBD" w:rsidRPr="00622FA0" w:rsidRDefault="00082FBD" w:rsidP="00761B5B">
            <w:pPr>
              <w:spacing w:beforeLines="40" w:before="96"/>
              <w:rPr>
                <w:rFonts w:asciiTheme="majorHAnsi" w:hAnsiTheme="majorHAnsi"/>
                <w:b/>
                <w:sz w:val="16"/>
                <w:szCs w:val="16"/>
              </w:rPr>
            </w:pPr>
            <w:r w:rsidRPr="00C36591">
              <w:rPr>
                <w:rFonts w:asciiTheme="majorHAnsi" w:hAnsiTheme="majorHAnsi"/>
                <w:sz w:val="16"/>
                <w:szCs w:val="16"/>
              </w:rPr>
              <w:t>1.1</w:t>
            </w:r>
          </w:p>
        </w:tc>
        <w:tc>
          <w:tcPr>
            <w:tcW w:w="4053" w:type="dxa"/>
            <w:vAlign w:val="center"/>
          </w:tcPr>
          <w:p w14:paraId="42A26D58" w14:textId="77777777" w:rsidR="00082FBD" w:rsidRPr="00A9602A" w:rsidRDefault="00082FBD" w:rsidP="00761B5B">
            <w:pPr>
              <w:autoSpaceDE w:val="0"/>
              <w:autoSpaceDN w:val="0"/>
              <w:adjustRightInd w:val="0"/>
              <w:spacing w:beforeLines="40" w:before="96"/>
              <w:rPr>
                <w:rFonts w:asciiTheme="majorHAnsi" w:eastAsia="Calibri" w:hAnsiTheme="majorHAnsi" w:cs="Calibri"/>
                <w:b/>
                <w:bCs/>
                <w:color w:val="008000"/>
                <w:sz w:val="16"/>
                <w:szCs w:val="16"/>
              </w:rPr>
            </w:pPr>
            <w:r>
              <w:rPr>
                <w:rFonts w:ascii="Cambria" w:hAnsi="Cambria"/>
                <w:color w:val="000000"/>
              </w:rPr>
              <w:t>Put in place governance framework, financial management, administrative procurement, monitoring and evaluation procedures and systems</w:t>
            </w:r>
          </w:p>
        </w:tc>
        <w:tc>
          <w:tcPr>
            <w:tcW w:w="422" w:type="dxa"/>
            <w:shd w:val="clear" w:color="auto" w:fill="B8CCE4" w:themeFill="accent1" w:themeFillTint="66"/>
            <w:vAlign w:val="center"/>
          </w:tcPr>
          <w:p w14:paraId="6C49A3C8" w14:textId="77777777" w:rsidR="00082FBD" w:rsidRPr="00622FA0" w:rsidRDefault="00082FBD" w:rsidP="00761B5B">
            <w:pPr>
              <w:spacing w:beforeLines="40" w:before="96"/>
              <w:rPr>
                <w:rFonts w:asciiTheme="majorHAnsi" w:hAnsiTheme="majorHAnsi"/>
                <w:i/>
                <w:sz w:val="16"/>
                <w:szCs w:val="16"/>
              </w:rPr>
            </w:pPr>
          </w:p>
        </w:tc>
        <w:tc>
          <w:tcPr>
            <w:tcW w:w="424" w:type="dxa"/>
            <w:shd w:val="clear" w:color="auto" w:fill="B8CCE4" w:themeFill="accent1" w:themeFillTint="66"/>
            <w:vAlign w:val="center"/>
          </w:tcPr>
          <w:p w14:paraId="601D0F30" w14:textId="77777777" w:rsidR="00082FBD" w:rsidRDefault="00082FBD" w:rsidP="00761B5B">
            <w:pPr>
              <w:spacing w:beforeLines="40" w:before="96"/>
              <w:rPr>
                <w:rFonts w:asciiTheme="majorHAnsi" w:hAnsiTheme="majorHAnsi"/>
                <w:i/>
                <w:sz w:val="16"/>
                <w:szCs w:val="16"/>
              </w:rPr>
            </w:pPr>
          </w:p>
        </w:tc>
        <w:tc>
          <w:tcPr>
            <w:tcW w:w="530" w:type="dxa"/>
            <w:vAlign w:val="center"/>
          </w:tcPr>
          <w:p w14:paraId="55DC950E"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24" w:type="dxa"/>
            <w:vAlign w:val="center"/>
          </w:tcPr>
          <w:p w14:paraId="0A4F1427" w14:textId="77777777" w:rsidR="00082FBD" w:rsidRPr="00622FA0" w:rsidRDefault="00082FBD" w:rsidP="00761B5B">
            <w:pPr>
              <w:spacing w:beforeLines="40" w:before="96"/>
              <w:rPr>
                <w:rFonts w:asciiTheme="majorHAnsi" w:hAnsiTheme="majorHAnsi"/>
                <w:i/>
                <w:sz w:val="16"/>
                <w:szCs w:val="16"/>
              </w:rPr>
            </w:pPr>
          </w:p>
        </w:tc>
        <w:tc>
          <w:tcPr>
            <w:tcW w:w="530" w:type="dxa"/>
            <w:vAlign w:val="center"/>
          </w:tcPr>
          <w:p w14:paraId="16C4DC62" w14:textId="77777777" w:rsidR="00082FBD" w:rsidRDefault="00082FBD" w:rsidP="00761B5B">
            <w:pPr>
              <w:spacing w:beforeLines="40" w:before="96"/>
              <w:rPr>
                <w:rFonts w:asciiTheme="majorHAnsi" w:hAnsiTheme="majorHAnsi"/>
                <w:i/>
                <w:sz w:val="16"/>
                <w:szCs w:val="16"/>
              </w:rPr>
            </w:pPr>
          </w:p>
        </w:tc>
        <w:tc>
          <w:tcPr>
            <w:tcW w:w="424" w:type="dxa"/>
            <w:vAlign w:val="center"/>
          </w:tcPr>
          <w:p w14:paraId="194768A1"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30" w:type="dxa"/>
            <w:vAlign w:val="center"/>
          </w:tcPr>
          <w:p w14:paraId="6385B7D6"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93" w:type="dxa"/>
            <w:vAlign w:val="center"/>
          </w:tcPr>
          <w:p w14:paraId="1BEA744C"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64" w:type="dxa"/>
            <w:vAlign w:val="center"/>
          </w:tcPr>
          <w:p w14:paraId="0C7C3C23"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05" w:type="dxa"/>
            <w:vAlign w:val="center"/>
          </w:tcPr>
          <w:p w14:paraId="151BCADB"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44" w:type="dxa"/>
            <w:vAlign w:val="center"/>
          </w:tcPr>
          <w:p w14:paraId="6641F99D"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67" w:type="dxa"/>
            <w:vAlign w:val="center"/>
          </w:tcPr>
          <w:p w14:paraId="0C11F5DF"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40" w:type="dxa"/>
            <w:vAlign w:val="center"/>
          </w:tcPr>
          <w:p w14:paraId="28122CD4" w14:textId="77777777" w:rsidR="00082FBD" w:rsidRPr="00622FA0" w:rsidRDefault="00082FBD" w:rsidP="000A3254">
            <w:pPr>
              <w:spacing w:after="240"/>
              <w:rPr>
                <w:rFonts w:asciiTheme="majorHAnsi" w:eastAsia="Calibri" w:hAnsiTheme="majorHAnsi"/>
                <w:b/>
                <w:bCs/>
                <w:i/>
                <w:color w:val="008000"/>
                <w:sz w:val="16"/>
                <w:szCs w:val="16"/>
              </w:rPr>
            </w:pPr>
          </w:p>
        </w:tc>
        <w:tc>
          <w:tcPr>
            <w:tcW w:w="540" w:type="dxa"/>
            <w:vAlign w:val="center"/>
          </w:tcPr>
          <w:p w14:paraId="5C4E7910" w14:textId="77777777" w:rsidR="00082FBD" w:rsidRPr="00622FA0" w:rsidRDefault="00082FBD" w:rsidP="000A3254">
            <w:pPr>
              <w:spacing w:after="240"/>
              <w:rPr>
                <w:rFonts w:asciiTheme="majorHAnsi" w:eastAsia="Calibri" w:hAnsiTheme="majorHAnsi"/>
                <w:b/>
                <w:bCs/>
                <w:i/>
                <w:color w:val="008000"/>
                <w:sz w:val="16"/>
                <w:szCs w:val="16"/>
              </w:rPr>
            </w:pPr>
          </w:p>
        </w:tc>
        <w:tc>
          <w:tcPr>
            <w:tcW w:w="540" w:type="dxa"/>
            <w:vAlign w:val="center"/>
          </w:tcPr>
          <w:p w14:paraId="49872F8E"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62384522"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23C10E6F"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40536D13"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5B8C46F2"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2F8A91F9" w14:textId="77777777" w:rsidR="00082FBD" w:rsidRPr="00622FA0" w:rsidRDefault="00082FBD" w:rsidP="000A3254">
            <w:pPr>
              <w:spacing w:after="240"/>
              <w:rPr>
                <w:rFonts w:asciiTheme="majorHAnsi" w:eastAsia="Calibri" w:hAnsiTheme="majorHAnsi"/>
                <w:b/>
                <w:bCs/>
                <w:i/>
                <w:color w:val="008000"/>
                <w:sz w:val="16"/>
                <w:szCs w:val="16"/>
              </w:rPr>
            </w:pPr>
          </w:p>
        </w:tc>
      </w:tr>
      <w:tr w:rsidR="00082FBD" w:rsidRPr="00622FA0" w14:paraId="10C006A0" w14:textId="77777777" w:rsidTr="000A3254">
        <w:trPr>
          <w:trHeight w:val="142"/>
        </w:trPr>
        <w:tc>
          <w:tcPr>
            <w:tcW w:w="720" w:type="dxa"/>
            <w:vAlign w:val="center"/>
          </w:tcPr>
          <w:p w14:paraId="3D9D1956" w14:textId="77777777" w:rsidR="00082FBD" w:rsidRPr="00C36591" w:rsidRDefault="00082FBD" w:rsidP="00761B5B">
            <w:pPr>
              <w:spacing w:beforeLines="40" w:before="96"/>
              <w:rPr>
                <w:rFonts w:asciiTheme="majorHAnsi" w:hAnsiTheme="majorHAnsi"/>
                <w:sz w:val="16"/>
                <w:szCs w:val="16"/>
              </w:rPr>
            </w:pPr>
            <w:r w:rsidRPr="00C36591">
              <w:rPr>
                <w:rFonts w:asciiTheme="majorHAnsi" w:hAnsiTheme="majorHAnsi"/>
                <w:sz w:val="16"/>
                <w:szCs w:val="16"/>
              </w:rPr>
              <w:t>1.2</w:t>
            </w:r>
          </w:p>
        </w:tc>
        <w:tc>
          <w:tcPr>
            <w:tcW w:w="4053" w:type="dxa"/>
            <w:vAlign w:val="center"/>
          </w:tcPr>
          <w:p w14:paraId="4EE1BF33" w14:textId="77777777" w:rsidR="00082FBD" w:rsidRDefault="00082FBD" w:rsidP="00761B5B">
            <w:pPr>
              <w:autoSpaceDE w:val="0"/>
              <w:autoSpaceDN w:val="0"/>
              <w:adjustRightInd w:val="0"/>
              <w:spacing w:beforeLines="40" w:before="96"/>
              <w:rPr>
                <w:rFonts w:asciiTheme="majorHAnsi" w:eastAsia="Calibri" w:hAnsiTheme="majorHAnsi" w:cs="Calibri"/>
                <w:bCs/>
                <w:sz w:val="16"/>
                <w:szCs w:val="16"/>
              </w:rPr>
            </w:pPr>
            <w:r w:rsidRPr="00AD1250">
              <w:rPr>
                <w:rFonts w:ascii="Cambria" w:hAnsi="Cambria"/>
                <w:color w:val="000000"/>
              </w:rPr>
              <w:t>Schedule and hold ACE implementation team meetings</w:t>
            </w:r>
          </w:p>
        </w:tc>
        <w:tc>
          <w:tcPr>
            <w:tcW w:w="422" w:type="dxa"/>
            <w:shd w:val="clear" w:color="auto" w:fill="B8CCE4" w:themeFill="accent1" w:themeFillTint="66"/>
            <w:vAlign w:val="center"/>
          </w:tcPr>
          <w:p w14:paraId="4570E1E4" w14:textId="77777777" w:rsidR="00082FBD" w:rsidRPr="00622FA0" w:rsidRDefault="00082FBD" w:rsidP="00761B5B">
            <w:pPr>
              <w:spacing w:beforeLines="40" w:before="96"/>
              <w:rPr>
                <w:rFonts w:asciiTheme="majorHAnsi" w:hAnsiTheme="majorHAnsi"/>
                <w:i/>
                <w:sz w:val="16"/>
                <w:szCs w:val="16"/>
              </w:rPr>
            </w:pPr>
          </w:p>
        </w:tc>
        <w:tc>
          <w:tcPr>
            <w:tcW w:w="424" w:type="dxa"/>
            <w:shd w:val="clear" w:color="auto" w:fill="B8CCE4" w:themeFill="accent1" w:themeFillTint="66"/>
            <w:vAlign w:val="center"/>
          </w:tcPr>
          <w:p w14:paraId="1696C3EB" w14:textId="77777777" w:rsidR="00082FBD" w:rsidRDefault="00082FBD" w:rsidP="00761B5B">
            <w:pPr>
              <w:spacing w:beforeLines="40" w:before="96"/>
              <w:rPr>
                <w:rFonts w:asciiTheme="majorHAnsi" w:hAnsiTheme="majorHAnsi"/>
                <w:i/>
                <w:sz w:val="16"/>
                <w:szCs w:val="16"/>
              </w:rPr>
            </w:pPr>
          </w:p>
        </w:tc>
        <w:tc>
          <w:tcPr>
            <w:tcW w:w="530" w:type="dxa"/>
            <w:shd w:val="clear" w:color="auto" w:fill="B8CCE4" w:themeFill="accent1" w:themeFillTint="66"/>
            <w:vAlign w:val="center"/>
          </w:tcPr>
          <w:p w14:paraId="30E6CAEA"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24" w:type="dxa"/>
            <w:shd w:val="clear" w:color="auto" w:fill="B8CCE4" w:themeFill="accent1" w:themeFillTint="66"/>
            <w:vAlign w:val="center"/>
          </w:tcPr>
          <w:p w14:paraId="210343DC" w14:textId="77777777" w:rsidR="00082FBD" w:rsidRPr="00622FA0" w:rsidRDefault="00082FBD" w:rsidP="00761B5B">
            <w:pPr>
              <w:spacing w:beforeLines="40" w:before="96"/>
              <w:rPr>
                <w:rFonts w:asciiTheme="majorHAnsi" w:hAnsiTheme="majorHAnsi"/>
                <w:i/>
                <w:sz w:val="16"/>
                <w:szCs w:val="16"/>
              </w:rPr>
            </w:pPr>
          </w:p>
        </w:tc>
        <w:tc>
          <w:tcPr>
            <w:tcW w:w="530" w:type="dxa"/>
            <w:vAlign w:val="center"/>
          </w:tcPr>
          <w:p w14:paraId="154F0207" w14:textId="77777777" w:rsidR="00082FBD" w:rsidRDefault="00082FBD" w:rsidP="00761B5B">
            <w:pPr>
              <w:spacing w:beforeLines="40" w:before="96"/>
              <w:rPr>
                <w:rFonts w:asciiTheme="majorHAnsi" w:hAnsiTheme="majorHAnsi"/>
                <w:i/>
                <w:sz w:val="16"/>
                <w:szCs w:val="16"/>
              </w:rPr>
            </w:pPr>
          </w:p>
        </w:tc>
        <w:tc>
          <w:tcPr>
            <w:tcW w:w="424" w:type="dxa"/>
            <w:vAlign w:val="center"/>
          </w:tcPr>
          <w:p w14:paraId="130D7560"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30" w:type="dxa"/>
            <w:vAlign w:val="center"/>
          </w:tcPr>
          <w:p w14:paraId="065CAB83"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93" w:type="dxa"/>
            <w:vAlign w:val="center"/>
          </w:tcPr>
          <w:p w14:paraId="2C2C6694"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64" w:type="dxa"/>
            <w:vAlign w:val="center"/>
          </w:tcPr>
          <w:p w14:paraId="3E681920"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05" w:type="dxa"/>
            <w:vAlign w:val="center"/>
          </w:tcPr>
          <w:p w14:paraId="3A98C6E7"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44" w:type="dxa"/>
            <w:vAlign w:val="center"/>
          </w:tcPr>
          <w:p w14:paraId="12136370"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67" w:type="dxa"/>
            <w:vAlign w:val="center"/>
          </w:tcPr>
          <w:p w14:paraId="0CDA7929"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40" w:type="dxa"/>
            <w:vAlign w:val="center"/>
          </w:tcPr>
          <w:p w14:paraId="3466D996" w14:textId="77777777" w:rsidR="00082FBD" w:rsidRPr="00622FA0" w:rsidRDefault="00082FBD" w:rsidP="000A3254">
            <w:pPr>
              <w:spacing w:after="240"/>
              <w:rPr>
                <w:rFonts w:asciiTheme="majorHAnsi" w:eastAsia="Calibri" w:hAnsiTheme="majorHAnsi"/>
                <w:b/>
                <w:bCs/>
                <w:i/>
                <w:color w:val="008000"/>
                <w:sz w:val="16"/>
                <w:szCs w:val="16"/>
              </w:rPr>
            </w:pPr>
          </w:p>
        </w:tc>
        <w:tc>
          <w:tcPr>
            <w:tcW w:w="540" w:type="dxa"/>
            <w:vAlign w:val="center"/>
          </w:tcPr>
          <w:p w14:paraId="68B6121A" w14:textId="77777777" w:rsidR="00082FBD" w:rsidRPr="00622FA0" w:rsidRDefault="00082FBD" w:rsidP="000A3254">
            <w:pPr>
              <w:spacing w:after="240"/>
              <w:rPr>
                <w:rFonts w:asciiTheme="majorHAnsi" w:eastAsia="Calibri" w:hAnsiTheme="majorHAnsi"/>
                <w:b/>
                <w:bCs/>
                <w:i/>
                <w:color w:val="008000"/>
                <w:sz w:val="16"/>
                <w:szCs w:val="16"/>
              </w:rPr>
            </w:pPr>
          </w:p>
        </w:tc>
        <w:tc>
          <w:tcPr>
            <w:tcW w:w="540" w:type="dxa"/>
            <w:vAlign w:val="center"/>
          </w:tcPr>
          <w:p w14:paraId="2BE15BA5"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7F858781"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40AC5367"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2E0873DB"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15515F72"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6DC74572" w14:textId="77777777" w:rsidR="00082FBD" w:rsidRPr="00622FA0" w:rsidRDefault="00082FBD" w:rsidP="000A3254">
            <w:pPr>
              <w:spacing w:after="240"/>
              <w:rPr>
                <w:rFonts w:asciiTheme="majorHAnsi" w:eastAsia="Calibri" w:hAnsiTheme="majorHAnsi"/>
                <w:b/>
                <w:bCs/>
                <w:i/>
                <w:color w:val="008000"/>
                <w:sz w:val="16"/>
                <w:szCs w:val="16"/>
              </w:rPr>
            </w:pPr>
          </w:p>
        </w:tc>
      </w:tr>
      <w:tr w:rsidR="00082FBD" w:rsidRPr="00622FA0" w14:paraId="76066C79" w14:textId="77777777" w:rsidTr="000A3254">
        <w:trPr>
          <w:trHeight w:val="142"/>
        </w:trPr>
        <w:tc>
          <w:tcPr>
            <w:tcW w:w="720" w:type="dxa"/>
            <w:vAlign w:val="center"/>
          </w:tcPr>
          <w:p w14:paraId="31CAE44B" w14:textId="77777777" w:rsidR="00082FBD" w:rsidRPr="00C36591" w:rsidRDefault="00082FBD" w:rsidP="00761B5B">
            <w:pPr>
              <w:spacing w:beforeLines="40" w:before="96"/>
              <w:rPr>
                <w:rFonts w:asciiTheme="majorHAnsi" w:hAnsiTheme="majorHAnsi"/>
                <w:sz w:val="16"/>
                <w:szCs w:val="16"/>
              </w:rPr>
            </w:pPr>
            <w:r w:rsidRPr="00C36591">
              <w:rPr>
                <w:rFonts w:asciiTheme="majorHAnsi" w:hAnsiTheme="majorHAnsi"/>
                <w:sz w:val="16"/>
                <w:szCs w:val="16"/>
              </w:rPr>
              <w:t>1.3</w:t>
            </w:r>
          </w:p>
        </w:tc>
        <w:tc>
          <w:tcPr>
            <w:tcW w:w="4053" w:type="dxa"/>
            <w:vAlign w:val="center"/>
          </w:tcPr>
          <w:p w14:paraId="4FA4E59D" w14:textId="77777777" w:rsidR="00082FBD" w:rsidRPr="00AD1250" w:rsidRDefault="00082FBD" w:rsidP="00761B5B">
            <w:pPr>
              <w:autoSpaceDE w:val="0"/>
              <w:autoSpaceDN w:val="0"/>
              <w:adjustRightInd w:val="0"/>
              <w:spacing w:beforeLines="40" w:before="96"/>
              <w:rPr>
                <w:rFonts w:ascii="Cambria" w:hAnsi="Cambria"/>
                <w:color w:val="000000"/>
              </w:rPr>
            </w:pPr>
            <w:r>
              <w:rPr>
                <w:rFonts w:ascii="Cambria" w:hAnsi="Cambria"/>
                <w:color w:val="000000"/>
              </w:rPr>
              <w:t>Build administrative support team for ACEESD</w:t>
            </w:r>
          </w:p>
        </w:tc>
        <w:tc>
          <w:tcPr>
            <w:tcW w:w="422" w:type="dxa"/>
            <w:vAlign w:val="center"/>
          </w:tcPr>
          <w:p w14:paraId="0409A61C" w14:textId="77777777" w:rsidR="00082FBD" w:rsidRPr="00622FA0" w:rsidRDefault="00082FBD" w:rsidP="00761B5B">
            <w:pPr>
              <w:spacing w:beforeLines="40" w:before="96"/>
              <w:rPr>
                <w:rFonts w:asciiTheme="majorHAnsi" w:hAnsiTheme="majorHAnsi"/>
                <w:i/>
                <w:sz w:val="16"/>
                <w:szCs w:val="16"/>
              </w:rPr>
            </w:pPr>
          </w:p>
        </w:tc>
        <w:tc>
          <w:tcPr>
            <w:tcW w:w="424" w:type="dxa"/>
            <w:shd w:val="clear" w:color="auto" w:fill="B8CCE4" w:themeFill="accent1" w:themeFillTint="66"/>
            <w:vAlign w:val="center"/>
          </w:tcPr>
          <w:p w14:paraId="01362D22" w14:textId="77777777" w:rsidR="00082FBD" w:rsidRDefault="00082FBD" w:rsidP="00761B5B">
            <w:pPr>
              <w:spacing w:beforeLines="40" w:before="96"/>
              <w:rPr>
                <w:rFonts w:asciiTheme="majorHAnsi" w:hAnsiTheme="majorHAnsi"/>
                <w:i/>
                <w:sz w:val="16"/>
                <w:szCs w:val="16"/>
              </w:rPr>
            </w:pPr>
          </w:p>
        </w:tc>
        <w:tc>
          <w:tcPr>
            <w:tcW w:w="530" w:type="dxa"/>
            <w:shd w:val="clear" w:color="auto" w:fill="B8CCE4" w:themeFill="accent1" w:themeFillTint="66"/>
            <w:vAlign w:val="center"/>
          </w:tcPr>
          <w:p w14:paraId="166E243B"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24" w:type="dxa"/>
            <w:shd w:val="clear" w:color="auto" w:fill="B8CCE4" w:themeFill="accent1" w:themeFillTint="66"/>
            <w:vAlign w:val="center"/>
          </w:tcPr>
          <w:p w14:paraId="1A70ABBA" w14:textId="77777777" w:rsidR="00082FBD" w:rsidRPr="00622FA0" w:rsidRDefault="00082FBD" w:rsidP="00761B5B">
            <w:pPr>
              <w:spacing w:beforeLines="40" w:before="96"/>
              <w:rPr>
                <w:rFonts w:asciiTheme="majorHAnsi" w:hAnsiTheme="majorHAnsi"/>
                <w:i/>
                <w:sz w:val="16"/>
                <w:szCs w:val="16"/>
              </w:rPr>
            </w:pPr>
          </w:p>
        </w:tc>
        <w:tc>
          <w:tcPr>
            <w:tcW w:w="530" w:type="dxa"/>
            <w:shd w:val="clear" w:color="auto" w:fill="B8CCE4" w:themeFill="accent1" w:themeFillTint="66"/>
            <w:vAlign w:val="center"/>
          </w:tcPr>
          <w:p w14:paraId="6F78B7B3" w14:textId="77777777" w:rsidR="00082FBD" w:rsidRDefault="00082FBD" w:rsidP="00761B5B">
            <w:pPr>
              <w:spacing w:beforeLines="40" w:before="96"/>
              <w:rPr>
                <w:rFonts w:asciiTheme="majorHAnsi" w:hAnsiTheme="majorHAnsi"/>
                <w:i/>
                <w:sz w:val="16"/>
                <w:szCs w:val="16"/>
              </w:rPr>
            </w:pPr>
          </w:p>
        </w:tc>
        <w:tc>
          <w:tcPr>
            <w:tcW w:w="424" w:type="dxa"/>
            <w:shd w:val="clear" w:color="auto" w:fill="B8CCE4" w:themeFill="accent1" w:themeFillTint="66"/>
            <w:vAlign w:val="center"/>
          </w:tcPr>
          <w:p w14:paraId="052C4E45"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30" w:type="dxa"/>
            <w:shd w:val="clear" w:color="auto" w:fill="B8CCE4" w:themeFill="accent1" w:themeFillTint="66"/>
            <w:vAlign w:val="center"/>
          </w:tcPr>
          <w:p w14:paraId="0FC36F15"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93" w:type="dxa"/>
            <w:shd w:val="clear" w:color="auto" w:fill="B8CCE4" w:themeFill="accent1" w:themeFillTint="66"/>
            <w:vAlign w:val="center"/>
          </w:tcPr>
          <w:p w14:paraId="57892D14"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64" w:type="dxa"/>
            <w:shd w:val="clear" w:color="auto" w:fill="B8CCE4" w:themeFill="accent1" w:themeFillTint="66"/>
            <w:vAlign w:val="center"/>
          </w:tcPr>
          <w:p w14:paraId="449337CD"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05" w:type="dxa"/>
            <w:shd w:val="clear" w:color="auto" w:fill="B8CCE4" w:themeFill="accent1" w:themeFillTint="66"/>
            <w:vAlign w:val="center"/>
          </w:tcPr>
          <w:p w14:paraId="5ED07DA6"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44" w:type="dxa"/>
            <w:shd w:val="clear" w:color="auto" w:fill="B8CCE4" w:themeFill="accent1" w:themeFillTint="66"/>
            <w:vAlign w:val="center"/>
          </w:tcPr>
          <w:p w14:paraId="7F7142C3"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67" w:type="dxa"/>
            <w:shd w:val="clear" w:color="auto" w:fill="B8CCE4" w:themeFill="accent1" w:themeFillTint="66"/>
            <w:vAlign w:val="center"/>
          </w:tcPr>
          <w:p w14:paraId="371B1D8A"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40" w:type="dxa"/>
            <w:shd w:val="clear" w:color="auto" w:fill="B8CCE4" w:themeFill="accent1" w:themeFillTint="66"/>
            <w:vAlign w:val="center"/>
          </w:tcPr>
          <w:p w14:paraId="264903C9" w14:textId="77777777" w:rsidR="00082FBD" w:rsidRPr="00622FA0" w:rsidRDefault="00082FBD" w:rsidP="000A3254">
            <w:pPr>
              <w:spacing w:after="240"/>
              <w:rPr>
                <w:rFonts w:asciiTheme="majorHAnsi" w:eastAsia="Calibri" w:hAnsiTheme="majorHAnsi"/>
                <w:b/>
                <w:bCs/>
                <w:i/>
                <w:color w:val="008000"/>
                <w:sz w:val="16"/>
                <w:szCs w:val="16"/>
              </w:rPr>
            </w:pPr>
          </w:p>
        </w:tc>
        <w:tc>
          <w:tcPr>
            <w:tcW w:w="540" w:type="dxa"/>
            <w:shd w:val="clear" w:color="auto" w:fill="B8CCE4" w:themeFill="accent1" w:themeFillTint="66"/>
            <w:vAlign w:val="center"/>
          </w:tcPr>
          <w:p w14:paraId="5A2308E4" w14:textId="77777777" w:rsidR="00082FBD" w:rsidRPr="00622FA0" w:rsidRDefault="00082FBD" w:rsidP="000A3254">
            <w:pPr>
              <w:spacing w:after="240"/>
              <w:rPr>
                <w:rFonts w:asciiTheme="majorHAnsi" w:eastAsia="Calibri" w:hAnsiTheme="majorHAnsi"/>
                <w:b/>
                <w:bCs/>
                <w:i/>
                <w:color w:val="008000"/>
                <w:sz w:val="16"/>
                <w:szCs w:val="16"/>
              </w:rPr>
            </w:pPr>
          </w:p>
        </w:tc>
        <w:tc>
          <w:tcPr>
            <w:tcW w:w="540" w:type="dxa"/>
            <w:shd w:val="clear" w:color="auto" w:fill="B8CCE4" w:themeFill="accent1" w:themeFillTint="66"/>
            <w:vAlign w:val="center"/>
          </w:tcPr>
          <w:p w14:paraId="0D18E8A0"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shd w:val="clear" w:color="auto" w:fill="B8CCE4" w:themeFill="accent1" w:themeFillTint="66"/>
            <w:vAlign w:val="center"/>
          </w:tcPr>
          <w:p w14:paraId="0FA0F4C8"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shd w:val="clear" w:color="auto" w:fill="B8CCE4" w:themeFill="accent1" w:themeFillTint="66"/>
            <w:vAlign w:val="center"/>
          </w:tcPr>
          <w:p w14:paraId="2CDB480B"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shd w:val="clear" w:color="auto" w:fill="B8CCE4" w:themeFill="accent1" w:themeFillTint="66"/>
            <w:vAlign w:val="center"/>
          </w:tcPr>
          <w:p w14:paraId="736787FD"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shd w:val="clear" w:color="auto" w:fill="B8CCE4" w:themeFill="accent1" w:themeFillTint="66"/>
            <w:vAlign w:val="center"/>
          </w:tcPr>
          <w:p w14:paraId="65D8E560"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shd w:val="clear" w:color="auto" w:fill="B8CCE4" w:themeFill="accent1" w:themeFillTint="66"/>
            <w:vAlign w:val="center"/>
          </w:tcPr>
          <w:p w14:paraId="4CE48671" w14:textId="77777777" w:rsidR="00082FBD" w:rsidRPr="00622FA0" w:rsidRDefault="00082FBD" w:rsidP="000A3254">
            <w:pPr>
              <w:spacing w:after="240"/>
              <w:rPr>
                <w:rFonts w:asciiTheme="majorHAnsi" w:eastAsia="Calibri" w:hAnsiTheme="majorHAnsi"/>
                <w:b/>
                <w:bCs/>
                <w:i/>
                <w:color w:val="008000"/>
                <w:sz w:val="16"/>
                <w:szCs w:val="16"/>
              </w:rPr>
            </w:pPr>
          </w:p>
        </w:tc>
      </w:tr>
      <w:tr w:rsidR="00082FBD" w:rsidRPr="00622FA0" w14:paraId="5273E02E" w14:textId="77777777" w:rsidTr="000A3254">
        <w:trPr>
          <w:trHeight w:val="142"/>
        </w:trPr>
        <w:tc>
          <w:tcPr>
            <w:tcW w:w="720" w:type="dxa"/>
            <w:vAlign w:val="center"/>
          </w:tcPr>
          <w:p w14:paraId="6F7C4C79" w14:textId="77777777" w:rsidR="00082FBD" w:rsidRPr="00C36591" w:rsidRDefault="00082FBD" w:rsidP="00761B5B">
            <w:pPr>
              <w:spacing w:beforeLines="40" w:before="96"/>
              <w:rPr>
                <w:rFonts w:asciiTheme="majorHAnsi" w:hAnsiTheme="majorHAnsi"/>
                <w:sz w:val="16"/>
                <w:szCs w:val="16"/>
              </w:rPr>
            </w:pPr>
            <w:r w:rsidRPr="00C36591">
              <w:rPr>
                <w:rFonts w:asciiTheme="majorHAnsi" w:hAnsiTheme="majorHAnsi"/>
                <w:sz w:val="16"/>
                <w:szCs w:val="16"/>
              </w:rPr>
              <w:t>1.4</w:t>
            </w:r>
          </w:p>
        </w:tc>
        <w:tc>
          <w:tcPr>
            <w:tcW w:w="4053" w:type="dxa"/>
            <w:vAlign w:val="center"/>
          </w:tcPr>
          <w:p w14:paraId="0E8EBB2A" w14:textId="77777777" w:rsidR="00082FBD" w:rsidRPr="009D5694" w:rsidRDefault="00082FBD" w:rsidP="00761B5B">
            <w:pPr>
              <w:autoSpaceDE w:val="0"/>
              <w:autoSpaceDN w:val="0"/>
              <w:adjustRightInd w:val="0"/>
              <w:spacing w:beforeLines="40" w:before="96"/>
              <w:rPr>
                <w:rFonts w:asciiTheme="majorHAnsi" w:eastAsia="Calibri" w:hAnsiTheme="majorHAnsi" w:cs="Calibri"/>
                <w:bCs/>
                <w:sz w:val="16"/>
                <w:szCs w:val="16"/>
              </w:rPr>
            </w:pPr>
            <w:r w:rsidRPr="006A4318">
              <w:rPr>
                <w:rFonts w:ascii="Cambria" w:hAnsi="Cambria" w:cs="Times New Roman"/>
                <w:color w:val="000000"/>
                <w:lang w:val="en-US"/>
              </w:rPr>
              <w:t>Provide institutional capacity training in governance, leadership, data systems and M&amp;E for ACEESD Staff</w:t>
            </w:r>
          </w:p>
        </w:tc>
        <w:tc>
          <w:tcPr>
            <w:tcW w:w="422" w:type="dxa"/>
            <w:vAlign w:val="center"/>
          </w:tcPr>
          <w:p w14:paraId="14AF01D1" w14:textId="77777777" w:rsidR="00082FBD" w:rsidRPr="00622FA0" w:rsidRDefault="00082FBD" w:rsidP="00761B5B">
            <w:pPr>
              <w:spacing w:beforeLines="40" w:before="96"/>
              <w:rPr>
                <w:rFonts w:asciiTheme="majorHAnsi" w:hAnsiTheme="majorHAnsi"/>
                <w:i/>
                <w:sz w:val="16"/>
                <w:szCs w:val="16"/>
              </w:rPr>
            </w:pPr>
          </w:p>
        </w:tc>
        <w:tc>
          <w:tcPr>
            <w:tcW w:w="424" w:type="dxa"/>
            <w:vAlign w:val="center"/>
          </w:tcPr>
          <w:p w14:paraId="18E57450" w14:textId="77777777" w:rsidR="00082FBD" w:rsidRDefault="00082FBD" w:rsidP="00761B5B">
            <w:pPr>
              <w:spacing w:beforeLines="40" w:before="96"/>
              <w:rPr>
                <w:rFonts w:asciiTheme="majorHAnsi" w:hAnsiTheme="majorHAnsi"/>
                <w:i/>
                <w:sz w:val="16"/>
                <w:szCs w:val="16"/>
              </w:rPr>
            </w:pPr>
          </w:p>
        </w:tc>
        <w:tc>
          <w:tcPr>
            <w:tcW w:w="530" w:type="dxa"/>
            <w:shd w:val="clear" w:color="auto" w:fill="B8CCE4" w:themeFill="accent1" w:themeFillTint="66"/>
            <w:vAlign w:val="center"/>
          </w:tcPr>
          <w:p w14:paraId="35ABDC2F"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24" w:type="dxa"/>
            <w:shd w:val="clear" w:color="auto" w:fill="auto"/>
            <w:vAlign w:val="center"/>
          </w:tcPr>
          <w:p w14:paraId="1D2AB69E" w14:textId="77777777" w:rsidR="00082FBD" w:rsidRPr="00622FA0" w:rsidRDefault="00082FBD" w:rsidP="00761B5B">
            <w:pPr>
              <w:spacing w:beforeLines="40" w:before="96"/>
              <w:rPr>
                <w:rFonts w:asciiTheme="majorHAnsi" w:hAnsiTheme="majorHAnsi"/>
                <w:i/>
                <w:sz w:val="16"/>
                <w:szCs w:val="16"/>
              </w:rPr>
            </w:pPr>
          </w:p>
        </w:tc>
        <w:tc>
          <w:tcPr>
            <w:tcW w:w="530" w:type="dxa"/>
            <w:vAlign w:val="center"/>
          </w:tcPr>
          <w:p w14:paraId="0AAC8014" w14:textId="77777777" w:rsidR="00082FBD" w:rsidRDefault="00082FBD" w:rsidP="00761B5B">
            <w:pPr>
              <w:spacing w:beforeLines="40" w:before="96"/>
              <w:rPr>
                <w:rFonts w:asciiTheme="majorHAnsi" w:hAnsiTheme="majorHAnsi"/>
                <w:i/>
                <w:sz w:val="16"/>
                <w:szCs w:val="16"/>
              </w:rPr>
            </w:pPr>
          </w:p>
        </w:tc>
        <w:tc>
          <w:tcPr>
            <w:tcW w:w="424" w:type="dxa"/>
            <w:vAlign w:val="center"/>
          </w:tcPr>
          <w:p w14:paraId="16BA26FB"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30" w:type="dxa"/>
            <w:shd w:val="clear" w:color="auto" w:fill="B8CCE4" w:themeFill="accent1" w:themeFillTint="66"/>
            <w:vAlign w:val="center"/>
          </w:tcPr>
          <w:p w14:paraId="7E7628FF"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93" w:type="dxa"/>
            <w:shd w:val="clear" w:color="auto" w:fill="B8CCE4" w:themeFill="accent1" w:themeFillTint="66"/>
            <w:vAlign w:val="center"/>
          </w:tcPr>
          <w:p w14:paraId="160FB939"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64" w:type="dxa"/>
            <w:vAlign w:val="center"/>
          </w:tcPr>
          <w:p w14:paraId="74417979"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05" w:type="dxa"/>
            <w:vAlign w:val="center"/>
          </w:tcPr>
          <w:p w14:paraId="0EDE18E3"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44" w:type="dxa"/>
            <w:vAlign w:val="center"/>
          </w:tcPr>
          <w:p w14:paraId="796D6EBD"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67" w:type="dxa"/>
            <w:vAlign w:val="center"/>
          </w:tcPr>
          <w:p w14:paraId="763E444A"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40" w:type="dxa"/>
            <w:vAlign w:val="center"/>
          </w:tcPr>
          <w:p w14:paraId="4DCEBFFF" w14:textId="77777777" w:rsidR="00082FBD" w:rsidRPr="00622FA0" w:rsidRDefault="00082FBD" w:rsidP="000A3254">
            <w:pPr>
              <w:spacing w:after="240"/>
              <w:rPr>
                <w:rFonts w:asciiTheme="majorHAnsi" w:eastAsia="Calibri" w:hAnsiTheme="majorHAnsi"/>
                <w:b/>
                <w:bCs/>
                <w:i/>
                <w:color w:val="008000"/>
                <w:sz w:val="16"/>
                <w:szCs w:val="16"/>
              </w:rPr>
            </w:pPr>
          </w:p>
        </w:tc>
        <w:tc>
          <w:tcPr>
            <w:tcW w:w="540" w:type="dxa"/>
            <w:vAlign w:val="center"/>
          </w:tcPr>
          <w:p w14:paraId="0FA86FE2" w14:textId="77777777" w:rsidR="00082FBD" w:rsidRPr="00622FA0" w:rsidRDefault="00082FBD" w:rsidP="000A3254">
            <w:pPr>
              <w:spacing w:after="240"/>
              <w:rPr>
                <w:rFonts w:asciiTheme="majorHAnsi" w:eastAsia="Calibri" w:hAnsiTheme="majorHAnsi"/>
                <w:b/>
                <w:bCs/>
                <w:i/>
                <w:color w:val="008000"/>
                <w:sz w:val="16"/>
                <w:szCs w:val="16"/>
              </w:rPr>
            </w:pPr>
          </w:p>
        </w:tc>
        <w:tc>
          <w:tcPr>
            <w:tcW w:w="540" w:type="dxa"/>
            <w:vAlign w:val="center"/>
          </w:tcPr>
          <w:p w14:paraId="4BD8E733"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5B2A6EE9"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05EDC341"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0D684997"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74DBE970"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339767BF" w14:textId="77777777" w:rsidR="00082FBD" w:rsidRPr="00622FA0" w:rsidRDefault="00082FBD" w:rsidP="000A3254">
            <w:pPr>
              <w:spacing w:after="240"/>
              <w:rPr>
                <w:rFonts w:asciiTheme="majorHAnsi" w:eastAsia="Calibri" w:hAnsiTheme="majorHAnsi"/>
                <w:b/>
                <w:bCs/>
                <w:i/>
                <w:color w:val="008000"/>
                <w:sz w:val="16"/>
                <w:szCs w:val="16"/>
              </w:rPr>
            </w:pPr>
          </w:p>
        </w:tc>
      </w:tr>
      <w:tr w:rsidR="00082FBD" w:rsidRPr="00F91A89" w14:paraId="79FD2FAC" w14:textId="77777777" w:rsidTr="000A3254">
        <w:trPr>
          <w:trHeight w:val="253"/>
        </w:trPr>
        <w:tc>
          <w:tcPr>
            <w:tcW w:w="720" w:type="dxa"/>
            <w:vMerge w:val="restart"/>
            <w:shd w:val="clear" w:color="auto" w:fill="D6E3BC" w:themeFill="accent3" w:themeFillTint="66"/>
          </w:tcPr>
          <w:p w14:paraId="426C1DBA" w14:textId="77777777" w:rsidR="00082FBD" w:rsidRPr="005D5BBD" w:rsidRDefault="00082FBD" w:rsidP="00761B5B">
            <w:pPr>
              <w:spacing w:beforeLines="40" w:before="96"/>
              <w:rPr>
                <w:rFonts w:asciiTheme="majorHAnsi" w:hAnsiTheme="majorHAnsi"/>
                <w:b/>
                <w:sz w:val="16"/>
                <w:szCs w:val="16"/>
              </w:rPr>
            </w:pPr>
            <w:r>
              <w:rPr>
                <w:rFonts w:asciiTheme="majorHAnsi" w:hAnsiTheme="majorHAnsi"/>
                <w:b/>
                <w:sz w:val="16"/>
                <w:szCs w:val="16"/>
              </w:rPr>
              <w:t>Action Plan 2</w:t>
            </w:r>
          </w:p>
        </w:tc>
        <w:tc>
          <w:tcPr>
            <w:tcW w:w="4053" w:type="dxa"/>
            <w:vMerge w:val="restart"/>
            <w:shd w:val="clear" w:color="auto" w:fill="D6E3BC" w:themeFill="accent3" w:themeFillTint="66"/>
          </w:tcPr>
          <w:p w14:paraId="48BD3A51" w14:textId="77777777" w:rsidR="00082FBD" w:rsidRPr="00F91A89" w:rsidRDefault="00082FBD" w:rsidP="00761B5B">
            <w:pPr>
              <w:autoSpaceDE w:val="0"/>
              <w:autoSpaceDN w:val="0"/>
              <w:adjustRightInd w:val="0"/>
              <w:spacing w:beforeLines="40" w:before="96"/>
              <w:rPr>
                <w:rFonts w:asciiTheme="majorHAnsi" w:eastAsia="Calibri" w:hAnsiTheme="majorHAnsi" w:cs="Calibri"/>
                <w:b/>
                <w:bCs/>
                <w:i/>
                <w:color w:val="008000"/>
                <w:sz w:val="16"/>
                <w:szCs w:val="16"/>
                <w:lang w:eastAsia="ja-JP"/>
              </w:rPr>
            </w:pPr>
            <w:r>
              <w:rPr>
                <w:rFonts w:asciiTheme="majorHAnsi" w:eastAsia="Cambria" w:hAnsiTheme="majorHAnsi"/>
                <w:b/>
                <w:i/>
                <w:w w:val="99"/>
                <w:sz w:val="18"/>
              </w:rPr>
              <w:t>Learning Excellence</w:t>
            </w:r>
          </w:p>
        </w:tc>
        <w:tc>
          <w:tcPr>
            <w:tcW w:w="846" w:type="dxa"/>
            <w:gridSpan w:val="2"/>
            <w:tcBorders>
              <w:bottom w:val="single" w:sz="4" w:space="0" w:color="auto"/>
              <w:right w:val="single" w:sz="4" w:space="0" w:color="auto"/>
            </w:tcBorders>
            <w:shd w:val="clear" w:color="auto" w:fill="D6E3BC" w:themeFill="accent3" w:themeFillTint="66"/>
          </w:tcPr>
          <w:p w14:paraId="1E7315C9" w14:textId="77777777" w:rsidR="00082FBD" w:rsidRPr="00F400DF" w:rsidRDefault="00082FBD" w:rsidP="000A3254">
            <w:pPr>
              <w:jc w:val="center"/>
            </w:pPr>
            <w:r>
              <w:rPr>
                <w:rFonts w:asciiTheme="majorHAnsi" w:hAnsiTheme="majorHAnsi"/>
                <w:i/>
                <w:sz w:val="16"/>
                <w:szCs w:val="16"/>
              </w:rPr>
              <w:t>1</w:t>
            </w:r>
            <w:r w:rsidRPr="00F400DF">
              <w:rPr>
                <w:rFonts w:asciiTheme="majorHAnsi" w:hAnsiTheme="majorHAnsi"/>
                <w:i/>
                <w:sz w:val="16"/>
                <w:szCs w:val="16"/>
                <w:vertAlign w:val="superscript"/>
              </w:rPr>
              <w:t>st</w:t>
            </w:r>
            <w:r>
              <w:rPr>
                <w:rFonts w:asciiTheme="majorHAnsi" w:hAnsiTheme="majorHAnsi"/>
                <w:i/>
                <w:sz w:val="16"/>
                <w:szCs w:val="16"/>
              </w:rPr>
              <w:t xml:space="preserve"> Half</w:t>
            </w:r>
          </w:p>
        </w:tc>
        <w:tc>
          <w:tcPr>
            <w:tcW w:w="954" w:type="dxa"/>
            <w:gridSpan w:val="2"/>
            <w:tcBorders>
              <w:bottom w:val="single" w:sz="4" w:space="0" w:color="auto"/>
              <w:right w:val="single" w:sz="4" w:space="0" w:color="auto"/>
            </w:tcBorders>
            <w:shd w:val="clear" w:color="auto" w:fill="D6E3BC" w:themeFill="accent3" w:themeFillTint="66"/>
          </w:tcPr>
          <w:p w14:paraId="40178A20" w14:textId="77777777" w:rsidR="00082FBD" w:rsidRPr="00F91A89" w:rsidRDefault="00082FBD" w:rsidP="000A3254">
            <w:pPr>
              <w:jc w:val="center"/>
              <w:rPr>
                <w:i/>
              </w:rPr>
            </w:pPr>
            <w:r>
              <w:rPr>
                <w:rFonts w:asciiTheme="majorHAnsi" w:hAnsiTheme="majorHAnsi"/>
                <w:i/>
                <w:sz w:val="16"/>
                <w:szCs w:val="16"/>
              </w:rPr>
              <w:t>2</w:t>
            </w:r>
            <w:r>
              <w:rPr>
                <w:rFonts w:asciiTheme="majorHAnsi" w:hAnsiTheme="majorHAnsi"/>
                <w:i/>
                <w:sz w:val="16"/>
                <w:szCs w:val="16"/>
                <w:vertAlign w:val="superscript"/>
              </w:rPr>
              <w:t>nd</w:t>
            </w:r>
            <w:r>
              <w:rPr>
                <w:rFonts w:asciiTheme="majorHAnsi" w:hAnsiTheme="majorHAnsi"/>
                <w:i/>
                <w:sz w:val="16"/>
                <w:szCs w:val="16"/>
              </w:rPr>
              <w:t xml:space="preserve"> Half</w:t>
            </w:r>
          </w:p>
        </w:tc>
        <w:tc>
          <w:tcPr>
            <w:tcW w:w="954" w:type="dxa"/>
            <w:gridSpan w:val="2"/>
            <w:tcBorders>
              <w:left w:val="single" w:sz="4" w:space="0" w:color="auto"/>
              <w:bottom w:val="single" w:sz="4" w:space="0" w:color="auto"/>
              <w:right w:val="single" w:sz="4" w:space="0" w:color="auto"/>
            </w:tcBorders>
            <w:shd w:val="clear" w:color="auto" w:fill="D6E3BC" w:themeFill="accent3" w:themeFillTint="66"/>
          </w:tcPr>
          <w:p w14:paraId="621AB9C0" w14:textId="77777777" w:rsidR="00082FBD" w:rsidRPr="00F400DF" w:rsidRDefault="00082FBD" w:rsidP="000A3254">
            <w:pPr>
              <w:jc w:val="center"/>
            </w:pPr>
            <w:r>
              <w:rPr>
                <w:rFonts w:asciiTheme="majorHAnsi" w:hAnsiTheme="majorHAnsi"/>
                <w:i/>
                <w:sz w:val="16"/>
                <w:szCs w:val="16"/>
              </w:rPr>
              <w:t>1</w:t>
            </w:r>
            <w:r w:rsidRPr="00F400DF">
              <w:rPr>
                <w:rFonts w:asciiTheme="majorHAnsi" w:hAnsiTheme="majorHAnsi"/>
                <w:i/>
                <w:sz w:val="16"/>
                <w:szCs w:val="16"/>
                <w:vertAlign w:val="superscript"/>
              </w:rPr>
              <w:t>st</w:t>
            </w:r>
            <w:r>
              <w:rPr>
                <w:rFonts w:asciiTheme="majorHAnsi" w:hAnsiTheme="majorHAnsi"/>
                <w:i/>
                <w:sz w:val="16"/>
                <w:szCs w:val="16"/>
              </w:rPr>
              <w:t xml:space="preserve"> Half</w:t>
            </w:r>
          </w:p>
        </w:tc>
        <w:tc>
          <w:tcPr>
            <w:tcW w:w="1023" w:type="dxa"/>
            <w:gridSpan w:val="2"/>
            <w:tcBorders>
              <w:left w:val="single" w:sz="4" w:space="0" w:color="auto"/>
              <w:bottom w:val="single" w:sz="4" w:space="0" w:color="auto"/>
            </w:tcBorders>
            <w:shd w:val="clear" w:color="auto" w:fill="D6E3BC" w:themeFill="accent3" w:themeFillTint="66"/>
          </w:tcPr>
          <w:p w14:paraId="3654E992" w14:textId="77777777" w:rsidR="00082FBD" w:rsidRPr="00F91A89" w:rsidRDefault="00082FBD" w:rsidP="000A3254">
            <w:pPr>
              <w:jc w:val="center"/>
              <w:rPr>
                <w:i/>
              </w:rPr>
            </w:pPr>
            <w:r>
              <w:rPr>
                <w:rFonts w:asciiTheme="majorHAnsi" w:hAnsiTheme="majorHAnsi"/>
                <w:i/>
                <w:sz w:val="16"/>
                <w:szCs w:val="16"/>
              </w:rPr>
              <w:t>2</w:t>
            </w:r>
            <w:r>
              <w:rPr>
                <w:rFonts w:asciiTheme="majorHAnsi" w:hAnsiTheme="majorHAnsi"/>
                <w:i/>
                <w:sz w:val="16"/>
                <w:szCs w:val="16"/>
                <w:vertAlign w:val="superscript"/>
              </w:rPr>
              <w:t>nd</w:t>
            </w:r>
            <w:r>
              <w:rPr>
                <w:rFonts w:asciiTheme="majorHAnsi" w:hAnsiTheme="majorHAnsi"/>
                <w:i/>
                <w:sz w:val="16"/>
                <w:szCs w:val="16"/>
              </w:rPr>
              <w:t xml:space="preserve"> Half</w:t>
            </w:r>
          </w:p>
        </w:tc>
        <w:tc>
          <w:tcPr>
            <w:tcW w:w="969" w:type="dxa"/>
            <w:gridSpan w:val="2"/>
            <w:tcBorders>
              <w:bottom w:val="single" w:sz="4" w:space="0" w:color="auto"/>
              <w:right w:val="single" w:sz="4" w:space="0" w:color="auto"/>
            </w:tcBorders>
            <w:shd w:val="clear" w:color="auto" w:fill="D6E3BC" w:themeFill="accent3" w:themeFillTint="66"/>
          </w:tcPr>
          <w:p w14:paraId="72915250" w14:textId="77777777" w:rsidR="00082FBD" w:rsidRPr="00F91A89" w:rsidRDefault="00082FBD" w:rsidP="000A3254">
            <w:pPr>
              <w:jc w:val="center"/>
              <w:rPr>
                <w:i/>
              </w:rPr>
            </w:pPr>
            <w:r>
              <w:rPr>
                <w:rFonts w:asciiTheme="majorHAnsi" w:hAnsiTheme="majorHAnsi"/>
                <w:i/>
                <w:sz w:val="16"/>
                <w:szCs w:val="16"/>
              </w:rPr>
              <w:t>1</w:t>
            </w:r>
            <w:r w:rsidRPr="00F400DF">
              <w:rPr>
                <w:rFonts w:asciiTheme="majorHAnsi" w:hAnsiTheme="majorHAnsi"/>
                <w:i/>
                <w:sz w:val="16"/>
                <w:szCs w:val="16"/>
                <w:vertAlign w:val="superscript"/>
              </w:rPr>
              <w:t>st</w:t>
            </w:r>
            <w:r>
              <w:rPr>
                <w:rFonts w:asciiTheme="majorHAnsi" w:hAnsiTheme="majorHAnsi"/>
                <w:i/>
                <w:sz w:val="16"/>
                <w:szCs w:val="16"/>
              </w:rPr>
              <w:t xml:space="preserve"> Half</w:t>
            </w:r>
          </w:p>
        </w:tc>
        <w:tc>
          <w:tcPr>
            <w:tcW w:w="1011" w:type="dxa"/>
            <w:gridSpan w:val="2"/>
            <w:tcBorders>
              <w:left w:val="single" w:sz="4" w:space="0" w:color="auto"/>
              <w:bottom w:val="single" w:sz="4" w:space="0" w:color="auto"/>
            </w:tcBorders>
            <w:shd w:val="clear" w:color="auto" w:fill="D6E3BC" w:themeFill="accent3" w:themeFillTint="66"/>
          </w:tcPr>
          <w:p w14:paraId="4C0FC3D1" w14:textId="77777777" w:rsidR="00082FBD" w:rsidRPr="00F91A89" w:rsidRDefault="00082FBD" w:rsidP="000A3254">
            <w:pPr>
              <w:jc w:val="center"/>
              <w:rPr>
                <w:i/>
              </w:rPr>
            </w:pPr>
            <w:r>
              <w:rPr>
                <w:rFonts w:asciiTheme="majorHAnsi" w:hAnsiTheme="majorHAnsi"/>
                <w:i/>
                <w:sz w:val="16"/>
                <w:szCs w:val="16"/>
              </w:rPr>
              <w:t>2</w:t>
            </w:r>
            <w:r>
              <w:rPr>
                <w:rFonts w:asciiTheme="majorHAnsi" w:hAnsiTheme="majorHAnsi"/>
                <w:i/>
                <w:sz w:val="16"/>
                <w:szCs w:val="16"/>
                <w:vertAlign w:val="superscript"/>
              </w:rPr>
              <w:t>nd</w:t>
            </w:r>
            <w:r>
              <w:rPr>
                <w:rFonts w:asciiTheme="majorHAnsi" w:hAnsiTheme="majorHAnsi"/>
                <w:i/>
                <w:sz w:val="16"/>
                <w:szCs w:val="16"/>
              </w:rPr>
              <w:t xml:space="preserve"> Half</w:t>
            </w:r>
          </w:p>
        </w:tc>
        <w:tc>
          <w:tcPr>
            <w:tcW w:w="1080" w:type="dxa"/>
            <w:gridSpan w:val="2"/>
            <w:tcBorders>
              <w:bottom w:val="single" w:sz="4" w:space="0" w:color="auto"/>
              <w:right w:val="single" w:sz="4" w:space="0" w:color="auto"/>
            </w:tcBorders>
            <w:shd w:val="clear" w:color="auto" w:fill="D6E3BC" w:themeFill="accent3" w:themeFillTint="66"/>
          </w:tcPr>
          <w:p w14:paraId="13D81367" w14:textId="77777777" w:rsidR="00082FBD" w:rsidRPr="00F91A89" w:rsidRDefault="00082FBD" w:rsidP="000A3254">
            <w:pPr>
              <w:jc w:val="center"/>
              <w:rPr>
                <w:rFonts w:asciiTheme="majorHAnsi" w:eastAsia="Calibri" w:hAnsiTheme="majorHAnsi"/>
                <w:b/>
                <w:bCs/>
                <w:i/>
                <w:color w:val="008000"/>
                <w:sz w:val="16"/>
                <w:szCs w:val="16"/>
              </w:rPr>
            </w:pPr>
            <w:r>
              <w:rPr>
                <w:rFonts w:asciiTheme="majorHAnsi" w:hAnsiTheme="majorHAnsi"/>
                <w:i/>
                <w:sz w:val="16"/>
                <w:szCs w:val="16"/>
              </w:rPr>
              <w:t>1</w:t>
            </w:r>
            <w:r w:rsidRPr="00F400DF">
              <w:rPr>
                <w:rFonts w:asciiTheme="majorHAnsi" w:hAnsiTheme="majorHAnsi"/>
                <w:i/>
                <w:sz w:val="16"/>
                <w:szCs w:val="16"/>
                <w:vertAlign w:val="superscript"/>
              </w:rPr>
              <w:t>st</w:t>
            </w:r>
            <w:r>
              <w:rPr>
                <w:rFonts w:asciiTheme="majorHAnsi" w:hAnsiTheme="majorHAnsi"/>
                <w:i/>
                <w:sz w:val="16"/>
                <w:szCs w:val="16"/>
              </w:rPr>
              <w:t xml:space="preserve"> Half</w:t>
            </w:r>
          </w:p>
        </w:tc>
        <w:tc>
          <w:tcPr>
            <w:tcW w:w="1070" w:type="dxa"/>
            <w:gridSpan w:val="2"/>
            <w:tcBorders>
              <w:left w:val="single" w:sz="4" w:space="0" w:color="auto"/>
              <w:bottom w:val="single" w:sz="4" w:space="0" w:color="auto"/>
            </w:tcBorders>
            <w:shd w:val="clear" w:color="auto" w:fill="D6E3BC" w:themeFill="accent3" w:themeFillTint="66"/>
          </w:tcPr>
          <w:p w14:paraId="636D0E2A" w14:textId="77777777" w:rsidR="00082FBD" w:rsidRPr="00F91A89" w:rsidRDefault="00082FBD" w:rsidP="000A3254">
            <w:pPr>
              <w:jc w:val="center"/>
              <w:rPr>
                <w:rFonts w:asciiTheme="majorHAnsi" w:eastAsia="Calibri" w:hAnsiTheme="majorHAnsi"/>
                <w:b/>
                <w:bCs/>
                <w:i/>
                <w:color w:val="008000"/>
                <w:sz w:val="16"/>
                <w:szCs w:val="16"/>
              </w:rPr>
            </w:pPr>
            <w:r>
              <w:rPr>
                <w:rFonts w:asciiTheme="majorHAnsi" w:hAnsiTheme="majorHAnsi"/>
                <w:i/>
                <w:sz w:val="16"/>
                <w:szCs w:val="16"/>
              </w:rPr>
              <w:t>2</w:t>
            </w:r>
            <w:r>
              <w:rPr>
                <w:rFonts w:asciiTheme="majorHAnsi" w:hAnsiTheme="majorHAnsi"/>
                <w:i/>
                <w:sz w:val="16"/>
                <w:szCs w:val="16"/>
                <w:vertAlign w:val="superscript"/>
              </w:rPr>
              <w:t>nd</w:t>
            </w:r>
            <w:r>
              <w:rPr>
                <w:rFonts w:asciiTheme="majorHAnsi" w:hAnsiTheme="majorHAnsi"/>
                <w:i/>
                <w:sz w:val="16"/>
                <w:szCs w:val="16"/>
              </w:rPr>
              <w:t xml:space="preserve"> Half</w:t>
            </w:r>
          </w:p>
        </w:tc>
        <w:tc>
          <w:tcPr>
            <w:tcW w:w="530" w:type="dxa"/>
            <w:tcBorders>
              <w:left w:val="single" w:sz="4" w:space="0" w:color="auto"/>
              <w:bottom w:val="single" w:sz="4" w:space="0" w:color="auto"/>
            </w:tcBorders>
            <w:shd w:val="clear" w:color="auto" w:fill="D6E3BC" w:themeFill="accent3" w:themeFillTint="66"/>
          </w:tcPr>
          <w:p w14:paraId="69C5407D" w14:textId="77777777" w:rsidR="00082FBD" w:rsidRDefault="00082FBD" w:rsidP="000A3254">
            <w:pPr>
              <w:jc w:val="center"/>
              <w:rPr>
                <w:rFonts w:asciiTheme="majorHAnsi" w:hAnsiTheme="majorHAnsi"/>
                <w:i/>
                <w:sz w:val="16"/>
                <w:szCs w:val="16"/>
              </w:rPr>
            </w:pPr>
          </w:p>
        </w:tc>
        <w:tc>
          <w:tcPr>
            <w:tcW w:w="530" w:type="dxa"/>
            <w:tcBorders>
              <w:left w:val="single" w:sz="4" w:space="0" w:color="auto"/>
              <w:bottom w:val="single" w:sz="4" w:space="0" w:color="auto"/>
              <w:right w:val="single" w:sz="4" w:space="0" w:color="auto"/>
            </w:tcBorders>
            <w:shd w:val="clear" w:color="auto" w:fill="D6E3BC" w:themeFill="accent3" w:themeFillTint="66"/>
          </w:tcPr>
          <w:p w14:paraId="4F47F671" w14:textId="77777777" w:rsidR="00082FBD" w:rsidRDefault="00082FBD" w:rsidP="000A3254">
            <w:pPr>
              <w:jc w:val="center"/>
              <w:rPr>
                <w:rFonts w:asciiTheme="majorHAnsi" w:hAnsiTheme="majorHAnsi"/>
                <w:i/>
                <w:sz w:val="16"/>
                <w:szCs w:val="16"/>
              </w:rPr>
            </w:pPr>
          </w:p>
        </w:tc>
        <w:tc>
          <w:tcPr>
            <w:tcW w:w="530" w:type="dxa"/>
            <w:tcBorders>
              <w:left w:val="single" w:sz="4" w:space="0" w:color="auto"/>
              <w:bottom w:val="single" w:sz="4" w:space="0" w:color="auto"/>
              <w:right w:val="single" w:sz="4" w:space="0" w:color="auto"/>
            </w:tcBorders>
            <w:shd w:val="clear" w:color="auto" w:fill="D6E3BC" w:themeFill="accent3" w:themeFillTint="66"/>
          </w:tcPr>
          <w:p w14:paraId="16C630A2" w14:textId="77777777" w:rsidR="00082FBD" w:rsidRDefault="00082FBD" w:rsidP="000A3254">
            <w:pPr>
              <w:jc w:val="center"/>
              <w:rPr>
                <w:rFonts w:asciiTheme="majorHAnsi" w:hAnsiTheme="majorHAnsi"/>
                <w:i/>
                <w:sz w:val="16"/>
                <w:szCs w:val="16"/>
              </w:rPr>
            </w:pPr>
          </w:p>
        </w:tc>
        <w:tc>
          <w:tcPr>
            <w:tcW w:w="530" w:type="dxa"/>
            <w:tcBorders>
              <w:left w:val="single" w:sz="4" w:space="0" w:color="auto"/>
              <w:bottom w:val="single" w:sz="4" w:space="0" w:color="auto"/>
            </w:tcBorders>
            <w:shd w:val="clear" w:color="auto" w:fill="D6E3BC" w:themeFill="accent3" w:themeFillTint="66"/>
          </w:tcPr>
          <w:p w14:paraId="4C4479B0" w14:textId="77777777" w:rsidR="00082FBD" w:rsidRDefault="00082FBD" w:rsidP="000A3254">
            <w:pPr>
              <w:jc w:val="center"/>
              <w:rPr>
                <w:rFonts w:asciiTheme="majorHAnsi" w:hAnsiTheme="majorHAnsi"/>
                <w:i/>
                <w:sz w:val="16"/>
                <w:szCs w:val="16"/>
              </w:rPr>
            </w:pPr>
          </w:p>
        </w:tc>
      </w:tr>
      <w:tr w:rsidR="00082FBD" w:rsidRPr="00F91A89" w14:paraId="17707874" w14:textId="77777777" w:rsidTr="000A3254">
        <w:trPr>
          <w:trHeight w:val="259"/>
        </w:trPr>
        <w:tc>
          <w:tcPr>
            <w:tcW w:w="720" w:type="dxa"/>
            <w:vMerge/>
            <w:shd w:val="clear" w:color="auto" w:fill="D6E3BC" w:themeFill="accent3" w:themeFillTint="66"/>
          </w:tcPr>
          <w:p w14:paraId="011AD86B" w14:textId="77777777" w:rsidR="00082FBD" w:rsidRDefault="00082FBD" w:rsidP="00761B5B">
            <w:pPr>
              <w:spacing w:beforeLines="40" w:before="96"/>
              <w:rPr>
                <w:rFonts w:asciiTheme="majorHAnsi" w:hAnsiTheme="majorHAnsi"/>
                <w:b/>
                <w:sz w:val="16"/>
                <w:szCs w:val="16"/>
              </w:rPr>
            </w:pPr>
          </w:p>
        </w:tc>
        <w:tc>
          <w:tcPr>
            <w:tcW w:w="4053" w:type="dxa"/>
            <w:vMerge/>
            <w:shd w:val="clear" w:color="auto" w:fill="D6E3BC" w:themeFill="accent3" w:themeFillTint="66"/>
          </w:tcPr>
          <w:p w14:paraId="7DED28F4" w14:textId="77777777" w:rsidR="00082FBD" w:rsidRPr="00B878A5" w:rsidRDefault="00082FBD" w:rsidP="00761B5B">
            <w:pPr>
              <w:autoSpaceDE w:val="0"/>
              <w:autoSpaceDN w:val="0"/>
              <w:adjustRightInd w:val="0"/>
              <w:spacing w:beforeLines="40" w:before="96"/>
              <w:rPr>
                <w:rFonts w:asciiTheme="majorHAnsi" w:eastAsia="Cambria" w:hAnsiTheme="majorHAnsi"/>
                <w:b/>
                <w:i/>
                <w:w w:val="99"/>
                <w:sz w:val="18"/>
              </w:rPr>
            </w:pPr>
          </w:p>
        </w:tc>
        <w:tc>
          <w:tcPr>
            <w:tcW w:w="422" w:type="dxa"/>
            <w:tcBorders>
              <w:top w:val="single" w:sz="4" w:space="0" w:color="auto"/>
              <w:bottom w:val="single" w:sz="4" w:space="0" w:color="auto"/>
              <w:right w:val="single" w:sz="4" w:space="0" w:color="auto"/>
            </w:tcBorders>
            <w:shd w:val="clear" w:color="auto" w:fill="D6E3BC" w:themeFill="accent3" w:themeFillTint="66"/>
          </w:tcPr>
          <w:p w14:paraId="0E491FAA" w14:textId="77777777" w:rsidR="00082FBD" w:rsidRPr="00F91A89" w:rsidRDefault="00082FBD" w:rsidP="000A3254">
            <w:pPr>
              <w:jc w:val="center"/>
              <w:rPr>
                <w:i/>
              </w:rPr>
            </w:pPr>
            <w:r w:rsidRPr="000F06C2">
              <w:rPr>
                <w:rFonts w:asciiTheme="majorHAnsi" w:hAnsiTheme="majorHAnsi"/>
                <w:b/>
                <w:i/>
                <w:sz w:val="12"/>
                <w:szCs w:val="16"/>
              </w:rPr>
              <w:t>Q</w:t>
            </w:r>
            <w:r>
              <w:rPr>
                <w:rFonts w:asciiTheme="majorHAnsi" w:hAnsiTheme="majorHAnsi"/>
                <w:b/>
                <w:i/>
                <w:sz w:val="12"/>
                <w:szCs w:val="16"/>
              </w:rPr>
              <w:t>.</w:t>
            </w:r>
            <w:r w:rsidRPr="000F06C2">
              <w:rPr>
                <w:rFonts w:asciiTheme="majorHAnsi" w:hAnsiTheme="majorHAnsi"/>
                <w:b/>
                <w:i/>
                <w:sz w:val="12"/>
                <w:szCs w:val="16"/>
              </w:rPr>
              <w:t>1</w:t>
            </w:r>
          </w:p>
        </w:tc>
        <w:tc>
          <w:tcPr>
            <w:tcW w:w="424" w:type="dxa"/>
            <w:tcBorders>
              <w:top w:val="single" w:sz="4" w:space="0" w:color="auto"/>
              <w:bottom w:val="single" w:sz="4" w:space="0" w:color="auto"/>
              <w:right w:val="single" w:sz="4" w:space="0" w:color="auto"/>
            </w:tcBorders>
            <w:shd w:val="clear" w:color="auto" w:fill="D6E3BC" w:themeFill="accent3" w:themeFillTint="66"/>
          </w:tcPr>
          <w:p w14:paraId="265087EA" w14:textId="77777777" w:rsidR="00082FBD" w:rsidRPr="00F91A89" w:rsidRDefault="00082FBD" w:rsidP="000A3254">
            <w:pPr>
              <w:jc w:val="center"/>
              <w:rPr>
                <w:i/>
              </w:rPr>
            </w:pPr>
            <w:r w:rsidRPr="000F06C2">
              <w:rPr>
                <w:rFonts w:asciiTheme="majorHAnsi" w:hAnsiTheme="majorHAnsi"/>
                <w:b/>
                <w:i/>
                <w:sz w:val="12"/>
                <w:szCs w:val="16"/>
              </w:rPr>
              <w:t>Q</w:t>
            </w:r>
            <w:r>
              <w:rPr>
                <w:rFonts w:asciiTheme="majorHAnsi" w:hAnsiTheme="majorHAnsi"/>
                <w:b/>
                <w:i/>
                <w:sz w:val="12"/>
                <w:szCs w:val="16"/>
              </w:rPr>
              <w:t>.2</w:t>
            </w:r>
          </w:p>
        </w:tc>
        <w:tc>
          <w:tcPr>
            <w:tcW w:w="530" w:type="dxa"/>
            <w:tcBorders>
              <w:top w:val="single" w:sz="4" w:space="0" w:color="auto"/>
              <w:bottom w:val="single" w:sz="4" w:space="0" w:color="auto"/>
              <w:right w:val="single" w:sz="4" w:space="0" w:color="auto"/>
            </w:tcBorders>
            <w:shd w:val="clear" w:color="auto" w:fill="D6E3BC" w:themeFill="accent3" w:themeFillTint="66"/>
          </w:tcPr>
          <w:p w14:paraId="7A7AD699" w14:textId="77777777" w:rsidR="00082FBD" w:rsidRDefault="00082FBD" w:rsidP="000A3254">
            <w:pPr>
              <w:jc w:val="center"/>
              <w:rPr>
                <w:rFonts w:asciiTheme="majorHAnsi" w:hAnsiTheme="majorHAnsi"/>
                <w:b/>
                <w:i/>
                <w:sz w:val="12"/>
                <w:szCs w:val="16"/>
              </w:rPr>
            </w:pPr>
            <w:r w:rsidRPr="000F06C2">
              <w:rPr>
                <w:rFonts w:asciiTheme="majorHAnsi" w:hAnsiTheme="majorHAnsi"/>
                <w:b/>
                <w:i/>
                <w:sz w:val="12"/>
                <w:szCs w:val="16"/>
              </w:rPr>
              <w:t>Q</w:t>
            </w:r>
            <w:r>
              <w:rPr>
                <w:rFonts w:asciiTheme="majorHAnsi" w:hAnsiTheme="majorHAnsi"/>
                <w:b/>
                <w:i/>
                <w:sz w:val="12"/>
                <w:szCs w:val="16"/>
              </w:rPr>
              <w:t>.</w:t>
            </w:r>
          </w:p>
          <w:p w14:paraId="5587AD6F" w14:textId="77777777" w:rsidR="00082FBD" w:rsidRPr="00F91A89" w:rsidRDefault="00082FBD" w:rsidP="000A3254">
            <w:pPr>
              <w:jc w:val="center"/>
              <w:rPr>
                <w:i/>
              </w:rPr>
            </w:pPr>
            <w:r>
              <w:rPr>
                <w:rFonts w:asciiTheme="majorHAnsi" w:hAnsiTheme="majorHAnsi"/>
                <w:b/>
                <w:i/>
                <w:sz w:val="12"/>
                <w:szCs w:val="16"/>
              </w:rPr>
              <w:t>3</w:t>
            </w:r>
          </w:p>
        </w:tc>
        <w:tc>
          <w:tcPr>
            <w:tcW w:w="424" w:type="dxa"/>
            <w:tcBorders>
              <w:top w:val="single" w:sz="4" w:space="0" w:color="auto"/>
              <w:bottom w:val="single" w:sz="4" w:space="0" w:color="auto"/>
              <w:right w:val="single" w:sz="4" w:space="0" w:color="auto"/>
            </w:tcBorders>
            <w:shd w:val="clear" w:color="auto" w:fill="D6E3BC" w:themeFill="accent3" w:themeFillTint="66"/>
          </w:tcPr>
          <w:p w14:paraId="51154CEC" w14:textId="77777777" w:rsidR="00082FBD" w:rsidRPr="00F91A89" w:rsidRDefault="00082FBD" w:rsidP="000A3254">
            <w:pPr>
              <w:jc w:val="center"/>
              <w:rPr>
                <w:i/>
              </w:rPr>
            </w:pPr>
            <w:r w:rsidRPr="000F06C2">
              <w:rPr>
                <w:rFonts w:asciiTheme="majorHAnsi" w:hAnsiTheme="majorHAnsi"/>
                <w:b/>
                <w:i/>
                <w:sz w:val="12"/>
                <w:szCs w:val="16"/>
              </w:rPr>
              <w:t>Q</w:t>
            </w:r>
            <w:r>
              <w:rPr>
                <w:rFonts w:asciiTheme="majorHAnsi" w:hAnsiTheme="majorHAnsi"/>
                <w:b/>
                <w:i/>
                <w:sz w:val="12"/>
                <w:szCs w:val="16"/>
              </w:rPr>
              <w:t>.4</w:t>
            </w:r>
          </w:p>
        </w:tc>
        <w:tc>
          <w:tcPr>
            <w:tcW w:w="5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934CC28" w14:textId="77777777" w:rsidR="00082FBD" w:rsidRDefault="00082FBD" w:rsidP="000A3254">
            <w:pPr>
              <w:jc w:val="center"/>
              <w:rPr>
                <w:rFonts w:asciiTheme="majorHAnsi" w:hAnsiTheme="majorHAnsi"/>
                <w:b/>
                <w:i/>
                <w:sz w:val="12"/>
                <w:szCs w:val="16"/>
              </w:rPr>
            </w:pPr>
            <w:r w:rsidRPr="000F06C2">
              <w:rPr>
                <w:rFonts w:asciiTheme="majorHAnsi" w:hAnsiTheme="majorHAnsi"/>
                <w:b/>
                <w:i/>
                <w:sz w:val="12"/>
                <w:szCs w:val="16"/>
              </w:rPr>
              <w:t>Q</w:t>
            </w:r>
            <w:r>
              <w:rPr>
                <w:rFonts w:asciiTheme="majorHAnsi" w:hAnsiTheme="majorHAnsi"/>
                <w:b/>
                <w:i/>
                <w:sz w:val="12"/>
                <w:szCs w:val="16"/>
              </w:rPr>
              <w:t>.</w:t>
            </w:r>
          </w:p>
          <w:p w14:paraId="3988ECE1" w14:textId="77777777" w:rsidR="00082FBD" w:rsidRPr="00F91A89" w:rsidRDefault="00082FBD" w:rsidP="000A3254">
            <w:pPr>
              <w:jc w:val="center"/>
              <w:rPr>
                <w:i/>
              </w:rPr>
            </w:pPr>
            <w:r w:rsidRPr="000F06C2">
              <w:rPr>
                <w:rFonts w:asciiTheme="majorHAnsi" w:hAnsiTheme="majorHAnsi"/>
                <w:b/>
                <w:i/>
                <w:sz w:val="12"/>
                <w:szCs w:val="16"/>
              </w:rPr>
              <w:t>1</w:t>
            </w:r>
          </w:p>
        </w:tc>
        <w:tc>
          <w:tcPr>
            <w:tcW w:w="42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4F43F1D" w14:textId="77777777" w:rsidR="00082FBD" w:rsidRPr="00F91A89" w:rsidRDefault="00082FBD" w:rsidP="000A3254">
            <w:pPr>
              <w:jc w:val="center"/>
              <w:rPr>
                <w:i/>
              </w:rPr>
            </w:pPr>
            <w:r w:rsidRPr="000F06C2">
              <w:rPr>
                <w:rFonts w:asciiTheme="majorHAnsi" w:hAnsiTheme="majorHAnsi"/>
                <w:b/>
                <w:i/>
                <w:sz w:val="12"/>
                <w:szCs w:val="16"/>
              </w:rPr>
              <w:t>Q</w:t>
            </w:r>
            <w:r>
              <w:rPr>
                <w:rFonts w:asciiTheme="majorHAnsi" w:hAnsiTheme="majorHAnsi"/>
                <w:b/>
                <w:i/>
                <w:sz w:val="12"/>
                <w:szCs w:val="16"/>
              </w:rPr>
              <w:t>.2</w:t>
            </w:r>
          </w:p>
        </w:tc>
        <w:tc>
          <w:tcPr>
            <w:tcW w:w="5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9263166" w14:textId="77777777" w:rsidR="00082FBD" w:rsidRDefault="00082FBD" w:rsidP="000A3254">
            <w:pPr>
              <w:jc w:val="center"/>
              <w:rPr>
                <w:rFonts w:asciiTheme="majorHAnsi" w:hAnsiTheme="majorHAnsi"/>
                <w:b/>
                <w:i/>
                <w:sz w:val="12"/>
                <w:szCs w:val="16"/>
              </w:rPr>
            </w:pPr>
            <w:r w:rsidRPr="000F06C2">
              <w:rPr>
                <w:rFonts w:asciiTheme="majorHAnsi" w:hAnsiTheme="majorHAnsi"/>
                <w:b/>
                <w:i/>
                <w:sz w:val="12"/>
                <w:szCs w:val="16"/>
              </w:rPr>
              <w:t>Q</w:t>
            </w:r>
            <w:r>
              <w:rPr>
                <w:rFonts w:asciiTheme="majorHAnsi" w:hAnsiTheme="majorHAnsi"/>
                <w:b/>
                <w:i/>
                <w:sz w:val="12"/>
                <w:szCs w:val="16"/>
              </w:rPr>
              <w:t>.</w:t>
            </w:r>
          </w:p>
          <w:p w14:paraId="0941E52F" w14:textId="77777777" w:rsidR="00082FBD" w:rsidRPr="00F91A89" w:rsidRDefault="00082FBD" w:rsidP="000A3254">
            <w:pPr>
              <w:jc w:val="center"/>
              <w:rPr>
                <w:i/>
              </w:rPr>
            </w:pPr>
            <w:r>
              <w:rPr>
                <w:rFonts w:asciiTheme="majorHAnsi" w:hAnsiTheme="majorHAnsi"/>
                <w:b/>
                <w:i/>
                <w:sz w:val="12"/>
                <w:szCs w:val="16"/>
              </w:rPr>
              <w:t>3</w:t>
            </w:r>
          </w:p>
        </w:tc>
        <w:tc>
          <w:tcPr>
            <w:tcW w:w="493" w:type="dxa"/>
            <w:tcBorders>
              <w:top w:val="single" w:sz="4" w:space="0" w:color="auto"/>
              <w:left w:val="single" w:sz="4" w:space="0" w:color="auto"/>
              <w:bottom w:val="single" w:sz="4" w:space="0" w:color="auto"/>
            </w:tcBorders>
            <w:shd w:val="clear" w:color="auto" w:fill="D6E3BC" w:themeFill="accent3" w:themeFillTint="66"/>
          </w:tcPr>
          <w:p w14:paraId="4001E85B" w14:textId="77777777" w:rsidR="00082FBD" w:rsidRPr="00F91A89" w:rsidRDefault="00082FBD" w:rsidP="000A3254">
            <w:pPr>
              <w:jc w:val="center"/>
              <w:rPr>
                <w:i/>
              </w:rPr>
            </w:pPr>
            <w:r w:rsidRPr="000F06C2">
              <w:rPr>
                <w:rFonts w:asciiTheme="majorHAnsi" w:hAnsiTheme="majorHAnsi"/>
                <w:b/>
                <w:i/>
                <w:sz w:val="12"/>
                <w:szCs w:val="16"/>
              </w:rPr>
              <w:t>Q</w:t>
            </w:r>
            <w:r>
              <w:rPr>
                <w:rFonts w:asciiTheme="majorHAnsi" w:hAnsiTheme="majorHAnsi"/>
                <w:b/>
                <w:i/>
                <w:sz w:val="12"/>
                <w:szCs w:val="16"/>
              </w:rPr>
              <w:t>.4</w:t>
            </w:r>
          </w:p>
        </w:tc>
        <w:tc>
          <w:tcPr>
            <w:tcW w:w="464" w:type="dxa"/>
            <w:tcBorders>
              <w:top w:val="single" w:sz="4" w:space="0" w:color="auto"/>
              <w:bottom w:val="single" w:sz="4" w:space="0" w:color="auto"/>
              <w:right w:val="single" w:sz="4" w:space="0" w:color="auto"/>
            </w:tcBorders>
            <w:shd w:val="clear" w:color="auto" w:fill="D6E3BC" w:themeFill="accent3" w:themeFillTint="66"/>
          </w:tcPr>
          <w:p w14:paraId="243BD250" w14:textId="77777777" w:rsidR="00082FBD" w:rsidRDefault="00082FBD" w:rsidP="000A3254">
            <w:pPr>
              <w:jc w:val="center"/>
              <w:rPr>
                <w:rFonts w:asciiTheme="majorHAnsi" w:hAnsiTheme="majorHAnsi"/>
                <w:b/>
                <w:i/>
                <w:sz w:val="12"/>
                <w:szCs w:val="16"/>
              </w:rPr>
            </w:pPr>
            <w:r w:rsidRPr="000F06C2">
              <w:rPr>
                <w:rFonts w:asciiTheme="majorHAnsi" w:hAnsiTheme="majorHAnsi"/>
                <w:b/>
                <w:i/>
                <w:sz w:val="12"/>
                <w:szCs w:val="16"/>
              </w:rPr>
              <w:t>Q</w:t>
            </w:r>
            <w:r>
              <w:rPr>
                <w:rFonts w:asciiTheme="majorHAnsi" w:hAnsiTheme="majorHAnsi"/>
                <w:b/>
                <w:i/>
                <w:sz w:val="12"/>
                <w:szCs w:val="16"/>
              </w:rPr>
              <w:t>.</w:t>
            </w:r>
          </w:p>
          <w:p w14:paraId="26000614" w14:textId="77777777" w:rsidR="00082FBD" w:rsidRPr="00F91A89" w:rsidRDefault="00082FBD" w:rsidP="000A3254">
            <w:pPr>
              <w:jc w:val="center"/>
              <w:rPr>
                <w:i/>
              </w:rPr>
            </w:pPr>
            <w:r w:rsidRPr="000F06C2">
              <w:rPr>
                <w:rFonts w:asciiTheme="majorHAnsi" w:hAnsiTheme="majorHAnsi"/>
                <w:b/>
                <w:i/>
                <w:sz w:val="12"/>
                <w:szCs w:val="16"/>
              </w:rPr>
              <w:t>1</w:t>
            </w:r>
          </w:p>
        </w:tc>
        <w:tc>
          <w:tcPr>
            <w:tcW w:w="505" w:type="dxa"/>
            <w:tcBorders>
              <w:top w:val="single" w:sz="4" w:space="0" w:color="auto"/>
              <w:bottom w:val="single" w:sz="4" w:space="0" w:color="auto"/>
              <w:right w:val="single" w:sz="4" w:space="0" w:color="auto"/>
            </w:tcBorders>
            <w:shd w:val="clear" w:color="auto" w:fill="D6E3BC" w:themeFill="accent3" w:themeFillTint="66"/>
          </w:tcPr>
          <w:p w14:paraId="69F5FDE3" w14:textId="77777777" w:rsidR="00082FBD" w:rsidRPr="00F91A89" w:rsidRDefault="00082FBD" w:rsidP="000A3254">
            <w:pPr>
              <w:jc w:val="center"/>
              <w:rPr>
                <w:i/>
              </w:rPr>
            </w:pPr>
            <w:r w:rsidRPr="000F06C2">
              <w:rPr>
                <w:rFonts w:asciiTheme="majorHAnsi" w:hAnsiTheme="majorHAnsi"/>
                <w:b/>
                <w:i/>
                <w:sz w:val="12"/>
                <w:szCs w:val="16"/>
              </w:rPr>
              <w:t>Q</w:t>
            </w:r>
            <w:r>
              <w:rPr>
                <w:rFonts w:asciiTheme="majorHAnsi" w:hAnsiTheme="majorHAnsi"/>
                <w:b/>
                <w:i/>
                <w:sz w:val="12"/>
                <w:szCs w:val="16"/>
              </w:rPr>
              <w:t>.2</w:t>
            </w:r>
          </w:p>
        </w:tc>
        <w:tc>
          <w:tcPr>
            <w:tcW w:w="54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D19D864" w14:textId="77777777" w:rsidR="00082FBD" w:rsidRDefault="00082FBD" w:rsidP="000A3254">
            <w:pPr>
              <w:jc w:val="center"/>
              <w:rPr>
                <w:rFonts w:asciiTheme="majorHAnsi" w:hAnsiTheme="majorHAnsi"/>
                <w:b/>
                <w:i/>
                <w:sz w:val="12"/>
                <w:szCs w:val="16"/>
              </w:rPr>
            </w:pPr>
            <w:r w:rsidRPr="000F06C2">
              <w:rPr>
                <w:rFonts w:asciiTheme="majorHAnsi" w:hAnsiTheme="majorHAnsi"/>
                <w:b/>
                <w:i/>
                <w:sz w:val="12"/>
                <w:szCs w:val="16"/>
              </w:rPr>
              <w:t>Q</w:t>
            </w:r>
            <w:r>
              <w:rPr>
                <w:rFonts w:asciiTheme="majorHAnsi" w:hAnsiTheme="majorHAnsi"/>
                <w:b/>
                <w:i/>
                <w:sz w:val="12"/>
                <w:szCs w:val="16"/>
              </w:rPr>
              <w:t>.</w:t>
            </w:r>
          </w:p>
          <w:p w14:paraId="038F2F87" w14:textId="77777777" w:rsidR="00082FBD" w:rsidRPr="00F91A89" w:rsidRDefault="00082FBD" w:rsidP="000A3254">
            <w:pPr>
              <w:jc w:val="center"/>
              <w:rPr>
                <w:i/>
              </w:rPr>
            </w:pPr>
            <w:r>
              <w:rPr>
                <w:rFonts w:asciiTheme="majorHAnsi" w:hAnsiTheme="majorHAnsi"/>
                <w:b/>
                <w:i/>
                <w:sz w:val="12"/>
                <w:szCs w:val="16"/>
              </w:rPr>
              <w:t>3</w:t>
            </w:r>
          </w:p>
        </w:tc>
        <w:tc>
          <w:tcPr>
            <w:tcW w:w="467" w:type="dxa"/>
            <w:tcBorders>
              <w:top w:val="single" w:sz="4" w:space="0" w:color="auto"/>
              <w:left w:val="single" w:sz="4" w:space="0" w:color="auto"/>
              <w:bottom w:val="single" w:sz="4" w:space="0" w:color="auto"/>
            </w:tcBorders>
            <w:shd w:val="clear" w:color="auto" w:fill="D6E3BC" w:themeFill="accent3" w:themeFillTint="66"/>
          </w:tcPr>
          <w:p w14:paraId="271EEE30" w14:textId="77777777" w:rsidR="00082FBD" w:rsidRPr="00F91A89" w:rsidRDefault="00082FBD" w:rsidP="000A3254">
            <w:pPr>
              <w:jc w:val="center"/>
              <w:rPr>
                <w:i/>
              </w:rPr>
            </w:pPr>
            <w:r w:rsidRPr="000F06C2">
              <w:rPr>
                <w:rFonts w:asciiTheme="majorHAnsi" w:hAnsiTheme="majorHAnsi"/>
                <w:b/>
                <w:i/>
                <w:sz w:val="12"/>
                <w:szCs w:val="16"/>
              </w:rPr>
              <w:t>Q</w:t>
            </w:r>
            <w:r>
              <w:rPr>
                <w:rFonts w:asciiTheme="majorHAnsi" w:hAnsiTheme="majorHAnsi"/>
                <w:b/>
                <w:i/>
                <w:sz w:val="12"/>
                <w:szCs w:val="16"/>
              </w:rPr>
              <w:t>.4</w:t>
            </w:r>
          </w:p>
        </w:tc>
        <w:tc>
          <w:tcPr>
            <w:tcW w:w="540" w:type="dxa"/>
            <w:tcBorders>
              <w:top w:val="single" w:sz="4" w:space="0" w:color="auto"/>
              <w:bottom w:val="single" w:sz="4" w:space="0" w:color="auto"/>
              <w:right w:val="single" w:sz="4" w:space="0" w:color="auto"/>
            </w:tcBorders>
            <w:shd w:val="clear" w:color="auto" w:fill="D6E3BC" w:themeFill="accent3" w:themeFillTint="66"/>
          </w:tcPr>
          <w:p w14:paraId="68A47E5A" w14:textId="77777777" w:rsidR="00082FBD" w:rsidRPr="00F91A89" w:rsidRDefault="00082FBD" w:rsidP="000A3254">
            <w:pPr>
              <w:jc w:val="center"/>
              <w:rPr>
                <w:rFonts w:asciiTheme="majorHAnsi" w:eastAsia="Calibri" w:hAnsiTheme="majorHAnsi"/>
                <w:b/>
                <w:bCs/>
                <w:i/>
                <w:color w:val="008000"/>
                <w:sz w:val="16"/>
                <w:szCs w:val="16"/>
              </w:rPr>
            </w:pPr>
            <w:r w:rsidRPr="000F06C2">
              <w:rPr>
                <w:rFonts w:asciiTheme="majorHAnsi" w:hAnsiTheme="majorHAnsi"/>
                <w:b/>
                <w:i/>
                <w:sz w:val="12"/>
                <w:szCs w:val="16"/>
              </w:rPr>
              <w:t>Q</w:t>
            </w:r>
            <w:r>
              <w:rPr>
                <w:rFonts w:asciiTheme="majorHAnsi" w:hAnsiTheme="majorHAnsi"/>
                <w:b/>
                <w:i/>
                <w:sz w:val="12"/>
                <w:szCs w:val="16"/>
              </w:rPr>
              <w:t>.</w:t>
            </w:r>
            <w:r w:rsidRPr="000F06C2">
              <w:rPr>
                <w:rFonts w:asciiTheme="majorHAnsi" w:hAnsiTheme="majorHAnsi"/>
                <w:b/>
                <w:i/>
                <w:sz w:val="12"/>
                <w:szCs w:val="16"/>
              </w:rPr>
              <w:t>1</w:t>
            </w:r>
          </w:p>
        </w:tc>
        <w:tc>
          <w:tcPr>
            <w:tcW w:w="540" w:type="dxa"/>
            <w:tcBorders>
              <w:top w:val="single" w:sz="4" w:space="0" w:color="auto"/>
              <w:bottom w:val="single" w:sz="4" w:space="0" w:color="auto"/>
              <w:right w:val="single" w:sz="4" w:space="0" w:color="auto"/>
            </w:tcBorders>
            <w:shd w:val="clear" w:color="auto" w:fill="D6E3BC" w:themeFill="accent3" w:themeFillTint="66"/>
          </w:tcPr>
          <w:p w14:paraId="09903783" w14:textId="77777777" w:rsidR="00082FBD" w:rsidRPr="00F91A89" w:rsidRDefault="00082FBD" w:rsidP="000A3254">
            <w:pPr>
              <w:jc w:val="center"/>
              <w:rPr>
                <w:rFonts w:asciiTheme="majorHAnsi" w:eastAsia="Calibri" w:hAnsiTheme="majorHAnsi"/>
                <w:b/>
                <w:bCs/>
                <w:i/>
                <w:color w:val="008000"/>
                <w:sz w:val="16"/>
                <w:szCs w:val="16"/>
              </w:rPr>
            </w:pPr>
            <w:r w:rsidRPr="000F06C2">
              <w:rPr>
                <w:rFonts w:asciiTheme="majorHAnsi" w:hAnsiTheme="majorHAnsi"/>
                <w:b/>
                <w:i/>
                <w:sz w:val="12"/>
                <w:szCs w:val="16"/>
              </w:rPr>
              <w:t>Q</w:t>
            </w:r>
            <w:r>
              <w:rPr>
                <w:rFonts w:asciiTheme="majorHAnsi" w:hAnsiTheme="majorHAnsi"/>
                <w:b/>
                <w:i/>
                <w:sz w:val="12"/>
                <w:szCs w:val="16"/>
              </w:rPr>
              <w:t>.2</w:t>
            </w:r>
          </w:p>
        </w:tc>
        <w:tc>
          <w:tcPr>
            <w:tcW w:w="54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CAE56E1" w14:textId="77777777" w:rsidR="00082FBD" w:rsidRPr="00F91A89" w:rsidRDefault="00082FBD" w:rsidP="000A3254">
            <w:pPr>
              <w:jc w:val="center"/>
              <w:rPr>
                <w:rFonts w:asciiTheme="majorHAnsi" w:eastAsia="Calibri" w:hAnsiTheme="majorHAnsi"/>
                <w:b/>
                <w:bCs/>
                <w:i/>
                <w:color w:val="008000"/>
                <w:sz w:val="16"/>
                <w:szCs w:val="16"/>
              </w:rPr>
            </w:pPr>
            <w:r w:rsidRPr="000F06C2">
              <w:rPr>
                <w:rFonts w:asciiTheme="majorHAnsi" w:hAnsiTheme="majorHAnsi"/>
                <w:b/>
                <w:i/>
                <w:sz w:val="12"/>
                <w:szCs w:val="16"/>
              </w:rPr>
              <w:t>Q</w:t>
            </w:r>
            <w:r>
              <w:rPr>
                <w:rFonts w:asciiTheme="majorHAnsi" w:hAnsiTheme="majorHAnsi"/>
                <w:b/>
                <w:i/>
                <w:sz w:val="12"/>
                <w:szCs w:val="16"/>
              </w:rPr>
              <w:t>.3</w:t>
            </w:r>
          </w:p>
        </w:tc>
        <w:tc>
          <w:tcPr>
            <w:tcW w:w="530" w:type="dxa"/>
            <w:tcBorders>
              <w:top w:val="single" w:sz="4" w:space="0" w:color="auto"/>
              <w:left w:val="single" w:sz="4" w:space="0" w:color="auto"/>
              <w:bottom w:val="single" w:sz="4" w:space="0" w:color="auto"/>
            </w:tcBorders>
            <w:shd w:val="clear" w:color="auto" w:fill="D6E3BC" w:themeFill="accent3" w:themeFillTint="66"/>
          </w:tcPr>
          <w:p w14:paraId="47480214" w14:textId="77777777" w:rsidR="00082FBD" w:rsidRDefault="00082FBD" w:rsidP="000A3254">
            <w:pPr>
              <w:jc w:val="center"/>
              <w:rPr>
                <w:rFonts w:asciiTheme="majorHAnsi" w:hAnsiTheme="majorHAnsi"/>
                <w:b/>
                <w:i/>
                <w:sz w:val="12"/>
                <w:szCs w:val="16"/>
              </w:rPr>
            </w:pPr>
            <w:r w:rsidRPr="000F06C2">
              <w:rPr>
                <w:rFonts w:asciiTheme="majorHAnsi" w:hAnsiTheme="majorHAnsi"/>
                <w:b/>
                <w:i/>
                <w:sz w:val="12"/>
                <w:szCs w:val="16"/>
              </w:rPr>
              <w:t>Q</w:t>
            </w:r>
            <w:r>
              <w:rPr>
                <w:rFonts w:asciiTheme="majorHAnsi" w:hAnsiTheme="majorHAnsi"/>
                <w:b/>
                <w:i/>
                <w:sz w:val="12"/>
                <w:szCs w:val="16"/>
              </w:rPr>
              <w:t>.</w:t>
            </w:r>
          </w:p>
          <w:p w14:paraId="30849B59" w14:textId="77777777" w:rsidR="00082FBD" w:rsidRPr="00F91A89" w:rsidRDefault="00082FBD" w:rsidP="000A3254">
            <w:pPr>
              <w:jc w:val="center"/>
              <w:rPr>
                <w:rFonts w:asciiTheme="majorHAnsi" w:eastAsia="Calibri" w:hAnsiTheme="majorHAnsi"/>
                <w:b/>
                <w:bCs/>
                <w:i/>
                <w:color w:val="008000"/>
                <w:sz w:val="16"/>
                <w:szCs w:val="16"/>
              </w:rPr>
            </w:pPr>
            <w:r>
              <w:rPr>
                <w:rFonts w:asciiTheme="majorHAnsi" w:hAnsiTheme="majorHAnsi"/>
                <w:b/>
                <w:i/>
                <w:sz w:val="12"/>
                <w:szCs w:val="16"/>
              </w:rPr>
              <w:t>4</w:t>
            </w:r>
          </w:p>
        </w:tc>
        <w:tc>
          <w:tcPr>
            <w:tcW w:w="530" w:type="dxa"/>
            <w:tcBorders>
              <w:top w:val="single" w:sz="4" w:space="0" w:color="auto"/>
              <w:left w:val="single" w:sz="4" w:space="0" w:color="auto"/>
              <w:bottom w:val="single" w:sz="4" w:space="0" w:color="auto"/>
            </w:tcBorders>
            <w:shd w:val="clear" w:color="auto" w:fill="D6E3BC" w:themeFill="accent3" w:themeFillTint="66"/>
          </w:tcPr>
          <w:p w14:paraId="6A487641" w14:textId="77777777" w:rsidR="00082FBD" w:rsidRPr="000F06C2" w:rsidRDefault="00082FBD" w:rsidP="000A3254">
            <w:pPr>
              <w:jc w:val="center"/>
              <w:rPr>
                <w:rFonts w:asciiTheme="majorHAnsi" w:hAnsiTheme="majorHAnsi"/>
                <w:b/>
                <w:i/>
                <w:sz w:val="12"/>
                <w:szCs w:val="16"/>
              </w:rPr>
            </w:pPr>
          </w:p>
        </w:tc>
        <w:tc>
          <w:tcPr>
            <w:tcW w:w="5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8ED7C0B" w14:textId="77777777" w:rsidR="00082FBD" w:rsidRPr="000F06C2" w:rsidRDefault="00082FBD" w:rsidP="000A3254">
            <w:pPr>
              <w:jc w:val="center"/>
              <w:rPr>
                <w:rFonts w:asciiTheme="majorHAnsi" w:hAnsiTheme="majorHAnsi"/>
                <w:b/>
                <w:i/>
                <w:sz w:val="12"/>
                <w:szCs w:val="16"/>
              </w:rPr>
            </w:pPr>
          </w:p>
        </w:tc>
        <w:tc>
          <w:tcPr>
            <w:tcW w:w="5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9BCA96E" w14:textId="77777777" w:rsidR="00082FBD" w:rsidRPr="000F06C2" w:rsidRDefault="00082FBD" w:rsidP="000A3254">
            <w:pPr>
              <w:jc w:val="center"/>
              <w:rPr>
                <w:rFonts w:asciiTheme="majorHAnsi" w:hAnsiTheme="majorHAnsi"/>
                <w:b/>
                <w:i/>
                <w:sz w:val="12"/>
                <w:szCs w:val="16"/>
              </w:rPr>
            </w:pPr>
          </w:p>
        </w:tc>
        <w:tc>
          <w:tcPr>
            <w:tcW w:w="530" w:type="dxa"/>
            <w:tcBorders>
              <w:top w:val="single" w:sz="4" w:space="0" w:color="auto"/>
              <w:left w:val="single" w:sz="4" w:space="0" w:color="auto"/>
              <w:bottom w:val="single" w:sz="4" w:space="0" w:color="auto"/>
            </w:tcBorders>
            <w:shd w:val="clear" w:color="auto" w:fill="D6E3BC" w:themeFill="accent3" w:themeFillTint="66"/>
          </w:tcPr>
          <w:p w14:paraId="65BCCF7A" w14:textId="77777777" w:rsidR="00082FBD" w:rsidRPr="000F06C2" w:rsidRDefault="00082FBD" w:rsidP="000A3254">
            <w:pPr>
              <w:jc w:val="center"/>
              <w:rPr>
                <w:rFonts w:asciiTheme="majorHAnsi" w:hAnsiTheme="majorHAnsi"/>
                <w:b/>
                <w:i/>
                <w:sz w:val="12"/>
                <w:szCs w:val="16"/>
              </w:rPr>
            </w:pPr>
          </w:p>
        </w:tc>
      </w:tr>
      <w:tr w:rsidR="00082FBD" w:rsidRPr="00622FA0" w14:paraId="0DF63008" w14:textId="77777777" w:rsidTr="000A3254">
        <w:trPr>
          <w:trHeight w:val="142"/>
        </w:trPr>
        <w:tc>
          <w:tcPr>
            <w:tcW w:w="720" w:type="dxa"/>
            <w:vAlign w:val="center"/>
          </w:tcPr>
          <w:p w14:paraId="50C9BAA7" w14:textId="77777777" w:rsidR="00082FBD" w:rsidRPr="00622FA0" w:rsidRDefault="00082FBD" w:rsidP="00761B5B">
            <w:pPr>
              <w:spacing w:beforeLines="40" w:before="96"/>
              <w:rPr>
                <w:rFonts w:asciiTheme="majorHAnsi" w:hAnsiTheme="majorHAnsi"/>
                <w:b/>
                <w:sz w:val="16"/>
                <w:szCs w:val="16"/>
              </w:rPr>
            </w:pPr>
            <w:r w:rsidRPr="00C36591">
              <w:rPr>
                <w:rFonts w:asciiTheme="majorHAnsi" w:hAnsiTheme="majorHAnsi"/>
                <w:sz w:val="16"/>
                <w:szCs w:val="16"/>
              </w:rPr>
              <w:t>2.1</w:t>
            </w:r>
          </w:p>
        </w:tc>
        <w:tc>
          <w:tcPr>
            <w:tcW w:w="4053" w:type="dxa"/>
            <w:vAlign w:val="center"/>
          </w:tcPr>
          <w:p w14:paraId="660A8191" w14:textId="77777777" w:rsidR="00082FBD" w:rsidRPr="00A9602A" w:rsidRDefault="00082FBD" w:rsidP="00761B5B">
            <w:pPr>
              <w:autoSpaceDE w:val="0"/>
              <w:autoSpaceDN w:val="0"/>
              <w:adjustRightInd w:val="0"/>
              <w:spacing w:beforeLines="40" w:before="96"/>
              <w:rPr>
                <w:rFonts w:asciiTheme="majorHAnsi" w:eastAsia="Calibri" w:hAnsiTheme="majorHAnsi" w:cs="Calibri"/>
                <w:b/>
                <w:bCs/>
                <w:color w:val="008000"/>
                <w:sz w:val="16"/>
                <w:szCs w:val="16"/>
              </w:rPr>
            </w:pPr>
            <w:r>
              <w:rPr>
                <w:rFonts w:ascii="Cambria" w:hAnsi="Cambria"/>
                <w:color w:val="000000"/>
              </w:rPr>
              <w:t>Develop new Masters and PhD degree programmes</w:t>
            </w:r>
          </w:p>
        </w:tc>
        <w:tc>
          <w:tcPr>
            <w:tcW w:w="422" w:type="dxa"/>
            <w:shd w:val="clear" w:color="auto" w:fill="B8CCE4" w:themeFill="accent1" w:themeFillTint="66"/>
            <w:vAlign w:val="center"/>
          </w:tcPr>
          <w:p w14:paraId="3C197CE8" w14:textId="77777777" w:rsidR="00082FBD" w:rsidRPr="00622FA0" w:rsidRDefault="00082FBD" w:rsidP="00761B5B">
            <w:pPr>
              <w:spacing w:beforeLines="40" w:before="96"/>
              <w:rPr>
                <w:rFonts w:asciiTheme="majorHAnsi" w:hAnsiTheme="majorHAnsi"/>
                <w:i/>
                <w:sz w:val="16"/>
                <w:szCs w:val="16"/>
              </w:rPr>
            </w:pPr>
          </w:p>
        </w:tc>
        <w:tc>
          <w:tcPr>
            <w:tcW w:w="424" w:type="dxa"/>
            <w:shd w:val="clear" w:color="auto" w:fill="auto"/>
            <w:vAlign w:val="center"/>
          </w:tcPr>
          <w:p w14:paraId="38D992F8" w14:textId="77777777" w:rsidR="00082FBD" w:rsidRDefault="00082FBD" w:rsidP="00761B5B">
            <w:pPr>
              <w:spacing w:beforeLines="40" w:before="96"/>
              <w:rPr>
                <w:rFonts w:asciiTheme="majorHAnsi" w:hAnsiTheme="majorHAnsi"/>
                <w:i/>
                <w:sz w:val="16"/>
                <w:szCs w:val="16"/>
              </w:rPr>
            </w:pPr>
          </w:p>
        </w:tc>
        <w:tc>
          <w:tcPr>
            <w:tcW w:w="530" w:type="dxa"/>
            <w:vAlign w:val="center"/>
          </w:tcPr>
          <w:p w14:paraId="0DE800E6"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24" w:type="dxa"/>
            <w:vAlign w:val="center"/>
          </w:tcPr>
          <w:p w14:paraId="18773200" w14:textId="77777777" w:rsidR="00082FBD" w:rsidRPr="00622FA0" w:rsidRDefault="00082FBD" w:rsidP="00761B5B">
            <w:pPr>
              <w:spacing w:beforeLines="40" w:before="96"/>
              <w:rPr>
                <w:rFonts w:asciiTheme="majorHAnsi" w:hAnsiTheme="majorHAnsi"/>
                <w:i/>
                <w:sz w:val="16"/>
                <w:szCs w:val="16"/>
              </w:rPr>
            </w:pPr>
          </w:p>
        </w:tc>
        <w:tc>
          <w:tcPr>
            <w:tcW w:w="530" w:type="dxa"/>
            <w:vAlign w:val="center"/>
          </w:tcPr>
          <w:p w14:paraId="2FC5F78D" w14:textId="77777777" w:rsidR="00082FBD" w:rsidRDefault="00082FBD" w:rsidP="00761B5B">
            <w:pPr>
              <w:spacing w:beforeLines="40" w:before="96"/>
              <w:rPr>
                <w:rFonts w:asciiTheme="majorHAnsi" w:hAnsiTheme="majorHAnsi"/>
                <w:i/>
                <w:sz w:val="16"/>
                <w:szCs w:val="16"/>
              </w:rPr>
            </w:pPr>
          </w:p>
        </w:tc>
        <w:tc>
          <w:tcPr>
            <w:tcW w:w="424" w:type="dxa"/>
            <w:vAlign w:val="center"/>
          </w:tcPr>
          <w:p w14:paraId="58B6B5FC"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30" w:type="dxa"/>
            <w:vAlign w:val="center"/>
          </w:tcPr>
          <w:p w14:paraId="7470759C"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93" w:type="dxa"/>
            <w:vAlign w:val="center"/>
          </w:tcPr>
          <w:p w14:paraId="195CE58C"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64" w:type="dxa"/>
            <w:vAlign w:val="center"/>
          </w:tcPr>
          <w:p w14:paraId="1BDEF9B6"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05" w:type="dxa"/>
            <w:vAlign w:val="center"/>
          </w:tcPr>
          <w:p w14:paraId="541E8A64"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44" w:type="dxa"/>
            <w:vAlign w:val="center"/>
          </w:tcPr>
          <w:p w14:paraId="32AFFEE9"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67" w:type="dxa"/>
            <w:vAlign w:val="center"/>
          </w:tcPr>
          <w:p w14:paraId="24D30FA8"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40" w:type="dxa"/>
            <w:vAlign w:val="center"/>
          </w:tcPr>
          <w:p w14:paraId="500C5FCB" w14:textId="77777777" w:rsidR="00082FBD" w:rsidRPr="00622FA0" w:rsidRDefault="00082FBD" w:rsidP="000A3254">
            <w:pPr>
              <w:spacing w:after="240"/>
              <w:rPr>
                <w:rFonts w:asciiTheme="majorHAnsi" w:eastAsia="Calibri" w:hAnsiTheme="majorHAnsi"/>
                <w:b/>
                <w:bCs/>
                <w:i/>
                <w:color w:val="008000"/>
                <w:sz w:val="16"/>
                <w:szCs w:val="16"/>
              </w:rPr>
            </w:pPr>
          </w:p>
        </w:tc>
        <w:tc>
          <w:tcPr>
            <w:tcW w:w="540" w:type="dxa"/>
            <w:vAlign w:val="center"/>
          </w:tcPr>
          <w:p w14:paraId="05C3DEB1" w14:textId="77777777" w:rsidR="00082FBD" w:rsidRPr="00622FA0" w:rsidRDefault="00082FBD" w:rsidP="000A3254">
            <w:pPr>
              <w:spacing w:after="240"/>
              <w:rPr>
                <w:rFonts w:asciiTheme="majorHAnsi" w:eastAsia="Calibri" w:hAnsiTheme="majorHAnsi"/>
                <w:b/>
                <w:bCs/>
                <w:i/>
                <w:color w:val="008000"/>
                <w:sz w:val="16"/>
                <w:szCs w:val="16"/>
              </w:rPr>
            </w:pPr>
          </w:p>
        </w:tc>
        <w:tc>
          <w:tcPr>
            <w:tcW w:w="540" w:type="dxa"/>
            <w:vAlign w:val="center"/>
          </w:tcPr>
          <w:p w14:paraId="4642EE03"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10B1CE65"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1047C259"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2BF79904"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54B5E945"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61C2EC75" w14:textId="77777777" w:rsidR="00082FBD" w:rsidRPr="00622FA0" w:rsidRDefault="00082FBD" w:rsidP="000A3254">
            <w:pPr>
              <w:spacing w:after="240"/>
              <w:rPr>
                <w:rFonts w:asciiTheme="majorHAnsi" w:eastAsia="Calibri" w:hAnsiTheme="majorHAnsi"/>
                <w:b/>
                <w:bCs/>
                <w:i/>
                <w:color w:val="008000"/>
                <w:sz w:val="16"/>
                <w:szCs w:val="16"/>
              </w:rPr>
            </w:pPr>
          </w:p>
        </w:tc>
      </w:tr>
      <w:tr w:rsidR="00082FBD" w:rsidRPr="00622FA0" w14:paraId="5C3FD427" w14:textId="77777777" w:rsidTr="000A3254">
        <w:trPr>
          <w:trHeight w:val="142"/>
        </w:trPr>
        <w:tc>
          <w:tcPr>
            <w:tcW w:w="720" w:type="dxa"/>
            <w:vAlign w:val="center"/>
          </w:tcPr>
          <w:p w14:paraId="389D491F" w14:textId="77777777" w:rsidR="00082FBD" w:rsidRPr="00C36591" w:rsidRDefault="00082FBD" w:rsidP="00761B5B">
            <w:pPr>
              <w:spacing w:beforeLines="40" w:before="96"/>
              <w:rPr>
                <w:rFonts w:asciiTheme="majorHAnsi" w:hAnsiTheme="majorHAnsi"/>
                <w:sz w:val="16"/>
                <w:szCs w:val="16"/>
              </w:rPr>
            </w:pPr>
            <w:r w:rsidRPr="00C36591">
              <w:rPr>
                <w:rFonts w:asciiTheme="majorHAnsi" w:hAnsiTheme="majorHAnsi"/>
                <w:sz w:val="16"/>
                <w:szCs w:val="16"/>
              </w:rPr>
              <w:t>2.2</w:t>
            </w:r>
          </w:p>
        </w:tc>
        <w:tc>
          <w:tcPr>
            <w:tcW w:w="4053" w:type="dxa"/>
            <w:vAlign w:val="center"/>
          </w:tcPr>
          <w:p w14:paraId="050AF62B" w14:textId="77777777" w:rsidR="00082FBD" w:rsidRPr="00C36591" w:rsidRDefault="00082FBD" w:rsidP="00761B5B">
            <w:pPr>
              <w:spacing w:beforeLines="40" w:before="96"/>
              <w:ind w:left="-17" w:firstLine="17"/>
              <w:rPr>
                <w:rFonts w:asciiTheme="majorHAnsi" w:eastAsia="Calibri" w:hAnsiTheme="majorHAnsi" w:cs="Calibri"/>
                <w:bCs/>
                <w:sz w:val="16"/>
                <w:szCs w:val="16"/>
              </w:rPr>
            </w:pPr>
            <w:r>
              <w:rPr>
                <w:rFonts w:ascii="Cambria" w:hAnsi="Cambria"/>
                <w:color w:val="000000"/>
              </w:rPr>
              <w:t>Approval of new Masters and PhD programmes</w:t>
            </w:r>
          </w:p>
        </w:tc>
        <w:tc>
          <w:tcPr>
            <w:tcW w:w="422" w:type="dxa"/>
            <w:vAlign w:val="center"/>
          </w:tcPr>
          <w:p w14:paraId="1092832D" w14:textId="77777777" w:rsidR="00082FBD" w:rsidRPr="00622FA0" w:rsidRDefault="00082FBD" w:rsidP="00761B5B">
            <w:pPr>
              <w:spacing w:beforeLines="40" w:before="96"/>
              <w:rPr>
                <w:rFonts w:asciiTheme="majorHAnsi" w:hAnsiTheme="majorHAnsi"/>
                <w:i/>
                <w:sz w:val="16"/>
                <w:szCs w:val="16"/>
              </w:rPr>
            </w:pPr>
          </w:p>
        </w:tc>
        <w:tc>
          <w:tcPr>
            <w:tcW w:w="424" w:type="dxa"/>
            <w:shd w:val="clear" w:color="auto" w:fill="B8CCE4" w:themeFill="accent1" w:themeFillTint="66"/>
            <w:vAlign w:val="center"/>
          </w:tcPr>
          <w:p w14:paraId="5FBF079F" w14:textId="77777777" w:rsidR="00082FBD" w:rsidRDefault="00082FBD" w:rsidP="00761B5B">
            <w:pPr>
              <w:spacing w:beforeLines="40" w:before="96"/>
              <w:rPr>
                <w:rFonts w:asciiTheme="majorHAnsi" w:hAnsiTheme="majorHAnsi"/>
                <w:i/>
                <w:sz w:val="16"/>
                <w:szCs w:val="16"/>
              </w:rPr>
            </w:pPr>
          </w:p>
        </w:tc>
        <w:tc>
          <w:tcPr>
            <w:tcW w:w="530" w:type="dxa"/>
            <w:vAlign w:val="center"/>
          </w:tcPr>
          <w:p w14:paraId="3E945A65"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24" w:type="dxa"/>
            <w:vAlign w:val="center"/>
          </w:tcPr>
          <w:p w14:paraId="5C5CA34A" w14:textId="77777777" w:rsidR="00082FBD" w:rsidRPr="00622FA0" w:rsidRDefault="00082FBD" w:rsidP="00761B5B">
            <w:pPr>
              <w:spacing w:beforeLines="40" w:before="96"/>
              <w:rPr>
                <w:rFonts w:asciiTheme="majorHAnsi" w:hAnsiTheme="majorHAnsi"/>
                <w:i/>
                <w:sz w:val="16"/>
                <w:szCs w:val="16"/>
              </w:rPr>
            </w:pPr>
          </w:p>
        </w:tc>
        <w:tc>
          <w:tcPr>
            <w:tcW w:w="530" w:type="dxa"/>
            <w:shd w:val="clear" w:color="auto" w:fill="auto"/>
            <w:vAlign w:val="center"/>
          </w:tcPr>
          <w:p w14:paraId="68F13C7A" w14:textId="77777777" w:rsidR="00082FBD" w:rsidRDefault="00082FBD" w:rsidP="00761B5B">
            <w:pPr>
              <w:spacing w:beforeLines="40" w:before="96"/>
              <w:rPr>
                <w:rFonts w:asciiTheme="majorHAnsi" w:hAnsiTheme="majorHAnsi"/>
                <w:i/>
                <w:sz w:val="16"/>
                <w:szCs w:val="16"/>
              </w:rPr>
            </w:pPr>
          </w:p>
        </w:tc>
        <w:tc>
          <w:tcPr>
            <w:tcW w:w="424" w:type="dxa"/>
            <w:shd w:val="clear" w:color="auto" w:fill="auto"/>
            <w:vAlign w:val="center"/>
          </w:tcPr>
          <w:p w14:paraId="09A9F20F"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30" w:type="dxa"/>
            <w:shd w:val="clear" w:color="auto" w:fill="auto"/>
            <w:vAlign w:val="center"/>
          </w:tcPr>
          <w:p w14:paraId="57B7E5D7"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93" w:type="dxa"/>
            <w:shd w:val="clear" w:color="auto" w:fill="auto"/>
            <w:vAlign w:val="center"/>
          </w:tcPr>
          <w:p w14:paraId="44F95261"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64" w:type="dxa"/>
            <w:shd w:val="clear" w:color="auto" w:fill="auto"/>
            <w:vAlign w:val="center"/>
          </w:tcPr>
          <w:p w14:paraId="2BDA34F2"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05" w:type="dxa"/>
            <w:shd w:val="clear" w:color="auto" w:fill="auto"/>
            <w:vAlign w:val="center"/>
          </w:tcPr>
          <w:p w14:paraId="6D2DFC5B"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44" w:type="dxa"/>
            <w:shd w:val="clear" w:color="auto" w:fill="auto"/>
            <w:vAlign w:val="center"/>
          </w:tcPr>
          <w:p w14:paraId="18372419"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67" w:type="dxa"/>
            <w:shd w:val="clear" w:color="auto" w:fill="auto"/>
            <w:vAlign w:val="center"/>
          </w:tcPr>
          <w:p w14:paraId="1670A26F"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40" w:type="dxa"/>
            <w:vAlign w:val="center"/>
          </w:tcPr>
          <w:p w14:paraId="7A143D82" w14:textId="77777777" w:rsidR="00082FBD" w:rsidRPr="00622FA0" w:rsidRDefault="00082FBD" w:rsidP="000A3254">
            <w:pPr>
              <w:spacing w:after="240"/>
              <w:rPr>
                <w:rFonts w:asciiTheme="majorHAnsi" w:eastAsia="Calibri" w:hAnsiTheme="majorHAnsi"/>
                <w:b/>
                <w:bCs/>
                <w:i/>
                <w:color w:val="008000"/>
                <w:sz w:val="16"/>
                <w:szCs w:val="16"/>
              </w:rPr>
            </w:pPr>
          </w:p>
        </w:tc>
        <w:tc>
          <w:tcPr>
            <w:tcW w:w="540" w:type="dxa"/>
            <w:vAlign w:val="center"/>
          </w:tcPr>
          <w:p w14:paraId="7588A57A" w14:textId="77777777" w:rsidR="00082FBD" w:rsidRPr="00622FA0" w:rsidRDefault="00082FBD" w:rsidP="000A3254">
            <w:pPr>
              <w:spacing w:after="240"/>
              <w:rPr>
                <w:rFonts w:asciiTheme="majorHAnsi" w:eastAsia="Calibri" w:hAnsiTheme="majorHAnsi"/>
                <w:b/>
                <w:bCs/>
                <w:i/>
                <w:color w:val="008000"/>
                <w:sz w:val="16"/>
                <w:szCs w:val="16"/>
              </w:rPr>
            </w:pPr>
          </w:p>
        </w:tc>
        <w:tc>
          <w:tcPr>
            <w:tcW w:w="540" w:type="dxa"/>
            <w:vAlign w:val="center"/>
          </w:tcPr>
          <w:p w14:paraId="16411FE6"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5B7187A8"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2D6E0E5A"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72294FC2"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35E5C71A"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4B141393" w14:textId="77777777" w:rsidR="00082FBD" w:rsidRPr="00622FA0" w:rsidRDefault="00082FBD" w:rsidP="000A3254">
            <w:pPr>
              <w:spacing w:after="240"/>
              <w:rPr>
                <w:rFonts w:asciiTheme="majorHAnsi" w:eastAsia="Calibri" w:hAnsiTheme="majorHAnsi"/>
                <w:b/>
                <w:bCs/>
                <w:i/>
                <w:color w:val="008000"/>
                <w:sz w:val="16"/>
                <w:szCs w:val="16"/>
              </w:rPr>
            </w:pPr>
          </w:p>
        </w:tc>
      </w:tr>
      <w:tr w:rsidR="00082FBD" w:rsidRPr="00622FA0" w14:paraId="44599A08" w14:textId="77777777" w:rsidTr="000A3254">
        <w:trPr>
          <w:trHeight w:val="142"/>
        </w:trPr>
        <w:tc>
          <w:tcPr>
            <w:tcW w:w="720" w:type="dxa"/>
            <w:vAlign w:val="center"/>
          </w:tcPr>
          <w:p w14:paraId="17BACFA3" w14:textId="77777777" w:rsidR="00082FBD" w:rsidRPr="00C36591" w:rsidRDefault="00082FBD" w:rsidP="00761B5B">
            <w:pPr>
              <w:spacing w:beforeLines="40" w:before="96"/>
              <w:rPr>
                <w:rFonts w:asciiTheme="majorHAnsi" w:hAnsiTheme="majorHAnsi"/>
                <w:sz w:val="16"/>
                <w:szCs w:val="16"/>
              </w:rPr>
            </w:pPr>
            <w:r w:rsidRPr="00C36591">
              <w:rPr>
                <w:rFonts w:asciiTheme="majorHAnsi" w:hAnsiTheme="majorHAnsi"/>
                <w:sz w:val="16"/>
                <w:szCs w:val="16"/>
              </w:rPr>
              <w:t>2.3</w:t>
            </w:r>
          </w:p>
        </w:tc>
        <w:tc>
          <w:tcPr>
            <w:tcW w:w="4053" w:type="dxa"/>
            <w:vAlign w:val="center"/>
          </w:tcPr>
          <w:p w14:paraId="74BC502B" w14:textId="77777777" w:rsidR="00082FBD" w:rsidRPr="00C36591" w:rsidRDefault="00082FBD" w:rsidP="00761B5B">
            <w:pPr>
              <w:autoSpaceDE w:val="0"/>
              <w:autoSpaceDN w:val="0"/>
              <w:adjustRightInd w:val="0"/>
              <w:spacing w:beforeLines="40" w:before="96"/>
              <w:rPr>
                <w:rFonts w:asciiTheme="majorHAnsi" w:eastAsia="Calibri" w:hAnsiTheme="majorHAnsi" w:cs="Calibri"/>
                <w:bCs/>
                <w:sz w:val="16"/>
                <w:szCs w:val="16"/>
              </w:rPr>
            </w:pPr>
            <w:r>
              <w:rPr>
                <w:rFonts w:ascii="Cambria" w:hAnsi="Cambria"/>
                <w:color w:val="000000"/>
              </w:rPr>
              <w:t>Obtain accreditation for Masters and PhD programmes</w:t>
            </w:r>
          </w:p>
        </w:tc>
        <w:tc>
          <w:tcPr>
            <w:tcW w:w="422" w:type="dxa"/>
            <w:vAlign w:val="center"/>
          </w:tcPr>
          <w:p w14:paraId="775C650C" w14:textId="77777777" w:rsidR="00082FBD" w:rsidRPr="00622FA0" w:rsidRDefault="00082FBD" w:rsidP="00761B5B">
            <w:pPr>
              <w:spacing w:beforeLines="40" w:before="96"/>
              <w:rPr>
                <w:rFonts w:asciiTheme="majorHAnsi" w:hAnsiTheme="majorHAnsi"/>
                <w:i/>
                <w:sz w:val="16"/>
                <w:szCs w:val="16"/>
              </w:rPr>
            </w:pPr>
          </w:p>
        </w:tc>
        <w:tc>
          <w:tcPr>
            <w:tcW w:w="424" w:type="dxa"/>
            <w:shd w:val="clear" w:color="auto" w:fill="B8CCE4" w:themeFill="accent1" w:themeFillTint="66"/>
            <w:vAlign w:val="center"/>
          </w:tcPr>
          <w:p w14:paraId="2E9D7F10" w14:textId="77777777" w:rsidR="00082FBD" w:rsidRDefault="00082FBD" w:rsidP="00761B5B">
            <w:pPr>
              <w:spacing w:beforeLines="40" w:before="96"/>
              <w:rPr>
                <w:rFonts w:asciiTheme="majorHAnsi" w:hAnsiTheme="majorHAnsi"/>
                <w:i/>
                <w:sz w:val="16"/>
                <w:szCs w:val="16"/>
              </w:rPr>
            </w:pPr>
          </w:p>
        </w:tc>
        <w:tc>
          <w:tcPr>
            <w:tcW w:w="530" w:type="dxa"/>
            <w:shd w:val="clear" w:color="auto" w:fill="B8CCE4" w:themeFill="accent1" w:themeFillTint="66"/>
            <w:vAlign w:val="center"/>
          </w:tcPr>
          <w:p w14:paraId="6B204C78"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24" w:type="dxa"/>
            <w:vAlign w:val="center"/>
          </w:tcPr>
          <w:p w14:paraId="5122989F" w14:textId="77777777" w:rsidR="00082FBD" w:rsidRPr="00622FA0" w:rsidRDefault="00082FBD" w:rsidP="00761B5B">
            <w:pPr>
              <w:spacing w:beforeLines="40" w:before="96"/>
              <w:rPr>
                <w:rFonts w:asciiTheme="majorHAnsi" w:hAnsiTheme="majorHAnsi"/>
                <w:i/>
                <w:sz w:val="16"/>
                <w:szCs w:val="16"/>
              </w:rPr>
            </w:pPr>
          </w:p>
        </w:tc>
        <w:tc>
          <w:tcPr>
            <w:tcW w:w="530" w:type="dxa"/>
            <w:vAlign w:val="center"/>
          </w:tcPr>
          <w:p w14:paraId="3745DD82" w14:textId="77777777" w:rsidR="00082FBD" w:rsidRDefault="00082FBD" w:rsidP="00761B5B">
            <w:pPr>
              <w:spacing w:beforeLines="40" w:before="96"/>
              <w:rPr>
                <w:rFonts w:asciiTheme="majorHAnsi" w:hAnsiTheme="majorHAnsi"/>
                <w:i/>
                <w:sz w:val="16"/>
                <w:szCs w:val="16"/>
              </w:rPr>
            </w:pPr>
          </w:p>
        </w:tc>
        <w:tc>
          <w:tcPr>
            <w:tcW w:w="424" w:type="dxa"/>
            <w:vAlign w:val="center"/>
          </w:tcPr>
          <w:p w14:paraId="0E4FA496"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30" w:type="dxa"/>
            <w:vAlign w:val="center"/>
          </w:tcPr>
          <w:p w14:paraId="2069D899"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93" w:type="dxa"/>
            <w:vAlign w:val="center"/>
          </w:tcPr>
          <w:p w14:paraId="17A731B6"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64" w:type="dxa"/>
            <w:shd w:val="clear" w:color="auto" w:fill="B8CCE4" w:themeFill="accent1" w:themeFillTint="66"/>
            <w:vAlign w:val="center"/>
          </w:tcPr>
          <w:p w14:paraId="042ADB94"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05" w:type="dxa"/>
            <w:shd w:val="clear" w:color="auto" w:fill="B8CCE4" w:themeFill="accent1" w:themeFillTint="66"/>
            <w:vAlign w:val="center"/>
          </w:tcPr>
          <w:p w14:paraId="7B3662AD"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44" w:type="dxa"/>
            <w:shd w:val="clear" w:color="auto" w:fill="B8CCE4" w:themeFill="accent1" w:themeFillTint="66"/>
            <w:vAlign w:val="center"/>
          </w:tcPr>
          <w:p w14:paraId="7074839A"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67" w:type="dxa"/>
            <w:shd w:val="clear" w:color="auto" w:fill="B8CCE4" w:themeFill="accent1" w:themeFillTint="66"/>
            <w:vAlign w:val="center"/>
          </w:tcPr>
          <w:p w14:paraId="40E9956B"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40" w:type="dxa"/>
            <w:vAlign w:val="center"/>
          </w:tcPr>
          <w:p w14:paraId="5C16080E" w14:textId="77777777" w:rsidR="00082FBD" w:rsidRPr="00622FA0" w:rsidRDefault="00082FBD" w:rsidP="000A3254">
            <w:pPr>
              <w:spacing w:after="240"/>
              <w:rPr>
                <w:rFonts w:asciiTheme="majorHAnsi" w:eastAsia="Calibri" w:hAnsiTheme="majorHAnsi"/>
                <w:b/>
                <w:bCs/>
                <w:i/>
                <w:color w:val="008000"/>
                <w:sz w:val="16"/>
                <w:szCs w:val="16"/>
              </w:rPr>
            </w:pPr>
          </w:p>
        </w:tc>
        <w:tc>
          <w:tcPr>
            <w:tcW w:w="540" w:type="dxa"/>
            <w:vAlign w:val="center"/>
          </w:tcPr>
          <w:p w14:paraId="543FE74A" w14:textId="77777777" w:rsidR="00082FBD" w:rsidRPr="00622FA0" w:rsidRDefault="00082FBD" w:rsidP="000A3254">
            <w:pPr>
              <w:spacing w:after="240"/>
              <w:rPr>
                <w:rFonts w:asciiTheme="majorHAnsi" w:eastAsia="Calibri" w:hAnsiTheme="majorHAnsi"/>
                <w:b/>
                <w:bCs/>
                <w:i/>
                <w:color w:val="008000"/>
                <w:sz w:val="16"/>
                <w:szCs w:val="16"/>
              </w:rPr>
            </w:pPr>
          </w:p>
        </w:tc>
        <w:tc>
          <w:tcPr>
            <w:tcW w:w="540" w:type="dxa"/>
            <w:vAlign w:val="center"/>
          </w:tcPr>
          <w:p w14:paraId="3298D26F"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2BCDA9EB"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0BFC5BB0"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6B563511"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653ECDFA"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3570D2F4" w14:textId="77777777" w:rsidR="00082FBD" w:rsidRPr="00622FA0" w:rsidRDefault="00082FBD" w:rsidP="000A3254">
            <w:pPr>
              <w:spacing w:after="240"/>
              <w:rPr>
                <w:rFonts w:asciiTheme="majorHAnsi" w:eastAsia="Calibri" w:hAnsiTheme="majorHAnsi"/>
                <w:b/>
                <w:bCs/>
                <w:i/>
                <w:color w:val="008000"/>
                <w:sz w:val="16"/>
                <w:szCs w:val="16"/>
              </w:rPr>
            </w:pPr>
          </w:p>
        </w:tc>
      </w:tr>
      <w:tr w:rsidR="00082FBD" w:rsidRPr="00622FA0" w14:paraId="558BA5D9" w14:textId="77777777" w:rsidTr="000A3254">
        <w:trPr>
          <w:trHeight w:val="142"/>
        </w:trPr>
        <w:tc>
          <w:tcPr>
            <w:tcW w:w="720" w:type="dxa"/>
            <w:vAlign w:val="center"/>
          </w:tcPr>
          <w:p w14:paraId="3C76F202" w14:textId="77777777" w:rsidR="00082FBD" w:rsidRPr="00C36591" w:rsidRDefault="00082FBD" w:rsidP="00761B5B">
            <w:pPr>
              <w:spacing w:beforeLines="40" w:before="96"/>
              <w:rPr>
                <w:rFonts w:asciiTheme="majorHAnsi" w:hAnsiTheme="majorHAnsi"/>
                <w:sz w:val="16"/>
                <w:szCs w:val="16"/>
              </w:rPr>
            </w:pPr>
            <w:r w:rsidRPr="00C36591">
              <w:rPr>
                <w:rFonts w:asciiTheme="majorHAnsi" w:hAnsiTheme="majorHAnsi"/>
                <w:sz w:val="16"/>
                <w:szCs w:val="16"/>
              </w:rPr>
              <w:t>2.4</w:t>
            </w:r>
          </w:p>
        </w:tc>
        <w:tc>
          <w:tcPr>
            <w:tcW w:w="4053" w:type="dxa"/>
            <w:vAlign w:val="center"/>
          </w:tcPr>
          <w:p w14:paraId="3A2F0D0B" w14:textId="77777777" w:rsidR="00082FBD" w:rsidRPr="00C36591" w:rsidRDefault="00082FBD" w:rsidP="00761B5B">
            <w:pPr>
              <w:autoSpaceDE w:val="0"/>
              <w:autoSpaceDN w:val="0"/>
              <w:adjustRightInd w:val="0"/>
              <w:spacing w:beforeLines="40" w:before="96"/>
              <w:rPr>
                <w:rFonts w:asciiTheme="majorHAnsi" w:eastAsia="Calibri" w:hAnsiTheme="majorHAnsi" w:cs="Calibri"/>
                <w:bCs/>
                <w:sz w:val="16"/>
                <w:szCs w:val="16"/>
              </w:rPr>
            </w:pPr>
            <w:r>
              <w:rPr>
                <w:rFonts w:ascii="Cambria" w:hAnsi="Cambria"/>
                <w:color w:val="000000"/>
              </w:rPr>
              <w:t>Develop professional short courses</w:t>
            </w:r>
          </w:p>
        </w:tc>
        <w:tc>
          <w:tcPr>
            <w:tcW w:w="422" w:type="dxa"/>
            <w:vAlign w:val="center"/>
          </w:tcPr>
          <w:p w14:paraId="3A14426D" w14:textId="77777777" w:rsidR="00082FBD" w:rsidRPr="00622FA0" w:rsidRDefault="00082FBD" w:rsidP="00761B5B">
            <w:pPr>
              <w:spacing w:beforeLines="40" w:before="96"/>
              <w:rPr>
                <w:rFonts w:asciiTheme="majorHAnsi" w:hAnsiTheme="majorHAnsi"/>
                <w:i/>
                <w:sz w:val="16"/>
                <w:szCs w:val="16"/>
              </w:rPr>
            </w:pPr>
          </w:p>
        </w:tc>
        <w:tc>
          <w:tcPr>
            <w:tcW w:w="424" w:type="dxa"/>
            <w:vAlign w:val="center"/>
          </w:tcPr>
          <w:p w14:paraId="36452ADC" w14:textId="77777777" w:rsidR="00082FBD" w:rsidRDefault="00082FBD" w:rsidP="00761B5B">
            <w:pPr>
              <w:spacing w:beforeLines="40" w:before="96"/>
              <w:rPr>
                <w:rFonts w:asciiTheme="majorHAnsi" w:hAnsiTheme="majorHAnsi"/>
                <w:i/>
                <w:sz w:val="16"/>
                <w:szCs w:val="16"/>
              </w:rPr>
            </w:pPr>
          </w:p>
        </w:tc>
        <w:tc>
          <w:tcPr>
            <w:tcW w:w="530" w:type="dxa"/>
            <w:vAlign w:val="center"/>
          </w:tcPr>
          <w:p w14:paraId="168A1CE8"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24" w:type="dxa"/>
            <w:vAlign w:val="center"/>
          </w:tcPr>
          <w:p w14:paraId="4B83A1BC" w14:textId="77777777" w:rsidR="00082FBD" w:rsidRPr="00622FA0" w:rsidRDefault="00082FBD" w:rsidP="00761B5B">
            <w:pPr>
              <w:spacing w:beforeLines="40" w:before="96"/>
              <w:rPr>
                <w:rFonts w:asciiTheme="majorHAnsi" w:hAnsiTheme="majorHAnsi"/>
                <w:i/>
                <w:sz w:val="16"/>
                <w:szCs w:val="16"/>
              </w:rPr>
            </w:pPr>
          </w:p>
        </w:tc>
        <w:tc>
          <w:tcPr>
            <w:tcW w:w="530" w:type="dxa"/>
            <w:shd w:val="clear" w:color="auto" w:fill="B8CCE4" w:themeFill="accent1" w:themeFillTint="66"/>
            <w:vAlign w:val="center"/>
          </w:tcPr>
          <w:p w14:paraId="13E07EA5" w14:textId="77777777" w:rsidR="00082FBD" w:rsidRDefault="00082FBD" w:rsidP="00761B5B">
            <w:pPr>
              <w:spacing w:beforeLines="40" w:before="96"/>
              <w:rPr>
                <w:rFonts w:asciiTheme="majorHAnsi" w:hAnsiTheme="majorHAnsi"/>
                <w:i/>
                <w:sz w:val="16"/>
                <w:szCs w:val="16"/>
              </w:rPr>
            </w:pPr>
          </w:p>
        </w:tc>
        <w:tc>
          <w:tcPr>
            <w:tcW w:w="424" w:type="dxa"/>
            <w:vAlign w:val="center"/>
          </w:tcPr>
          <w:p w14:paraId="26672F26"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30" w:type="dxa"/>
            <w:vAlign w:val="center"/>
          </w:tcPr>
          <w:p w14:paraId="5F8888EA"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93" w:type="dxa"/>
            <w:vAlign w:val="center"/>
          </w:tcPr>
          <w:p w14:paraId="13F9571F"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64" w:type="dxa"/>
            <w:vAlign w:val="center"/>
          </w:tcPr>
          <w:p w14:paraId="5F8FF921"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05" w:type="dxa"/>
            <w:vAlign w:val="center"/>
          </w:tcPr>
          <w:p w14:paraId="31556206"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44" w:type="dxa"/>
            <w:vAlign w:val="center"/>
          </w:tcPr>
          <w:p w14:paraId="339E3D66"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67" w:type="dxa"/>
            <w:vAlign w:val="center"/>
          </w:tcPr>
          <w:p w14:paraId="58A634E4"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40" w:type="dxa"/>
            <w:vAlign w:val="center"/>
          </w:tcPr>
          <w:p w14:paraId="7B47E990" w14:textId="77777777" w:rsidR="00082FBD" w:rsidRPr="00622FA0" w:rsidRDefault="00082FBD" w:rsidP="000A3254">
            <w:pPr>
              <w:spacing w:after="240"/>
              <w:rPr>
                <w:rFonts w:asciiTheme="majorHAnsi" w:eastAsia="Calibri" w:hAnsiTheme="majorHAnsi"/>
                <w:b/>
                <w:bCs/>
                <w:i/>
                <w:color w:val="008000"/>
                <w:sz w:val="16"/>
                <w:szCs w:val="16"/>
              </w:rPr>
            </w:pPr>
          </w:p>
        </w:tc>
        <w:tc>
          <w:tcPr>
            <w:tcW w:w="540" w:type="dxa"/>
            <w:vAlign w:val="center"/>
          </w:tcPr>
          <w:p w14:paraId="10D8383F" w14:textId="77777777" w:rsidR="00082FBD" w:rsidRPr="00622FA0" w:rsidRDefault="00082FBD" w:rsidP="000A3254">
            <w:pPr>
              <w:spacing w:after="240"/>
              <w:rPr>
                <w:rFonts w:asciiTheme="majorHAnsi" w:eastAsia="Calibri" w:hAnsiTheme="majorHAnsi"/>
                <w:b/>
                <w:bCs/>
                <w:i/>
                <w:color w:val="008000"/>
                <w:sz w:val="16"/>
                <w:szCs w:val="16"/>
              </w:rPr>
            </w:pPr>
          </w:p>
        </w:tc>
        <w:tc>
          <w:tcPr>
            <w:tcW w:w="540" w:type="dxa"/>
            <w:vAlign w:val="center"/>
          </w:tcPr>
          <w:p w14:paraId="51F270F9"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5CE4E11D"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539CFB83"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4869B299"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19F5618A"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75ABA952" w14:textId="77777777" w:rsidR="00082FBD" w:rsidRPr="00622FA0" w:rsidRDefault="00082FBD" w:rsidP="000A3254">
            <w:pPr>
              <w:spacing w:after="240"/>
              <w:rPr>
                <w:rFonts w:asciiTheme="majorHAnsi" w:eastAsia="Calibri" w:hAnsiTheme="majorHAnsi"/>
                <w:b/>
                <w:bCs/>
                <w:i/>
                <w:color w:val="008000"/>
                <w:sz w:val="16"/>
                <w:szCs w:val="16"/>
              </w:rPr>
            </w:pPr>
          </w:p>
        </w:tc>
      </w:tr>
      <w:tr w:rsidR="00082FBD" w:rsidRPr="00622FA0" w14:paraId="01F9114B" w14:textId="77777777" w:rsidTr="000A3254">
        <w:trPr>
          <w:trHeight w:val="142"/>
        </w:trPr>
        <w:tc>
          <w:tcPr>
            <w:tcW w:w="720" w:type="dxa"/>
          </w:tcPr>
          <w:p w14:paraId="696667CC" w14:textId="77777777" w:rsidR="00082FBD" w:rsidRPr="00C36591" w:rsidRDefault="00082FBD" w:rsidP="00761B5B">
            <w:pPr>
              <w:spacing w:beforeLines="40" w:before="96"/>
              <w:rPr>
                <w:rFonts w:asciiTheme="majorHAnsi" w:hAnsiTheme="majorHAnsi"/>
                <w:sz w:val="16"/>
                <w:szCs w:val="16"/>
              </w:rPr>
            </w:pPr>
            <w:r w:rsidRPr="00C36591">
              <w:rPr>
                <w:rFonts w:asciiTheme="majorHAnsi" w:hAnsiTheme="majorHAnsi"/>
                <w:sz w:val="16"/>
                <w:szCs w:val="16"/>
              </w:rPr>
              <w:t>2.5</w:t>
            </w:r>
          </w:p>
        </w:tc>
        <w:tc>
          <w:tcPr>
            <w:tcW w:w="4053" w:type="dxa"/>
            <w:vAlign w:val="center"/>
          </w:tcPr>
          <w:p w14:paraId="18A8E184" w14:textId="77777777" w:rsidR="00082FBD" w:rsidRPr="00C36591" w:rsidRDefault="00082FBD" w:rsidP="00761B5B">
            <w:pPr>
              <w:autoSpaceDE w:val="0"/>
              <w:autoSpaceDN w:val="0"/>
              <w:adjustRightInd w:val="0"/>
              <w:spacing w:beforeLines="40" w:before="96"/>
              <w:rPr>
                <w:rFonts w:asciiTheme="majorHAnsi" w:eastAsia="Calibri" w:hAnsiTheme="majorHAnsi" w:cs="Calibri"/>
                <w:bCs/>
                <w:sz w:val="16"/>
                <w:szCs w:val="16"/>
              </w:rPr>
            </w:pPr>
            <w:r>
              <w:rPr>
                <w:rFonts w:ascii="Cambria" w:hAnsi="Cambria"/>
                <w:color w:val="000000"/>
              </w:rPr>
              <w:t>Enrol students  into Masters programmes</w:t>
            </w:r>
          </w:p>
        </w:tc>
        <w:tc>
          <w:tcPr>
            <w:tcW w:w="422" w:type="dxa"/>
          </w:tcPr>
          <w:p w14:paraId="21E047B7" w14:textId="77777777" w:rsidR="00082FBD" w:rsidRPr="00622FA0" w:rsidRDefault="00082FBD" w:rsidP="00761B5B">
            <w:pPr>
              <w:spacing w:beforeLines="40" w:before="96"/>
              <w:jc w:val="right"/>
              <w:rPr>
                <w:rFonts w:asciiTheme="majorHAnsi" w:hAnsiTheme="majorHAnsi"/>
                <w:i/>
                <w:sz w:val="16"/>
                <w:szCs w:val="16"/>
              </w:rPr>
            </w:pPr>
          </w:p>
        </w:tc>
        <w:tc>
          <w:tcPr>
            <w:tcW w:w="424" w:type="dxa"/>
          </w:tcPr>
          <w:p w14:paraId="342C0B40" w14:textId="77777777" w:rsidR="00082FBD" w:rsidRDefault="00082FBD" w:rsidP="00761B5B">
            <w:pPr>
              <w:spacing w:beforeLines="40" w:before="96"/>
              <w:jc w:val="right"/>
              <w:rPr>
                <w:rFonts w:asciiTheme="majorHAnsi" w:hAnsiTheme="majorHAnsi"/>
                <w:i/>
                <w:sz w:val="16"/>
                <w:szCs w:val="16"/>
              </w:rPr>
            </w:pPr>
          </w:p>
        </w:tc>
        <w:tc>
          <w:tcPr>
            <w:tcW w:w="530" w:type="dxa"/>
            <w:shd w:val="clear" w:color="auto" w:fill="B8CCE4" w:themeFill="accent1" w:themeFillTint="66"/>
          </w:tcPr>
          <w:p w14:paraId="18B872F0" w14:textId="77777777" w:rsidR="00082FBD" w:rsidRPr="00622FA0" w:rsidRDefault="00082FBD" w:rsidP="00761B5B">
            <w:pPr>
              <w:spacing w:beforeLines="40" w:before="96"/>
              <w:jc w:val="right"/>
              <w:rPr>
                <w:rFonts w:asciiTheme="majorHAnsi" w:eastAsia="Calibri" w:hAnsiTheme="majorHAnsi"/>
                <w:b/>
                <w:bCs/>
                <w:i/>
                <w:color w:val="008000"/>
                <w:sz w:val="16"/>
                <w:szCs w:val="16"/>
              </w:rPr>
            </w:pPr>
          </w:p>
        </w:tc>
        <w:tc>
          <w:tcPr>
            <w:tcW w:w="424" w:type="dxa"/>
            <w:shd w:val="clear" w:color="auto" w:fill="B8CCE4" w:themeFill="accent1" w:themeFillTint="66"/>
          </w:tcPr>
          <w:p w14:paraId="771E2F1C" w14:textId="77777777" w:rsidR="00082FBD" w:rsidRPr="00622FA0" w:rsidRDefault="00082FBD" w:rsidP="00761B5B">
            <w:pPr>
              <w:spacing w:beforeLines="40" w:before="96"/>
              <w:jc w:val="right"/>
              <w:rPr>
                <w:rFonts w:asciiTheme="majorHAnsi" w:hAnsiTheme="majorHAnsi"/>
                <w:i/>
                <w:sz w:val="16"/>
                <w:szCs w:val="16"/>
              </w:rPr>
            </w:pPr>
          </w:p>
        </w:tc>
        <w:tc>
          <w:tcPr>
            <w:tcW w:w="530" w:type="dxa"/>
            <w:shd w:val="clear" w:color="auto" w:fill="B8CCE4" w:themeFill="accent1" w:themeFillTint="66"/>
          </w:tcPr>
          <w:p w14:paraId="5C0241C7" w14:textId="77777777" w:rsidR="00082FBD" w:rsidRDefault="00082FBD" w:rsidP="00761B5B">
            <w:pPr>
              <w:spacing w:beforeLines="40" w:before="96"/>
              <w:jc w:val="right"/>
              <w:rPr>
                <w:rFonts w:asciiTheme="majorHAnsi" w:hAnsiTheme="majorHAnsi"/>
                <w:i/>
                <w:sz w:val="16"/>
                <w:szCs w:val="16"/>
              </w:rPr>
            </w:pPr>
          </w:p>
        </w:tc>
        <w:tc>
          <w:tcPr>
            <w:tcW w:w="424" w:type="dxa"/>
          </w:tcPr>
          <w:p w14:paraId="5DA24BD4" w14:textId="77777777" w:rsidR="00082FBD" w:rsidRPr="00622FA0" w:rsidRDefault="00082FBD" w:rsidP="00761B5B">
            <w:pPr>
              <w:spacing w:beforeLines="40" w:before="96"/>
              <w:jc w:val="right"/>
              <w:rPr>
                <w:rFonts w:asciiTheme="majorHAnsi" w:eastAsia="Calibri" w:hAnsiTheme="majorHAnsi"/>
                <w:b/>
                <w:bCs/>
                <w:i/>
                <w:color w:val="008000"/>
                <w:sz w:val="16"/>
                <w:szCs w:val="16"/>
              </w:rPr>
            </w:pPr>
          </w:p>
        </w:tc>
        <w:tc>
          <w:tcPr>
            <w:tcW w:w="530" w:type="dxa"/>
            <w:shd w:val="clear" w:color="auto" w:fill="B8CCE4" w:themeFill="accent1" w:themeFillTint="66"/>
          </w:tcPr>
          <w:p w14:paraId="3643EA5E" w14:textId="77777777" w:rsidR="00082FBD" w:rsidRPr="00622FA0" w:rsidRDefault="00082FBD" w:rsidP="00761B5B">
            <w:pPr>
              <w:spacing w:beforeLines="40" w:before="96"/>
              <w:jc w:val="right"/>
              <w:rPr>
                <w:rFonts w:asciiTheme="majorHAnsi" w:eastAsia="Calibri" w:hAnsiTheme="majorHAnsi"/>
                <w:b/>
                <w:bCs/>
                <w:i/>
                <w:color w:val="008000"/>
                <w:sz w:val="16"/>
                <w:szCs w:val="16"/>
              </w:rPr>
            </w:pPr>
          </w:p>
        </w:tc>
        <w:tc>
          <w:tcPr>
            <w:tcW w:w="493" w:type="dxa"/>
            <w:shd w:val="clear" w:color="auto" w:fill="B8CCE4" w:themeFill="accent1" w:themeFillTint="66"/>
          </w:tcPr>
          <w:p w14:paraId="6682F6A2" w14:textId="77777777" w:rsidR="00082FBD" w:rsidRPr="00622FA0" w:rsidRDefault="00082FBD" w:rsidP="00761B5B">
            <w:pPr>
              <w:spacing w:beforeLines="40" w:before="96"/>
              <w:jc w:val="right"/>
              <w:rPr>
                <w:rFonts w:asciiTheme="majorHAnsi" w:eastAsia="Calibri" w:hAnsiTheme="majorHAnsi"/>
                <w:b/>
                <w:bCs/>
                <w:i/>
                <w:color w:val="008000"/>
                <w:sz w:val="16"/>
                <w:szCs w:val="16"/>
              </w:rPr>
            </w:pPr>
          </w:p>
        </w:tc>
        <w:tc>
          <w:tcPr>
            <w:tcW w:w="464" w:type="dxa"/>
            <w:shd w:val="clear" w:color="auto" w:fill="B8CCE4" w:themeFill="accent1" w:themeFillTint="66"/>
          </w:tcPr>
          <w:p w14:paraId="493C8090" w14:textId="77777777" w:rsidR="00082FBD" w:rsidRPr="00622FA0" w:rsidRDefault="00082FBD" w:rsidP="00761B5B">
            <w:pPr>
              <w:spacing w:beforeLines="40" w:before="96"/>
              <w:jc w:val="right"/>
              <w:rPr>
                <w:rFonts w:asciiTheme="majorHAnsi" w:eastAsia="Calibri" w:hAnsiTheme="majorHAnsi"/>
                <w:b/>
                <w:bCs/>
                <w:i/>
                <w:color w:val="008000"/>
                <w:sz w:val="16"/>
                <w:szCs w:val="16"/>
              </w:rPr>
            </w:pPr>
          </w:p>
        </w:tc>
        <w:tc>
          <w:tcPr>
            <w:tcW w:w="505" w:type="dxa"/>
          </w:tcPr>
          <w:p w14:paraId="311CFABE" w14:textId="77777777" w:rsidR="00082FBD" w:rsidRPr="00622FA0" w:rsidRDefault="00082FBD" w:rsidP="00761B5B">
            <w:pPr>
              <w:spacing w:beforeLines="40" w:before="96"/>
              <w:jc w:val="right"/>
              <w:rPr>
                <w:rFonts w:asciiTheme="majorHAnsi" w:eastAsia="Calibri" w:hAnsiTheme="majorHAnsi"/>
                <w:b/>
                <w:bCs/>
                <w:i/>
                <w:color w:val="008000"/>
                <w:sz w:val="16"/>
                <w:szCs w:val="16"/>
              </w:rPr>
            </w:pPr>
          </w:p>
        </w:tc>
        <w:tc>
          <w:tcPr>
            <w:tcW w:w="544" w:type="dxa"/>
            <w:shd w:val="clear" w:color="auto" w:fill="B8CCE4" w:themeFill="accent1" w:themeFillTint="66"/>
          </w:tcPr>
          <w:p w14:paraId="3FCC0A1D" w14:textId="77777777" w:rsidR="00082FBD" w:rsidRPr="00622FA0" w:rsidRDefault="00082FBD" w:rsidP="00761B5B">
            <w:pPr>
              <w:spacing w:beforeLines="40" w:before="96"/>
              <w:jc w:val="right"/>
              <w:rPr>
                <w:rFonts w:asciiTheme="majorHAnsi" w:eastAsia="Calibri" w:hAnsiTheme="majorHAnsi"/>
                <w:b/>
                <w:bCs/>
                <w:i/>
                <w:color w:val="008000"/>
                <w:sz w:val="16"/>
                <w:szCs w:val="16"/>
              </w:rPr>
            </w:pPr>
          </w:p>
        </w:tc>
        <w:tc>
          <w:tcPr>
            <w:tcW w:w="467" w:type="dxa"/>
            <w:shd w:val="clear" w:color="auto" w:fill="B8CCE4" w:themeFill="accent1" w:themeFillTint="66"/>
          </w:tcPr>
          <w:p w14:paraId="11ACD221" w14:textId="77777777" w:rsidR="00082FBD" w:rsidRPr="00622FA0" w:rsidRDefault="00082FBD" w:rsidP="00761B5B">
            <w:pPr>
              <w:spacing w:beforeLines="40" w:before="96"/>
              <w:jc w:val="right"/>
              <w:rPr>
                <w:rFonts w:asciiTheme="majorHAnsi" w:eastAsia="Calibri" w:hAnsiTheme="majorHAnsi"/>
                <w:b/>
                <w:bCs/>
                <w:i/>
                <w:color w:val="008000"/>
                <w:sz w:val="16"/>
                <w:szCs w:val="16"/>
              </w:rPr>
            </w:pPr>
          </w:p>
        </w:tc>
        <w:tc>
          <w:tcPr>
            <w:tcW w:w="540" w:type="dxa"/>
            <w:shd w:val="clear" w:color="auto" w:fill="B8CCE4" w:themeFill="accent1" w:themeFillTint="66"/>
          </w:tcPr>
          <w:p w14:paraId="2E05FC6E" w14:textId="77777777" w:rsidR="00082FBD" w:rsidRPr="00622FA0" w:rsidRDefault="00082FBD" w:rsidP="000A3254">
            <w:pPr>
              <w:spacing w:after="240"/>
              <w:rPr>
                <w:rFonts w:asciiTheme="majorHAnsi" w:eastAsia="Calibri" w:hAnsiTheme="majorHAnsi"/>
                <w:b/>
                <w:bCs/>
                <w:i/>
                <w:color w:val="008000"/>
                <w:sz w:val="16"/>
                <w:szCs w:val="16"/>
              </w:rPr>
            </w:pPr>
          </w:p>
        </w:tc>
        <w:tc>
          <w:tcPr>
            <w:tcW w:w="540" w:type="dxa"/>
          </w:tcPr>
          <w:p w14:paraId="36B1C388" w14:textId="77777777" w:rsidR="00082FBD" w:rsidRPr="00622FA0" w:rsidRDefault="00082FBD" w:rsidP="000A3254">
            <w:pPr>
              <w:spacing w:after="240"/>
              <w:rPr>
                <w:rFonts w:asciiTheme="majorHAnsi" w:eastAsia="Calibri" w:hAnsiTheme="majorHAnsi"/>
                <w:b/>
                <w:bCs/>
                <w:i/>
                <w:color w:val="008000"/>
                <w:sz w:val="16"/>
                <w:szCs w:val="16"/>
              </w:rPr>
            </w:pPr>
          </w:p>
        </w:tc>
        <w:tc>
          <w:tcPr>
            <w:tcW w:w="540" w:type="dxa"/>
            <w:shd w:val="clear" w:color="auto" w:fill="B8CCE4" w:themeFill="accent1" w:themeFillTint="66"/>
          </w:tcPr>
          <w:p w14:paraId="5CA6FB64"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shd w:val="clear" w:color="auto" w:fill="B8CCE4" w:themeFill="accent1" w:themeFillTint="66"/>
          </w:tcPr>
          <w:p w14:paraId="0D071402"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shd w:val="clear" w:color="auto" w:fill="B8CCE4" w:themeFill="accent1" w:themeFillTint="66"/>
          </w:tcPr>
          <w:p w14:paraId="63973AAF"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tcPr>
          <w:p w14:paraId="3BB340FD"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shd w:val="clear" w:color="auto" w:fill="B8CCE4" w:themeFill="accent1" w:themeFillTint="66"/>
          </w:tcPr>
          <w:p w14:paraId="66D0F596"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shd w:val="clear" w:color="auto" w:fill="B8CCE4" w:themeFill="accent1" w:themeFillTint="66"/>
          </w:tcPr>
          <w:p w14:paraId="796A66DC" w14:textId="77777777" w:rsidR="00082FBD" w:rsidRPr="00622FA0" w:rsidRDefault="00082FBD" w:rsidP="000A3254">
            <w:pPr>
              <w:spacing w:after="240"/>
              <w:rPr>
                <w:rFonts w:asciiTheme="majorHAnsi" w:eastAsia="Calibri" w:hAnsiTheme="majorHAnsi"/>
                <w:b/>
                <w:bCs/>
                <w:i/>
                <w:color w:val="008000"/>
                <w:sz w:val="16"/>
                <w:szCs w:val="16"/>
              </w:rPr>
            </w:pPr>
          </w:p>
        </w:tc>
      </w:tr>
      <w:tr w:rsidR="00082FBD" w:rsidRPr="00622FA0" w14:paraId="77AE93EE" w14:textId="77777777" w:rsidTr="000A3254">
        <w:trPr>
          <w:trHeight w:val="142"/>
        </w:trPr>
        <w:tc>
          <w:tcPr>
            <w:tcW w:w="720" w:type="dxa"/>
          </w:tcPr>
          <w:p w14:paraId="4B191807" w14:textId="77777777" w:rsidR="00082FBD" w:rsidRPr="00C36591" w:rsidRDefault="00082FBD" w:rsidP="00761B5B">
            <w:pPr>
              <w:spacing w:beforeLines="40" w:before="96"/>
              <w:rPr>
                <w:rFonts w:asciiTheme="majorHAnsi" w:hAnsiTheme="majorHAnsi"/>
                <w:sz w:val="16"/>
                <w:szCs w:val="16"/>
              </w:rPr>
            </w:pPr>
            <w:r w:rsidRPr="00C36591">
              <w:rPr>
                <w:rFonts w:asciiTheme="majorHAnsi" w:hAnsiTheme="majorHAnsi"/>
                <w:sz w:val="16"/>
                <w:szCs w:val="16"/>
              </w:rPr>
              <w:lastRenderedPageBreak/>
              <w:t>2.6</w:t>
            </w:r>
          </w:p>
        </w:tc>
        <w:tc>
          <w:tcPr>
            <w:tcW w:w="4053" w:type="dxa"/>
            <w:vAlign w:val="center"/>
          </w:tcPr>
          <w:p w14:paraId="1CBB9DB6" w14:textId="77777777" w:rsidR="00082FBD" w:rsidRPr="00C36591" w:rsidRDefault="00082FBD" w:rsidP="00761B5B">
            <w:pPr>
              <w:autoSpaceDE w:val="0"/>
              <w:autoSpaceDN w:val="0"/>
              <w:adjustRightInd w:val="0"/>
              <w:spacing w:beforeLines="40" w:before="96"/>
              <w:rPr>
                <w:rFonts w:asciiTheme="majorHAnsi" w:eastAsia="Calibri" w:hAnsiTheme="majorHAnsi" w:cs="Calibri"/>
                <w:bCs/>
                <w:sz w:val="16"/>
                <w:szCs w:val="16"/>
              </w:rPr>
            </w:pPr>
            <w:r>
              <w:rPr>
                <w:rFonts w:ascii="Cambria" w:hAnsi="Cambria"/>
                <w:color w:val="000000"/>
              </w:rPr>
              <w:t>Enrol students  into PhD programmes</w:t>
            </w:r>
          </w:p>
        </w:tc>
        <w:tc>
          <w:tcPr>
            <w:tcW w:w="422" w:type="dxa"/>
          </w:tcPr>
          <w:p w14:paraId="649E1F70" w14:textId="77777777" w:rsidR="00082FBD" w:rsidRPr="00622FA0" w:rsidRDefault="00082FBD" w:rsidP="00761B5B">
            <w:pPr>
              <w:spacing w:beforeLines="40" w:before="96"/>
              <w:jc w:val="right"/>
              <w:rPr>
                <w:rFonts w:asciiTheme="majorHAnsi" w:hAnsiTheme="majorHAnsi"/>
                <w:i/>
                <w:sz w:val="16"/>
                <w:szCs w:val="16"/>
              </w:rPr>
            </w:pPr>
          </w:p>
        </w:tc>
        <w:tc>
          <w:tcPr>
            <w:tcW w:w="424" w:type="dxa"/>
            <w:shd w:val="clear" w:color="auto" w:fill="B8CCE4" w:themeFill="accent1" w:themeFillTint="66"/>
          </w:tcPr>
          <w:p w14:paraId="2129011A" w14:textId="77777777" w:rsidR="00082FBD" w:rsidRDefault="00082FBD" w:rsidP="00761B5B">
            <w:pPr>
              <w:spacing w:beforeLines="40" w:before="96"/>
              <w:jc w:val="right"/>
              <w:rPr>
                <w:rFonts w:asciiTheme="majorHAnsi" w:hAnsiTheme="majorHAnsi"/>
                <w:i/>
                <w:sz w:val="16"/>
                <w:szCs w:val="16"/>
              </w:rPr>
            </w:pPr>
          </w:p>
        </w:tc>
        <w:tc>
          <w:tcPr>
            <w:tcW w:w="530" w:type="dxa"/>
            <w:shd w:val="clear" w:color="auto" w:fill="B8CCE4" w:themeFill="accent1" w:themeFillTint="66"/>
          </w:tcPr>
          <w:p w14:paraId="3D1C0E20" w14:textId="77777777" w:rsidR="00082FBD" w:rsidRPr="00622FA0" w:rsidRDefault="00082FBD" w:rsidP="00761B5B">
            <w:pPr>
              <w:spacing w:beforeLines="40" w:before="96"/>
              <w:jc w:val="right"/>
              <w:rPr>
                <w:rFonts w:asciiTheme="majorHAnsi" w:eastAsia="Calibri" w:hAnsiTheme="majorHAnsi"/>
                <w:b/>
                <w:bCs/>
                <w:i/>
                <w:color w:val="008000"/>
                <w:sz w:val="16"/>
                <w:szCs w:val="16"/>
              </w:rPr>
            </w:pPr>
          </w:p>
        </w:tc>
        <w:tc>
          <w:tcPr>
            <w:tcW w:w="424" w:type="dxa"/>
            <w:shd w:val="clear" w:color="auto" w:fill="auto"/>
          </w:tcPr>
          <w:p w14:paraId="7856A6A1" w14:textId="77777777" w:rsidR="00082FBD" w:rsidRPr="00622FA0" w:rsidRDefault="00082FBD" w:rsidP="00761B5B">
            <w:pPr>
              <w:spacing w:beforeLines="40" w:before="96"/>
              <w:jc w:val="right"/>
              <w:rPr>
                <w:rFonts w:asciiTheme="majorHAnsi" w:hAnsiTheme="majorHAnsi"/>
                <w:i/>
                <w:sz w:val="16"/>
                <w:szCs w:val="16"/>
              </w:rPr>
            </w:pPr>
          </w:p>
        </w:tc>
        <w:tc>
          <w:tcPr>
            <w:tcW w:w="530" w:type="dxa"/>
            <w:shd w:val="clear" w:color="auto" w:fill="auto"/>
          </w:tcPr>
          <w:p w14:paraId="2F4379DB" w14:textId="77777777" w:rsidR="00082FBD" w:rsidRDefault="00082FBD" w:rsidP="00761B5B">
            <w:pPr>
              <w:spacing w:beforeLines="40" w:before="96"/>
              <w:jc w:val="right"/>
              <w:rPr>
                <w:rFonts w:asciiTheme="majorHAnsi" w:hAnsiTheme="majorHAnsi"/>
                <w:i/>
                <w:sz w:val="16"/>
                <w:szCs w:val="16"/>
              </w:rPr>
            </w:pPr>
          </w:p>
        </w:tc>
        <w:tc>
          <w:tcPr>
            <w:tcW w:w="424" w:type="dxa"/>
            <w:shd w:val="clear" w:color="auto" w:fill="auto"/>
          </w:tcPr>
          <w:p w14:paraId="4AA69AB4" w14:textId="77777777" w:rsidR="00082FBD" w:rsidRPr="00622FA0" w:rsidRDefault="00082FBD" w:rsidP="00761B5B">
            <w:pPr>
              <w:spacing w:beforeLines="40" w:before="96"/>
              <w:jc w:val="right"/>
              <w:rPr>
                <w:rFonts w:asciiTheme="majorHAnsi" w:eastAsia="Calibri" w:hAnsiTheme="majorHAnsi"/>
                <w:b/>
                <w:bCs/>
                <w:i/>
                <w:color w:val="008000"/>
                <w:sz w:val="16"/>
                <w:szCs w:val="16"/>
              </w:rPr>
            </w:pPr>
          </w:p>
        </w:tc>
        <w:tc>
          <w:tcPr>
            <w:tcW w:w="530" w:type="dxa"/>
            <w:shd w:val="clear" w:color="auto" w:fill="B8CCE4" w:themeFill="accent1" w:themeFillTint="66"/>
          </w:tcPr>
          <w:p w14:paraId="7489C48D" w14:textId="77777777" w:rsidR="00082FBD" w:rsidRPr="00622FA0" w:rsidRDefault="00082FBD" w:rsidP="00761B5B">
            <w:pPr>
              <w:spacing w:beforeLines="40" w:before="96"/>
              <w:jc w:val="right"/>
              <w:rPr>
                <w:rFonts w:asciiTheme="majorHAnsi" w:eastAsia="Calibri" w:hAnsiTheme="majorHAnsi"/>
                <w:b/>
                <w:bCs/>
                <w:i/>
                <w:color w:val="008000"/>
                <w:sz w:val="16"/>
                <w:szCs w:val="16"/>
              </w:rPr>
            </w:pPr>
          </w:p>
        </w:tc>
        <w:tc>
          <w:tcPr>
            <w:tcW w:w="493" w:type="dxa"/>
            <w:shd w:val="clear" w:color="auto" w:fill="B8CCE4" w:themeFill="accent1" w:themeFillTint="66"/>
          </w:tcPr>
          <w:p w14:paraId="64465B44" w14:textId="77777777" w:rsidR="00082FBD" w:rsidRPr="00622FA0" w:rsidRDefault="00082FBD" w:rsidP="00761B5B">
            <w:pPr>
              <w:spacing w:beforeLines="40" w:before="96"/>
              <w:jc w:val="right"/>
              <w:rPr>
                <w:rFonts w:asciiTheme="majorHAnsi" w:eastAsia="Calibri" w:hAnsiTheme="majorHAnsi"/>
                <w:b/>
                <w:bCs/>
                <w:i/>
                <w:color w:val="008000"/>
                <w:sz w:val="16"/>
                <w:szCs w:val="16"/>
              </w:rPr>
            </w:pPr>
          </w:p>
        </w:tc>
        <w:tc>
          <w:tcPr>
            <w:tcW w:w="464" w:type="dxa"/>
            <w:shd w:val="clear" w:color="auto" w:fill="B8CCE4" w:themeFill="accent1" w:themeFillTint="66"/>
          </w:tcPr>
          <w:p w14:paraId="7A283E41" w14:textId="77777777" w:rsidR="00082FBD" w:rsidRPr="00622FA0" w:rsidRDefault="00082FBD" w:rsidP="00761B5B">
            <w:pPr>
              <w:spacing w:beforeLines="40" w:before="96"/>
              <w:jc w:val="right"/>
              <w:rPr>
                <w:rFonts w:asciiTheme="majorHAnsi" w:eastAsia="Calibri" w:hAnsiTheme="majorHAnsi"/>
                <w:b/>
                <w:bCs/>
                <w:i/>
                <w:color w:val="008000"/>
                <w:sz w:val="16"/>
                <w:szCs w:val="16"/>
              </w:rPr>
            </w:pPr>
          </w:p>
        </w:tc>
        <w:tc>
          <w:tcPr>
            <w:tcW w:w="505" w:type="dxa"/>
            <w:shd w:val="clear" w:color="auto" w:fill="auto"/>
          </w:tcPr>
          <w:p w14:paraId="74E93BCC" w14:textId="77777777" w:rsidR="00082FBD" w:rsidRPr="00622FA0" w:rsidRDefault="00082FBD" w:rsidP="00761B5B">
            <w:pPr>
              <w:spacing w:beforeLines="40" w:before="96"/>
              <w:jc w:val="right"/>
              <w:rPr>
                <w:rFonts w:asciiTheme="majorHAnsi" w:eastAsia="Calibri" w:hAnsiTheme="majorHAnsi"/>
                <w:b/>
                <w:bCs/>
                <w:i/>
                <w:color w:val="008000"/>
                <w:sz w:val="16"/>
                <w:szCs w:val="16"/>
              </w:rPr>
            </w:pPr>
          </w:p>
        </w:tc>
        <w:tc>
          <w:tcPr>
            <w:tcW w:w="544" w:type="dxa"/>
            <w:shd w:val="clear" w:color="auto" w:fill="B8CCE4" w:themeFill="accent1" w:themeFillTint="66"/>
          </w:tcPr>
          <w:p w14:paraId="32A7E870" w14:textId="77777777" w:rsidR="00082FBD" w:rsidRPr="00622FA0" w:rsidRDefault="00082FBD" w:rsidP="00761B5B">
            <w:pPr>
              <w:spacing w:beforeLines="40" w:before="96"/>
              <w:jc w:val="right"/>
              <w:rPr>
                <w:rFonts w:asciiTheme="majorHAnsi" w:eastAsia="Calibri" w:hAnsiTheme="majorHAnsi"/>
                <w:b/>
                <w:bCs/>
                <w:i/>
                <w:color w:val="008000"/>
                <w:sz w:val="16"/>
                <w:szCs w:val="16"/>
              </w:rPr>
            </w:pPr>
          </w:p>
        </w:tc>
        <w:tc>
          <w:tcPr>
            <w:tcW w:w="467" w:type="dxa"/>
            <w:shd w:val="clear" w:color="auto" w:fill="B8CCE4" w:themeFill="accent1" w:themeFillTint="66"/>
          </w:tcPr>
          <w:p w14:paraId="6E8CD6BE" w14:textId="77777777" w:rsidR="00082FBD" w:rsidRPr="00622FA0" w:rsidRDefault="00082FBD" w:rsidP="00761B5B">
            <w:pPr>
              <w:spacing w:beforeLines="40" w:before="96"/>
              <w:jc w:val="right"/>
              <w:rPr>
                <w:rFonts w:asciiTheme="majorHAnsi" w:eastAsia="Calibri" w:hAnsiTheme="majorHAnsi"/>
                <w:b/>
                <w:bCs/>
                <w:i/>
                <w:color w:val="008000"/>
                <w:sz w:val="16"/>
                <w:szCs w:val="16"/>
              </w:rPr>
            </w:pPr>
          </w:p>
        </w:tc>
        <w:tc>
          <w:tcPr>
            <w:tcW w:w="540" w:type="dxa"/>
            <w:shd w:val="clear" w:color="auto" w:fill="B8CCE4" w:themeFill="accent1" w:themeFillTint="66"/>
          </w:tcPr>
          <w:p w14:paraId="2C1730DC" w14:textId="77777777" w:rsidR="00082FBD" w:rsidRPr="00622FA0" w:rsidRDefault="00082FBD" w:rsidP="000A3254">
            <w:pPr>
              <w:spacing w:after="240"/>
              <w:rPr>
                <w:rFonts w:asciiTheme="majorHAnsi" w:eastAsia="Calibri" w:hAnsiTheme="majorHAnsi"/>
                <w:b/>
                <w:bCs/>
                <w:i/>
                <w:color w:val="008000"/>
                <w:sz w:val="16"/>
                <w:szCs w:val="16"/>
              </w:rPr>
            </w:pPr>
          </w:p>
        </w:tc>
        <w:tc>
          <w:tcPr>
            <w:tcW w:w="540" w:type="dxa"/>
            <w:shd w:val="clear" w:color="auto" w:fill="auto"/>
          </w:tcPr>
          <w:p w14:paraId="10BA28E3" w14:textId="77777777" w:rsidR="00082FBD" w:rsidRPr="00622FA0" w:rsidRDefault="00082FBD" w:rsidP="000A3254">
            <w:pPr>
              <w:spacing w:after="240"/>
              <w:rPr>
                <w:rFonts w:asciiTheme="majorHAnsi" w:eastAsia="Calibri" w:hAnsiTheme="majorHAnsi"/>
                <w:b/>
                <w:bCs/>
                <w:i/>
                <w:color w:val="008000"/>
                <w:sz w:val="16"/>
                <w:szCs w:val="16"/>
              </w:rPr>
            </w:pPr>
          </w:p>
        </w:tc>
        <w:tc>
          <w:tcPr>
            <w:tcW w:w="540" w:type="dxa"/>
            <w:shd w:val="clear" w:color="auto" w:fill="B8CCE4" w:themeFill="accent1" w:themeFillTint="66"/>
          </w:tcPr>
          <w:p w14:paraId="50BF5272"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shd w:val="clear" w:color="auto" w:fill="B8CCE4" w:themeFill="accent1" w:themeFillTint="66"/>
          </w:tcPr>
          <w:p w14:paraId="56CAD247"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shd w:val="clear" w:color="auto" w:fill="B8CCE4" w:themeFill="accent1" w:themeFillTint="66"/>
          </w:tcPr>
          <w:p w14:paraId="3DF1D917"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shd w:val="clear" w:color="auto" w:fill="auto"/>
          </w:tcPr>
          <w:p w14:paraId="02222565"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shd w:val="clear" w:color="auto" w:fill="B8CCE4" w:themeFill="accent1" w:themeFillTint="66"/>
          </w:tcPr>
          <w:p w14:paraId="73014597"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shd w:val="clear" w:color="auto" w:fill="B8CCE4" w:themeFill="accent1" w:themeFillTint="66"/>
          </w:tcPr>
          <w:p w14:paraId="12D7B104" w14:textId="77777777" w:rsidR="00082FBD" w:rsidRPr="00622FA0" w:rsidRDefault="00082FBD" w:rsidP="000A3254">
            <w:pPr>
              <w:spacing w:after="240"/>
              <w:rPr>
                <w:rFonts w:asciiTheme="majorHAnsi" w:eastAsia="Calibri" w:hAnsiTheme="majorHAnsi"/>
                <w:b/>
                <w:bCs/>
                <w:i/>
                <w:color w:val="008000"/>
                <w:sz w:val="16"/>
                <w:szCs w:val="16"/>
              </w:rPr>
            </w:pPr>
          </w:p>
        </w:tc>
      </w:tr>
      <w:tr w:rsidR="00082FBD" w:rsidRPr="00F91A89" w14:paraId="4BF8CDEF" w14:textId="77777777" w:rsidTr="000A3254">
        <w:trPr>
          <w:trHeight w:val="253"/>
        </w:trPr>
        <w:tc>
          <w:tcPr>
            <w:tcW w:w="720" w:type="dxa"/>
            <w:vMerge w:val="restart"/>
            <w:shd w:val="clear" w:color="auto" w:fill="D6E3BC" w:themeFill="accent3" w:themeFillTint="66"/>
          </w:tcPr>
          <w:p w14:paraId="7F6E1B7A" w14:textId="77777777" w:rsidR="00082FBD" w:rsidRDefault="00082FBD" w:rsidP="00761B5B">
            <w:pPr>
              <w:spacing w:beforeLines="40" w:before="96"/>
              <w:rPr>
                <w:rFonts w:asciiTheme="majorHAnsi" w:hAnsiTheme="majorHAnsi"/>
                <w:b/>
                <w:sz w:val="16"/>
                <w:szCs w:val="16"/>
              </w:rPr>
            </w:pPr>
            <w:r>
              <w:rPr>
                <w:rFonts w:asciiTheme="majorHAnsi" w:hAnsiTheme="majorHAnsi"/>
                <w:b/>
                <w:sz w:val="16"/>
                <w:szCs w:val="16"/>
              </w:rPr>
              <w:t>Action Plan 3</w:t>
            </w:r>
          </w:p>
          <w:p w14:paraId="3E2107A3" w14:textId="77777777" w:rsidR="00082FBD" w:rsidRPr="008C4945" w:rsidRDefault="00082FBD" w:rsidP="00761B5B">
            <w:pPr>
              <w:autoSpaceDE w:val="0"/>
              <w:autoSpaceDN w:val="0"/>
              <w:adjustRightInd w:val="0"/>
              <w:spacing w:beforeLines="40" w:before="96"/>
              <w:rPr>
                <w:rFonts w:asciiTheme="majorHAnsi" w:eastAsiaTheme="minorHAnsi" w:hAnsiTheme="majorHAnsi" w:cs="Calibri"/>
                <w:b/>
                <w:i/>
                <w:sz w:val="16"/>
                <w:szCs w:val="16"/>
              </w:rPr>
            </w:pPr>
          </w:p>
        </w:tc>
        <w:tc>
          <w:tcPr>
            <w:tcW w:w="4053" w:type="dxa"/>
            <w:vMerge w:val="restart"/>
            <w:shd w:val="clear" w:color="auto" w:fill="D6E3BC" w:themeFill="accent3" w:themeFillTint="66"/>
          </w:tcPr>
          <w:p w14:paraId="142EDCD9" w14:textId="77777777" w:rsidR="00082FBD" w:rsidRPr="00F91A89" w:rsidRDefault="00082FBD" w:rsidP="00761B5B">
            <w:pPr>
              <w:autoSpaceDE w:val="0"/>
              <w:autoSpaceDN w:val="0"/>
              <w:adjustRightInd w:val="0"/>
              <w:spacing w:beforeLines="40" w:before="96"/>
              <w:rPr>
                <w:rFonts w:asciiTheme="majorHAnsi" w:eastAsia="Calibri" w:hAnsiTheme="majorHAnsi" w:cs="Calibri"/>
                <w:b/>
                <w:bCs/>
                <w:i/>
                <w:color w:val="008000"/>
                <w:sz w:val="16"/>
                <w:szCs w:val="16"/>
                <w:lang w:eastAsia="ja-JP"/>
              </w:rPr>
            </w:pPr>
            <w:r>
              <w:rPr>
                <w:rFonts w:asciiTheme="majorHAnsi" w:eastAsia="Cambria" w:hAnsiTheme="majorHAnsi"/>
                <w:b/>
                <w:i/>
                <w:w w:val="99"/>
              </w:rPr>
              <w:t>Research excellence</w:t>
            </w:r>
          </w:p>
        </w:tc>
        <w:tc>
          <w:tcPr>
            <w:tcW w:w="846" w:type="dxa"/>
            <w:gridSpan w:val="2"/>
            <w:tcBorders>
              <w:bottom w:val="single" w:sz="4" w:space="0" w:color="auto"/>
              <w:right w:val="single" w:sz="4" w:space="0" w:color="auto"/>
            </w:tcBorders>
            <w:shd w:val="clear" w:color="auto" w:fill="D6E3BC" w:themeFill="accent3" w:themeFillTint="66"/>
          </w:tcPr>
          <w:p w14:paraId="64DB2222" w14:textId="77777777" w:rsidR="00082FBD" w:rsidRPr="00F400DF" w:rsidRDefault="00082FBD" w:rsidP="000A3254">
            <w:pPr>
              <w:jc w:val="center"/>
            </w:pPr>
            <w:r>
              <w:rPr>
                <w:rFonts w:asciiTheme="majorHAnsi" w:hAnsiTheme="majorHAnsi"/>
                <w:i/>
                <w:sz w:val="16"/>
                <w:szCs w:val="16"/>
              </w:rPr>
              <w:t>1</w:t>
            </w:r>
            <w:r w:rsidRPr="00F400DF">
              <w:rPr>
                <w:rFonts w:asciiTheme="majorHAnsi" w:hAnsiTheme="majorHAnsi"/>
                <w:i/>
                <w:sz w:val="16"/>
                <w:szCs w:val="16"/>
                <w:vertAlign w:val="superscript"/>
              </w:rPr>
              <w:t>st</w:t>
            </w:r>
            <w:r>
              <w:rPr>
                <w:rFonts w:asciiTheme="majorHAnsi" w:hAnsiTheme="majorHAnsi"/>
                <w:i/>
                <w:sz w:val="16"/>
                <w:szCs w:val="16"/>
              </w:rPr>
              <w:t xml:space="preserve"> Half</w:t>
            </w:r>
          </w:p>
        </w:tc>
        <w:tc>
          <w:tcPr>
            <w:tcW w:w="954" w:type="dxa"/>
            <w:gridSpan w:val="2"/>
            <w:tcBorders>
              <w:bottom w:val="single" w:sz="4" w:space="0" w:color="auto"/>
              <w:right w:val="single" w:sz="4" w:space="0" w:color="auto"/>
            </w:tcBorders>
            <w:shd w:val="clear" w:color="auto" w:fill="D6E3BC" w:themeFill="accent3" w:themeFillTint="66"/>
          </w:tcPr>
          <w:p w14:paraId="45B9601F" w14:textId="77777777" w:rsidR="00082FBD" w:rsidRPr="00F91A89" w:rsidRDefault="00082FBD" w:rsidP="000A3254">
            <w:pPr>
              <w:jc w:val="center"/>
              <w:rPr>
                <w:i/>
              </w:rPr>
            </w:pPr>
            <w:r>
              <w:rPr>
                <w:rFonts w:asciiTheme="majorHAnsi" w:hAnsiTheme="majorHAnsi"/>
                <w:i/>
                <w:sz w:val="16"/>
                <w:szCs w:val="16"/>
              </w:rPr>
              <w:t>2</w:t>
            </w:r>
            <w:r>
              <w:rPr>
                <w:rFonts w:asciiTheme="majorHAnsi" w:hAnsiTheme="majorHAnsi"/>
                <w:i/>
                <w:sz w:val="16"/>
                <w:szCs w:val="16"/>
                <w:vertAlign w:val="superscript"/>
              </w:rPr>
              <w:t>nd</w:t>
            </w:r>
            <w:r>
              <w:rPr>
                <w:rFonts w:asciiTheme="majorHAnsi" w:hAnsiTheme="majorHAnsi"/>
                <w:i/>
                <w:sz w:val="16"/>
                <w:szCs w:val="16"/>
              </w:rPr>
              <w:t xml:space="preserve"> Half</w:t>
            </w:r>
          </w:p>
        </w:tc>
        <w:tc>
          <w:tcPr>
            <w:tcW w:w="954" w:type="dxa"/>
            <w:gridSpan w:val="2"/>
            <w:tcBorders>
              <w:left w:val="single" w:sz="4" w:space="0" w:color="auto"/>
              <w:bottom w:val="single" w:sz="4" w:space="0" w:color="auto"/>
              <w:right w:val="single" w:sz="4" w:space="0" w:color="auto"/>
            </w:tcBorders>
            <w:shd w:val="clear" w:color="auto" w:fill="D6E3BC" w:themeFill="accent3" w:themeFillTint="66"/>
          </w:tcPr>
          <w:p w14:paraId="73A96312" w14:textId="77777777" w:rsidR="00082FBD" w:rsidRPr="00F400DF" w:rsidRDefault="00082FBD" w:rsidP="000A3254">
            <w:pPr>
              <w:jc w:val="center"/>
            </w:pPr>
            <w:r>
              <w:rPr>
                <w:rFonts w:asciiTheme="majorHAnsi" w:hAnsiTheme="majorHAnsi"/>
                <w:i/>
                <w:sz w:val="16"/>
                <w:szCs w:val="16"/>
              </w:rPr>
              <w:t>1</w:t>
            </w:r>
            <w:r w:rsidRPr="00F400DF">
              <w:rPr>
                <w:rFonts w:asciiTheme="majorHAnsi" w:hAnsiTheme="majorHAnsi"/>
                <w:i/>
                <w:sz w:val="16"/>
                <w:szCs w:val="16"/>
                <w:vertAlign w:val="superscript"/>
              </w:rPr>
              <w:t>st</w:t>
            </w:r>
            <w:r>
              <w:rPr>
                <w:rFonts w:asciiTheme="majorHAnsi" w:hAnsiTheme="majorHAnsi"/>
                <w:i/>
                <w:sz w:val="16"/>
                <w:szCs w:val="16"/>
              </w:rPr>
              <w:t xml:space="preserve"> Half</w:t>
            </w:r>
          </w:p>
        </w:tc>
        <w:tc>
          <w:tcPr>
            <w:tcW w:w="1023" w:type="dxa"/>
            <w:gridSpan w:val="2"/>
            <w:tcBorders>
              <w:left w:val="single" w:sz="4" w:space="0" w:color="auto"/>
              <w:bottom w:val="single" w:sz="4" w:space="0" w:color="auto"/>
            </w:tcBorders>
            <w:shd w:val="clear" w:color="auto" w:fill="D6E3BC" w:themeFill="accent3" w:themeFillTint="66"/>
          </w:tcPr>
          <w:p w14:paraId="444A9343" w14:textId="77777777" w:rsidR="00082FBD" w:rsidRPr="00F91A89" w:rsidRDefault="00082FBD" w:rsidP="000A3254">
            <w:pPr>
              <w:jc w:val="center"/>
              <w:rPr>
                <w:i/>
              </w:rPr>
            </w:pPr>
            <w:r>
              <w:rPr>
                <w:rFonts w:asciiTheme="majorHAnsi" w:hAnsiTheme="majorHAnsi"/>
                <w:i/>
                <w:sz w:val="16"/>
                <w:szCs w:val="16"/>
              </w:rPr>
              <w:t>2</w:t>
            </w:r>
            <w:r>
              <w:rPr>
                <w:rFonts w:asciiTheme="majorHAnsi" w:hAnsiTheme="majorHAnsi"/>
                <w:i/>
                <w:sz w:val="16"/>
                <w:szCs w:val="16"/>
                <w:vertAlign w:val="superscript"/>
              </w:rPr>
              <w:t>nd</w:t>
            </w:r>
            <w:r>
              <w:rPr>
                <w:rFonts w:asciiTheme="majorHAnsi" w:hAnsiTheme="majorHAnsi"/>
                <w:i/>
                <w:sz w:val="16"/>
                <w:szCs w:val="16"/>
              </w:rPr>
              <w:t xml:space="preserve"> Half</w:t>
            </w:r>
          </w:p>
        </w:tc>
        <w:tc>
          <w:tcPr>
            <w:tcW w:w="969" w:type="dxa"/>
            <w:gridSpan w:val="2"/>
            <w:tcBorders>
              <w:bottom w:val="single" w:sz="4" w:space="0" w:color="auto"/>
              <w:right w:val="single" w:sz="4" w:space="0" w:color="auto"/>
            </w:tcBorders>
            <w:shd w:val="clear" w:color="auto" w:fill="D6E3BC" w:themeFill="accent3" w:themeFillTint="66"/>
          </w:tcPr>
          <w:p w14:paraId="7C005691" w14:textId="77777777" w:rsidR="00082FBD" w:rsidRPr="00F91A89" w:rsidRDefault="00082FBD" w:rsidP="000A3254">
            <w:pPr>
              <w:jc w:val="center"/>
              <w:rPr>
                <w:i/>
              </w:rPr>
            </w:pPr>
            <w:r>
              <w:rPr>
                <w:rFonts w:asciiTheme="majorHAnsi" w:hAnsiTheme="majorHAnsi"/>
                <w:i/>
                <w:sz w:val="16"/>
                <w:szCs w:val="16"/>
              </w:rPr>
              <w:t>1</w:t>
            </w:r>
            <w:r w:rsidRPr="00F400DF">
              <w:rPr>
                <w:rFonts w:asciiTheme="majorHAnsi" w:hAnsiTheme="majorHAnsi"/>
                <w:i/>
                <w:sz w:val="16"/>
                <w:szCs w:val="16"/>
                <w:vertAlign w:val="superscript"/>
              </w:rPr>
              <w:t>st</w:t>
            </w:r>
            <w:r>
              <w:rPr>
                <w:rFonts w:asciiTheme="majorHAnsi" w:hAnsiTheme="majorHAnsi"/>
                <w:i/>
                <w:sz w:val="16"/>
                <w:szCs w:val="16"/>
              </w:rPr>
              <w:t xml:space="preserve"> Half</w:t>
            </w:r>
          </w:p>
        </w:tc>
        <w:tc>
          <w:tcPr>
            <w:tcW w:w="1011" w:type="dxa"/>
            <w:gridSpan w:val="2"/>
            <w:tcBorders>
              <w:left w:val="single" w:sz="4" w:space="0" w:color="auto"/>
              <w:bottom w:val="single" w:sz="4" w:space="0" w:color="auto"/>
            </w:tcBorders>
            <w:shd w:val="clear" w:color="auto" w:fill="D6E3BC" w:themeFill="accent3" w:themeFillTint="66"/>
          </w:tcPr>
          <w:p w14:paraId="3405E1BA" w14:textId="77777777" w:rsidR="00082FBD" w:rsidRPr="00F91A89" w:rsidRDefault="00082FBD" w:rsidP="000A3254">
            <w:pPr>
              <w:jc w:val="center"/>
              <w:rPr>
                <w:i/>
              </w:rPr>
            </w:pPr>
            <w:r>
              <w:rPr>
                <w:rFonts w:asciiTheme="majorHAnsi" w:hAnsiTheme="majorHAnsi"/>
                <w:i/>
                <w:sz w:val="16"/>
                <w:szCs w:val="16"/>
              </w:rPr>
              <w:t>2</w:t>
            </w:r>
            <w:r>
              <w:rPr>
                <w:rFonts w:asciiTheme="majorHAnsi" w:hAnsiTheme="majorHAnsi"/>
                <w:i/>
                <w:sz w:val="16"/>
                <w:szCs w:val="16"/>
                <w:vertAlign w:val="superscript"/>
              </w:rPr>
              <w:t>nd</w:t>
            </w:r>
            <w:r>
              <w:rPr>
                <w:rFonts w:asciiTheme="majorHAnsi" w:hAnsiTheme="majorHAnsi"/>
                <w:i/>
                <w:sz w:val="16"/>
                <w:szCs w:val="16"/>
              </w:rPr>
              <w:t xml:space="preserve"> Half</w:t>
            </w:r>
          </w:p>
        </w:tc>
        <w:tc>
          <w:tcPr>
            <w:tcW w:w="1080" w:type="dxa"/>
            <w:gridSpan w:val="2"/>
            <w:tcBorders>
              <w:bottom w:val="single" w:sz="4" w:space="0" w:color="auto"/>
              <w:right w:val="single" w:sz="4" w:space="0" w:color="auto"/>
            </w:tcBorders>
            <w:shd w:val="clear" w:color="auto" w:fill="D6E3BC" w:themeFill="accent3" w:themeFillTint="66"/>
          </w:tcPr>
          <w:p w14:paraId="60B16985" w14:textId="77777777" w:rsidR="00082FBD" w:rsidRPr="00F91A89" w:rsidRDefault="00082FBD" w:rsidP="000A3254">
            <w:pPr>
              <w:jc w:val="center"/>
              <w:rPr>
                <w:rFonts w:asciiTheme="majorHAnsi" w:eastAsia="Calibri" w:hAnsiTheme="majorHAnsi"/>
                <w:b/>
                <w:bCs/>
                <w:i/>
                <w:color w:val="008000"/>
                <w:sz w:val="16"/>
                <w:szCs w:val="16"/>
              </w:rPr>
            </w:pPr>
            <w:r>
              <w:rPr>
                <w:rFonts w:asciiTheme="majorHAnsi" w:hAnsiTheme="majorHAnsi"/>
                <w:i/>
                <w:sz w:val="16"/>
                <w:szCs w:val="16"/>
              </w:rPr>
              <w:t>1</w:t>
            </w:r>
            <w:r w:rsidRPr="00F400DF">
              <w:rPr>
                <w:rFonts w:asciiTheme="majorHAnsi" w:hAnsiTheme="majorHAnsi"/>
                <w:i/>
                <w:sz w:val="16"/>
                <w:szCs w:val="16"/>
                <w:vertAlign w:val="superscript"/>
              </w:rPr>
              <w:t>st</w:t>
            </w:r>
            <w:r>
              <w:rPr>
                <w:rFonts w:asciiTheme="majorHAnsi" w:hAnsiTheme="majorHAnsi"/>
                <w:i/>
                <w:sz w:val="16"/>
                <w:szCs w:val="16"/>
              </w:rPr>
              <w:t xml:space="preserve"> Half</w:t>
            </w:r>
          </w:p>
        </w:tc>
        <w:tc>
          <w:tcPr>
            <w:tcW w:w="1070" w:type="dxa"/>
            <w:gridSpan w:val="2"/>
            <w:tcBorders>
              <w:left w:val="single" w:sz="4" w:space="0" w:color="auto"/>
              <w:bottom w:val="single" w:sz="4" w:space="0" w:color="auto"/>
            </w:tcBorders>
            <w:shd w:val="clear" w:color="auto" w:fill="D6E3BC" w:themeFill="accent3" w:themeFillTint="66"/>
          </w:tcPr>
          <w:p w14:paraId="112A0210" w14:textId="77777777" w:rsidR="00082FBD" w:rsidRPr="00F91A89" w:rsidRDefault="00082FBD" w:rsidP="000A3254">
            <w:pPr>
              <w:jc w:val="center"/>
              <w:rPr>
                <w:rFonts w:asciiTheme="majorHAnsi" w:eastAsia="Calibri" w:hAnsiTheme="majorHAnsi"/>
                <w:b/>
                <w:bCs/>
                <w:i/>
                <w:color w:val="008000"/>
                <w:sz w:val="16"/>
                <w:szCs w:val="16"/>
              </w:rPr>
            </w:pPr>
            <w:r>
              <w:rPr>
                <w:rFonts w:asciiTheme="majorHAnsi" w:hAnsiTheme="majorHAnsi"/>
                <w:i/>
                <w:sz w:val="16"/>
                <w:szCs w:val="16"/>
              </w:rPr>
              <w:t>2</w:t>
            </w:r>
            <w:r>
              <w:rPr>
                <w:rFonts w:asciiTheme="majorHAnsi" w:hAnsiTheme="majorHAnsi"/>
                <w:i/>
                <w:sz w:val="16"/>
                <w:szCs w:val="16"/>
                <w:vertAlign w:val="superscript"/>
              </w:rPr>
              <w:t>nd</w:t>
            </w:r>
            <w:r>
              <w:rPr>
                <w:rFonts w:asciiTheme="majorHAnsi" w:hAnsiTheme="majorHAnsi"/>
                <w:i/>
                <w:sz w:val="16"/>
                <w:szCs w:val="16"/>
              </w:rPr>
              <w:t xml:space="preserve"> Half</w:t>
            </w:r>
          </w:p>
        </w:tc>
        <w:tc>
          <w:tcPr>
            <w:tcW w:w="530" w:type="dxa"/>
            <w:tcBorders>
              <w:left w:val="single" w:sz="4" w:space="0" w:color="auto"/>
              <w:bottom w:val="single" w:sz="4" w:space="0" w:color="auto"/>
            </w:tcBorders>
            <w:shd w:val="clear" w:color="auto" w:fill="D6E3BC" w:themeFill="accent3" w:themeFillTint="66"/>
          </w:tcPr>
          <w:p w14:paraId="139DE520" w14:textId="77777777" w:rsidR="00082FBD" w:rsidRDefault="00082FBD" w:rsidP="000A3254">
            <w:pPr>
              <w:jc w:val="center"/>
              <w:rPr>
                <w:rFonts w:asciiTheme="majorHAnsi" w:hAnsiTheme="majorHAnsi"/>
                <w:i/>
                <w:sz w:val="16"/>
                <w:szCs w:val="16"/>
              </w:rPr>
            </w:pPr>
          </w:p>
        </w:tc>
        <w:tc>
          <w:tcPr>
            <w:tcW w:w="530" w:type="dxa"/>
            <w:tcBorders>
              <w:left w:val="single" w:sz="4" w:space="0" w:color="auto"/>
              <w:bottom w:val="single" w:sz="4" w:space="0" w:color="auto"/>
              <w:right w:val="single" w:sz="4" w:space="0" w:color="auto"/>
            </w:tcBorders>
            <w:shd w:val="clear" w:color="auto" w:fill="D6E3BC" w:themeFill="accent3" w:themeFillTint="66"/>
          </w:tcPr>
          <w:p w14:paraId="2B6BB0C7" w14:textId="77777777" w:rsidR="00082FBD" w:rsidRDefault="00082FBD" w:rsidP="000A3254">
            <w:pPr>
              <w:jc w:val="center"/>
              <w:rPr>
                <w:rFonts w:asciiTheme="majorHAnsi" w:hAnsiTheme="majorHAnsi"/>
                <w:i/>
                <w:sz w:val="16"/>
                <w:szCs w:val="16"/>
              </w:rPr>
            </w:pPr>
          </w:p>
        </w:tc>
        <w:tc>
          <w:tcPr>
            <w:tcW w:w="530" w:type="dxa"/>
            <w:tcBorders>
              <w:left w:val="single" w:sz="4" w:space="0" w:color="auto"/>
              <w:bottom w:val="single" w:sz="4" w:space="0" w:color="auto"/>
              <w:right w:val="single" w:sz="4" w:space="0" w:color="auto"/>
            </w:tcBorders>
            <w:shd w:val="clear" w:color="auto" w:fill="D6E3BC" w:themeFill="accent3" w:themeFillTint="66"/>
          </w:tcPr>
          <w:p w14:paraId="5D6985F4" w14:textId="77777777" w:rsidR="00082FBD" w:rsidRDefault="00082FBD" w:rsidP="000A3254">
            <w:pPr>
              <w:jc w:val="center"/>
              <w:rPr>
                <w:rFonts w:asciiTheme="majorHAnsi" w:hAnsiTheme="majorHAnsi"/>
                <w:i/>
                <w:sz w:val="16"/>
                <w:szCs w:val="16"/>
              </w:rPr>
            </w:pPr>
          </w:p>
        </w:tc>
        <w:tc>
          <w:tcPr>
            <w:tcW w:w="530" w:type="dxa"/>
            <w:tcBorders>
              <w:left w:val="single" w:sz="4" w:space="0" w:color="auto"/>
              <w:bottom w:val="single" w:sz="4" w:space="0" w:color="auto"/>
            </w:tcBorders>
            <w:shd w:val="clear" w:color="auto" w:fill="D6E3BC" w:themeFill="accent3" w:themeFillTint="66"/>
          </w:tcPr>
          <w:p w14:paraId="3444BC4E" w14:textId="77777777" w:rsidR="00082FBD" w:rsidRDefault="00082FBD" w:rsidP="000A3254">
            <w:pPr>
              <w:jc w:val="center"/>
              <w:rPr>
                <w:rFonts w:asciiTheme="majorHAnsi" w:hAnsiTheme="majorHAnsi"/>
                <w:i/>
                <w:sz w:val="16"/>
                <w:szCs w:val="16"/>
              </w:rPr>
            </w:pPr>
          </w:p>
        </w:tc>
      </w:tr>
      <w:tr w:rsidR="00082FBD" w:rsidRPr="00F91A89" w14:paraId="7902E548" w14:textId="77777777" w:rsidTr="000A3254">
        <w:trPr>
          <w:trHeight w:val="259"/>
        </w:trPr>
        <w:tc>
          <w:tcPr>
            <w:tcW w:w="720" w:type="dxa"/>
            <w:vMerge/>
            <w:shd w:val="clear" w:color="auto" w:fill="D6E3BC" w:themeFill="accent3" w:themeFillTint="66"/>
          </w:tcPr>
          <w:p w14:paraId="23011C3F" w14:textId="77777777" w:rsidR="00082FBD" w:rsidRDefault="00082FBD" w:rsidP="00761B5B">
            <w:pPr>
              <w:spacing w:beforeLines="40" w:before="96"/>
              <w:rPr>
                <w:rFonts w:asciiTheme="majorHAnsi" w:hAnsiTheme="majorHAnsi"/>
                <w:b/>
                <w:sz w:val="16"/>
                <w:szCs w:val="16"/>
              </w:rPr>
            </w:pPr>
          </w:p>
        </w:tc>
        <w:tc>
          <w:tcPr>
            <w:tcW w:w="4053" w:type="dxa"/>
            <w:vMerge/>
            <w:shd w:val="clear" w:color="auto" w:fill="D6E3BC" w:themeFill="accent3" w:themeFillTint="66"/>
          </w:tcPr>
          <w:p w14:paraId="7CA56F3B" w14:textId="77777777" w:rsidR="00082FBD" w:rsidRPr="00B878A5" w:rsidRDefault="00082FBD" w:rsidP="00761B5B">
            <w:pPr>
              <w:autoSpaceDE w:val="0"/>
              <w:autoSpaceDN w:val="0"/>
              <w:adjustRightInd w:val="0"/>
              <w:spacing w:beforeLines="40" w:before="96"/>
              <w:rPr>
                <w:rFonts w:asciiTheme="majorHAnsi" w:eastAsia="Cambria" w:hAnsiTheme="majorHAnsi"/>
                <w:b/>
                <w:i/>
                <w:w w:val="99"/>
                <w:sz w:val="18"/>
              </w:rPr>
            </w:pPr>
          </w:p>
        </w:tc>
        <w:tc>
          <w:tcPr>
            <w:tcW w:w="422" w:type="dxa"/>
            <w:tcBorders>
              <w:top w:val="single" w:sz="4" w:space="0" w:color="auto"/>
              <w:bottom w:val="single" w:sz="4" w:space="0" w:color="auto"/>
              <w:right w:val="single" w:sz="4" w:space="0" w:color="auto"/>
            </w:tcBorders>
            <w:shd w:val="clear" w:color="auto" w:fill="D6E3BC" w:themeFill="accent3" w:themeFillTint="66"/>
          </w:tcPr>
          <w:p w14:paraId="71A91C2C" w14:textId="77777777" w:rsidR="00082FBD" w:rsidRPr="00F91A89" w:rsidRDefault="00082FBD" w:rsidP="000A3254">
            <w:pPr>
              <w:jc w:val="center"/>
              <w:rPr>
                <w:i/>
              </w:rPr>
            </w:pPr>
            <w:r w:rsidRPr="000F06C2">
              <w:rPr>
                <w:rFonts w:asciiTheme="majorHAnsi" w:hAnsiTheme="majorHAnsi"/>
                <w:b/>
                <w:i/>
                <w:sz w:val="12"/>
                <w:szCs w:val="16"/>
              </w:rPr>
              <w:t>Q</w:t>
            </w:r>
            <w:r>
              <w:rPr>
                <w:rFonts w:asciiTheme="majorHAnsi" w:hAnsiTheme="majorHAnsi"/>
                <w:b/>
                <w:i/>
                <w:sz w:val="12"/>
                <w:szCs w:val="16"/>
              </w:rPr>
              <w:t>.</w:t>
            </w:r>
            <w:r w:rsidRPr="000F06C2">
              <w:rPr>
                <w:rFonts w:asciiTheme="majorHAnsi" w:hAnsiTheme="majorHAnsi"/>
                <w:b/>
                <w:i/>
                <w:sz w:val="12"/>
                <w:szCs w:val="16"/>
              </w:rPr>
              <w:t>1</w:t>
            </w:r>
          </w:p>
        </w:tc>
        <w:tc>
          <w:tcPr>
            <w:tcW w:w="424" w:type="dxa"/>
            <w:tcBorders>
              <w:top w:val="single" w:sz="4" w:space="0" w:color="auto"/>
              <w:bottom w:val="single" w:sz="4" w:space="0" w:color="auto"/>
              <w:right w:val="single" w:sz="4" w:space="0" w:color="auto"/>
            </w:tcBorders>
            <w:shd w:val="clear" w:color="auto" w:fill="D6E3BC" w:themeFill="accent3" w:themeFillTint="66"/>
          </w:tcPr>
          <w:p w14:paraId="7FAAB9FE" w14:textId="77777777" w:rsidR="00082FBD" w:rsidRPr="00F91A89" w:rsidRDefault="00082FBD" w:rsidP="000A3254">
            <w:pPr>
              <w:jc w:val="center"/>
              <w:rPr>
                <w:i/>
              </w:rPr>
            </w:pPr>
            <w:r w:rsidRPr="000F06C2">
              <w:rPr>
                <w:rFonts w:asciiTheme="majorHAnsi" w:hAnsiTheme="majorHAnsi"/>
                <w:b/>
                <w:i/>
                <w:sz w:val="12"/>
                <w:szCs w:val="16"/>
              </w:rPr>
              <w:t>Q</w:t>
            </w:r>
            <w:r>
              <w:rPr>
                <w:rFonts w:asciiTheme="majorHAnsi" w:hAnsiTheme="majorHAnsi"/>
                <w:b/>
                <w:i/>
                <w:sz w:val="12"/>
                <w:szCs w:val="16"/>
              </w:rPr>
              <w:t>.2</w:t>
            </w:r>
          </w:p>
        </w:tc>
        <w:tc>
          <w:tcPr>
            <w:tcW w:w="530" w:type="dxa"/>
            <w:tcBorders>
              <w:top w:val="single" w:sz="4" w:space="0" w:color="auto"/>
              <w:bottom w:val="single" w:sz="4" w:space="0" w:color="auto"/>
              <w:right w:val="single" w:sz="4" w:space="0" w:color="auto"/>
            </w:tcBorders>
            <w:shd w:val="clear" w:color="auto" w:fill="D6E3BC" w:themeFill="accent3" w:themeFillTint="66"/>
          </w:tcPr>
          <w:p w14:paraId="53AE48C6" w14:textId="77777777" w:rsidR="00082FBD" w:rsidRDefault="00082FBD" w:rsidP="000A3254">
            <w:pPr>
              <w:jc w:val="center"/>
              <w:rPr>
                <w:rFonts w:asciiTheme="majorHAnsi" w:hAnsiTheme="majorHAnsi"/>
                <w:b/>
                <w:i/>
                <w:sz w:val="12"/>
                <w:szCs w:val="16"/>
              </w:rPr>
            </w:pPr>
            <w:r w:rsidRPr="000F06C2">
              <w:rPr>
                <w:rFonts w:asciiTheme="majorHAnsi" w:hAnsiTheme="majorHAnsi"/>
                <w:b/>
                <w:i/>
                <w:sz w:val="12"/>
                <w:szCs w:val="16"/>
              </w:rPr>
              <w:t>Q</w:t>
            </w:r>
            <w:r>
              <w:rPr>
                <w:rFonts w:asciiTheme="majorHAnsi" w:hAnsiTheme="majorHAnsi"/>
                <w:b/>
                <w:i/>
                <w:sz w:val="12"/>
                <w:szCs w:val="16"/>
              </w:rPr>
              <w:t>.</w:t>
            </w:r>
          </w:p>
          <w:p w14:paraId="602AA560" w14:textId="77777777" w:rsidR="00082FBD" w:rsidRPr="00F91A89" w:rsidRDefault="00082FBD" w:rsidP="000A3254">
            <w:pPr>
              <w:jc w:val="center"/>
              <w:rPr>
                <w:i/>
              </w:rPr>
            </w:pPr>
            <w:r>
              <w:rPr>
                <w:rFonts w:asciiTheme="majorHAnsi" w:hAnsiTheme="majorHAnsi"/>
                <w:b/>
                <w:i/>
                <w:sz w:val="12"/>
                <w:szCs w:val="16"/>
              </w:rPr>
              <w:t>3</w:t>
            </w:r>
          </w:p>
        </w:tc>
        <w:tc>
          <w:tcPr>
            <w:tcW w:w="424" w:type="dxa"/>
            <w:tcBorders>
              <w:top w:val="single" w:sz="4" w:space="0" w:color="auto"/>
              <w:bottom w:val="single" w:sz="4" w:space="0" w:color="auto"/>
              <w:right w:val="single" w:sz="4" w:space="0" w:color="auto"/>
            </w:tcBorders>
            <w:shd w:val="clear" w:color="auto" w:fill="D6E3BC" w:themeFill="accent3" w:themeFillTint="66"/>
          </w:tcPr>
          <w:p w14:paraId="5F173EB9" w14:textId="77777777" w:rsidR="00082FBD" w:rsidRPr="00F91A89" w:rsidRDefault="00082FBD" w:rsidP="000A3254">
            <w:pPr>
              <w:jc w:val="center"/>
              <w:rPr>
                <w:i/>
              </w:rPr>
            </w:pPr>
            <w:r w:rsidRPr="000F06C2">
              <w:rPr>
                <w:rFonts w:asciiTheme="majorHAnsi" w:hAnsiTheme="majorHAnsi"/>
                <w:b/>
                <w:i/>
                <w:sz w:val="12"/>
                <w:szCs w:val="16"/>
              </w:rPr>
              <w:t>Q</w:t>
            </w:r>
            <w:r>
              <w:rPr>
                <w:rFonts w:asciiTheme="majorHAnsi" w:hAnsiTheme="majorHAnsi"/>
                <w:b/>
                <w:i/>
                <w:sz w:val="12"/>
                <w:szCs w:val="16"/>
              </w:rPr>
              <w:t>.4</w:t>
            </w:r>
          </w:p>
        </w:tc>
        <w:tc>
          <w:tcPr>
            <w:tcW w:w="5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9CE19CC" w14:textId="77777777" w:rsidR="00082FBD" w:rsidRDefault="00082FBD" w:rsidP="000A3254">
            <w:pPr>
              <w:jc w:val="center"/>
              <w:rPr>
                <w:rFonts w:asciiTheme="majorHAnsi" w:hAnsiTheme="majorHAnsi"/>
                <w:b/>
                <w:i/>
                <w:sz w:val="12"/>
                <w:szCs w:val="16"/>
              </w:rPr>
            </w:pPr>
            <w:r w:rsidRPr="000F06C2">
              <w:rPr>
                <w:rFonts w:asciiTheme="majorHAnsi" w:hAnsiTheme="majorHAnsi"/>
                <w:b/>
                <w:i/>
                <w:sz w:val="12"/>
                <w:szCs w:val="16"/>
              </w:rPr>
              <w:t>Q</w:t>
            </w:r>
            <w:r>
              <w:rPr>
                <w:rFonts w:asciiTheme="majorHAnsi" w:hAnsiTheme="majorHAnsi"/>
                <w:b/>
                <w:i/>
                <w:sz w:val="12"/>
                <w:szCs w:val="16"/>
              </w:rPr>
              <w:t>.</w:t>
            </w:r>
          </w:p>
          <w:p w14:paraId="12C071BE" w14:textId="77777777" w:rsidR="00082FBD" w:rsidRPr="00F91A89" w:rsidRDefault="00082FBD" w:rsidP="000A3254">
            <w:pPr>
              <w:jc w:val="center"/>
              <w:rPr>
                <w:i/>
              </w:rPr>
            </w:pPr>
            <w:r w:rsidRPr="000F06C2">
              <w:rPr>
                <w:rFonts w:asciiTheme="majorHAnsi" w:hAnsiTheme="majorHAnsi"/>
                <w:b/>
                <w:i/>
                <w:sz w:val="12"/>
                <w:szCs w:val="16"/>
              </w:rPr>
              <w:t>1</w:t>
            </w:r>
          </w:p>
        </w:tc>
        <w:tc>
          <w:tcPr>
            <w:tcW w:w="42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BD83633" w14:textId="77777777" w:rsidR="00082FBD" w:rsidRPr="00F91A89" w:rsidRDefault="00082FBD" w:rsidP="000A3254">
            <w:pPr>
              <w:jc w:val="center"/>
              <w:rPr>
                <w:i/>
              </w:rPr>
            </w:pPr>
            <w:r w:rsidRPr="000F06C2">
              <w:rPr>
                <w:rFonts w:asciiTheme="majorHAnsi" w:hAnsiTheme="majorHAnsi"/>
                <w:b/>
                <w:i/>
                <w:sz w:val="12"/>
                <w:szCs w:val="16"/>
              </w:rPr>
              <w:t>Q</w:t>
            </w:r>
            <w:r>
              <w:rPr>
                <w:rFonts w:asciiTheme="majorHAnsi" w:hAnsiTheme="majorHAnsi"/>
                <w:b/>
                <w:i/>
                <w:sz w:val="12"/>
                <w:szCs w:val="16"/>
              </w:rPr>
              <w:t>.2</w:t>
            </w:r>
          </w:p>
        </w:tc>
        <w:tc>
          <w:tcPr>
            <w:tcW w:w="5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0A43ADD" w14:textId="77777777" w:rsidR="00082FBD" w:rsidRDefault="00082FBD" w:rsidP="000A3254">
            <w:pPr>
              <w:jc w:val="center"/>
              <w:rPr>
                <w:rFonts w:asciiTheme="majorHAnsi" w:hAnsiTheme="majorHAnsi"/>
                <w:b/>
                <w:i/>
                <w:sz w:val="12"/>
                <w:szCs w:val="16"/>
              </w:rPr>
            </w:pPr>
            <w:r w:rsidRPr="000F06C2">
              <w:rPr>
                <w:rFonts w:asciiTheme="majorHAnsi" w:hAnsiTheme="majorHAnsi"/>
                <w:b/>
                <w:i/>
                <w:sz w:val="12"/>
                <w:szCs w:val="16"/>
              </w:rPr>
              <w:t>Q</w:t>
            </w:r>
            <w:r>
              <w:rPr>
                <w:rFonts w:asciiTheme="majorHAnsi" w:hAnsiTheme="majorHAnsi"/>
                <w:b/>
                <w:i/>
                <w:sz w:val="12"/>
                <w:szCs w:val="16"/>
              </w:rPr>
              <w:t>.</w:t>
            </w:r>
          </w:p>
          <w:p w14:paraId="2772FF56" w14:textId="77777777" w:rsidR="00082FBD" w:rsidRPr="00F91A89" w:rsidRDefault="00082FBD" w:rsidP="000A3254">
            <w:pPr>
              <w:jc w:val="center"/>
              <w:rPr>
                <w:i/>
              </w:rPr>
            </w:pPr>
            <w:r>
              <w:rPr>
                <w:rFonts w:asciiTheme="majorHAnsi" w:hAnsiTheme="majorHAnsi"/>
                <w:b/>
                <w:i/>
                <w:sz w:val="12"/>
                <w:szCs w:val="16"/>
              </w:rPr>
              <w:t>3</w:t>
            </w:r>
          </w:p>
        </w:tc>
        <w:tc>
          <w:tcPr>
            <w:tcW w:w="493" w:type="dxa"/>
            <w:tcBorders>
              <w:top w:val="single" w:sz="4" w:space="0" w:color="auto"/>
              <w:left w:val="single" w:sz="4" w:space="0" w:color="auto"/>
              <w:bottom w:val="single" w:sz="4" w:space="0" w:color="auto"/>
            </w:tcBorders>
            <w:shd w:val="clear" w:color="auto" w:fill="D6E3BC" w:themeFill="accent3" w:themeFillTint="66"/>
          </w:tcPr>
          <w:p w14:paraId="01BA51ED" w14:textId="77777777" w:rsidR="00082FBD" w:rsidRPr="00F91A89" w:rsidRDefault="00082FBD" w:rsidP="000A3254">
            <w:pPr>
              <w:jc w:val="center"/>
              <w:rPr>
                <w:i/>
              </w:rPr>
            </w:pPr>
            <w:r w:rsidRPr="000F06C2">
              <w:rPr>
                <w:rFonts w:asciiTheme="majorHAnsi" w:hAnsiTheme="majorHAnsi"/>
                <w:b/>
                <w:i/>
                <w:sz w:val="12"/>
                <w:szCs w:val="16"/>
              </w:rPr>
              <w:t>Q</w:t>
            </w:r>
            <w:r>
              <w:rPr>
                <w:rFonts w:asciiTheme="majorHAnsi" w:hAnsiTheme="majorHAnsi"/>
                <w:b/>
                <w:i/>
                <w:sz w:val="12"/>
                <w:szCs w:val="16"/>
              </w:rPr>
              <w:t>.4</w:t>
            </w:r>
          </w:p>
        </w:tc>
        <w:tc>
          <w:tcPr>
            <w:tcW w:w="464" w:type="dxa"/>
            <w:tcBorders>
              <w:top w:val="single" w:sz="4" w:space="0" w:color="auto"/>
              <w:bottom w:val="single" w:sz="4" w:space="0" w:color="auto"/>
              <w:right w:val="single" w:sz="4" w:space="0" w:color="auto"/>
            </w:tcBorders>
            <w:shd w:val="clear" w:color="auto" w:fill="D6E3BC" w:themeFill="accent3" w:themeFillTint="66"/>
          </w:tcPr>
          <w:p w14:paraId="63E58FBE" w14:textId="77777777" w:rsidR="00082FBD" w:rsidRDefault="00082FBD" w:rsidP="000A3254">
            <w:pPr>
              <w:jc w:val="center"/>
              <w:rPr>
                <w:rFonts w:asciiTheme="majorHAnsi" w:hAnsiTheme="majorHAnsi"/>
                <w:b/>
                <w:i/>
                <w:sz w:val="12"/>
                <w:szCs w:val="16"/>
              </w:rPr>
            </w:pPr>
            <w:r w:rsidRPr="000F06C2">
              <w:rPr>
                <w:rFonts w:asciiTheme="majorHAnsi" w:hAnsiTheme="majorHAnsi"/>
                <w:b/>
                <w:i/>
                <w:sz w:val="12"/>
                <w:szCs w:val="16"/>
              </w:rPr>
              <w:t>Q</w:t>
            </w:r>
            <w:r>
              <w:rPr>
                <w:rFonts w:asciiTheme="majorHAnsi" w:hAnsiTheme="majorHAnsi"/>
                <w:b/>
                <w:i/>
                <w:sz w:val="12"/>
                <w:szCs w:val="16"/>
              </w:rPr>
              <w:t>.</w:t>
            </w:r>
          </w:p>
          <w:p w14:paraId="78C85107" w14:textId="77777777" w:rsidR="00082FBD" w:rsidRPr="00F91A89" w:rsidRDefault="00082FBD" w:rsidP="000A3254">
            <w:pPr>
              <w:jc w:val="center"/>
              <w:rPr>
                <w:i/>
              </w:rPr>
            </w:pPr>
            <w:r w:rsidRPr="000F06C2">
              <w:rPr>
                <w:rFonts w:asciiTheme="majorHAnsi" w:hAnsiTheme="majorHAnsi"/>
                <w:b/>
                <w:i/>
                <w:sz w:val="12"/>
                <w:szCs w:val="16"/>
              </w:rPr>
              <w:t>1</w:t>
            </w:r>
          </w:p>
        </w:tc>
        <w:tc>
          <w:tcPr>
            <w:tcW w:w="505" w:type="dxa"/>
            <w:tcBorders>
              <w:top w:val="single" w:sz="4" w:space="0" w:color="auto"/>
              <w:bottom w:val="single" w:sz="4" w:space="0" w:color="auto"/>
              <w:right w:val="single" w:sz="4" w:space="0" w:color="auto"/>
            </w:tcBorders>
            <w:shd w:val="clear" w:color="auto" w:fill="D6E3BC" w:themeFill="accent3" w:themeFillTint="66"/>
          </w:tcPr>
          <w:p w14:paraId="37D964B1" w14:textId="77777777" w:rsidR="00082FBD" w:rsidRPr="00F91A89" w:rsidRDefault="00082FBD" w:rsidP="000A3254">
            <w:pPr>
              <w:jc w:val="center"/>
              <w:rPr>
                <w:i/>
              </w:rPr>
            </w:pPr>
            <w:r w:rsidRPr="000F06C2">
              <w:rPr>
                <w:rFonts w:asciiTheme="majorHAnsi" w:hAnsiTheme="majorHAnsi"/>
                <w:b/>
                <w:i/>
                <w:sz w:val="12"/>
                <w:szCs w:val="16"/>
              </w:rPr>
              <w:t>Q</w:t>
            </w:r>
            <w:r>
              <w:rPr>
                <w:rFonts w:asciiTheme="majorHAnsi" w:hAnsiTheme="majorHAnsi"/>
                <w:b/>
                <w:i/>
                <w:sz w:val="12"/>
                <w:szCs w:val="16"/>
              </w:rPr>
              <w:t>.2</w:t>
            </w:r>
          </w:p>
        </w:tc>
        <w:tc>
          <w:tcPr>
            <w:tcW w:w="54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9F8AA8D" w14:textId="77777777" w:rsidR="00082FBD" w:rsidRDefault="00082FBD" w:rsidP="000A3254">
            <w:pPr>
              <w:jc w:val="center"/>
              <w:rPr>
                <w:rFonts w:asciiTheme="majorHAnsi" w:hAnsiTheme="majorHAnsi"/>
                <w:b/>
                <w:i/>
                <w:sz w:val="12"/>
                <w:szCs w:val="16"/>
              </w:rPr>
            </w:pPr>
            <w:r w:rsidRPr="000F06C2">
              <w:rPr>
                <w:rFonts w:asciiTheme="majorHAnsi" w:hAnsiTheme="majorHAnsi"/>
                <w:b/>
                <w:i/>
                <w:sz w:val="12"/>
                <w:szCs w:val="16"/>
              </w:rPr>
              <w:t>Q</w:t>
            </w:r>
            <w:r>
              <w:rPr>
                <w:rFonts w:asciiTheme="majorHAnsi" w:hAnsiTheme="majorHAnsi"/>
                <w:b/>
                <w:i/>
                <w:sz w:val="12"/>
                <w:szCs w:val="16"/>
              </w:rPr>
              <w:t>.</w:t>
            </w:r>
          </w:p>
          <w:p w14:paraId="43B3AB4E" w14:textId="77777777" w:rsidR="00082FBD" w:rsidRPr="00F91A89" w:rsidRDefault="00082FBD" w:rsidP="000A3254">
            <w:pPr>
              <w:jc w:val="center"/>
              <w:rPr>
                <w:i/>
              </w:rPr>
            </w:pPr>
            <w:r>
              <w:rPr>
                <w:rFonts w:asciiTheme="majorHAnsi" w:hAnsiTheme="majorHAnsi"/>
                <w:b/>
                <w:i/>
                <w:sz w:val="12"/>
                <w:szCs w:val="16"/>
              </w:rPr>
              <w:t>3</w:t>
            </w:r>
          </w:p>
        </w:tc>
        <w:tc>
          <w:tcPr>
            <w:tcW w:w="467" w:type="dxa"/>
            <w:tcBorders>
              <w:top w:val="single" w:sz="4" w:space="0" w:color="auto"/>
              <w:left w:val="single" w:sz="4" w:space="0" w:color="auto"/>
              <w:bottom w:val="single" w:sz="4" w:space="0" w:color="auto"/>
            </w:tcBorders>
            <w:shd w:val="clear" w:color="auto" w:fill="D6E3BC" w:themeFill="accent3" w:themeFillTint="66"/>
          </w:tcPr>
          <w:p w14:paraId="5EBF9F22" w14:textId="77777777" w:rsidR="00082FBD" w:rsidRPr="00F91A89" w:rsidRDefault="00082FBD" w:rsidP="000A3254">
            <w:pPr>
              <w:jc w:val="center"/>
              <w:rPr>
                <w:i/>
              </w:rPr>
            </w:pPr>
            <w:r w:rsidRPr="000F06C2">
              <w:rPr>
                <w:rFonts w:asciiTheme="majorHAnsi" w:hAnsiTheme="majorHAnsi"/>
                <w:b/>
                <w:i/>
                <w:sz w:val="12"/>
                <w:szCs w:val="16"/>
              </w:rPr>
              <w:t>Q</w:t>
            </w:r>
            <w:r>
              <w:rPr>
                <w:rFonts w:asciiTheme="majorHAnsi" w:hAnsiTheme="majorHAnsi"/>
                <w:b/>
                <w:i/>
                <w:sz w:val="12"/>
                <w:szCs w:val="16"/>
              </w:rPr>
              <w:t>.4</w:t>
            </w:r>
          </w:p>
        </w:tc>
        <w:tc>
          <w:tcPr>
            <w:tcW w:w="540" w:type="dxa"/>
            <w:tcBorders>
              <w:top w:val="single" w:sz="4" w:space="0" w:color="auto"/>
              <w:bottom w:val="single" w:sz="4" w:space="0" w:color="auto"/>
              <w:right w:val="single" w:sz="4" w:space="0" w:color="auto"/>
            </w:tcBorders>
            <w:shd w:val="clear" w:color="auto" w:fill="D6E3BC" w:themeFill="accent3" w:themeFillTint="66"/>
          </w:tcPr>
          <w:p w14:paraId="7848C659" w14:textId="77777777" w:rsidR="00082FBD" w:rsidRPr="00F91A89" w:rsidRDefault="00082FBD" w:rsidP="000A3254">
            <w:pPr>
              <w:jc w:val="center"/>
              <w:rPr>
                <w:rFonts w:asciiTheme="majorHAnsi" w:eastAsia="Calibri" w:hAnsiTheme="majorHAnsi"/>
                <w:b/>
                <w:bCs/>
                <w:i/>
                <w:color w:val="008000"/>
                <w:sz w:val="16"/>
                <w:szCs w:val="16"/>
              </w:rPr>
            </w:pPr>
            <w:r w:rsidRPr="000F06C2">
              <w:rPr>
                <w:rFonts w:asciiTheme="majorHAnsi" w:hAnsiTheme="majorHAnsi"/>
                <w:b/>
                <w:i/>
                <w:sz w:val="12"/>
                <w:szCs w:val="16"/>
              </w:rPr>
              <w:t>Q</w:t>
            </w:r>
            <w:r>
              <w:rPr>
                <w:rFonts w:asciiTheme="majorHAnsi" w:hAnsiTheme="majorHAnsi"/>
                <w:b/>
                <w:i/>
                <w:sz w:val="12"/>
                <w:szCs w:val="16"/>
              </w:rPr>
              <w:t>.</w:t>
            </w:r>
            <w:r w:rsidRPr="000F06C2">
              <w:rPr>
                <w:rFonts w:asciiTheme="majorHAnsi" w:hAnsiTheme="majorHAnsi"/>
                <w:b/>
                <w:i/>
                <w:sz w:val="12"/>
                <w:szCs w:val="16"/>
              </w:rPr>
              <w:t>1</w:t>
            </w:r>
          </w:p>
        </w:tc>
        <w:tc>
          <w:tcPr>
            <w:tcW w:w="540" w:type="dxa"/>
            <w:tcBorders>
              <w:top w:val="single" w:sz="4" w:space="0" w:color="auto"/>
              <w:bottom w:val="single" w:sz="4" w:space="0" w:color="auto"/>
              <w:right w:val="single" w:sz="4" w:space="0" w:color="auto"/>
            </w:tcBorders>
            <w:shd w:val="clear" w:color="auto" w:fill="D6E3BC" w:themeFill="accent3" w:themeFillTint="66"/>
          </w:tcPr>
          <w:p w14:paraId="1AEE2CDC" w14:textId="77777777" w:rsidR="00082FBD" w:rsidRPr="00F91A89" w:rsidRDefault="00082FBD" w:rsidP="000A3254">
            <w:pPr>
              <w:jc w:val="center"/>
              <w:rPr>
                <w:rFonts w:asciiTheme="majorHAnsi" w:eastAsia="Calibri" w:hAnsiTheme="majorHAnsi"/>
                <w:b/>
                <w:bCs/>
                <w:i/>
                <w:color w:val="008000"/>
                <w:sz w:val="16"/>
                <w:szCs w:val="16"/>
              </w:rPr>
            </w:pPr>
            <w:r w:rsidRPr="000F06C2">
              <w:rPr>
                <w:rFonts w:asciiTheme="majorHAnsi" w:hAnsiTheme="majorHAnsi"/>
                <w:b/>
                <w:i/>
                <w:sz w:val="12"/>
                <w:szCs w:val="16"/>
              </w:rPr>
              <w:t>Q</w:t>
            </w:r>
            <w:r>
              <w:rPr>
                <w:rFonts w:asciiTheme="majorHAnsi" w:hAnsiTheme="majorHAnsi"/>
                <w:b/>
                <w:i/>
                <w:sz w:val="12"/>
                <w:szCs w:val="16"/>
              </w:rPr>
              <w:t>.2</w:t>
            </w:r>
          </w:p>
        </w:tc>
        <w:tc>
          <w:tcPr>
            <w:tcW w:w="54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E3BB662" w14:textId="77777777" w:rsidR="00082FBD" w:rsidRPr="00F91A89" w:rsidRDefault="00082FBD" w:rsidP="000A3254">
            <w:pPr>
              <w:jc w:val="center"/>
              <w:rPr>
                <w:rFonts w:asciiTheme="majorHAnsi" w:eastAsia="Calibri" w:hAnsiTheme="majorHAnsi"/>
                <w:b/>
                <w:bCs/>
                <w:i/>
                <w:color w:val="008000"/>
                <w:sz w:val="16"/>
                <w:szCs w:val="16"/>
              </w:rPr>
            </w:pPr>
            <w:r w:rsidRPr="000F06C2">
              <w:rPr>
                <w:rFonts w:asciiTheme="majorHAnsi" w:hAnsiTheme="majorHAnsi"/>
                <w:b/>
                <w:i/>
                <w:sz w:val="12"/>
                <w:szCs w:val="16"/>
              </w:rPr>
              <w:t>Q</w:t>
            </w:r>
            <w:r>
              <w:rPr>
                <w:rFonts w:asciiTheme="majorHAnsi" w:hAnsiTheme="majorHAnsi"/>
                <w:b/>
                <w:i/>
                <w:sz w:val="12"/>
                <w:szCs w:val="16"/>
              </w:rPr>
              <w:t>.3</w:t>
            </w:r>
          </w:p>
        </w:tc>
        <w:tc>
          <w:tcPr>
            <w:tcW w:w="530" w:type="dxa"/>
            <w:tcBorders>
              <w:top w:val="single" w:sz="4" w:space="0" w:color="auto"/>
              <w:left w:val="single" w:sz="4" w:space="0" w:color="auto"/>
              <w:bottom w:val="single" w:sz="4" w:space="0" w:color="auto"/>
            </w:tcBorders>
            <w:shd w:val="clear" w:color="auto" w:fill="D6E3BC" w:themeFill="accent3" w:themeFillTint="66"/>
          </w:tcPr>
          <w:p w14:paraId="13D0ABDD" w14:textId="77777777" w:rsidR="00082FBD" w:rsidRDefault="00082FBD" w:rsidP="000A3254">
            <w:pPr>
              <w:jc w:val="center"/>
              <w:rPr>
                <w:rFonts w:asciiTheme="majorHAnsi" w:hAnsiTheme="majorHAnsi"/>
                <w:b/>
                <w:i/>
                <w:sz w:val="12"/>
                <w:szCs w:val="16"/>
              </w:rPr>
            </w:pPr>
            <w:r w:rsidRPr="000F06C2">
              <w:rPr>
                <w:rFonts w:asciiTheme="majorHAnsi" w:hAnsiTheme="majorHAnsi"/>
                <w:b/>
                <w:i/>
                <w:sz w:val="12"/>
                <w:szCs w:val="16"/>
              </w:rPr>
              <w:t>Q</w:t>
            </w:r>
            <w:r>
              <w:rPr>
                <w:rFonts w:asciiTheme="majorHAnsi" w:hAnsiTheme="majorHAnsi"/>
                <w:b/>
                <w:i/>
                <w:sz w:val="12"/>
                <w:szCs w:val="16"/>
              </w:rPr>
              <w:t>.</w:t>
            </w:r>
          </w:p>
          <w:p w14:paraId="475E0418" w14:textId="77777777" w:rsidR="00082FBD" w:rsidRPr="00F91A89" w:rsidRDefault="00082FBD" w:rsidP="000A3254">
            <w:pPr>
              <w:jc w:val="center"/>
              <w:rPr>
                <w:rFonts w:asciiTheme="majorHAnsi" w:eastAsia="Calibri" w:hAnsiTheme="majorHAnsi"/>
                <w:b/>
                <w:bCs/>
                <w:i/>
                <w:color w:val="008000"/>
                <w:sz w:val="16"/>
                <w:szCs w:val="16"/>
              </w:rPr>
            </w:pPr>
            <w:r>
              <w:rPr>
                <w:rFonts w:asciiTheme="majorHAnsi" w:hAnsiTheme="majorHAnsi"/>
                <w:b/>
                <w:i/>
                <w:sz w:val="12"/>
                <w:szCs w:val="16"/>
              </w:rPr>
              <w:t>4</w:t>
            </w:r>
          </w:p>
        </w:tc>
        <w:tc>
          <w:tcPr>
            <w:tcW w:w="530" w:type="dxa"/>
            <w:tcBorders>
              <w:top w:val="single" w:sz="4" w:space="0" w:color="auto"/>
              <w:left w:val="single" w:sz="4" w:space="0" w:color="auto"/>
              <w:bottom w:val="single" w:sz="4" w:space="0" w:color="auto"/>
            </w:tcBorders>
            <w:shd w:val="clear" w:color="auto" w:fill="D6E3BC" w:themeFill="accent3" w:themeFillTint="66"/>
          </w:tcPr>
          <w:p w14:paraId="7CCFD924" w14:textId="77777777" w:rsidR="00082FBD" w:rsidRPr="000F06C2" w:rsidRDefault="00082FBD" w:rsidP="000A3254">
            <w:pPr>
              <w:jc w:val="center"/>
              <w:rPr>
                <w:rFonts w:asciiTheme="majorHAnsi" w:hAnsiTheme="majorHAnsi"/>
                <w:b/>
                <w:i/>
                <w:sz w:val="12"/>
                <w:szCs w:val="16"/>
              </w:rPr>
            </w:pPr>
          </w:p>
        </w:tc>
        <w:tc>
          <w:tcPr>
            <w:tcW w:w="5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CCA44C5" w14:textId="77777777" w:rsidR="00082FBD" w:rsidRPr="000F06C2" w:rsidRDefault="00082FBD" w:rsidP="000A3254">
            <w:pPr>
              <w:jc w:val="center"/>
              <w:rPr>
                <w:rFonts w:asciiTheme="majorHAnsi" w:hAnsiTheme="majorHAnsi"/>
                <w:b/>
                <w:i/>
                <w:sz w:val="12"/>
                <w:szCs w:val="16"/>
              </w:rPr>
            </w:pPr>
          </w:p>
        </w:tc>
        <w:tc>
          <w:tcPr>
            <w:tcW w:w="5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6BD1BCD" w14:textId="77777777" w:rsidR="00082FBD" w:rsidRPr="000F06C2" w:rsidRDefault="00082FBD" w:rsidP="000A3254">
            <w:pPr>
              <w:jc w:val="center"/>
              <w:rPr>
                <w:rFonts w:asciiTheme="majorHAnsi" w:hAnsiTheme="majorHAnsi"/>
                <w:b/>
                <w:i/>
                <w:sz w:val="12"/>
                <w:szCs w:val="16"/>
              </w:rPr>
            </w:pPr>
          </w:p>
        </w:tc>
        <w:tc>
          <w:tcPr>
            <w:tcW w:w="530" w:type="dxa"/>
            <w:tcBorders>
              <w:top w:val="single" w:sz="4" w:space="0" w:color="auto"/>
              <w:left w:val="single" w:sz="4" w:space="0" w:color="auto"/>
              <w:bottom w:val="single" w:sz="4" w:space="0" w:color="auto"/>
            </w:tcBorders>
            <w:shd w:val="clear" w:color="auto" w:fill="D6E3BC" w:themeFill="accent3" w:themeFillTint="66"/>
          </w:tcPr>
          <w:p w14:paraId="1FE03FF9" w14:textId="77777777" w:rsidR="00082FBD" w:rsidRPr="000F06C2" w:rsidRDefault="00082FBD" w:rsidP="000A3254">
            <w:pPr>
              <w:jc w:val="center"/>
              <w:rPr>
                <w:rFonts w:asciiTheme="majorHAnsi" w:hAnsiTheme="majorHAnsi"/>
                <w:b/>
                <w:i/>
                <w:sz w:val="12"/>
                <w:szCs w:val="16"/>
              </w:rPr>
            </w:pPr>
          </w:p>
        </w:tc>
      </w:tr>
      <w:tr w:rsidR="00082FBD" w:rsidRPr="00622FA0" w14:paraId="7698FBCE" w14:textId="77777777" w:rsidTr="000A3254">
        <w:trPr>
          <w:trHeight w:val="142"/>
        </w:trPr>
        <w:tc>
          <w:tcPr>
            <w:tcW w:w="720" w:type="dxa"/>
            <w:vAlign w:val="center"/>
          </w:tcPr>
          <w:p w14:paraId="7F22F356" w14:textId="77777777" w:rsidR="00082FBD" w:rsidRPr="00622FA0" w:rsidRDefault="00082FBD" w:rsidP="00761B5B">
            <w:pPr>
              <w:spacing w:beforeLines="40" w:before="96"/>
              <w:rPr>
                <w:rFonts w:asciiTheme="majorHAnsi" w:hAnsiTheme="majorHAnsi"/>
                <w:b/>
                <w:sz w:val="16"/>
                <w:szCs w:val="16"/>
              </w:rPr>
            </w:pPr>
            <w:r w:rsidRPr="00C36591">
              <w:rPr>
                <w:rFonts w:asciiTheme="majorHAnsi" w:hAnsiTheme="majorHAnsi"/>
                <w:sz w:val="16"/>
                <w:szCs w:val="16"/>
              </w:rPr>
              <w:t>3.1</w:t>
            </w:r>
          </w:p>
        </w:tc>
        <w:tc>
          <w:tcPr>
            <w:tcW w:w="4053" w:type="dxa"/>
            <w:vAlign w:val="center"/>
          </w:tcPr>
          <w:p w14:paraId="7ADE37EE" w14:textId="77777777" w:rsidR="00082FBD" w:rsidRPr="00A9602A" w:rsidRDefault="00082FBD" w:rsidP="00761B5B">
            <w:pPr>
              <w:autoSpaceDE w:val="0"/>
              <w:autoSpaceDN w:val="0"/>
              <w:adjustRightInd w:val="0"/>
              <w:spacing w:beforeLines="40" w:before="96"/>
              <w:rPr>
                <w:rFonts w:asciiTheme="majorHAnsi" w:eastAsia="Calibri" w:hAnsiTheme="majorHAnsi" w:cs="Calibri"/>
                <w:b/>
                <w:bCs/>
                <w:color w:val="008000"/>
                <w:sz w:val="16"/>
                <w:szCs w:val="16"/>
              </w:rPr>
            </w:pPr>
            <w:r>
              <w:rPr>
                <w:rFonts w:ascii="Cambria" w:hAnsi="Cambria"/>
                <w:color w:val="000000"/>
              </w:rPr>
              <w:t>Set-up a micro-grid research laboratory</w:t>
            </w:r>
          </w:p>
        </w:tc>
        <w:tc>
          <w:tcPr>
            <w:tcW w:w="422" w:type="dxa"/>
            <w:vAlign w:val="center"/>
          </w:tcPr>
          <w:p w14:paraId="3A1491E2" w14:textId="77777777" w:rsidR="00082FBD" w:rsidRPr="00622FA0" w:rsidRDefault="00082FBD" w:rsidP="00761B5B">
            <w:pPr>
              <w:spacing w:beforeLines="40" w:before="96"/>
              <w:rPr>
                <w:rFonts w:asciiTheme="majorHAnsi" w:hAnsiTheme="majorHAnsi"/>
                <w:i/>
                <w:sz w:val="16"/>
                <w:szCs w:val="16"/>
              </w:rPr>
            </w:pPr>
          </w:p>
        </w:tc>
        <w:tc>
          <w:tcPr>
            <w:tcW w:w="424" w:type="dxa"/>
            <w:vAlign w:val="center"/>
          </w:tcPr>
          <w:p w14:paraId="422D5EA6" w14:textId="77777777" w:rsidR="00082FBD" w:rsidRDefault="00082FBD" w:rsidP="00761B5B">
            <w:pPr>
              <w:spacing w:beforeLines="40" w:before="96"/>
              <w:rPr>
                <w:rFonts w:asciiTheme="majorHAnsi" w:hAnsiTheme="majorHAnsi"/>
                <w:i/>
                <w:sz w:val="16"/>
                <w:szCs w:val="16"/>
              </w:rPr>
            </w:pPr>
          </w:p>
        </w:tc>
        <w:tc>
          <w:tcPr>
            <w:tcW w:w="530" w:type="dxa"/>
            <w:vAlign w:val="center"/>
          </w:tcPr>
          <w:p w14:paraId="6194CE16"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24" w:type="dxa"/>
            <w:shd w:val="clear" w:color="auto" w:fill="B8CCE4" w:themeFill="accent1" w:themeFillTint="66"/>
            <w:vAlign w:val="center"/>
          </w:tcPr>
          <w:p w14:paraId="24B2FC48" w14:textId="77777777" w:rsidR="00082FBD" w:rsidRPr="00622FA0" w:rsidRDefault="00082FBD" w:rsidP="00761B5B">
            <w:pPr>
              <w:spacing w:beforeLines="40" w:before="96"/>
              <w:rPr>
                <w:rFonts w:asciiTheme="majorHAnsi" w:hAnsiTheme="majorHAnsi"/>
                <w:i/>
                <w:sz w:val="16"/>
                <w:szCs w:val="16"/>
              </w:rPr>
            </w:pPr>
          </w:p>
        </w:tc>
        <w:tc>
          <w:tcPr>
            <w:tcW w:w="530" w:type="dxa"/>
            <w:shd w:val="clear" w:color="auto" w:fill="B8CCE4" w:themeFill="accent1" w:themeFillTint="66"/>
            <w:vAlign w:val="center"/>
          </w:tcPr>
          <w:p w14:paraId="01852B47" w14:textId="77777777" w:rsidR="00082FBD" w:rsidRDefault="00082FBD" w:rsidP="00761B5B">
            <w:pPr>
              <w:spacing w:beforeLines="40" w:before="96"/>
              <w:rPr>
                <w:rFonts w:asciiTheme="majorHAnsi" w:hAnsiTheme="majorHAnsi"/>
                <w:i/>
                <w:sz w:val="16"/>
                <w:szCs w:val="16"/>
              </w:rPr>
            </w:pPr>
          </w:p>
        </w:tc>
        <w:tc>
          <w:tcPr>
            <w:tcW w:w="424" w:type="dxa"/>
            <w:shd w:val="clear" w:color="auto" w:fill="B8CCE4" w:themeFill="accent1" w:themeFillTint="66"/>
            <w:vAlign w:val="center"/>
          </w:tcPr>
          <w:p w14:paraId="6CDA0374"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30" w:type="dxa"/>
            <w:shd w:val="clear" w:color="auto" w:fill="B8CCE4" w:themeFill="accent1" w:themeFillTint="66"/>
            <w:vAlign w:val="center"/>
          </w:tcPr>
          <w:p w14:paraId="02C36FFB"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93" w:type="dxa"/>
            <w:shd w:val="clear" w:color="auto" w:fill="B8CCE4" w:themeFill="accent1" w:themeFillTint="66"/>
            <w:vAlign w:val="center"/>
          </w:tcPr>
          <w:p w14:paraId="1EABB259"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64" w:type="dxa"/>
            <w:shd w:val="clear" w:color="auto" w:fill="B8CCE4" w:themeFill="accent1" w:themeFillTint="66"/>
            <w:vAlign w:val="center"/>
          </w:tcPr>
          <w:p w14:paraId="3BE5C2B9"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05" w:type="dxa"/>
            <w:shd w:val="clear" w:color="auto" w:fill="B8CCE4" w:themeFill="accent1" w:themeFillTint="66"/>
            <w:vAlign w:val="center"/>
          </w:tcPr>
          <w:p w14:paraId="786BFB23"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44" w:type="dxa"/>
            <w:shd w:val="clear" w:color="auto" w:fill="B8CCE4" w:themeFill="accent1" w:themeFillTint="66"/>
            <w:vAlign w:val="center"/>
          </w:tcPr>
          <w:p w14:paraId="618E55F0"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67" w:type="dxa"/>
            <w:shd w:val="clear" w:color="auto" w:fill="B8CCE4" w:themeFill="accent1" w:themeFillTint="66"/>
            <w:vAlign w:val="center"/>
          </w:tcPr>
          <w:p w14:paraId="2C83CB81"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40" w:type="dxa"/>
            <w:vAlign w:val="center"/>
          </w:tcPr>
          <w:p w14:paraId="5722DC3E" w14:textId="77777777" w:rsidR="00082FBD" w:rsidRPr="00622FA0" w:rsidRDefault="00082FBD" w:rsidP="000A3254">
            <w:pPr>
              <w:spacing w:after="240"/>
              <w:rPr>
                <w:rFonts w:asciiTheme="majorHAnsi" w:eastAsia="Calibri" w:hAnsiTheme="majorHAnsi"/>
                <w:b/>
                <w:bCs/>
                <w:i/>
                <w:color w:val="008000"/>
                <w:sz w:val="16"/>
                <w:szCs w:val="16"/>
              </w:rPr>
            </w:pPr>
          </w:p>
        </w:tc>
        <w:tc>
          <w:tcPr>
            <w:tcW w:w="540" w:type="dxa"/>
            <w:vAlign w:val="center"/>
          </w:tcPr>
          <w:p w14:paraId="6F682231" w14:textId="77777777" w:rsidR="00082FBD" w:rsidRPr="00622FA0" w:rsidRDefault="00082FBD" w:rsidP="000A3254">
            <w:pPr>
              <w:spacing w:after="240"/>
              <w:rPr>
                <w:rFonts w:asciiTheme="majorHAnsi" w:eastAsia="Calibri" w:hAnsiTheme="majorHAnsi"/>
                <w:b/>
                <w:bCs/>
                <w:i/>
                <w:color w:val="008000"/>
                <w:sz w:val="16"/>
                <w:szCs w:val="16"/>
              </w:rPr>
            </w:pPr>
          </w:p>
        </w:tc>
        <w:tc>
          <w:tcPr>
            <w:tcW w:w="540" w:type="dxa"/>
            <w:vAlign w:val="center"/>
          </w:tcPr>
          <w:p w14:paraId="08F4B2AE"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2E7780DF"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3997C5AD"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0E874F73"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77FF9AD5"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23E3D617" w14:textId="77777777" w:rsidR="00082FBD" w:rsidRPr="00622FA0" w:rsidRDefault="00082FBD" w:rsidP="000A3254">
            <w:pPr>
              <w:spacing w:after="240"/>
              <w:rPr>
                <w:rFonts w:asciiTheme="majorHAnsi" w:eastAsia="Calibri" w:hAnsiTheme="majorHAnsi"/>
                <w:b/>
                <w:bCs/>
                <w:i/>
                <w:color w:val="008000"/>
                <w:sz w:val="16"/>
                <w:szCs w:val="16"/>
              </w:rPr>
            </w:pPr>
          </w:p>
        </w:tc>
      </w:tr>
      <w:tr w:rsidR="00082FBD" w:rsidRPr="00622FA0" w14:paraId="146F48CB" w14:textId="77777777" w:rsidTr="000A3254">
        <w:trPr>
          <w:trHeight w:val="142"/>
        </w:trPr>
        <w:tc>
          <w:tcPr>
            <w:tcW w:w="720" w:type="dxa"/>
            <w:vAlign w:val="center"/>
          </w:tcPr>
          <w:p w14:paraId="66010AAA" w14:textId="77777777" w:rsidR="00082FBD" w:rsidRPr="00C36591" w:rsidRDefault="00082FBD" w:rsidP="00761B5B">
            <w:pPr>
              <w:spacing w:beforeLines="40" w:before="96"/>
              <w:rPr>
                <w:rFonts w:asciiTheme="majorHAnsi" w:hAnsiTheme="majorHAnsi"/>
                <w:sz w:val="16"/>
                <w:szCs w:val="16"/>
              </w:rPr>
            </w:pPr>
            <w:r w:rsidRPr="00C36591">
              <w:rPr>
                <w:rFonts w:asciiTheme="majorHAnsi" w:hAnsiTheme="majorHAnsi"/>
                <w:sz w:val="16"/>
                <w:szCs w:val="16"/>
              </w:rPr>
              <w:t>3.2</w:t>
            </w:r>
          </w:p>
        </w:tc>
        <w:tc>
          <w:tcPr>
            <w:tcW w:w="4053" w:type="dxa"/>
            <w:vAlign w:val="center"/>
          </w:tcPr>
          <w:p w14:paraId="51030D46" w14:textId="77777777" w:rsidR="00082FBD" w:rsidRPr="0086348B" w:rsidRDefault="00082FBD" w:rsidP="00761B5B">
            <w:pPr>
              <w:tabs>
                <w:tab w:val="left" w:pos="-1727"/>
              </w:tabs>
              <w:spacing w:beforeLines="40" w:before="96"/>
              <w:rPr>
                <w:rFonts w:asciiTheme="majorHAnsi" w:eastAsia="Calibri" w:hAnsiTheme="majorHAnsi" w:cs="Calibri"/>
                <w:bCs/>
                <w:sz w:val="16"/>
                <w:szCs w:val="16"/>
              </w:rPr>
            </w:pPr>
            <w:r w:rsidRPr="00DF6E18">
              <w:rPr>
                <w:rFonts w:ascii="Times New Roman" w:eastAsia="Cambria" w:hAnsi="Times New Roman" w:cs="Times New Roman"/>
                <w:sz w:val="22"/>
                <w:szCs w:val="24"/>
              </w:rPr>
              <w:t>Remodel students’ lecturing facilities and set up an e-Learning platform</w:t>
            </w:r>
          </w:p>
        </w:tc>
        <w:tc>
          <w:tcPr>
            <w:tcW w:w="422" w:type="dxa"/>
            <w:shd w:val="clear" w:color="auto" w:fill="B8CCE4" w:themeFill="accent1" w:themeFillTint="66"/>
            <w:vAlign w:val="center"/>
          </w:tcPr>
          <w:p w14:paraId="7D211762" w14:textId="77777777" w:rsidR="00082FBD" w:rsidRPr="00622FA0" w:rsidRDefault="00082FBD" w:rsidP="00761B5B">
            <w:pPr>
              <w:spacing w:beforeLines="40" w:before="96"/>
              <w:rPr>
                <w:rFonts w:asciiTheme="majorHAnsi" w:hAnsiTheme="majorHAnsi"/>
                <w:i/>
                <w:sz w:val="16"/>
                <w:szCs w:val="16"/>
              </w:rPr>
            </w:pPr>
          </w:p>
        </w:tc>
        <w:tc>
          <w:tcPr>
            <w:tcW w:w="424" w:type="dxa"/>
            <w:shd w:val="clear" w:color="auto" w:fill="B8CCE4" w:themeFill="accent1" w:themeFillTint="66"/>
            <w:vAlign w:val="center"/>
          </w:tcPr>
          <w:p w14:paraId="798B0C73" w14:textId="77777777" w:rsidR="00082FBD" w:rsidRDefault="00082FBD" w:rsidP="00761B5B">
            <w:pPr>
              <w:spacing w:beforeLines="40" w:before="96"/>
              <w:rPr>
                <w:rFonts w:asciiTheme="majorHAnsi" w:hAnsiTheme="majorHAnsi"/>
                <w:i/>
                <w:sz w:val="16"/>
                <w:szCs w:val="16"/>
              </w:rPr>
            </w:pPr>
          </w:p>
        </w:tc>
        <w:tc>
          <w:tcPr>
            <w:tcW w:w="530" w:type="dxa"/>
            <w:shd w:val="clear" w:color="auto" w:fill="B8CCE4" w:themeFill="accent1" w:themeFillTint="66"/>
            <w:vAlign w:val="center"/>
          </w:tcPr>
          <w:p w14:paraId="66698FBC"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24" w:type="dxa"/>
            <w:shd w:val="clear" w:color="auto" w:fill="B8CCE4" w:themeFill="accent1" w:themeFillTint="66"/>
            <w:vAlign w:val="center"/>
          </w:tcPr>
          <w:p w14:paraId="7ABC1827" w14:textId="77777777" w:rsidR="00082FBD" w:rsidRPr="00622FA0" w:rsidRDefault="00082FBD" w:rsidP="00761B5B">
            <w:pPr>
              <w:spacing w:beforeLines="40" w:before="96"/>
              <w:rPr>
                <w:rFonts w:asciiTheme="majorHAnsi" w:hAnsiTheme="majorHAnsi"/>
                <w:i/>
                <w:sz w:val="16"/>
                <w:szCs w:val="16"/>
              </w:rPr>
            </w:pPr>
          </w:p>
        </w:tc>
        <w:tc>
          <w:tcPr>
            <w:tcW w:w="530" w:type="dxa"/>
            <w:vAlign w:val="center"/>
          </w:tcPr>
          <w:p w14:paraId="1CF78FD9" w14:textId="77777777" w:rsidR="00082FBD" w:rsidRDefault="00082FBD" w:rsidP="00761B5B">
            <w:pPr>
              <w:spacing w:beforeLines="40" w:before="96"/>
              <w:rPr>
                <w:rFonts w:asciiTheme="majorHAnsi" w:hAnsiTheme="majorHAnsi"/>
                <w:i/>
                <w:sz w:val="16"/>
                <w:szCs w:val="16"/>
              </w:rPr>
            </w:pPr>
          </w:p>
        </w:tc>
        <w:tc>
          <w:tcPr>
            <w:tcW w:w="424" w:type="dxa"/>
            <w:vAlign w:val="center"/>
          </w:tcPr>
          <w:p w14:paraId="60563F16"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30" w:type="dxa"/>
            <w:vAlign w:val="center"/>
          </w:tcPr>
          <w:p w14:paraId="67BF253A"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93" w:type="dxa"/>
            <w:vAlign w:val="center"/>
          </w:tcPr>
          <w:p w14:paraId="2B04140A"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64" w:type="dxa"/>
            <w:vAlign w:val="center"/>
          </w:tcPr>
          <w:p w14:paraId="568181AC"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05" w:type="dxa"/>
            <w:vAlign w:val="center"/>
          </w:tcPr>
          <w:p w14:paraId="41588C9C"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44" w:type="dxa"/>
            <w:vAlign w:val="center"/>
          </w:tcPr>
          <w:p w14:paraId="7D171070"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67" w:type="dxa"/>
            <w:vAlign w:val="center"/>
          </w:tcPr>
          <w:p w14:paraId="78DE9BBC"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40" w:type="dxa"/>
            <w:vAlign w:val="center"/>
          </w:tcPr>
          <w:p w14:paraId="0F096FAA" w14:textId="77777777" w:rsidR="00082FBD" w:rsidRPr="00622FA0" w:rsidRDefault="00082FBD" w:rsidP="000A3254">
            <w:pPr>
              <w:spacing w:after="240"/>
              <w:rPr>
                <w:rFonts w:asciiTheme="majorHAnsi" w:eastAsia="Calibri" w:hAnsiTheme="majorHAnsi"/>
                <w:b/>
                <w:bCs/>
                <w:i/>
                <w:color w:val="008000"/>
                <w:sz w:val="16"/>
                <w:szCs w:val="16"/>
              </w:rPr>
            </w:pPr>
          </w:p>
        </w:tc>
        <w:tc>
          <w:tcPr>
            <w:tcW w:w="540" w:type="dxa"/>
            <w:vAlign w:val="center"/>
          </w:tcPr>
          <w:p w14:paraId="780D83AD" w14:textId="77777777" w:rsidR="00082FBD" w:rsidRPr="00622FA0" w:rsidRDefault="00082FBD" w:rsidP="000A3254">
            <w:pPr>
              <w:spacing w:after="240"/>
              <w:rPr>
                <w:rFonts w:asciiTheme="majorHAnsi" w:eastAsia="Calibri" w:hAnsiTheme="majorHAnsi"/>
                <w:b/>
                <w:bCs/>
                <w:i/>
                <w:color w:val="008000"/>
                <w:sz w:val="16"/>
                <w:szCs w:val="16"/>
              </w:rPr>
            </w:pPr>
          </w:p>
        </w:tc>
        <w:tc>
          <w:tcPr>
            <w:tcW w:w="540" w:type="dxa"/>
            <w:vAlign w:val="center"/>
          </w:tcPr>
          <w:p w14:paraId="39818985"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39858EF4"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53CA0619"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0858D6A9"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532FC23F"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6A3BD535" w14:textId="77777777" w:rsidR="00082FBD" w:rsidRPr="00622FA0" w:rsidRDefault="00082FBD" w:rsidP="000A3254">
            <w:pPr>
              <w:spacing w:after="240"/>
              <w:rPr>
                <w:rFonts w:asciiTheme="majorHAnsi" w:eastAsia="Calibri" w:hAnsiTheme="majorHAnsi"/>
                <w:b/>
                <w:bCs/>
                <w:i/>
                <w:color w:val="008000"/>
                <w:sz w:val="16"/>
                <w:szCs w:val="16"/>
              </w:rPr>
            </w:pPr>
          </w:p>
        </w:tc>
      </w:tr>
      <w:tr w:rsidR="00082FBD" w:rsidRPr="00622FA0" w14:paraId="21DB8111" w14:textId="77777777" w:rsidTr="000A3254">
        <w:trPr>
          <w:trHeight w:val="572"/>
        </w:trPr>
        <w:tc>
          <w:tcPr>
            <w:tcW w:w="720" w:type="dxa"/>
            <w:vAlign w:val="center"/>
          </w:tcPr>
          <w:p w14:paraId="0C4854DD" w14:textId="77777777" w:rsidR="00082FBD" w:rsidRPr="00C36591" w:rsidRDefault="00082FBD" w:rsidP="00761B5B">
            <w:pPr>
              <w:spacing w:beforeLines="40" w:before="96"/>
              <w:rPr>
                <w:rFonts w:asciiTheme="majorHAnsi" w:hAnsiTheme="majorHAnsi"/>
                <w:sz w:val="16"/>
                <w:szCs w:val="16"/>
              </w:rPr>
            </w:pPr>
            <w:r w:rsidRPr="00C36591">
              <w:rPr>
                <w:rFonts w:asciiTheme="majorHAnsi" w:hAnsiTheme="majorHAnsi"/>
                <w:sz w:val="16"/>
                <w:szCs w:val="16"/>
              </w:rPr>
              <w:t>3.</w:t>
            </w:r>
            <w:r>
              <w:rPr>
                <w:rFonts w:asciiTheme="majorHAnsi" w:hAnsiTheme="majorHAnsi"/>
                <w:sz w:val="16"/>
                <w:szCs w:val="16"/>
              </w:rPr>
              <w:t>3</w:t>
            </w:r>
          </w:p>
        </w:tc>
        <w:tc>
          <w:tcPr>
            <w:tcW w:w="4053" w:type="dxa"/>
            <w:vAlign w:val="center"/>
          </w:tcPr>
          <w:p w14:paraId="4DEC4FD7" w14:textId="77777777" w:rsidR="00082FBD" w:rsidRPr="00AD1250" w:rsidRDefault="00082FBD" w:rsidP="00761B5B">
            <w:pPr>
              <w:tabs>
                <w:tab w:val="left" w:pos="-1727"/>
                <w:tab w:val="left" w:pos="2520"/>
              </w:tabs>
              <w:spacing w:beforeLines="40" w:before="96"/>
              <w:rPr>
                <w:rFonts w:ascii="Cambria" w:hAnsi="Cambria"/>
                <w:color w:val="000000"/>
              </w:rPr>
            </w:pPr>
            <w:r>
              <w:rPr>
                <w:rFonts w:ascii="Cambria" w:hAnsi="Cambria"/>
                <w:color w:val="000000"/>
              </w:rPr>
              <w:t>Joint research projects with regional and internal institutions</w:t>
            </w:r>
          </w:p>
        </w:tc>
        <w:tc>
          <w:tcPr>
            <w:tcW w:w="422" w:type="dxa"/>
            <w:vAlign w:val="center"/>
          </w:tcPr>
          <w:p w14:paraId="7DBFD5BA" w14:textId="77777777" w:rsidR="00082FBD" w:rsidRPr="00622FA0" w:rsidRDefault="00082FBD" w:rsidP="00761B5B">
            <w:pPr>
              <w:spacing w:beforeLines="40" w:before="96"/>
              <w:rPr>
                <w:rFonts w:asciiTheme="majorHAnsi" w:hAnsiTheme="majorHAnsi"/>
                <w:i/>
                <w:sz w:val="16"/>
                <w:szCs w:val="16"/>
              </w:rPr>
            </w:pPr>
          </w:p>
        </w:tc>
        <w:tc>
          <w:tcPr>
            <w:tcW w:w="424" w:type="dxa"/>
            <w:vAlign w:val="center"/>
          </w:tcPr>
          <w:p w14:paraId="43772C9E" w14:textId="77777777" w:rsidR="00082FBD" w:rsidRDefault="00082FBD" w:rsidP="00761B5B">
            <w:pPr>
              <w:spacing w:beforeLines="40" w:before="96"/>
              <w:rPr>
                <w:rFonts w:asciiTheme="majorHAnsi" w:hAnsiTheme="majorHAnsi"/>
                <w:i/>
                <w:sz w:val="16"/>
                <w:szCs w:val="16"/>
              </w:rPr>
            </w:pPr>
          </w:p>
        </w:tc>
        <w:tc>
          <w:tcPr>
            <w:tcW w:w="530" w:type="dxa"/>
            <w:shd w:val="clear" w:color="auto" w:fill="B8CCE4" w:themeFill="accent1" w:themeFillTint="66"/>
            <w:vAlign w:val="center"/>
          </w:tcPr>
          <w:p w14:paraId="4DF7808A"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24" w:type="dxa"/>
            <w:shd w:val="clear" w:color="auto" w:fill="B8CCE4" w:themeFill="accent1" w:themeFillTint="66"/>
            <w:vAlign w:val="center"/>
          </w:tcPr>
          <w:p w14:paraId="2B0B117D" w14:textId="77777777" w:rsidR="00082FBD" w:rsidRPr="00622FA0" w:rsidRDefault="00082FBD" w:rsidP="00761B5B">
            <w:pPr>
              <w:spacing w:beforeLines="40" w:before="96"/>
              <w:rPr>
                <w:rFonts w:asciiTheme="majorHAnsi" w:hAnsiTheme="majorHAnsi"/>
                <w:i/>
                <w:sz w:val="16"/>
                <w:szCs w:val="16"/>
              </w:rPr>
            </w:pPr>
          </w:p>
        </w:tc>
        <w:tc>
          <w:tcPr>
            <w:tcW w:w="530" w:type="dxa"/>
            <w:shd w:val="clear" w:color="auto" w:fill="B8CCE4" w:themeFill="accent1" w:themeFillTint="66"/>
            <w:vAlign w:val="center"/>
          </w:tcPr>
          <w:p w14:paraId="62AABCB4" w14:textId="77777777" w:rsidR="00082FBD" w:rsidRDefault="00082FBD" w:rsidP="00761B5B">
            <w:pPr>
              <w:spacing w:beforeLines="40" w:before="96"/>
              <w:rPr>
                <w:rFonts w:asciiTheme="majorHAnsi" w:hAnsiTheme="majorHAnsi"/>
                <w:i/>
                <w:sz w:val="16"/>
                <w:szCs w:val="16"/>
              </w:rPr>
            </w:pPr>
          </w:p>
        </w:tc>
        <w:tc>
          <w:tcPr>
            <w:tcW w:w="424" w:type="dxa"/>
            <w:shd w:val="clear" w:color="auto" w:fill="B8CCE4" w:themeFill="accent1" w:themeFillTint="66"/>
            <w:vAlign w:val="center"/>
          </w:tcPr>
          <w:p w14:paraId="4B162C7E"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30" w:type="dxa"/>
            <w:vAlign w:val="center"/>
          </w:tcPr>
          <w:p w14:paraId="2CB5B537"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93" w:type="dxa"/>
            <w:vAlign w:val="center"/>
          </w:tcPr>
          <w:p w14:paraId="51F5D7D8"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64" w:type="dxa"/>
            <w:vAlign w:val="center"/>
          </w:tcPr>
          <w:p w14:paraId="5F6663A4"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05" w:type="dxa"/>
            <w:shd w:val="clear" w:color="auto" w:fill="B8CCE4" w:themeFill="accent1" w:themeFillTint="66"/>
            <w:vAlign w:val="center"/>
          </w:tcPr>
          <w:p w14:paraId="7609732D"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44" w:type="dxa"/>
            <w:shd w:val="clear" w:color="auto" w:fill="B8CCE4" w:themeFill="accent1" w:themeFillTint="66"/>
            <w:vAlign w:val="center"/>
          </w:tcPr>
          <w:p w14:paraId="63947510"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67" w:type="dxa"/>
            <w:shd w:val="clear" w:color="auto" w:fill="B8CCE4" w:themeFill="accent1" w:themeFillTint="66"/>
            <w:vAlign w:val="center"/>
          </w:tcPr>
          <w:p w14:paraId="515BE06C"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40" w:type="dxa"/>
            <w:shd w:val="clear" w:color="auto" w:fill="B8CCE4" w:themeFill="accent1" w:themeFillTint="66"/>
            <w:vAlign w:val="center"/>
          </w:tcPr>
          <w:p w14:paraId="4CBD6181" w14:textId="77777777" w:rsidR="00082FBD" w:rsidRPr="00622FA0" w:rsidRDefault="00082FBD" w:rsidP="000A3254">
            <w:pPr>
              <w:rPr>
                <w:rFonts w:asciiTheme="majorHAnsi" w:eastAsia="Calibri" w:hAnsiTheme="majorHAnsi"/>
                <w:b/>
                <w:bCs/>
                <w:i/>
                <w:color w:val="008000"/>
                <w:sz w:val="16"/>
                <w:szCs w:val="16"/>
              </w:rPr>
            </w:pPr>
          </w:p>
        </w:tc>
        <w:tc>
          <w:tcPr>
            <w:tcW w:w="540" w:type="dxa"/>
            <w:shd w:val="clear" w:color="auto" w:fill="B8CCE4" w:themeFill="accent1" w:themeFillTint="66"/>
            <w:vAlign w:val="center"/>
          </w:tcPr>
          <w:p w14:paraId="18527CA4" w14:textId="77777777" w:rsidR="00082FBD" w:rsidRPr="00622FA0" w:rsidRDefault="00082FBD" w:rsidP="000A3254">
            <w:pPr>
              <w:rPr>
                <w:rFonts w:asciiTheme="majorHAnsi" w:eastAsia="Calibri" w:hAnsiTheme="majorHAnsi"/>
                <w:b/>
                <w:bCs/>
                <w:i/>
                <w:color w:val="008000"/>
                <w:sz w:val="16"/>
                <w:szCs w:val="16"/>
              </w:rPr>
            </w:pPr>
          </w:p>
        </w:tc>
        <w:tc>
          <w:tcPr>
            <w:tcW w:w="540" w:type="dxa"/>
            <w:shd w:val="clear" w:color="auto" w:fill="B8CCE4" w:themeFill="accent1" w:themeFillTint="66"/>
            <w:vAlign w:val="center"/>
          </w:tcPr>
          <w:p w14:paraId="2F844CD6" w14:textId="77777777" w:rsidR="00082FBD" w:rsidRPr="00622FA0" w:rsidRDefault="00082FBD" w:rsidP="000A3254">
            <w:pPr>
              <w:rPr>
                <w:rFonts w:asciiTheme="majorHAnsi" w:eastAsia="Calibri" w:hAnsiTheme="majorHAnsi"/>
                <w:b/>
                <w:bCs/>
                <w:i/>
                <w:color w:val="008000"/>
                <w:sz w:val="16"/>
                <w:szCs w:val="16"/>
              </w:rPr>
            </w:pPr>
          </w:p>
        </w:tc>
        <w:tc>
          <w:tcPr>
            <w:tcW w:w="530" w:type="dxa"/>
            <w:shd w:val="clear" w:color="auto" w:fill="B8CCE4" w:themeFill="accent1" w:themeFillTint="66"/>
            <w:vAlign w:val="center"/>
          </w:tcPr>
          <w:p w14:paraId="01847C7F" w14:textId="77777777" w:rsidR="00082FBD" w:rsidRPr="00622FA0" w:rsidRDefault="00082FBD" w:rsidP="000A3254">
            <w:pPr>
              <w:rPr>
                <w:rFonts w:asciiTheme="majorHAnsi" w:eastAsia="Calibri" w:hAnsiTheme="majorHAnsi"/>
                <w:b/>
                <w:bCs/>
                <w:i/>
                <w:color w:val="008000"/>
                <w:sz w:val="16"/>
                <w:szCs w:val="16"/>
              </w:rPr>
            </w:pPr>
          </w:p>
        </w:tc>
        <w:tc>
          <w:tcPr>
            <w:tcW w:w="530" w:type="dxa"/>
            <w:shd w:val="clear" w:color="auto" w:fill="B8CCE4" w:themeFill="accent1" w:themeFillTint="66"/>
            <w:vAlign w:val="center"/>
          </w:tcPr>
          <w:p w14:paraId="52A8C3F1" w14:textId="77777777" w:rsidR="00082FBD" w:rsidRPr="00622FA0" w:rsidRDefault="00082FBD" w:rsidP="000A3254">
            <w:pPr>
              <w:rPr>
                <w:rFonts w:asciiTheme="majorHAnsi" w:eastAsia="Calibri" w:hAnsiTheme="majorHAnsi"/>
                <w:b/>
                <w:bCs/>
                <w:i/>
                <w:color w:val="008000"/>
                <w:sz w:val="16"/>
                <w:szCs w:val="16"/>
              </w:rPr>
            </w:pPr>
          </w:p>
        </w:tc>
        <w:tc>
          <w:tcPr>
            <w:tcW w:w="530" w:type="dxa"/>
            <w:shd w:val="clear" w:color="auto" w:fill="B8CCE4" w:themeFill="accent1" w:themeFillTint="66"/>
            <w:vAlign w:val="center"/>
          </w:tcPr>
          <w:p w14:paraId="2F71CA0C" w14:textId="77777777" w:rsidR="00082FBD" w:rsidRPr="00622FA0" w:rsidRDefault="00082FBD" w:rsidP="000A3254">
            <w:pPr>
              <w:rPr>
                <w:rFonts w:asciiTheme="majorHAnsi" w:eastAsia="Calibri" w:hAnsiTheme="majorHAnsi"/>
                <w:b/>
                <w:bCs/>
                <w:i/>
                <w:color w:val="008000"/>
                <w:sz w:val="16"/>
                <w:szCs w:val="16"/>
              </w:rPr>
            </w:pPr>
          </w:p>
        </w:tc>
        <w:tc>
          <w:tcPr>
            <w:tcW w:w="530" w:type="dxa"/>
            <w:shd w:val="clear" w:color="auto" w:fill="B8CCE4" w:themeFill="accent1" w:themeFillTint="66"/>
            <w:vAlign w:val="center"/>
          </w:tcPr>
          <w:p w14:paraId="3B60F6F7" w14:textId="77777777" w:rsidR="00082FBD" w:rsidRPr="00622FA0" w:rsidRDefault="00082FBD" w:rsidP="000A3254">
            <w:pPr>
              <w:rPr>
                <w:rFonts w:asciiTheme="majorHAnsi" w:eastAsia="Calibri" w:hAnsiTheme="majorHAnsi"/>
                <w:b/>
                <w:bCs/>
                <w:i/>
                <w:color w:val="008000"/>
                <w:sz w:val="16"/>
                <w:szCs w:val="16"/>
              </w:rPr>
            </w:pPr>
          </w:p>
        </w:tc>
        <w:tc>
          <w:tcPr>
            <w:tcW w:w="530" w:type="dxa"/>
            <w:shd w:val="clear" w:color="auto" w:fill="B8CCE4" w:themeFill="accent1" w:themeFillTint="66"/>
            <w:vAlign w:val="center"/>
          </w:tcPr>
          <w:p w14:paraId="11EF3BF3" w14:textId="77777777" w:rsidR="00082FBD" w:rsidRPr="00622FA0" w:rsidRDefault="00082FBD" w:rsidP="000A3254">
            <w:pPr>
              <w:rPr>
                <w:rFonts w:asciiTheme="majorHAnsi" w:eastAsia="Calibri" w:hAnsiTheme="majorHAnsi"/>
                <w:b/>
                <w:bCs/>
                <w:i/>
                <w:color w:val="008000"/>
                <w:sz w:val="16"/>
                <w:szCs w:val="16"/>
              </w:rPr>
            </w:pPr>
          </w:p>
        </w:tc>
      </w:tr>
      <w:tr w:rsidR="00082FBD" w:rsidRPr="00622FA0" w14:paraId="6DADCE8A" w14:textId="77777777" w:rsidTr="000A3254">
        <w:trPr>
          <w:trHeight w:val="142"/>
        </w:trPr>
        <w:tc>
          <w:tcPr>
            <w:tcW w:w="720" w:type="dxa"/>
            <w:vAlign w:val="center"/>
          </w:tcPr>
          <w:p w14:paraId="7CF32DF5" w14:textId="77777777" w:rsidR="00082FBD" w:rsidRPr="00C36591" w:rsidRDefault="00082FBD" w:rsidP="00761B5B">
            <w:pPr>
              <w:spacing w:beforeLines="40" w:before="96"/>
              <w:rPr>
                <w:rFonts w:asciiTheme="majorHAnsi" w:hAnsiTheme="majorHAnsi"/>
                <w:sz w:val="16"/>
                <w:szCs w:val="16"/>
              </w:rPr>
            </w:pPr>
            <w:r w:rsidRPr="00C36591">
              <w:rPr>
                <w:rFonts w:asciiTheme="majorHAnsi" w:hAnsiTheme="majorHAnsi"/>
                <w:sz w:val="16"/>
                <w:szCs w:val="16"/>
              </w:rPr>
              <w:t>3.</w:t>
            </w:r>
            <w:r>
              <w:rPr>
                <w:rFonts w:asciiTheme="majorHAnsi" w:hAnsiTheme="majorHAnsi"/>
                <w:sz w:val="16"/>
                <w:szCs w:val="16"/>
              </w:rPr>
              <w:t>4</w:t>
            </w:r>
          </w:p>
        </w:tc>
        <w:tc>
          <w:tcPr>
            <w:tcW w:w="4053" w:type="dxa"/>
            <w:vAlign w:val="center"/>
          </w:tcPr>
          <w:p w14:paraId="18370678" w14:textId="77777777" w:rsidR="00082FBD" w:rsidRPr="00AD1250" w:rsidRDefault="00082FBD" w:rsidP="00761B5B">
            <w:pPr>
              <w:tabs>
                <w:tab w:val="left" w:pos="-1727"/>
              </w:tabs>
              <w:spacing w:beforeLines="40" w:before="96"/>
              <w:rPr>
                <w:rFonts w:ascii="Cambria" w:hAnsi="Cambria"/>
                <w:color w:val="000000"/>
              </w:rPr>
            </w:pPr>
            <w:r>
              <w:rPr>
                <w:rFonts w:ascii="Cambria" w:hAnsi="Cambria"/>
                <w:color w:val="000000"/>
              </w:rPr>
              <w:t>Recruit Associate Research Officer and research lab technician</w:t>
            </w:r>
          </w:p>
        </w:tc>
        <w:tc>
          <w:tcPr>
            <w:tcW w:w="422" w:type="dxa"/>
            <w:shd w:val="clear" w:color="auto" w:fill="auto"/>
            <w:vAlign w:val="center"/>
          </w:tcPr>
          <w:p w14:paraId="11FFE3D1" w14:textId="77777777" w:rsidR="00082FBD" w:rsidRPr="00622FA0" w:rsidRDefault="00082FBD" w:rsidP="00761B5B">
            <w:pPr>
              <w:spacing w:beforeLines="40" w:before="96"/>
              <w:rPr>
                <w:rFonts w:asciiTheme="majorHAnsi" w:hAnsiTheme="majorHAnsi"/>
                <w:i/>
                <w:sz w:val="16"/>
                <w:szCs w:val="16"/>
              </w:rPr>
            </w:pPr>
          </w:p>
        </w:tc>
        <w:tc>
          <w:tcPr>
            <w:tcW w:w="424" w:type="dxa"/>
            <w:shd w:val="clear" w:color="auto" w:fill="auto"/>
            <w:vAlign w:val="center"/>
          </w:tcPr>
          <w:p w14:paraId="20D38193" w14:textId="77777777" w:rsidR="00082FBD" w:rsidRDefault="00082FBD" w:rsidP="00761B5B">
            <w:pPr>
              <w:spacing w:beforeLines="40" w:before="96"/>
              <w:rPr>
                <w:rFonts w:asciiTheme="majorHAnsi" w:hAnsiTheme="majorHAnsi"/>
                <w:i/>
                <w:sz w:val="16"/>
                <w:szCs w:val="16"/>
              </w:rPr>
            </w:pPr>
          </w:p>
        </w:tc>
        <w:tc>
          <w:tcPr>
            <w:tcW w:w="530" w:type="dxa"/>
            <w:shd w:val="clear" w:color="auto" w:fill="auto"/>
            <w:vAlign w:val="center"/>
          </w:tcPr>
          <w:p w14:paraId="6D1EA42A"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24" w:type="dxa"/>
            <w:shd w:val="clear" w:color="auto" w:fill="B8CCE4" w:themeFill="accent1" w:themeFillTint="66"/>
            <w:vAlign w:val="center"/>
          </w:tcPr>
          <w:p w14:paraId="4B8CCF33" w14:textId="77777777" w:rsidR="00082FBD" w:rsidRPr="00622FA0" w:rsidRDefault="00082FBD" w:rsidP="00761B5B">
            <w:pPr>
              <w:spacing w:beforeLines="40" w:before="96"/>
              <w:rPr>
                <w:rFonts w:asciiTheme="majorHAnsi" w:hAnsiTheme="majorHAnsi"/>
                <w:i/>
                <w:sz w:val="16"/>
                <w:szCs w:val="16"/>
              </w:rPr>
            </w:pPr>
          </w:p>
        </w:tc>
        <w:tc>
          <w:tcPr>
            <w:tcW w:w="530" w:type="dxa"/>
            <w:shd w:val="clear" w:color="auto" w:fill="B8CCE4" w:themeFill="accent1" w:themeFillTint="66"/>
            <w:vAlign w:val="center"/>
          </w:tcPr>
          <w:p w14:paraId="73F5BFC0" w14:textId="77777777" w:rsidR="00082FBD" w:rsidRDefault="00082FBD" w:rsidP="00761B5B">
            <w:pPr>
              <w:spacing w:beforeLines="40" w:before="96"/>
              <w:rPr>
                <w:rFonts w:asciiTheme="majorHAnsi" w:hAnsiTheme="majorHAnsi"/>
                <w:i/>
                <w:sz w:val="16"/>
                <w:szCs w:val="16"/>
              </w:rPr>
            </w:pPr>
          </w:p>
        </w:tc>
        <w:tc>
          <w:tcPr>
            <w:tcW w:w="424" w:type="dxa"/>
            <w:shd w:val="clear" w:color="auto" w:fill="B8CCE4" w:themeFill="accent1" w:themeFillTint="66"/>
            <w:vAlign w:val="center"/>
          </w:tcPr>
          <w:p w14:paraId="35CA1BFE"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30" w:type="dxa"/>
            <w:shd w:val="clear" w:color="auto" w:fill="B8CCE4" w:themeFill="accent1" w:themeFillTint="66"/>
            <w:vAlign w:val="center"/>
          </w:tcPr>
          <w:p w14:paraId="25A0A0D6"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93" w:type="dxa"/>
            <w:shd w:val="clear" w:color="auto" w:fill="B8CCE4" w:themeFill="accent1" w:themeFillTint="66"/>
            <w:vAlign w:val="center"/>
          </w:tcPr>
          <w:p w14:paraId="1E47091C"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64" w:type="dxa"/>
            <w:vAlign w:val="center"/>
          </w:tcPr>
          <w:p w14:paraId="26354912"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05" w:type="dxa"/>
            <w:vAlign w:val="center"/>
          </w:tcPr>
          <w:p w14:paraId="6540FF78"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44" w:type="dxa"/>
            <w:vAlign w:val="center"/>
          </w:tcPr>
          <w:p w14:paraId="099586D3"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67" w:type="dxa"/>
            <w:vAlign w:val="center"/>
          </w:tcPr>
          <w:p w14:paraId="4861F32A"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40" w:type="dxa"/>
            <w:vAlign w:val="center"/>
          </w:tcPr>
          <w:p w14:paraId="70BA7A08" w14:textId="77777777" w:rsidR="00082FBD" w:rsidRPr="00622FA0" w:rsidRDefault="00082FBD" w:rsidP="000A3254">
            <w:pPr>
              <w:spacing w:after="240"/>
              <w:rPr>
                <w:rFonts w:asciiTheme="majorHAnsi" w:eastAsia="Calibri" w:hAnsiTheme="majorHAnsi"/>
                <w:b/>
                <w:bCs/>
                <w:i/>
                <w:color w:val="008000"/>
                <w:sz w:val="16"/>
                <w:szCs w:val="16"/>
              </w:rPr>
            </w:pPr>
          </w:p>
        </w:tc>
        <w:tc>
          <w:tcPr>
            <w:tcW w:w="540" w:type="dxa"/>
            <w:vAlign w:val="center"/>
          </w:tcPr>
          <w:p w14:paraId="3CE874B3" w14:textId="77777777" w:rsidR="00082FBD" w:rsidRPr="00622FA0" w:rsidRDefault="00082FBD" w:rsidP="000A3254">
            <w:pPr>
              <w:spacing w:after="240"/>
              <w:rPr>
                <w:rFonts w:asciiTheme="majorHAnsi" w:eastAsia="Calibri" w:hAnsiTheme="majorHAnsi"/>
                <w:b/>
                <w:bCs/>
                <w:i/>
                <w:color w:val="008000"/>
                <w:sz w:val="16"/>
                <w:szCs w:val="16"/>
              </w:rPr>
            </w:pPr>
          </w:p>
        </w:tc>
        <w:tc>
          <w:tcPr>
            <w:tcW w:w="540" w:type="dxa"/>
            <w:vAlign w:val="center"/>
          </w:tcPr>
          <w:p w14:paraId="3CD1D12B"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585225CD"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628118BD"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0D9F00C0"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27EC836B"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377A6628" w14:textId="77777777" w:rsidR="00082FBD" w:rsidRPr="00622FA0" w:rsidRDefault="00082FBD" w:rsidP="000A3254">
            <w:pPr>
              <w:spacing w:after="240"/>
              <w:rPr>
                <w:rFonts w:asciiTheme="majorHAnsi" w:eastAsia="Calibri" w:hAnsiTheme="majorHAnsi"/>
                <w:b/>
                <w:bCs/>
                <w:i/>
                <w:color w:val="008000"/>
                <w:sz w:val="16"/>
                <w:szCs w:val="16"/>
              </w:rPr>
            </w:pPr>
          </w:p>
        </w:tc>
      </w:tr>
      <w:tr w:rsidR="00082FBD" w:rsidRPr="00F91A89" w14:paraId="0106CE6A" w14:textId="77777777" w:rsidTr="000A3254">
        <w:trPr>
          <w:trHeight w:val="253"/>
        </w:trPr>
        <w:tc>
          <w:tcPr>
            <w:tcW w:w="720" w:type="dxa"/>
            <w:vMerge w:val="restart"/>
            <w:shd w:val="clear" w:color="auto" w:fill="D6E3BC" w:themeFill="accent3" w:themeFillTint="66"/>
          </w:tcPr>
          <w:p w14:paraId="3FD9854F" w14:textId="77777777" w:rsidR="00082FBD" w:rsidRPr="005D5BBD" w:rsidRDefault="00082FBD" w:rsidP="00761B5B">
            <w:pPr>
              <w:spacing w:beforeLines="40" w:before="96"/>
              <w:rPr>
                <w:rFonts w:asciiTheme="majorHAnsi" w:hAnsiTheme="majorHAnsi"/>
                <w:b/>
                <w:sz w:val="16"/>
                <w:szCs w:val="16"/>
              </w:rPr>
            </w:pPr>
            <w:r>
              <w:rPr>
                <w:rFonts w:asciiTheme="majorHAnsi" w:hAnsiTheme="majorHAnsi"/>
                <w:b/>
                <w:sz w:val="16"/>
                <w:szCs w:val="16"/>
              </w:rPr>
              <w:t>Action Plan 4</w:t>
            </w:r>
          </w:p>
        </w:tc>
        <w:tc>
          <w:tcPr>
            <w:tcW w:w="4053" w:type="dxa"/>
            <w:vMerge w:val="restart"/>
            <w:shd w:val="clear" w:color="auto" w:fill="D6E3BC" w:themeFill="accent3" w:themeFillTint="66"/>
          </w:tcPr>
          <w:p w14:paraId="16DC073C" w14:textId="77777777" w:rsidR="00082FBD" w:rsidRPr="00F91A89" w:rsidRDefault="00082FBD" w:rsidP="00761B5B">
            <w:pPr>
              <w:autoSpaceDE w:val="0"/>
              <w:autoSpaceDN w:val="0"/>
              <w:adjustRightInd w:val="0"/>
              <w:spacing w:beforeLines="40" w:before="96"/>
              <w:rPr>
                <w:rFonts w:asciiTheme="majorHAnsi" w:eastAsia="Calibri" w:hAnsiTheme="majorHAnsi" w:cs="Calibri"/>
                <w:b/>
                <w:bCs/>
                <w:i/>
                <w:color w:val="008000"/>
                <w:sz w:val="16"/>
                <w:szCs w:val="16"/>
                <w:lang w:eastAsia="ja-JP"/>
              </w:rPr>
            </w:pPr>
            <w:r w:rsidRPr="000D75E0">
              <w:rPr>
                <w:rFonts w:asciiTheme="majorHAnsi" w:hAnsiTheme="majorHAnsi" w:cs="Calibri"/>
                <w:b/>
                <w:i/>
                <w:szCs w:val="16"/>
              </w:rPr>
              <w:t>Sustainable Financing</w:t>
            </w:r>
          </w:p>
        </w:tc>
        <w:tc>
          <w:tcPr>
            <w:tcW w:w="846" w:type="dxa"/>
            <w:gridSpan w:val="2"/>
            <w:tcBorders>
              <w:bottom w:val="single" w:sz="4" w:space="0" w:color="auto"/>
              <w:right w:val="single" w:sz="4" w:space="0" w:color="auto"/>
            </w:tcBorders>
            <w:shd w:val="clear" w:color="auto" w:fill="D6E3BC" w:themeFill="accent3" w:themeFillTint="66"/>
          </w:tcPr>
          <w:p w14:paraId="120E52FB" w14:textId="77777777" w:rsidR="00082FBD" w:rsidRPr="00F400DF" w:rsidRDefault="00082FBD" w:rsidP="000A3254">
            <w:pPr>
              <w:jc w:val="center"/>
            </w:pPr>
            <w:r>
              <w:rPr>
                <w:rFonts w:asciiTheme="majorHAnsi" w:hAnsiTheme="majorHAnsi"/>
                <w:i/>
                <w:sz w:val="16"/>
                <w:szCs w:val="16"/>
              </w:rPr>
              <w:t>1</w:t>
            </w:r>
            <w:r w:rsidRPr="00F400DF">
              <w:rPr>
                <w:rFonts w:asciiTheme="majorHAnsi" w:hAnsiTheme="majorHAnsi"/>
                <w:i/>
                <w:sz w:val="16"/>
                <w:szCs w:val="16"/>
                <w:vertAlign w:val="superscript"/>
              </w:rPr>
              <w:t>st</w:t>
            </w:r>
            <w:r>
              <w:rPr>
                <w:rFonts w:asciiTheme="majorHAnsi" w:hAnsiTheme="majorHAnsi"/>
                <w:i/>
                <w:sz w:val="16"/>
                <w:szCs w:val="16"/>
              </w:rPr>
              <w:t xml:space="preserve"> Half</w:t>
            </w:r>
          </w:p>
        </w:tc>
        <w:tc>
          <w:tcPr>
            <w:tcW w:w="954" w:type="dxa"/>
            <w:gridSpan w:val="2"/>
            <w:tcBorders>
              <w:bottom w:val="single" w:sz="4" w:space="0" w:color="auto"/>
              <w:right w:val="single" w:sz="4" w:space="0" w:color="auto"/>
            </w:tcBorders>
            <w:shd w:val="clear" w:color="auto" w:fill="D6E3BC" w:themeFill="accent3" w:themeFillTint="66"/>
          </w:tcPr>
          <w:p w14:paraId="4A9213EA" w14:textId="77777777" w:rsidR="00082FBD" w:rsidRPr="00F91A89" w:rsidRDefault="00082FBD" w:rsidP="000A3254">
            <w:pPr>
              <w:jc w:val="center"/>
              <w:rPr>
                <w:i/>
              </w:rPr>
            </w:pPr>
            <w:r>
              <w:rPr>
                <w:rFonts w:asciiTheme="majorHAnsi" w:hAnsiTheme="majorHAnsi"/>
                <w:i/>
                <w:sz w:val="16"/>
                <w:szCs w:val="16"/>
              </w:rPr>
              <w:t>2</w:t>
            </w:r>
            <w:r>
              <w:rPr>
                <w:rFonts w:asciiTheme="majorHAnsi" w:hAnsiTheme="majorHAnsi"/>
                <w:i/>
                <w:sz w:val="16"/>
                <w:szCs w:val="16"/>
                <w:vertAlign w:val="superscript"/>
              </w:rPr>
              <w:t>nd</w:t>
            </w:r>
            <w:r>
              <w:rPr>
                <w:rFonts w:asciiTheme="majorHAnsi" w:hAnsiTheme="majorHAnsi"/>
                <w:i/>
                <w:sz w:val="16"/>
                <w:szCs w:val="16"/>
              </w:rPr>
              <w:t xml:space="preserve"> Half</w:t>
            </w:r>
          </w:p>
        </w:tc>
        <w:tc>
          <w:tcPr>
            <w:tcW w:w="954" w:type="dxa"/>
            <w:gridSpan w:val="2"/>
            <w:tcBorders>
              <w:left w:val="single" w:sz="4" w:space="0" w:color="auto"/>
              <w:bottom w:val="single" w:sz="4" w:space="0" w:color="auto"/>
              <w:right w:val="single" w:sz="4" w:space="0" w:color="auto"/>
            </w:tcBorders>
            <w:shd w:val="clear" w:color="auto" w:fill="D6E3BC" w:themeFill="accent3" w:themeFillTint="66"/>
          </w:tcPr>
          <w:p w14:paraId="6112E2B4" w14:textId="77777777" w:rsidR="00082FBD" w:rsidRPr="00F400DF" w:rsidRDefault="00082FBD" w:rsidP="000A3254">
            <w:pPr>
              <w:jc w:val="center"/>
            </w:pPr>
            <w:r>
              <w:rPr>
                <w:rFonts w:asciiTheme="majorHAnsi" w:hAnsiTheme="majorHAnsi"/>
                <w:i/>
                <w:sz w:val="16"/>
                <w:szCs w:val="16"/>
              </w:rPr>
              <w:t>1</w:t>
            </w:r>
            <w:r w:rsidRPr="00F400DF">
              <w:rPr>
                <w:rFonts w:asciiTheme="majorHAnsi" w:hAnsiTheme="majorHAnsi"/>
                <w:i/>
                <w:sz w:val="16"/>
                <w:szCs w:val="16"/>
                <w:vertAlign w:val="superscript"/>
              </w:rPr>
              <w:t>st</w:t>
            </w:r>
            <w:r>
              <w:rPr>
                <w:rFonts w:asciiTheme="majorHAnsi" w:hAnsiTheme="majorHAnsi"/>
                <w:i/>
                <w:sz w:val="16"/>
                <w:szCs w:val="16"/>
              </w:rPr>
              <w:t xml:space="preserve"> Half</w:t>
            </w:r>
          </w:p>
        </w:tc>
        <w:tc>
          <w:tcPr>
            <w:tcW w:w="1023" w:type="dxa"/>
            <w:gridSpan w:val="2"/>
            <w:tcBorders>
              <w:left w:val="single" w:sz="4" w:space="0" w:color="auto"/>
              <w:bottom w:val="single" w:sz="4" w:space="0" w:color="auto"/>
            </w:tcBorders>
            <w:shd w:val="clear" w:color="auto" w:fill="D6E3BC" w:themeFill="accent3" w:themeFillTint="66"/>
          </w:tcPr>
          <w:p w14:paraId="2C900668" w14:textId="77777777" w:rsidR="00082FBD" w:rsidRPr="00F91A89" w:rsidRDefault="00082FBD" w:rsidP="000A3254">
            <w:pPr>
              <w:jc w:val="center"/>
              <w:rPr>
                <w:i/>
              </w:rPr>
            </w:pPr>
            <w:r>
              <w:rPr>
                <w:rFonts w:asciiTheme="majorHAnsi" w:hAnsiTheme="majorHAnsi"/>
                <w:i/>
                <w:sz w:val="16"/>
                <w:szCs w:val="16"/>
              </w:rPr>
              <w:t>2</w:t>
            </w:r>
            <w:r>
              <w:rPr>
                <w:rFonts w:asciiTheme="majorHAnsi" w:hAnsiTheme="majorHAnsi"/>
                <w:i/>
                <w:sz w:val="16"/>
                <w:szCs w:val="16"/>
                <w:vertAlign w:val="superscript"/>
              </w:rPr>
              <w:t>nd</w:t>
            </w:r>
            <w:r>
              <w:rPr>
                <w:rFonts w:asciiTheme="majorHAnsi" w:hAnsiTheme="majorHAnsi"/>
                <w:i/>
                <w:sz w:val="16"/>
                <w:szCs w:val="16"/>
              </w:rPr>
              <w:t xml:space="preserve"> Half</w:t>
            </w:r>
          </w:p>
        </w:tc>
        <w:tc>
          <w:tcPr>
            <w:tcW w:w="969" w:type="dxa"/>
            <w:gridSpan w:val="2"/>
            <w:tcBorders>
              <w:bottom w:val="single" w:sz="4" w:space="0" w:color="auto"/>
              <w:right w:val="single" w:sz="4" w:space="0" w:color="auto"/>
            </w:tcBorders>
            <w:shd w:val="clear" w:color="auto" w:fill="D6E3BC" w:themeFill="accent3" w:themeFillTint="66"/>
          </w:tcPr>
          <w:p w14:paraId="2C5296A7" w14:textId="77777777" w:rsidR="00082FBD" w:rsidRPr="00F91A89" w:rsidRDefault="00082FBD" w:rsidP="000A3254">
            <w:pPr>
              <w:jc w:val="center"/>
              <w:rPr>
                <w:i/>
              </w:rPr>
            </w:pPr>
            <w:r>
              <w:rPr>
                <w:rFonts w:asciiTheme="majorHAnsi" w:hAnsiTheme="majorHAnsi"/>
                <w:i/>
                <w:sz w:val="16"/>
                <w:szCs w:val="16"/>
              </w:rPr>
              <w:t>1</w:t>
            </w:r>
            <w:r w:rsidRPr="00F400DF">
              <w:rPr>
                <w:rFonts w:asciiTheme="majorHAnsi" w:hAnsiTheme="majorHAnsi"/>
                <w:i/>
                <w:sz w:val="16"/>
                <w:szCs w:val="16"/>
                <w:vertAlign w:val="superscript"/>
              </w:rPr>
              <w:t>st</w:t>
            </w:r>
            <w:r>
              <w:rPr>
                <w:rFonts w:asciiTheme="majorHAnsi" w:hAnsiTheme="majorHAnsi"/>
                <w:i/>
                <w:sz w:val="16"/>
                <w:szCs w:val="16"/>
              </w:rPr>
              <w:t xml:space="preserve"> Half</w:t>
            </w:r>
          </w:p>
        </w:tc>
        <w:tc>
          <w:tcPr>
            <w:tcW w:w="1011" w:type="dxa"/>
            <w:gridSpan w:val="2"/>
            <w:tcBorders>
              <w:left w:val="single" w:sz="4" w:space="0" w:color="auto"/>
              <w:bottom w:val="single" w:sz="4" w:space="0" w:color="auto"/>
            </w:tcBorders>
            <w:shd w:val="clear" w:color="auto" w:fill="D6E3BC" w:themeFill="accent3" w:themeFillTint="66"/>
          </w:tcPr>
          <w:p w14:paraId="776A5A75" w14:textId="77777777" w:rsidR="00082FBD" w:rsidRPr="00F91A89" w:rsidRDefault="00082FBD" w:rsidP="000A3254">
            <w:pPr>
              <w:jc w:val="center"/>
              <w:rPr>
                <w:i/>
              </w:rPr>
            </w:pPr>
            <w:r>
              <w:rPr>
                <w:rFonts w:asciiTheme="majorHAnsi" w:hAnsiTheme="majorHAnsi"/>
                <w:i/>
                <w:sz w:val="16"/>
                <w:szCs w:val="16"/>
              </w:rPr>
              <w:t>2</w:t>
            </w:r>
            <w:r>
              <w:rPr>
                <w:rFonts w:asciiTheme="majorHAnsi" w:hAnsiTheme="majorHAnsi"/>
                <w:i/>
                <w:sz w:val="16"/>
                <w:szCs w:val="16"/>
                <w:vertAlign w:val="superscript"/>
              </w:rPr>
              <w:t>nd</w:t>
            </w:r>
            <w:r>
              <w:rPr>
                <w:rFonts w:asciiTheme="majorHAnsi" w:hAnsiTheme="majorHAnsi"/>
                <w:i/>
                <w:sz w:val="16"/>
                <w:szCs w:val="16"/>
              </w:rPr>
              <w:t xml:space="preserve"> Half</w:t>
            </w:r>
          </w:p>
        </w:tc>
        <w:tc>
          <w:tcPr>
            <w:tcW w:w="1080" w:type="dxa"/>
            <w:gridSpan w:val="2"/>
            <w:tcBorders>
              <w:bottom w:val="single" w:sz="4" w:space="0" w:color="auto"/>
              <w:right w:val="single" w:sz="4" w:space="0" w:color="auto"/>
            </w:tcBorders>
            <w:shd w:val="clear" w:color="auto" w:fill="D6E3BC" w:themeFill="accent3" w:themeFillTint="66"/>
          </w:tcPr>
          <w:p w14:paraId="461D39E2" w14:textId="77777777" w:rsidR="00082FBD" w:rsidRPr="00F91A89" w:rsidRDefault="00082FBD" w:rsidP="000A3254">
            <w:pPr>
              <w:jc w:val="center"/>
              <w:rPr>
                <w:rFonts w:asciiTheme="majorHAnsi" w:eastAsia="Calibri" w:hAnsiTheme="majorHAnsi"/>
                <w:b/>
                <w:bCs/>
                <w:i/>
                <w:color w:val="008000"/>
                <w:sz w:val="16"/>
                <w:szCs w:val="16"/>
              </w:rPr>
            </w:pPr>
            <w:r>
              <w:rPr>
                <w:rFonts w:asciiTheme="majorHAnsi" w:hAnsiTheme="majorHAnsi"/>
                <w:i/>
                <w:sz w:val="16"/>
                <w:szCs w:val="16"/>
              </w:rPr>
              <w:t>1</w:t>
            </w:r>
            <w:r w:rsidRPr="00F400DF">
              <w:rPr>
                <w:rFonts w:asciiTheme="majorHAnsi" w:hAnsiTheme="majorHAnsi"/>
                <w:i/>
                <w:sz w:val="16"/>
                <w:szCs w:val="16"/>
                <w:vertAlign w:val="superscript"/>
              </w:rPr>
              <w:t>st</w:t>
            </w:r>
            <w:r>
              <w:rPr>
                <w:rFonts w:asciiTheme="majorHAnsi" w:hAnsiTheme="majorHAnsi"/>
                <w:i/>
                <w:sz w:val="16"/>
                <w:szCs w:val="16"/>
              </w:rPr>
              <w:t xml:space="preserve"> Half</w:t>
            </w:r>
          </w:p>
        </w:tc>
        <w:tc>
          <w:tcPr>
            <w:tcW w:w="1070" w:type="dxa"/>
            <w:gridSpan w:val="2"/>
            <w:tcBorders>
              <w:left w:val="single" w:sz="4" w:space="0" w:color="auto"/>
              <w:bottom w:val="single" w:sz="4" w:space="0" w:color="auto"/>
            </w:tcBorders>
            <w:shd w:val="clear" w:color="auto" w:fill="D6E3BC" w:themeFill="accent3" w:themeFillTint="66"/>
          </w:tcPr>
          <w:p w14:paraId="6A4264D9" w14:textId="77777777" w:rsidR="00082FBD" w:rsidRPr="00F91A89" w:rsidRDefault="00082FBD" w:rsidP="000A3254">
            <w:pPr>
              <w:jc w:val="center"/>
              <w:rPr>
                <w:rFonts w:asciiTheme="majorHAnsi" w:eastAsia="Calibri" w:hAnsiTheme="majorHAnsi"/>
                <w:b/>
                <w:bCs/>
                <w:i/>
                <w:color w:val="008000"/>
                <w:sz w:val="16"/>
                <w:szCs w:val="16"/>
              </w:rPr>
            </w:pPr>
            <w:r>
              <w:rPr>
                <w:rFonts w:asciiTheme="majorHAnsi" w:hAnsiTheme="majorHAnsi"/>
                <w:i/>
                <w:sz w:val="16"/>
                <w:szCs w:val="16"/>
              </w:rPr>
              <w:t>2</w:t>
            </w:r>
            <w:r>
              <w:rPr>
                <w:rFonts w:asciiTheme="majorHAnsi" w:hAnsiTheme="majorHAnsi"/>
                <w:i/>
                <w:sz w:val="16"/>
                <w:szCs w:val="16"/>
                <w:vertAlign w:val="superscript"/>
              </w:rPr>
              <w:t>nd</w:t>
            </w:r>
            <w:r>
              <w:rPr>
                <w:rFonts w:asciiTheme="majorHAnsi" w:hAnsiTheme="majorHAnsi"/>
                <w:i/>
                <w:sz w:val="16"/>
                <w:szCs w:val="16"/>
              </w:rPr>
              <w:t xml:space="preserve"> Half</w:t>
            </w:r>
          </w:p>
        </w:tc>
        <w:tc>
          <w:tcPr>
            <w:tcW w:w="1060" w:type="dxa"/>
            <w:gridSpan w:val="2"/>
            <w:tcBorders>
              <w:left w:val="single" w:sz="4" w:space="0" w:color="auto"/>
              <w:bottom w:val="single" w:sz="4" w:space="0" w:color="auto"/>
              <w:right w:val="single" w:sz="4" w:space="0" w:color="auto"/>
            </w:tcBorders>
            <w:shd w:val="clear" w:color="auto" w:fill="D6E3BC" w:themeFill="accent3" w:themeFillTint="66"/>
          </w:tcPr>
          <w:p w14:paraId="1023B931" w14:textId="77777777" w:rsidR="00082FBD" w:rsidRDefault="00082FBD" w:rsidP="000A3254">
            <w:pPr>
              <w:jc w:val="center"/>
              <w:rPr>
                <w:rFonts w:asciiTheme="majorHAnsi" w:hAnsiTheme="majorHAnsi"/>
                <w:i/>
                <w:sz w:val="16"/>
                <w:szCs w:val="16"/>
              </w:rPr>
            </w:pPr>
            <w:r>
              <w:rPr>
                <w:rFonts w:asciiTheme="majorHAnsi" w:hAnsiTheme="majorHAnsi"/>
                <w:i/>
                <w:sz w:val="16"/>
                <w:szCs w:val="16"/>
              </w:rPr>
              <w:t>1</w:t>
            </w:r>
            <w:r w:rsidRPr="00F400DF">
              <w:rPr>
                <w:rFonts w:asciiTheme="majorHAnsi" w:hAnsiTheme="majorHAnsi"/>
                <w:i/>
                <w:sz w:val="16"/>
                <w:szCs w:val="16"/>
                <w:vertAlign w:val="superscript"/>
              </w:rPr>
              <w:t>st</w:t>
            </w:r>
            <w:r>
              <w:rPr>
                <w:rFonts w:asciiTheme="majorHAnsi" w:hAnsiTheme="majorHAnsi"/>
                <w:i/>
                <w:sz w:val="16"/>
                <w:szCs w:val="16"/>
              </w:rPr>
              <w:t xml:space="preserve"> Half</w:t>
            </w:r>
          </w:p>
        </w:tc>
        <w:tc>
          <w:tcPr>
            <w:tcW w:w="1060" w:type="dxa"/>
            <w:gridSpan w:val="2"/>
            <w:tcBorders>
              <w:left w:val="single" w:sz="4" w:space="0" w:color="auto"/>
              <w:bottom w:val="single" w:sz="4" w:space="0" w:color="auto"/>
            </w:tcBorders>
            <w:shd w:val="clear" w:color="auto" w:fill="D6E3BC" w:themeFill="accent3" w:themeFillTint="66"/>
          </w:tcPr>
          <w:p w14:paraId="458456E8" w14:textId="77777777" w:rsidR="00082FBD" w:rsidRDefault="00082FBD" w:rsidP="000A3254">
            <w:pPr>
              <w:jc w:val="center"/>
              <w:rPr>
                <w:rFonts w:asciiTheme="majorHAnsi" w:hAnsiTheme="majorHAnsi"/>
                <w:i/>
                <w:sz w:val="16"/>
                <w:szCs w:val="16"/>
              </w:rPr>
            </w:pPr>
            <w:r>
              <w:rPr>
                <w:rFonts w:asciiTheme="majorHAnsi" w:hAnsiTheme="majorHAnsi"/>
                <w:i/>
                <w:sz w:val="16"/>
                <w:szCs w:val="16"/>
              </w:rPr>
              <w:t>2</w:t>
            </w:r>
            <w:r>
              <w:rPr>
                <w:rFonts w:asciiTheme="majorHAnsi" w:hAnsiTheme="majorHAnsi"/>
                <w:i/>
                <w:sz w:val="16"/>
                <w:szCs w:val="16"/>
                <w:vertAlign w:val="superscript"/>
              </w:rPr>
              <w:t>nd</w:t>
            </w:r>
            <w:r>
              <w:rPr>
                <w:rFonts w:asciiTheme="majorHAnsi" w:hAnsiTheme="majorHAnsi"/>
                <w:i/>
                <w:sz w:val="16"/>
                <w:szCs w:val="16"/>
              </w:rPr>
              <w:t xml:space="preserve"> Half</w:t>
            </w:r>
          </w:p>
        </w:tc>
      </w:tr>
      <w:tr w:rsidR="00082FBD" w:rsidRPr="00F91A89" w14:paraId="1E596E12" w14:textId="77777777" w:rsidTr="000A3254">
        <w:trPr>
          <w:trHeight w:val="259"/>
        </w:trPr>
        <w:tc>
          <w:tcPr>
            <w:tcW w:w="720" w:type="dxa"/>
            <w:vMerge/>
            <w:shd w:val="clear" w:color="auto" w:fill="D6E3BC" w:themeFill="accent3" w:themeFillTint="66"/>
          </w:tcPr>
          <w:p w14:paraId="7D295A99" w14:textId="77777777" w:rsidR="00082FBD" w:rsidRDefault="00082FBD" w:rsidP="00761B5B">
            <w:pPr>
              <w:spacing w:beforeLines="40" w:before="96"/>
              <w:rPr>
                <w:rFonts w:asciiTheme="majorHAnsi" w:hAnsiTheme="majorHAnsi"/>
                <w:b/>
                <w:sz w:val="16"/>
                <w:szCs w:val="16"/>
              </w:rPr>
            </w:pPr>
          </w:p>
        </w:tc>
        <w:tc>
          <w:tcPr>
            <w:tcW w:w="4053" w:type="dxa"/>
            <w:vMerge/>
            <w:shd w:val="clear" w:color="auto" w:fill="D6E3BC" w:themeFill="accent3" w:themeFillTint="66"/>
          </w:tcPr>
          <w:p w14:paraId="36859239" w14:textId="77777777" w:rsidR="00082FBD" w:rsidRPr="00B878A5" w:rsidRDefault="00082FBD" w:rsidP="00761B5B">
            <w:pPr>
              <w:autoSpaceDE w:val="0"/>
              <w:autoSpaceDN w:val="0"/>
              <w:adjustRightInd w:val="0"/>
              <w:spacing w:beforeLines="40" w:before="96"/>
              <w:rPr>
                <w:rFonts w:asciiTheme="majorHAnsi" w:eastAsia="Cambria" w:hAnsiTheme="majorHAnsi"/>
                <w:b/>
                <w:i/>
                <w:w w:val="99"/>
                <w:sz w:val="18"/>
              </w:rPr>
            </w:pPr>
          </w:p>
        </w:tc>
        <w:tc>
          <w:tcPr>
            <w:tcW w:w="422" w:type="dxa"/>
            <w:tcBorders>
              <w:top w:val="single" w:sz="4" w:space="0" w:color="auto"/>
              <w:bottom w:val="single" w:sz="4" w:space="0" w:color="auto"/>
              <w:right w:val="single" w:sz="4" w:space="0" w:color="auto"/>
            </w:tcBorders>
            <w:shd w:val="clear" w:color="auto" w:fill="D6E3BC" w:themeFill="accent3" w:themeFillTint="66"/>
          </w:tcPr>
          <w:p w14:paraId="3D4776A4" w14:textId="77777777" w:rsidR="00082FBD" w:rsidRPr="00F91A89" w:rsidRDefault="00082FBD" w:rsidP="000A3254">
            <w:pPr>
              <w:jc w:val="center"/>
              <w:rPr>
                <w:i/>
              </w:rPr>
            </w:pPr>
            <w:r w:rsidRPr="000F06C2">
              <w:rPr>
                <w:rFonts w:asciiTheme="majorHAnsi" w:hAnsiTheme="majorHAnsi"/>
                <w:b/>
                <w:i/>
                <w:sz w:val="12"/>
                <w:szCs w:val="16"/>
              </w:rPr>
              <w:t>Q</w:t>
            </w:r>
            <w:r>
              <w:rPr>
                <w:rFonts w:asciiTheme="majorHAnsi" w:hAnsiTheme="majorHAnsi"/>
                <w:b/>
                <w:i/>
                <w:sz w:val="12"/>
                <w:szCs w:val="16"/>
              </w:rPr>
              <w:t>.</w:t>
            </w:r>
            <w:r w:rsidRPr="000F06C2">
              <w:rPr>
                <w:rFonts w:asciiTheme="majorHAnsi" w:hAnsiTheme="majorHAnsi"/>
                <w:b/>
                <w:i/>
                <w:sz w:val="12"/>
                <w:szCs w:val="16"/>
              </w:rPr>
              <w:t>1</w:t>
            </w:r>
          </w:p>
        </w:tc>
        <w:tc>
          <w:tcPr>
            <w:tcW w:w="424" w:type="dxa"/>
            <w:tcBorders>
              <w:top w:val="single" w:sz="4" w:space="0" w:color="auto"/>
              <w:bottom w:val="single" w:sz="4" w:space="0" w:color="auto"/>
              <w:right w:val="single" w:sz="4" w:space="0" w:color="auto"/>
            </w:tcBorders>
            <w:shd w:val="clear" w:color="auto" w:fill="D6E3BC" w:themeFill="accent3" w:themeFillTint="66"/>
          </w:tcPr>
          <w:p w14:paraId="799F3490" w14:textId="77777777" w:rsidR="00082FBD" w:rsidRPr="00F91A89" w:rsidRDefault="00082FBD" w:rsidP="000A3254">
            <w:pPr>
              <w:jc w:val="center"/>
              <w:rPr>
                <w:i/>
              </w:rPr>
            </w:pPr>
            <w:r w:rsidRPr="000F06C2">
              <w:rPr>
                <w:rFonts w:asciiTheme="majorHAnsi" w:hAnsiTheme="majorHAnsi"/>
                <w:b/>
                <w:i/>
                <w:sz w:val="12"/>
                <w:szCs w:val="16"/>
              </w:rPr>
              <w:t>Q</w:t>
            </w:r>
            <w:r>
              <w:rPr>
                <w:rFonts w:asciiTheme="majorHAnsi" w:hAnsiTheme="majorHAnsi"/>
                <w:b/>
                <w:i/>
                <w:sz w:val="12"/>
                <w:szCs w:val="16"/>
              </w:rPr>
              <w:t>.2</w:t>
            </w:r>
          </w:p>
        </w:tc>
        <w:tc>
          <w:tcPr>
            <w:tcW w:w="530" w:type="dxa"/>
            <w:tcBorders>
              <w:top w:val="single" w:sz="4" w:space="0" w:color="auto"/>
              <w:bottom w:val="single" w:sz="4" w:space="0" w:color="auto"/>
              <w:right w:val="single" w:sz="4" w:space="0" w:color="auto"/>
            </w:tcBorders>
            <w:shd w:val="clear" w:color="auto" w:fill="D6E3BC" w:themeFill="accent3" w:themeFillTint="66"/>
          </w:tcPr>
          <w:p w14:paraId="6BB060FC" w14:textId="77777777" w:rsidR="00082FBD" w:rsidRDefault="00082FBD" w:rsidP="000A3254">
            <w:pPr>
              <w:jc w:val="center"/>
              <w:rPr>
                <w:rFonts w:asciiTheme="majorHAnsi" w:hAnsiTheme="majorHAnsi"/>
                <w:b/>
                <w:i/>
                <w:sz w:val="12"/>
                <w:szCs w:val="16"/>
              </w:rPr>
            </w:pPr>
            <w:r w:rsidRPr="000F06C2">
              <w:rPr>
                <w:rFonts w:asciiTheme="majorHAnsi" w:hAnsiTheme="majorHAnsi"/>
                <w:b/>
                <w:i/>
                <w:sz w:val="12"/>
                <w:szCs w:val="16"/>
              </w:rPr>
              <w:t>Q</w:t>
            </w:r>
            <w:r>
              <w:rPr>
                <w:rFonts w:asciiTheme="majorHAnsi" w:hAnsiTheme="majorHAnsi"/>
                <w:b/>
                <w:i/>
                <w:sz w:val="12"/>
                <w:szCs w:val="16"/>
              </w:rPr>
              <w:t>.</w:t>
            </w:r>
          </w:p>
          <w:p w14:paraId="68859A4E" w14:textId="77777777" w:rsidR="00082FBD" w:rsidRPr="00F91A89" w:rsidRDefault="00082FBD" w:rsidP="000A3254">
            <w:pPr>
              <w:jc w:val="center"/>
              <w:rPr>
                <w:i/>
              </w:rPr>
            </w:pPr>
            <w:r>
              <w:rPr>
                <w:rFonts w:asciiTheme="majorHAnsi" w:hAnsiTheme="majorHAnsi"/>
                <w:b/>
                <w:i/>
                <w:sz w:val="12"/>
                <w:szCs w:val="16"/>
              </w:rPr>
              <w:t>3</w:t>
            </w:r>
          </w:p>
        </w:tc>
        <w:tc>
          <w:tcPr>
            <w:tcW w:w="424" w:type="dxa"/>
            <w:tcBorders>
              <w:top w:val="single" w:sz="4" w:space="0" w:color="auto"/>
              <w:bottom w:val="single" w:sz="4" w:space="0" w:color="auto"/>
              <w:right w:val="single" w:sz="4" w:space="0" w:color="auto"/>
            </w:tcBorders>
            <w:shd w:val="clear" w:color="auto" w:fill="D6E3BC" w:themeFill="accent3" w:themeFillTint="66"/>
          </w:tcPr>
          <w:p w14:paraId="687D9ECA" w14:textId="77777777" w:rsidR="00082FBD" w:rsidRPr="00F91A89" w:rsidRDefault="00082FBD" w:rsidP="000A3254">
            <w:pPr>
              <w:jc w:val="center"/>
              <w:rPr>
                <w:i/>
              </w:rPr>
            </w:pPr>
            <w:r w:rsidRPr="000F06C2">
              <w:rPr>
                <w:rFonts w:asciiTheme="majorHAnsi" w:hAnsiTheme="majorHAnsi"/>
                <w:b/>
                <w:i/>
                <w:sz w:val="12"/>
                <w:szCs w:val="16"/>
              </w:rPr>
              <w:t>Q</w:t>
            </w:r>
            <w:r>
              <w:rPr>
                <w:rFonts w:asciiTheme="majorHAnsi" w:hAnsiTheme="majorHAnsi"/>
                <w:b/>
                <w:i/>
                <w:sz w:val="12"/>
                <w:szCs w:val="16"/>
              </w:rPr>
              <w:t>.4</w:t>
            </w:r>
          </w:p>
        </w:tc>
        <w:tc>
          <w:tcPr>
            <w:tcW w:w="5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641A046" w14:textId="77777777" w:rsidR="00082FBD" w:rsidRDefault="00082FBD" w:rsidP="000A3254">
            <w:pPr>
              <w:jc w:val="center"/>
              <w:rPr>
                <w:rFonts w:asciiTheme="majorHAnsi" w:hAnsiTheme="majorHAnsi"/>
                <w:b/>
                <w:i/>
                <w:sz w:val="12"/>
                <w:szCs w:val="16"/>
              </w:rPr>
            </w:pPr>
            <w:r w:rsidRPr="000F06C2">
              <w:rPr>
                <w:rFonts w:asciiTheme="majorHAnsi" w:hAnsiTheme="majorHAnsi"/>
                <w:b/>
                <w:i/>
                <w:sz w:val="12"/>
                <w:szCs w:val="16"/>
              </w:rPr>
              <w:t>Q</w:t>
            </w:r>
            <w:r>
              <w:rPr>
                <w:rFonts w:asciiTheme="majorHAnsi" w:hAnsiTheme="majorHAnsi"/>
                <w:b/>
                <w:i/>
                <w:sz w:val="12"/>
                <w:szCs w:val="16"/>
              </w:rPr>
              <w:t>.</w:t>
            </w:r>
          </w:p>
          <w:p w14:paraId="0EAE5EB2" w14:textId="77777777" w:rsidR="00082FBD" w:rsidRPr="00F91A89" w:rsidRDefault="00082FBD" w:rsidP="000A3254">
            <w:pPr>
              <w:jc w:val="center"/>
              <w:rPr>
                <w:i/>
              </w:rPr>
            </w:pPr>
            <w:r w:rsidRPr="000F06C2">
              <w:rPr>
                <w:rFonts w:asciiTheme="majorHAnsi" w:hAnsiTheme="majorHAnsi"/>
                <w:b/>
                <w:i/>
                <w:sz w:val="12"/>
                <w:szCs w:val="16"/>
              </w:rPr>
              <w:t>1</w:t>
            </w:r>
          </w:p>
        </w:tc>
        <w:tc>
          <w:tcPr>
            <w:tcW w:w="42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2738E28" w14:textId="77777777" w:rsidR="00082FBD" w:rsidRPr="00F91A89" w:rsidRDefault="00082FBD" w:rsidP="000A3254">
            <w:pPr>
              <w:jc w:val="center"/>
              <w:rPr>
                <w:i/>
              </w:rPr>
            </w:pPr>
            <w:r w:rsidRPr="000F06C2">
              <w:rPr>
                <w:rFonts w:asciiTheme="majorHAnsi" w:hAnsiTheme="majorHAnsi"/>
                <w:b/>
                <w:i/>
                <w:sz w:val="12"/>
                <w:szCs w:val="16"/>
              </w:rPr>
              <w:t>Q</w:t>
            </w:r>
            <w:r>
              <w:rPr>
                <w:rFonts w:asciiTheme="majorHAnsi" w:hAnsiTheme="majorHAnsi"/>
                <w:b/>
                <w:i/>
                <w:sz w:val="12"/>
                <w:szCs w:val="16"/>
              </w:rPr>
              <w:t>.2</w:t>
            </w:r>
          </w:p>
        </w:tc>
        <w:tc>
          <w:tcPr>
            <w:tcW w:w="5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62176EA" w14:textId="77777777" w:rsidR="00082FBD" w:rsidRDefault="00082FBD" w:rsidP="000A3254">
            <w:pPr>
              <w:jc w:val="center"/>
              <w:rPr>
                <w:rFonts w:asciiTheme="majorHAnsi" w:hAnsiTheme="majorHAnsi"/>
                <w:b/>
                <w:i/>
                <w:sz w:val="12"/>
                <w:szCs w:val="16"/>
              </w:rPr>
            </w:pPr>
            <w:r w:rsidRPr="000F06C2">
              <w:rPr>
                <w:rFonts w:asciiTheme="majorHAnsi" w:hAnsiTheme="majorHAnsi"/>
                <w:b/>
                <w:i/>
                <w:sz w:val="12"/>
                <w:szCs w:val="16"/>
              </w:rPr>
              <w:t>Q</w:t>
            </w:r>
            <w:r>
              <w:rPr>
                <w:rFonts w:asciiTheme="majorHAnsi" w:hAnsiTheme="majorHAnsi"/>
                <w:b/>
                <w:i/>
                <w:sz w:val="12"/>
                <w:szCs w:val="16"/>
              </w:rPr>
              <w:t>.</w:t>
            </w:r>
          </w:p>
          <w:p w14:paraId="3CDBB571" w14:textId="77777777" w:rsidR="00082FBD" w:rsidRPr="00F91A89" w:rsidRDefault="00082FBD" w:rsidP="000A3254">
            <w:pPr>
              <w:jc w:val="center"/>
              <w:rPr>
                <w:i/>
              </w:rPr>
            </w:pPr>
            <w:r>
              <w:rPr>
                <w:rFonts w:asciiTheme="majorHAnsi" w:hAnsiTheme="majorHAnsi"/>
                <w:b/>
                <w:i/>
                <w:sz w:val="12"/>
                <w:szCs w:val="16"/>
              </w:rPr>
              <w:t>3</w:t>
            </w:r>
          </w:p>
        </w:tc>
        <w:tc>
          <w:tcPr>
            <w:tcW w:w="493" w:type="dxa"/>
            <w:tcBorders>
              <w:top w:val="single" w:sz="4" w:space="0" w:color="auto"/>
              <w:left w:val="single" w:sz="4" w:space="0" w:color="auto"/>
              <w:bottom w:val="single" w:sz="4" w:space="0" w:color="auto"/>
            </w:tcBorders>
            <w:shd w:val="clear" w:color="auto" w:fill="D6E3BC" w:themeFill="accent3" w:themeFillTint="66"/>
          </w:tcPr>
          <w:p w14:paraId="53CC8000" w14:textId="77777777" w:rsidR="00082FBD" w:rsidRPr="00F91A89" w:rsidRDefault="00082FBD" w:rsidP="000A3254">
            <w:pPr>
              <w:jc w:val="center"/>
              <w:rPr>
                <w:i/>
              </w:rPr>
            </w:pPr>
            <w:r w:rsidRPr="000F06C2">
              <w:rPr>
                <w:rFonts w:asciiTheme="majorHAnsi" w:hAnsiTheme="majorHAnsi"/>
                <w:b/>
                <w:i/>
                <w:sz w:val="12"/>
                <w:szCs w:val="16"/>
              </w:rPr>
              <w:t>Q</w:t>
            </w:r>
            <w:r>
              <w:rPr>
                <w:rFonts w:asciiTheme="majorHAnsi" w:hAnsiTheme="majorHAnsi"/>
                <w:b/>
                <w:i/>
                <w:sz w:val="12"/>
                <w:szCs w:val="16"/>
              </w:rPr>
              <w:t>.4</w:t>
            </w:r>
          </w:p>
        </w:tc>
        <w:tc>
          <w:tcPr>
            <w:tcW w:w="464" w:type="dxa"/>
            <w:tcBorders>
              <w:top w:val="single" w:sz="4" w:space="0" w:color="auto"/>
              <w:bottom w:val="single" w:sz="4" w:space="0" w:color="auto"/>
              <w:right w:val="single" w:sz="4" w:space="0" w:color="auto"/>
            </w:tcBorders>
            <w:shd w:val="clear" w:color="auto" w:fill="D6E3BC" w:themeFill="accent3" w:themeFillTint="66"/>
          </w:tcPr>
          <w:p w14:paraId="67575292" w14:textId="77777777" w:rsidR="00082FBD" w:rsidRDefault="00082FBD" w:rsidP="000A3254">
            <w:pPr>
              <w:jc w:val="center"/>
              <w:rPr>
                <w:rFonts w:asciiTheme="majorHAnsi" w:hAnsiTheme="majorHAnsi"/>
                <w:b/>
                <w:i/>
                <w:sz w:val="12"/>
                <w:szCs w:val="16"/>
              </w:rPr>
            </w:pPr>
            <w:r w:rsidRPr="000F06C2">
              <w:rPr>
                <w:rFonts w:asciiTheme="majorHAnsi" w:hAnsiTheme="majorHAnsi"/>
                <w:b/>
                <w:i/>
                <w:sz w:val="12"/>
                <w:szCs w:val="16"/>
              </w:rPr>
              <w:t>Q</w:t>
            </w:r>
            <w:r>
              <w:rPr>
                <w:rFonts w:asciiTheme="majorHAnsi" w:hAnsiTheme="majorHAnsi"/>
                <w:b/>
                <w:i/>
                <w:sz w:val="12"/>
                <w:szCs w:val="16"/>
              </w:rPr>
              <w:t>.</w:t>
            </w:r>
          </w:p>
          <w:p w14:paraId="1C078B53" w14:textId="77777777" w:rsidR="00082FBD" w:rsidRPr="00F91A89" w:rsidRDefault="00082FBD" w:rsidP="000A3254">
            <w:pPr>
              <w:jc w:val="center"/>
              <w:rPr>
                <w:i/>
              </w:rPr>
            </w:pPr>
            <w:r w:rsidRPr="000F06C2">
              <w:rPr>
                <w:rFonts w:asciiTheme="majorHAnsi" w:hAnsiTheme="majorHAnsi"/>
                <w:b/>
                <w:i/>
                <w:sz w:val="12"/>
                <w:szCs w:val="16"/>
              </w:rPr>
              <w:t>1</w:t>
            </w:r>
          </w:p>
        </w:tc>
        <w:tc>
          <w:tcPr>
            <w:tcW w:w="505" w:type="dxa"/>
            <w:tcBorders>
              <w:top w:val="single" w:sz="4" w:space="0" w:color="auto"/>
              <w:bottom w:val="single" w:sz="4" w:space="0" w:color="auto"/>
              <w:right w:val="single" w:sz="4" w:space="0" w:color="auto"/>
            </w:tcBorders>
            <w:shd w:val="clear" w:color="auto" w:fill="D6E3BC" w:themeFill="accent3" w:themeFillTint="66"/>
          </w:tcPr>
          <w:p w14:paraId="6878B249" w14:textId="77777777" w:rsidR="00082FBD" w:rsidRPr="00F91A89" w:rsidRDefault="00082FBD" w:rsidP="000A3254">
            <w:pPr>
              <w:jc w:val="center"/>
              <w:rPr>
                <w:i/>
              </w:rPr>
            </w:pPr>
            <w:r w:rsidRPr="000F06C2">
              <w:rPr>
                <w:rFonts w:asciiTheme="majorHAnsi" w:hAnsiTheme="majorHAnsi"/>
                <w:b/>
                <w:i/>
                <w:sz w:val="12"/>
                <w:szCs w:val="16"/>
              </w:rPr>
              <w:t>Q</w:t>
            </w:r>
            <w:r>
              <w:rPr>
                <w:rFonts w:asciiTheme="majorHAnsi" w:hAnsiTheme="majorHAnsi"/>
                <w:b/>
                <w:i/>
                <w:sz w:val="12"/>
                <w:szCs w:val="16"/>
              </w:rPr>
              <w:t>.2</w:t>
            </w:r>
          </w:p>
        </w:tc>
        <w:tc>
          <w:tcPr>
            <w:tcW w:w="54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95C9121" w14:textId="77777777" w:rsidR="00082FBD" w:rsidRDefault="00082FBD" w:rsidP="000A3254">
            <w:pPr>
              <w:jc w:val="center"/>
              <w:rPr>
                <w:rFonts w:asciiTheme="majorHAnsi" w:hAnsiTheme="majorHAnsi"/>
                <w:b/>
                <w:i/>
                <w:sz w:val="12"/>
                <w:szCs w:val="16"/>
              </w:rPr>
            </w:pPr>
            <w:r w:rsidRPr="000F06C2">
              <w:rPr>
                <w:rFonts w:asciiTheme="majorHAnsi" w:hAnsiTheme="majorHAnsi"/>
                <w:b/>
                <w:i/>
                <w:sz w:val="12"/>
                <w:szCs w:val="16"/>
              </w:rPr>
              <w:t>Q</w:t>
            </w:r>
            <w:r>
              <w:rPr>
                <w:rFonts w:asciiTheme="majorHAnsi" w:hAnsiTheme="majorHAnsi"/>
                <w:b/>
                <w:i/>
                <w:sz w:val="12"/>
                <w:szCs w:val="16"/>
              </w:rPr>
              <w:t>.</w:t>
            </w:r>
          </w:p>
          <w:p w14:paraId="6F388D6E" w14:textId="77777777" w:rsidR="00082FBD" w:rsidRPr="00F91A89" w:rsidRDefault="00082FBD" w:rsidP="000A3254">
            <w:pPr>
              <w:jc w:val="center"/>
              <w:rPr>
                <w:i/>
              </w:rPr>
            </w:pPr>
            <w:r>
              <w:rPr>
                <w:rFonts w:asciiTheme="majorHAnsi" w:hAnsiTheme="majorHAnsi"/>
                <w:b/>
                <w:i/>
                <w:sz w:val="12"/>
                <w:szCs w:val="16"/>
              </w:rPr>
              <w:t>3</w:t>
            </w:r>
          </w:p>
        </w:tc>
        <w:tc>
          <w:tcPr>
            <w:tcW w:w="467" w:type="dxa"/>
            <w:tcBorders>
              <w:top w:val="single" w:sz="4" w:space="0" w:color="auto"/>
              <w:left w:val="single" w:sz="4" w:space="0" w:color="auto"/>
              <w:bottom w:val="single" w:sz="4" w:space="0" w:color="auto"/>
            </w:tcBorders>
            <w:shd w:val="clear" w:color="auto" w:fill="D6E3BC" w:themeFill="accent3" w:themeFillTint="66"/>
          </w:tcPr>
          <w:p w14:paraId="6796AB45" w14:textId="77777777" w:rsidR="00082FBD" w:rsidRPr="00F91A89" w:rsidRDefault="00082FBD" w:rsidP="000A3254">
            <w:pPr>
              <w:jc w:val="center"/>
              <w:rPr>
                <w:i/>
              </w:rPr>
            </w:pPr>
            <w:r w:rsidRPr="000F06C2">
              <w:rPr>
                <w:rFonts w:asciiTheme="majorHAnsi" w:hAnsiTheme="majorHAnsi"/>
                <w:b/>
                <w:i/>
                <w:sz w:val="12"/>
                <w:szCs w:val="16"/>
              </w:rPr>
              <w:t>Q</w:t>
            </w:r>
            <w:r>
              <w:rPr>
                <w:rFonts w:asciiTheme="majorHAnsi" w:hAnsiTheme="majorHAnsi"/>
                <w:b/>
                <w:i/>
                <w:sz w:val="12"/>
                <w:szCs w:val="16"/>
              </w:rPr>
              <w:t>.4</w:t>
            </w:r>
          </w:p>
        </w:tc>
        <w:tc>
          <w:tcPr>
            <w:tcW w:w="540" w:type="dxa"/>
            <w:tcBorders>
              <w:top w:val="single" w:sz="4" w:space="0" w:color="auto"/>
              <w:bottom w:val="single" w:sz="4" w:space="0" w:color="auto"/>
              <w:right w:val="single" w:sz="4" w:space="0" w:color="auto"/>
            </w:tcBorders>
            <w:shd w:val="clear" w:color="auto" w:fill="D6E3BC" w:themeFill="accent3" w:themeFillTint="66"/>
          </w:tcPr>
          <w:p w14:paraId="1A356F14" w14:textId="77777777" w:rsidR="00082FBD" w:rsidRPr="00F91A89" w:rsidRDefault="00082FBD" w:rsidP="000A3254">
            <w:pPr>
              <w:jc w:val="center"/>
              <w:rPr>
                <w:rFonts w:asciiTheme="majorHAnsi" w:eastAsia="Calibri" w:hAnsiTheme="majorHAnsi"/>
                <w:b/>
                <w:bCs/>
                <w:i/>
                <w:color w:val="008000"/>
                <w:sz w:val="16"/>
                <w:szCs w:val="16"/>
              </w:rPr>
            </w:pPr>
            <w:r w:rsidRPr="000F06C2">
              <w:rPr>
                <w:rFonts w:asciiTheme="majorHAnsi" w:hAnsiTheme="majorHAnsi"/>
                <w:b/>
                <w:i/>
                <w:sz w:val="12"/>
                <w:szCs w:val="16"/>
              </w:rPr>
              <w:t>Q</w:t>
            </w:r>
            <w:r>
              <w:rPr>
                <w:rFonts w:asciiTheme="majorHAnsi" w:hAnsiTheme="majorHAnsi"/>
                <w:b/>
                <w:i/>
                <w:sz w:val="12"/>
                <w:szCs w:val="16"/>
              </w:rPr>
              <w:t>.</w:t>
            </w:r>
            <w:r w:rsidRPr="000F06C2">
              <w:rPr>
                <w:rFonts w:asciiTheme="majorHAnsi" w:hAnsiTheme="majorHAnsi"/>
                <w:b/>
                <w:i/>
                <w:sz w:val="12"/>
                <w:szCs w:val="16"/>
              </w:rPr>
              <w:t>1</w:t>
            </w:r>
          </w:p>
        </w:tc>
        <w:tc>
          <w:tcPr>
            <w:tcW w:w="540" w:type="dxa"/>
            <w:tcBorders>
              <w:top w:val="single" w:sz="4" w:space="0" w:color="auto"/>
              <w:bottom w:val="single" w:sz="4" w:space="0" w:color="auto"/>
              <w:right w:val="single" w:sz="4" w:space="0" w:color="auto"/>
            </w:tcBorders>
            <w:shd w:val="clear" w:color="auto" w:fill="D6E3BC" w:themeFill="accent3" w:themeFillTint="66"/>
          </w:tcPr>
          <w:p w14:paraId="0EF31328" w14:textId="77777777" w:rsidR="00082FBD" w:rsidRPr="00F91A89" w:rsidRDefault="00082FBD" w:rsidP="000A3254">
            <w:pPr>
              <w:jc w:val="center"/>
              <w:rPr>
                <w:rFonts w:asciiTheme="majorHAnsi" w:eastAsia="Calibri" w:hAnsiTheme="majorHAnsi"/>
                <w:b/>
                <w:bCs/>
                <w:i/>
                <w:color w:val="008000"/>
                <w:sz w:val="16"/>
                <w:szCs w:val="16"/>
              </w:rPr>
            </w:pPr>
            <w:r w:rsidRPr="000F06C2">
              <w:rPr>
                <w:rFonts w:asciiTheme="majorHAnsi" w:hAnsiTheme="majorHAnsi"/>
                <w:b/>
                <w:i/>
                <w:sz w:val="12"/>
                <w:szCs w:val="16"/>
              </w:rPr>
              <w:t>Q</w:t>
            </w:r>
            <w:r>
              <w:rPr>
                <w:rFonts w:asciiTheme="majorHAnsi" w:hAnsiTheme="majorHAnsi"/>
                <w:b/>
                <w:i/>
                <w:sz w:val="12"/>
                <w:szCs w:val="16"/>
              </w:rPr>
              <w:t>.2</w:t>
            </w:r>
          </w:p>
        </w:tc>
        <w:tc>
          <w:tcPr>
            <w:tcW w:w="54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E32A48C" w14:textId="77777777" w:rsidR="00082FBD" w:rsidRPr="00F91A89" w:rsidRDefault="00082FBD" w:rsidP="000A3254">
            <w:pPr>
              <w:jc w:val="center"/>
              <w:rPr>
                <w:rFonts w:asciiTheme="majorHAnsi" w:eastAsia="Calibri" w:hAnsiTheme="majorHAnsi"/>
                <w:b/>
                <w:bCs/>
                <w:i/>
                <w:color w:val="008000"/>
                <w:sz w:val="16"/>
                <w:szCs w:val="16"/>
              </w:rPr>
            </w:pPr>
            <w:r w:rsidRPr="000F06C2">
              <w:rPr>
                <w:rFonts w:asciiTheme="majorHAnsi" w:hAnsiTheme="majorHAnsi"/>
                <w:b/>
                <w:i/>
                <w:sz w:val="12"/>
                <w:szCs w:val="16"/>
              </w:rPr>
              <w:t>Q</w:t>
            </w:r>
            <w:r>
              <w:rPr>
                <w:rFonts w:asciiTheme="majorHAnsi" w:hAnsiTheme="majorHAnsi"/>
                <w:b/>
                <w:i/>
                <w:sz w:val="12"/>
                <w:szCs w:val="16"/>
              </w:rPr>
              <w:t>.3</w:t>
            </w:r>
          </w:p>
        </w:tc>
        <w:tc>
          <w:tcPr>
            <w:tcW w:w="530" w:type="dxa"/>
            <w:tcBorders>
              <w:top w:val="single" w:sz="4" w:space="0" w:color="auto"/>
              <w:left w:val="single" w:sz="4" w:space="0" w:color="auto"/>
              <w:bottom w:val="single" w:sz="4" w:space="0" w:color="auto"/>
            </w:tcBorders>
            <w:shd w:val="clear" w:color="auto" w:fill="D6E3BC" w:themeFill="accent3" w:themeFillTint="66"/>
          </w:tcPr>
          <w:p w14:paraId="17DF5F7C" w14:textId="77777777" w:rsidR="00082FBD" w:rsidRDefault="00082FBD" w:rsidP="000A3254">
            <w:pPr>
              <w:jc w:val="center"/>
              <w:rPr>
                <w:rFonts w:asciiTheme="majorHAnsi" w:hAnsiTheme="majorHAnsi"/>
                <w:b/>
                <w:i/>
                <w:sz w:val="12"/>
                <w:szCs w:val="16"/>
              </w:rPr>
            </w:pPr>
            <w:r w:rsidRPr="000F06C2">
              <w:rPr>
                <w:rFonts w:asciiTheme="majorHAnsi" w:hAnsiTheme="majorHAnsi"/>
                <w:b/>
                <w:i/>
                <w:sz w:val="12"/>
                <w:szCs w:val="16"/>
              </w:rPr>
              <w:t>Q</w:t>
            </w:r>
            <w:r>
              <w:rPr>
                <w:rFonts w:asciiTheme="majorHAnsi" w:hAnsiTheme="majorHAnsi"/>
                <w:b/>
                <w:i/>
                <w:sz w:val="12"/>
                <w:szCs w:val="16"/>
              </w:rPr>
              <w:t>.</w:t>
            </w:r>
          </w:p>
          <w:p w14:paraId="6F5EDC9B" w14:textId="77777777" w:rsidR="00082FBD" w:rsidRPr="00F91A89" w:rsidRDefault="00082FBD" w:rsidP="000A3254">
            <w:pPr>
              <w:jc w:val="center"/>
              <w:rPr>
                <w:rFonts w:asciiTheme="majorHAnsi" w:eastAsia="Calibri" w:hAnsiTheme="majorHAnsi"/>
                <w:b/>
                <w:bCs/>
                <w:i/>
                <w:color w:val="008000"/>
                <w:sz w:val="16"/>
                <w:szCs w:val="16"/>
              </w:rPr>
            </w:pPr>
            <w:r>
              <w:rPr>
                <w:rFonts w:asciiTheme="majorHAnsi" w:hAnsiTheme="majorHAnsi"/>
                <w:b/>
                <w:i/>
                <w:sz w:val="12"/>
                <w:szCs w:val="16"/>
              </w:rPr>
              <w:t>4</w:t>
            </w:r>
          </w:p>
        </w:tc>
        <w:tc>
          <w:tcPr>
            <w:tcW w:w="530" w:type="dxa"/>
            <w:tcBorders>
              <w:top w:val="single" w:sz="4" w:space="0" w:color="auto"/>
              <w:left w:val="single" w:sz="4" w:space="0" w:color="auto"/>
              <w:bottom w:val="single" w:sz="4" w:space="0" w:color="auto"/>
            </w:tcBorders>
            <w:shd w:val="clear" w:color="auto" w:fill="D6E3BC" w:themeFill="accent3" w:themeFillTint="66"/>
          </w:tcPr>
          <w:p w14:paraId="254207DE" w14:textId="77777777" w:rsidR="00082FBD" w:rsidRPr="000F06C2" w:rsidRDefault="00082FBD" w:rsidP="000A3254">
            <w:pPr>
              <w:jc w:val="center"/>
              <w:rPr>
                <w:rFonts w:asciiTheme="majorHAnsi" w:hAnsiTheme="majorHAnsi"/>
                <w:b/>
                <w:i/>
                <w:sz w:val="12"/>
                <w:szCs w:val="16"/>
              </w:rPr>
            </w:pPr>
            <w:r w:rsidRPr="000F06C2">
              <w:rPr>
                <w:rFonts w:asciiTheme="majorHAnsi" w:hAnsiTheme="majorHAnsi"/>
                <w:b/>
                <w:i/>
                <w:sz w:val="12"/>
                <w:szCs w:val="16"/>
              </w:rPr>
              <w:t>Q</w:t>
            </w:r>
            <w:r>
              <w:rPr>
                <w:rFonts w:asciiTheme="majorHAnsi" w:hAnsiTheme="majorHAnsi"/>
                <w:b/>
                <w:i/>
                <w:sz w:val="12"/>
                <w:szCs w:val="16"/>
              </w:rPr>
              <w:t>.</w:t>
            </w:r>
            <w:r w:rsidRPr="000F06C2">
              <w:rPr>
                <w:rFonts w:asciiTheme="majorHAnsi" w:hAnsiTheme="majorHAnsi"/>
                <w:b/>
                <w:i/>
                <w:sz w:val="12"/>
                <w:szCs w:val="16"/>
              </w:rPr>
              <w:t>1</w:t>
            </w:r>
          </w:p>
        </w:tc>
        <w:tc>
          <w:tcPr>
            <w:tcW w:w="5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134964E" w14:textId="77777777" w:rsidR="00082FBD" w:rsidRPr="000F06C2" w:rsidRDefault="00082FBD" w:rsidP="000A3254">
            <w:pPr>
              <w:jc w:val="center"/>
              <w:rPr>
                <w:rFonts w:asciiTheme="majorHAnsi" w:hAnsiTheme="majorHAnsi"/>
                <w:b/>
                <w:i/>
                <w:sz w:val="12"/>
                <w:szCs w:val="16"/>
              </w:rPr>
            </w:pPr>
            <w:r w:rsidRPr="000F06C2">
              <w:rPr>
                <w:rFonts w:asciiTheme="majorHAnsi" w:hAnsiTheme="majorHAnsi"/>
                <w:b/>
                <w:i/>
                <w:sz w:val="12"/>
                <w:szCs w:val="16"/>
              </w:rPr>
              <w:t>Q</w:t>
            </w:r>
            <w:r>
              <w:rPr>
                <w:rFonts w:asciiTheme="majorHAnsi" w:hAnsiTheme="majorHAnsi"/>
                <w:b/>
                <w:i/>
                <w:sz w:val="12"/>
                <w:szCs w:val="16"/>
              </w:rPr>
              <w:t>.2</w:t>
            </w:r>
          </w:p>
        </w:tc>
        <w:tc>
          <w:tcPr>
            <w:tcW w:w="5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9771331" w14:textId="77777777" w:rsidR="00082FBD" w:rsidRPr="000F06C2" w:rsidRDefault="00082FBD" w:rsidP="000A3254">
            <w:pPr>
              <w:jc w:val="center"/>
              <w:rPr>
                <w:rFonts w:asciiTheme="majorHAnsi" w:hAnsiTheme="majorHAnsi"/>
                <w:b/>
                <w:i/>
                <w:sz w:val="12"/>
                <w:szCs w:val="16"/>
              </w:rPr>
            </w:pPr>
            <w:r w:rsidRPr="000F06C2">
              <w:rPr>
                <w:rFonts w:asciiTheme="majorHAnsi" w:hAnsiTheme="majorHAnsi"/>
                <w:b/>
                <w:i/>
                <w:sz w:val="12"/>
                <w:szCs w:val="16"/>
              </w:rPr>
              <w:t>Q</w:t>
            </w:r>
            <w:r>
              <w:rPr>
                <w:rFonts w:asciiTheme="majorHAnsi" w:hAnsiTheme="majorHAnsi"/>
                <w:b/>
                <w:i/>
                <w:sz w:val="12"/>
                <w:szCs w:val="16"/>
              </w:rPr>
              <w:t>.3</w:t>
            </w:r>
          </w:p>
        </w:tc>
        <w:tc>
          <w:tcPr>
            <w:tcW w:w="530" w:type="dxa"/>
            <w:tcBorders>
              <w:top w:val="single" w:sz="4" w:space="0" w:color="auto"/>
              <w:left w:val="single" w:sz="4" w:space="0" w:color="auto"/>
              <w:bottom w:val="single" w:sz="4" w:space="0" w:color="auto"/>
            </w:tcBorders>
            <w:shd w:val="clear" w:color="auto" w:fill="D6E3BC" w:themeFill="accent3" w:themeFillTint="66"/>
          </w:tcPr>
          <w:p w14:paraId="38280529" w14:textId="77777777" w:rsidR="00082FBD" w:rsidRDefault="00082FBD" w:rsidP="000A3254">
            <w:pPr>
              <w:jc w:val="center"/>
              <w:rPr>
                <w:rFonts w:asciiTheme="majorHAnsi" w:hAnsiTheme="majorHAnsi"/>
                <w:b/>
                <w:i/>
                <w:sz w:val="12"/>
                <w:szCs w:val="16"/>
              </w:rPr>
            </w:pPr>
            <w:r w:rsidRPr="000F06C2">
              <w:rPr>
                <w:rFonts w:asciiTheme="majorHAnsi" w:hAnsiTheme="majorHAnsi"/>
                <w:b/>
                <w:i/>
                <w:sz w:val="12"/>
                <w:szCs w:val="16"/>
              </w:rPr>
              <w:t>Q</w:t>
            </w:r>
            <w:r>
              <w:rPr>
                <w:rFonts w:asciiTheme="majorHAnsi" w:hAnsiTheme="majorHAnsi"/>
                <w:b/>
                <w:i/>
                <w:sz w:val="12"/>
                <w:szCs w:val="16"/>
              </w:rPr>
              <w:t>.</w:t>
            </w:r>
          </w:p>
          <w:p w14:paraId="725ABEDF" w14:textId="77777777" w:rsidR="00082FBD" w:rsidRPr="000F06C2" w:rsidRDefault="00082FBD" w:rsidP="000A3254">
            <w:pPr>
              <w:jc w:val="center"/>
              <w:rPr>
                <w:rFonts w:asciiTheme="majorHAnsi" w:hAnsiTheme="majorHAnsi"/>
                <w:b/>
                <w:i/>
                <w:sz w:val="12"/>
                <w:szCs w:val="16"/>
              </w:rPr>
            </w:pPr>
            <w:r>
              <w:rPr>
                <w:rFonts w:asciiTheme="majorHAnsi" w:hAnsiTheme="majorHAnsi"/>
                <w:b/>
                <w:i/>
                <w:sz w:val="12"/>
                <w:szCs w:val="16"/>
              </w:rPr>
              <w:t>4</w:t>
            </w:r>
          </w:p>
        </w:tc>
      </w:tr>
      <w:tr w:rsidR="00082FBD" w:rsidRPr="00622FA0" w14:paraId="4F4D2133" w14:textId="77777777" w:rsidTr="000A3254">
        <w:trPr>
          <w:trHeight w:val="142"/>
        </w:trPr>
        <w:tc>
          <w:tcPr>
            <w:tcW w:w="720" w:type="dxa"/>
            <w:vAlign w:val="center"/>
          </w:tcPr>
          <w:p w14:paraId="67E06228" w14:textId="77777777" w:rsidR="00082FBD" w:rsidRPr="00622FA0" w:rsidRDefault="00082FBD" w:rsidP="00761B5B">
            <w:pPr>
              <w:spacing w:beforeLines="40" w:before="96"/>
              <w:rPr>
                <w:rFonts w:asciiTheme="majorHAnsi" w:hAnsiTheme="majorHAnsi"/>
                <w:b/>
                <w:sz w:val="16"/>
                <w:szCs w:val="16"/>
              </w:rPr>
            </w:pPr>
            <w:r w:rsidRPr="0086348B">
              <w:rPr>
                <w:rFonts w:asciiTheme="majorHAnsi" w:hAnsiTheme="majorHAnsi"/>
                <w:sz w:val="16"/>
                <w:szCs w:val="16"/>
              </w:rPr>
              <w:t>4.1</w:t>
            </w:r>
          </w:p>
        </w:tc>
        <w:tc>
          <w:tcPr>
            <w:tcW w:w="4053" w:type="dxa"/>
            <w:vAlign w:val="center"/>
          </w:tcPr>
          <w:p w14:paraId="26228C86" w14:textId="77777777" w:rsidR="00082FBD" w:rsidRPr="00100F7C" w:rsidRDefault="00082FBD" w:rsidP="00761B5B">
            <w:pPr>
              <w:tabs>
                <w:tab w:val="left" w:pos="-1727"/>
              </w:tabs>
              <w:autoSpaceDE w:val="0"/>
              <w:autoSpaceDN w:val="0"/>
              <w:adjustRightInd w:val="0"/>
              <w:spacing w:beforeLines="40" w:before="96"/>
              <w:rPr>
                <w:rFonts w:ascii="Cambria" w:hAnsi="Cambria"/>
                <w:color w:val="000000"/>
              </w:rPr>
            </w:pPr>
            <w:r>
              <w:rPr>
                <w:rFonts w:ascii="Cambria" w:hAnsi="Cambria"/>
                <w:color w:val="000000"/>
              </w:rPr>
              <w:t>Organize industrial short courses and trainings for industry partners</w:t>
            </w:r>
          </w:p>
        </w:tc>
        <w:tc>
          <w:tcPr>
            <w:tcW w:w="422" w:type="dxa"/>
            <w:vAlign w:val="center"/>
          </w:tcPr>
          <w:p w14:paraId="1675AB0D" w14:textId="77777777" w:rsidR="00082FBD" w:rsidRPr="00622FA0" w:rsidRDefault="00082FBD" w:rsidP="00761B5B">
            <w:pPr>
              <w:spacing w:beforeLines="40" w:before="96"/>
              <w:rPr>
                <w:rFonts w:asciiTheme="majorHAnsi" w:hAnsiTheme="majorHAnsi"/>
                <w:i/>
                <w:sz w:val="16"/>
                <w:szCs w:val="16"/>
              </w:rPr>
            </w:pPr>
          </w:p>
        </w:tc>
        <w:tc>
          <w:tcPr>
            <w:tcW w:w="424" w:type="dxa"/>
            <w:vAlign w:val="center"/>
          </w:tcPr>
          <w:p w14:paraId="3B2FD84E" w14:textId="77777777" w:rsidR="00082FBD" w:rsidRDefault="00082FBD" w:rsidP="00761B5B">
            <w:pPr>
              <w:spacing w:beforeLines="40" w:before="96"/>
              <w:rPr>
                <w:rFonts w:asciiTheme="majorHAnsi" w:hAnsiTheme="majorHAnsi"/>
                <w:i/>
                <w:sz w:val="16"/>
                <w:szCs w:val="16"/>
              </w:rPr>
            </w:pPr>
          </w:p>
        </w:tc>
        <w:tc>
          <w:tcPr>
            <w:tcW w:w="530" w:type="dxa"/>
            <w:vAlign w:val="center"/>
          </w:tcPr>
          <w:p w14:paraId="358A0639"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24" w:type="dxa"/>
            <w:vAlign w:val="center"/>
          </w:tcPr>
          <w:p w14:paraId="0B1D830A" w14:textId="77777777" w:rsidR="00082FBD" w:rsidRPr="00622FA0" w:rsidRDefault="00082FBD" w:rsidP="00761B5B">
            <w:pPr>
              <w:spacing w:beforeLines="40" w:before="96"/>
              <w:rPr>
                <w:rFonts w:asciiTheme="majorHAnsi" w:hAnsiTheme="majorHAnsi"/>
                <w:i/>
                <w:sz w:val="16"/>
                <w:szCs w:val="16"/>
              </w:rPr>
            </w:pPr>
          </w:p>
        </w:tc>
        <w:tc>
          <w:tcPr>
            <w:tcW w:w="530" w:type="dxa"/>
            <w:vAlign w:val="center"/>
          </w:tcPr>
          <w:p w14:paraId="0638D14E" w14:textId="77777777" w:rsidR="00082FBD" w:rsidRDefault="00082FBD" w:rsidP="00761B5B">
            <w:pPr>
              <w:spacing w:beforeLines="40" w:before="96"/>
              <w:rPr>
                <w:rFonts w:asciiTheme="majorHAnsi" w:hAnsiTheme="majorHAnsi"/>
                <w:i/>
                <w:sz w:val="16"/>
                <w:szCs w:val="16"/>
              </w:rPr>
            </w:pPr>
          </w:p>
        </w:tc>
        <w:tc>
          <w:tcPr>
            <w:tcW w:w="424" w:type="dxa"/>
            <w:vAlign w:val="center"/>
          </w:tcPr>
          <w:p w14:paraId="4CC2596E"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30" w:type="dxa"/>
            <w:shd w:val="clear" w:color="auto" w:fill="B8CCE4" w:themeFill="accent1" w:themeFillTint="66"/>
            <w:vAlign w:val="center"/>
          </w:tcPr>
          <w:p w14:paraId="56ED9E5C"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93" w:type="dxa"/>
            <w:shd w:val="clear" w:color="auto" w:fill="B8CCE4" w:themeFill="accent1" w:themeFillTint="66"/>
            <w:vAlign w:val="center"/>
          </w:tcPr>
          <w:p w14:paraId="74E1219C"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64" w:type="dxa"/>
            <w:vAlign w:val="center"/>
          </w:tcPr>
          <w:p w14:paraId="7BD356FA"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05" w:type="dxa"/>
            <w:vAlign w:val="center"/>
          </w:tcPr>
          <w:p w14:paraId="75BCB804"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44" w:type="dxa"/>
            <w:shd w:val="clear" w:color="auto" w:fill="B8CCE4" w:themeFill="accent1" w:themeFillTint="66"/>
            <w:vAlign w:val="center"/>
          </w:tcPr>
          <w:p w14:paraId="63EC73C0"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67" w:type="dxa"/>
            <w:shd w:val="clear" w:color="auto" w:fill="B8CCE4" w:themeFill="accent1" w:themeFillTint="66"/>
            <w:vAlign w:val="center"/>
          </w:tcPr>
          <w:p w14:paraId="01218829"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40" w:type="dxa"/>
            <w:vAlign w:val="center"/>
          </w:tcPr>
          <w:p w14:paraId="7E714696" w14:textId="77777777" w:rsidR="00082FBD" w:rsidRPr="00622FA0" w:rsidRDefault="00082FBD" w:rsidP="000A3254">
            <w:pPr>
              <w:spacing w:after="240"/>
              <w:rPr>
                <w:rFonts w:asciiTheme="majorHAnsi" w:eastAsia="Calibri" w:hAnsiTheme="majorHAnsi"/>
                <w:b/>
                <w:bCs/>
                <w:i/>
                <w:color w:val="008000"/>
                <w:sz w:val="16"/>
                <w:szCs w:val="16"/>
              </w:rPr>
            </w:pPr>
          </w:p>
        </w:tc>
        <w:tc>
          <w:tcPr>
            <w:tcW w:w="540" w:type="dxa"/>
            <w:vAlign w:val="center"/>
          </w:tcPr>
          <w:p w14:paraId="5AADE373" w14:textId="77777777" w:rsidR="00082FBD" w:rsidRPr="00622FA0" w:rsidRDefault="00082FBD" w:rsidP="000A3254">
            <w:pPr>
              <w:spacing w:after="240"/>
              <w:rPr>
                <w:rFonts w:asciiTheme="majorHAnsi" w:eastAsia="Calibri" w:hAnsiTheme="majorHAnsi"/>
                <w:b/>
                <w:bCs/>
                <w:i/>
                <w:color w:val="008000"/>
                <w:sz w:val="16"/>
                <w:szCs w:val="16"/>
              </w:rPr>
            </w:pPr>
          </w:p>
        </w:tc>
        <w:tc>
          <w:tcPr>
            <w:tcW w:w="540" w:type="dxa"/>
            <w:shd w:val="clear" w:color="auto" w:fill="B8CCE4" w:themeFill="accent1" w:themeFillTint="66"/>
            <w:vAlign w:val="center"/>
          </w:tcPr>
          <w:p w14:paraId="5BFB9B00"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shd w:val="clear" w:color="auto" w:fill="B8CCE4" w:themeFill="accent1" w:themeFillTint="66"/>
            <w:vAlign w:val="center"/>
          </w:tcPr>
          <w:p w14:paraId="5E76423D"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79D805EF"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6F68919D"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shd w:val="clear" w:color="auto" w:fill="B8CCE4" w:themeFill="accent1" w:themeFillTint="66"/>
            <w:vAlign w:val="center"/>
          </w:tcPr>
          <w:p w14:paraId="19A7348A"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shd w:val="clear" w:color="auto" w:fill="B8CCE4" w:themeFill="accent1" w:themeFillTint="66"/>
            <w:vAlign w:val="center"/>
          </w:tcPr>
          <w:p w14:paraId="3E975964" w14:textId="77777777" w:rsidR="00082FBD" w:rsidRPr="00622FA0" w:rsidRDefault="00082FBD" w:rsidP="000A3254">
            <w:pPr>
              <w:spacing w:after="240"/>
              <w:rPr>
                <w:rFonts w:asciiTheme="majorHAnsi" w:eastAsia="Calibri" w:hAnsiTheme="majorHAnsi"/>
                <w:b/>
                <w:bCs/>
                <w:i/>
                <w:color w:val="008000"/>
                <w:sz w:val="16"/>
                <w:szCs w:val="16"/>
              </w:rPr>
            </w:pPr>
          </w:p>
        </w:tc>
      </w:tr>
      <w:tr w:rsidR="00082FBD" w:rsidRPr="00622FA0" w14:paraId="2D4F11B8" w14:textId="77777777" w:rsidTr="006A7380">
        <w:trPr>
          <w:trHeight w:val="142"/>
        </w:trPr>
        <w:tc>
          <w:tcPr>
            <w:tcW w:w="720" w:type="dxa"/>
            <w:vAlign w:val="center"/>
          </w:tcPr>
          <w:p w14:paraId="5CFF937E" w14:textId="77777777" w:rsidR="00082FBD" w:rsidRPr="0086348B" w:rsidRDefault="00082FBD" w:rsidP="00761B5B">
            <w:pPr>
              <w:spacing w:beforeLines="40" w:before="96"/>
              <w:rPr>
                <w:rFonts w:asciiTheme="majorHAnsi" w:hAnsiTheme="majorHAnsi"/>
                <w:sz w:val="16"/>
                <w:szCs w:val="16"/>
              </w:rPr>
            </w:pPr>
            <w:r w:rsidRPr="0086348B">
              <w:rPr>
                <w:rFonts w:asciiTheme="majorHAnsi" w:hAnsiTheme="majorHAnsi"/>
                <w:sz w:val="16"/>
                <w:szCs w:val="16"/>
              </w:rPr>
              <w:t>4.2</w:t>
            </w:r>
          </w:p>
        </w:tc>
        <w:tc>
          <w:tcPr>
            <w:tcW w:w="4053" w:type="dxa"/>
            <w:vAlign w:val="center"/>
          </w:tcPr>
          <w:p w14:paraId="53CA2D2D" w14:textId="77777777" w:rsidR="00082FBD" w:rsidRPr="00100F7C" w:rsidRDefault="00082FBD" w:rsidP="00761B5B">
            <w:pPr>
              <w:tabs>
                <w:tab w:val="left" w:pos="-1727"/>
              </w:tabs>
              <w:spacing w:beforeLines="40" w:before="96"/>
              <w:rPr>
                <w:rFonts w:ascii="Cambria" w:hAnsi="Cambria"/>
                <w:color w:val="000000"/>
              </w:rPr>
            </w:pPr>
            <w:r>
              <w:rPr>
                <w:rFonts w:ascii="Cambria" w:hAnsi="Cambria"/>
                <w:color w:val="000000"/>
              </w:rPr>
              <w:t>Provide support to ACEESD academic staff to prepare and apply for research grants</w:t>
            </w:r>
          </w:p>
        </w:tc>
        <w:tc>
          <w:tcPr>
            <w:tcW w:w="422" w:type="dxa"/>
            <w:vAlign w:val="center"/>
          </w:tcPr>
          <w:p w14:paraId="0E34007A" w14:textId="77777777" w:rsidR="00082FBD" w:rsidRPr="00622FA0" w:rsidRDefault="00082FBD" w:rsidP="00761B5B">
            <w:pPr>
              <w:spacing w:beforeLines="40" w:before="96"/>
              <w:rPr>
                <w:rFonts w:asciiTheme="majorHAnsi" w:hAnsiTheme="majorHAnsi"/>
                <w:i/>
                <w:sz w:val="16"/>
                <w:szCs w:val="16"/>
              </w:rPr>
            </w:pPr>
          </w:p>
        </w:tc>
        <w:tc>
          <w:tcPr>
            <w:tcW w:w="424" w:type="dxa"/>
            <w:vAlign w:val="center"/>
          </w:tcPr>
          <w:p w14:paraId="7C02F5B9" w14:textId="77777777" w:rsidR="00082FBD" w:rsidRDefault="00082FBD" w:rsidP="00761B5B">
            <w:pPr>
              <w:spacing w:beforeLines="40" w:before="96"/>
              <w:rPr>
                <w:rFonts w:asciiTheme="majorHAnsi" w:hAnsiTheme="majorHAnsi"/>
                <w:i/>
                <w:sz w:val="16"/>
                <w:szCs w:val="16"/>
              </w:rPr>
            </w:pPr>
          </w:p>
        </w:tc>
        <w:tc>
          <w:tcPr>
            <w:tcW w:w="530" w:type="dxa"/>
            <w:shd w:val="clear" w:color="auto" w:fill="auto"/>
            <w:vAlign w:val="center"/>
          </w:tcPr>
          <w:p w14:paraId="1899BD42"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24" w:type="dxa"/>
            <w:shd w:val="clear" w:color="auto" w:fill="B8CCE4" w:themeFill="accent1" w:themeFillTint="66"/>
            <w:vAlign w:val="center"/>
          </w:tcPr>
          <w:p w14:paraId="5CFE5AFA" w14:textId="77777777" w:rsidR="00082FBD" w:rsidRPr="00622FA0" w:rsidRDefault="00082FBD" w:rsidP="00761B5B">
            <w:pPr>
              <w:spacing w:beforeLines="40" w:before="96"/>
              <w:rPr>
                <w:rFonts w:asciiTheme="majorHAnsi" w:hAnsiTheme="majorHAnsi"/>
                <w:i/>
                <w:sz w:val="16"/>
                <w:szCs w:val="16"/>
              </w:rPr>
            </w:pPr>
          </w:p>
        </w:tc>
        <w:tc>
          <w:tcPr>
            <w:tcW w:w="530" w:type="dxa"/>
            <w:shd w:val="clear" w:color="auto" w:fill="B8CCE4" w:themeFill="accent1" w:themeFillTint="66"/>
            <w:vAlign w:val="center"/>
          </w:tcPr>
          <w:p w14:paraId="24F50608" w14:textId="77777777" w:rsidR="00082FBD" w:rsidRDefault="00082FBD" w:rsidP="00761B5B">
            <w:pPr>
              <w:spacing w:beforeLines="40" w:before="96"/>
              <w:rPr>
                <w:rFonts w:asciiTheme="majorHAnsi" w:hAnsiTheme="majorHAnsi"/>
                <w:i/>
                <w:sz w:val="16"/>
                <w:szCs w:val="16"/>
              </w:rPr>
            </w:pPr>
          </w:p>
        </w:tc>
        <w:tc>
          <w:tcPr>
            <w:tcW w:w="424" w:type="dxa"/>
            <w:shd w:val="clear" w:color="auto" w:fill="B8CCE4" w:themeFill="accent1" w:themeFillTint="66"/>
            <w:vAlign w:val="center"/>
          </w:tcPr>
          <w:p w14:paraId="66F5393F"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30" w:type="dxa"/>
            <w:shd w:val="clear" w:color="auto" w:fill="B8CCE4" w:themeFill="accent1" w:themeFillTint="66"/>
            <w:vAlign w:val="center"/>
          </w:tcPr>
          <w:p w14:paraId="68A205A5"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93" w:type="dxa"/>
            <w:shd w:val="clear" w:color="auto" w:fill="B8CCE4" w:themeFill="accent1" w:themeFillTint="66"/>
            <w:vAlign w:val="center"/>
          </w:tcPr>
          <w:p w14:paraId="2ABF6A07"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64" w:type="dxa"/>
            <w:shd w:val="clear" w:color="auto" w:fill="B8CCE4" w:themeFill="accent1" w:themeFillTint="66"/>
            <w:vAlign w:val="center"/>
          </w:tcPr>
          <w:p w14:paraId="0C535547"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05" w:type="dxa"/>
            <w:shd w:val="clear" w:color="auto" w:fill="B8CCE4" w:themeFill="accent1" w:themeFillTint="66"/>
            <w:vAlign w:val="center"/>
          </w:tcPr>
          <w:p w14:paraId="73FB4A40"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44" w:type="dxa"/>
            <w:shd w:val="clear" w:color="auto" w:fill="B8CCE4" w:themeFill="accent1" w:themeFillTint="66"/>
            <w:vAlign w:val="center"/>
          </w:tcPr>
          <w:p w14:paraId="0A5C61B4"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67" w:type="dxa"/>
            <w:shd w:val="clear" w:color="auto" w:fill="B8CCE4" w:themeFill="accent1" w:themeFillTint="66"/>
            <w:vAlign w:val="center"/>
          </w:tcPr>
          <w:p w14:paraId="151CF1F6"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40" w:type="dxa"/>
            <w:shd w:val="clear" w:color="auto" w:fill="B8CCE4" w:themeFill="accent1" w:themeFillTint="66"/>
            <w:vAlign w:val="center"/>
          </w:tcPr>
          <w:p w14:paraId="127B2D5B" w14:textId="77777777" w:rsidR="00082FBD" w:rsidRPr="00622FA0" w:rsidRDefault="00082FBD" w:rsidP="000A3254">
            <w:pPr>
              <w:spacing w:after="240"/>
              <w:rPr>
                <w:rFonts w:asciiTheme="majorHAnsi" w:eastAsia="Calibri" w:hAnsiTheme="majorHAnsi"/>
                <w:b/>
                <w:bCs/>
                <w:i/>
                <w:color w:val="008000"/>
                <w:sz w:val="16"/>
                <w:szCs w:val="16"/>
              </w:rPr>
            </w:pPr>
          </w:p>
        </w:tc>
        <w:tc>
          <w:tcPr>
            <w:tcW w:w="540" w:type="dxa"/>
            <w:shd w:val="clear" w:color="auto" w:fill="B8CCE4" w:themeFill="accent1" w:themeFillTint="66"/>
            <w:vAlign w:val="center"/>
          </w:tcPr>
          <w:p w14:paraId="1A87BE5F" w14:textId="77777777" w:rsidR="00082FBD" w:rsidRPr="00622FA0" w:rsidRDefault="00082FBD" w:rsidP="000A3254">
            <w:pPr>
              <w:spacing w:after="240"/>
              <w:rPr>
                <w:rFonts w:asciiTheme="majorHAnsi" w:eastAsia="Calibri" w:hAnsiTheme="majorHAnsi"/>
                <w:b/>
                <w:bCs/>
                <w:i/>
                <w:color w:val="008000"/>
                <w:sz w:val="16"/>
                <w:szCs w:val="16"/>
              </w:rPr>
            </w:pPr>
          </w:p>
        </w:tc>
        <w:tc>
          <w:tcPr>
            <w:tcW w:w="540" w:type="dxa"/>
            <w:shd w:val="clear" w:color="auto" w:fill="B8CCE4" w:themeFill="accent1" w:themeFillTint="66"/>
            <w:vAlign w:val="center"/>
          </w:tcPr>
          <w:p w14:paraId="649F12D5"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shd w:val="clear" w:color="auto" w:fill="B8CCE4" w:themeFill="accent1" w:themeFillTint="66"/>
            <w:vAlign w:val="center"/>
          </w:tcPr>
          <w:p w14:paraId="45A26ACB"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shd w:val="clear" w:color="auto" w:fill="B8CCE4" w:themeFill="accent1" w:themeFillTint="66"/>
            <w:vAlign w:val="center"/>
          </w:tcPr>
          <w:p w14:paraId="02E7B96D"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shd w:val="clear" w:color="auto" w:fill="B8CCE4" w:themeFill="accent1" w:themeFillTint="66"/>
            <w:vAlign w:val="center"/>
          </w:tcPr>
          <w:p w14:paraId="0EC14F9C"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shd w:val="clear" w:color="auto" w:fill="B8CCE4" w:themeFill="accent1" w:themeFillTint="66"/>
            <w:vAlign w:val="center"/>
          </w:tcPr>
          <w:p w14:paraId="2917D251"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shd w:val="clear" w:color="auto" w:fill="B8CCE4" w:themeFill="accent1" w:themeFillTint="66"/>
            <w:vAlign w:val="center"/>
          </w:tcPr>
          <w:p w14:paraId="11EC3237" w14:textId="77777777" w:rsidR="00082FBD" w:rsidRPr="00622FA0" w:rsidRDefault="00082FBD" w:rsidP="000A3254">
            <w:pPr>
              <w:spacing w:after="240"/>
              <w:rPr>
                <w:rFonts w:asciiTheme="majorHAnsi" w:eastAsia="Calibri" w:hAnsiTheme="majorHAnsi"/>
                <w:b/>
                <w:bCs/>
                <w:i/>
                <w:color w:val="008000"/>
                <w:sz w:val="16"/>
                <w:szCs w:val="16"/>
              </w:rPr>
            </w:pPr>
          </w:p>
        </w:tc>
      </w:tr>
      <w:tr w:rsidR="00082FBD" w:rsidRPr="00622FA0" w14:paraId="13FD56DD" w14:textId="77777777" w:rsidTr="000A3254">
        <w:trPr>
          <w:trHeight w:val="142"/>
        </w:trPr>
        <w:tc>
          <w:tcPr>
            <w:tcW w:w="720" w:type="dxa"/>
            <w:vAlign w:val="center"/>
          </w:tcPr>
          <w:p w14:paraId="4D6779FD" w14:textId="77777777" w:rsidR="00082FBD" w:rsidRPr="0086348B" w:rsidRDefault="00082FBD" w:rsidP="00761B5B">
            <w:pPr>
              <w:spacing w:beforeLines="40" w:before="96"/>
              <w:rPr>
                <w:rFonts w:asciiTheme="majorHAnsi" w:hAnsiTheme="majorHAnsi"/>
                <w:sz w:val="16"/>
                <w:szCs w:val="16"/>
              </w:rPr>
            </w:pPr>
            <w:r w:rsidRPr="0086348B">
              <w:rPr>
                <w:rFonts w:asciiTheme="majorHAnsi" w:hAnsiTheme="majorHAnsi"/>
                <w:sz w:val="16"/>
                <w:szCs w:val="16"/>
              </w:rPr>
              <w:t>4.3</w:t>
            </w:r>
          </w:p>
        </w:tc>
        <w:tc>
          <w:tcPr>
            <w:tcW w:w="4053" w:type="dxa"/>
            <w:vAlign w:val="center"/>
          </w:tcPr>
          <w:p w14:paraId="15BFB6F4" w14:textId="77777777" w:rsidR="00082FBD" w:rsidRPr="00100F7C" w:rsidRDefault="00082FBD" w:rsidP="00761B5B">
            <w:pPr>
              <w:tabs>
                <w:tab w:val="left" w:pos="-1727"/>
              </w:tabs>
              <w:spacing w:beforeLines="40" w:before="96"/>
              <w:rPr>
                <w:rFonts w:ascii="Cambria" w:hAnsi="Cambria"/>
                <w:color w:val="000000"/>
              </w:rPr>
            </w:pPr>
            <w:r>
              <w:rPr>
                <w:rFonts w:ascii="Cambria" w:hAnsi="Cambria"/>
                <w:color w:val="000000"/>
              </w:rPr>
              <w:t>Support Masters and PhD students to apply for research, students and travel grants to support their research and conference attendances and other meetings.</w:t>
            </w:r>
          </w:p>
        </w:tc>
        <w:tc>
          <w:tcPr>
            <w:tcW w:w="422" w:type="dxa"/>
            <w:vAlign w:val="center"/>
          </w:tcPr>
          <w:p w14:paraId="76DA7286" w14:textId="77777777" w:rsidR="00082FBD" w:rsidRPr="00622FA0" w:rsidRDefault="00082FBD" w:rsidP="00761B5B">
            <w:pPr>
              <w:spacing w:beforeLines="40" w:before="96"/>
              <w:rPr>
                <w:rFonts w:asciiTheme="majorHAnsi" w:hAnsiTheme="majorHAnsi"/>
                <w:i/>
                <w:sz w:val="16"/>
                <w:szCs w:val="16"/>
              </w:rPr>
            </w:pPr>
          </w:p>
        </w:tc>
        <w:tc>
          <w:tcPr>
            <w:tcW w:w="424" w:type="dxa"/>
            <w:vAlign w:val="center"/>
          </w:tcPr>
          <w:p w14:paraId="35686E40" w14:textId="77777777" w:rsidR="00082FBD" w:rsidRDefault="00082FBD" w:rsidP="00761B5B">
            <w:pPr>
              <w:spacing w:beforeLines="40" w:before="96"/>
              <w:rPr>
                <w:rFonts w:asciiTheme="majorHAnsi" w:hAnsiTheme="majorHAnsi"/>
                <w:i/>
                <w:sz w:val="16"/>
                <w:szCs w:val="16"/>
              </w:rPr>
            </w:pPr>
          </w:p>
        </w:tc>
        <w:tc>
          <w:tcPr>
            <w:tcW w:w="530" w:type="dxa"/>
            <w:shd w:val="clear" w:color="auto" w:fill="auto"/>
            <w:vAlign w:val="center"/>
          </w:tcPr>
          <w:p w14:paraId="025A5290"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24" w:type="dxa"/>
            <w:shd w:val="clear" w:color="auto" w:fill="auto"/>
            <w:vAlign w:val="center"/>
          </w:tcPr>
          <w:p w14:paraId="5E1E1276" w14:textId="77777777" w:rsidR="00082FBD" w:rsidRPr="00622FA0" w:rsidRDefault="00082FBD" w:rsidP="00761B5B">
            <w:pPr>
              <w:spacing w:beforeLines="40" w:before="96"/>
              <w:rPr>
                <w:rFonts w:asciiTheme="majorHAnsi" w:hAnsiTheme="majorHAnsi"/>
                <w:i/>
                <w:sz w:val="16"/>
                <w:szCs w:val="16"/>
              </w:rPr>
            </w:pPr>
          </w:p>
        </w:tc>
        <w:tc>
          <w:tcPr>
            <w:tcW w:w="530" w:type="dxa"/>
            <w:shd w:val="clear" w:color="auto" w:fill="B8CCE4" w:themeFill="accent1" w:themeFillTint="66"/>
            <w:vAlign w:val="center"/>
          </w:tcPr>
          <w:p w14:paraId="42B722E5" w14:textId="77777777" w:rsidR="00082FBD" w:rsidRDefault="00082FBD" w:rsidP="00761B5B">
            <w:pPr>
              <w:spacing w:beforeLines="40" w:before="96"/>
              <w:rPr>
                <w:rFonts w:asciiTheme="majorHAnsi" w:hAnsiTheme="majorHAnsi"/>
                <w:i/>
                <w:sz w:val="16"/>
                <w:szCs w:val="16"/>
              </w:rPr>
            </w:pPr>
          </w:p>
        </w:tc>
        <w:tc>
          <w:tcPr>
            <w:tcW w:w="424" w:type="dxa"/>
            <w:shd w:val="clear" w:color="auto" w:fill="B8CCE4" w:themeFill="accent1" w:themeFillTint="66"/>
            <w:vAlign w:val="center"/>
          </w:tcPr>
          <w:p w14:paraId="06C27680"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30" w:type="dxa"/>
            <w:shd w:val="clear" w:color="auto" w:fill="B8CCE4" w:themeFill="accent1" w:themeFillTint="66"/>
            <w:vAlign w:val="center"/>
          </w:tcPr>
          <w:p w14:paraId="6D48AEAA"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93" w:type="dxa"/>
            <w:shd w:val="clear" w:color="auto" w:fill="B8CCE4" w:themeFill="accent1" w:themeFillTint="66"/>
            <w:vAlign w:val="center"/>
          </w:tcPr>
          <w:p w14:paraId="1861A95F"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64" w:type="dxa"/>
            <w:shd w:val="clear" w:color="auto" w:fill="B8CCE4" w:themeFill="accent1" w:themeFillTint="66"/>
            <w:vAlign w:val="center"/>
          </w:tcPr>
          <w:p w14:paraId="75AB4D7E"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05" w:type="dxa"/>
            <w:shd w:val="clear" w:color="auto" w:fill="B8CCE4" w:themeFill="accent1" w:themeFillTint="66"/>
            <w:vAlign w:val="center"/>
          </w:tcPr>
          <w:p w14:paraId="47C8CC84"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44" w:type="dxa"/>
            <w:shd w:val="clear" w:color="auto" w:fill="B8CCE4" w:themeFill="accent1" w:themeFillTint="66"/>
            <w:vAlign w:val="center"/>
          </w:tcPr>
          <w:p w14:paraId="7D5AB399"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67" w:type="dxa"/>
            <w:shd w:val="clear" w:color="auto" w:fill="B8CCE4" w:themeFill="accent1" w:themeFillTint="66"/>
            <w:vAlign w:val="center"/>
          </w:tcPr>
          <w:p w14:paraId="1BA8F802"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40" w:type="dxa"/>
            <w:shd w:val="clear" w:color="auto" w:fill="B8CCE4" w:themeFill="accent1" w:themeFillTint="66"/>
            <w:vAlign w:val="center"/>
          </w:tcPr>
          <w:p w14:paraId="3C3F2F48" w14:textId="77777777" w:rsidR="00082FBD" w:rsidRPr="00622FA0" w:rsidRDefault="00082FBD" w:rsidP="000A3254">
            <w:pPr>
              <w:spacing w:after="240"/>
              <w:rPr>
                <w:rFonts w:asciiTheme="majorHAnsi" w:eastAsia="Calibri" w:hAnsiTheme="majorHAnsi"/>
                <w:b/>
                <w:bCs/>
                <w:i/>
                <w:color w:val="008000"/>
                <w:sz w:val="16"/>
                <w:szCs w:val="16"/>
              </w:rPr>
            </w:pPr>
          </w:p>
        </w:tc>
        <w:tc>
          <w:tcPr>
            <w:tcW w:w="540" w:type="dxa"/>
            <w:shd w:val="clear" w:color="auto" w:fill="B8CCE4" w:themeFill="accent1" w:themeFillTint="66"/>
            <w:vAlign w:val="center"/>
          </w:tcPr>
          <w:p w14:paraId="5F05ACBB" w14:textId="77777777" w:rsidR="00082FBD" w:rsidRPr="00622FA0" w:rsidRDefault="00082FBD" w:rsidP="000A3254">
            <w:pPr>
              <w:spacing w:after="240"/>
              <w:rPr>
                <w:rFonts w:asciiTheme="majorHAnsi" w:eastAsia="Calibri" w:hAnsiTheme="majorHAnsi"/>
                <w:b/>
                <w:bCs/>
                <w:i/>
                <w:color w:val="008000"/>
                <w:sz w:val="16"/>
                <w:szCs w:val="16"/>
              </w:rPr>
            </w:pPr>
          </w:p>
        </w:tc>
        <w:tc>
          <w:tcPr>
            <w:tcW w:w="540" w:type="dxa"/>
            <w:shd w:val="clear" w:color="auto" w:fill="B8CCE4" w:themeFill="accent1" w:themeFillTint="66"/>
            <w:vAlign w:val="center"/>
          </w:tcPr>
          <w:p w14:paraId="77C05806"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shd w:val="clear" w:color="auto" w:fill="B8CCE4" w:themeFill="accent1" w:themeFillTint="66"/>
            <w:vAlign w:val="center"/>
          </w:tcPr>
          <w:p w14:paraId="28FDD312"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shd w:val="clear" w:color="auto" w:fill="B8CCE4" w:themeFill="accent1" w:themeFillTint="66"/>
            <w:vAlign w:val="center"/>
          </w:tcPr>
          <w:p w14:paraId="2C971ACE"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shd w:val="clear" w:color="auto" w:fill="B8CCE4" w:themeFill="accent1" w:themeFillTint="66"/>
            <w:vAlign w:val="center"/>
          </w:tcPr>
          <w:p w14:paraId="3BEC0C54"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shd w:val="clear" w:color="auto" w:fill="B8CCE4" w:themeFill="accent1" w:themeFillTint="66"/>
            <w:vAlign w:val="center"/>
          </w:tcPr>
          <w:p w14:paraId="69A1D4E5"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shd w:val="clear" w:color="auto" w:fill="B8CCE4" w:themeFill="accent1" w:themeFillTint="66"/>
            <w:vAlign w:val="center"/>
          </w:tcPr>
          <w:p w14:paraId="007141FE" w14:textId="77777777" w:rsidR="00082FBD" w:rsidRPr="00622FA0" w:rsidRDefault="00082FBD" w:rsidP="000A3254">
            <w:pPr>
              <w:spacing w:after="240"/>
              <w:rPr>
                <w:rFonts w:asciiTheme="majorHAnsi" w:eastAsia="Calibri" w:hAnsiTheme="majorHAnsi"/>
                <w:b/>
                <w:bCs/>
                <w:i/>
                <w:color w:val="008000"/>
                <w:sz w:val="16"/>
                <w:szCs w:val="16"/>
              </w:rPr>
            </w:pPr>
          </w:p>
        </w:tc>
      </w:tr>
      <w:tr w:rsidR="00082FBD" w:rsidRPr="00F91A89" w14:paraId="4D1B4958" w14:textId="77777777" w:rsidTr="000A3254">
        <w:trPr>
          <w:trHeight w:val="253"/>
        </w:trPr>
        <w:tc>
          <w:tcPr>
            <w:tcW w:w="720" w:type="dxa"/>
            <w:vMerge w:val="restart"/>
            <w:shd w:val="clear" w:color="auto" w:fill="D6E3BC" w:themeFill="accent3" w:themeFillTint="66"/>
          </w:tcPr>
          <w:p w14:paraId="78FA087E" w14:textId="77777777" w:rsidR="00082FBD" w:rsidRPr="005D5BBD" w:rsidRDefault="00082FBD" w:rsidP="00761B5B">
            <w:pPr>
              <w:spacing w:beforeLines="40" w:before="96"/>
              <w:rPr>
                <w:rFonts w:asciiTheme="majorHAnsi" w:hAnsiTheme="majorHAnsi"/>
                <w:b/>
                <w:sz w:val="16"/>
                <w:szCs w:val="16"/>
              </w:rPr>
            </w:pPr>
            <w:r>
              <w:rPr>
                <w:rFonts w:asciiTheme="majorHAnsi" w:hAnsiTheme="majorHAnsi"/>
                <w:b/>
                <w:sz w:val="16"/>
                <w:szCs w:val="16"/>
              </w:rPr>
              <w:t>Action Plan 5</w:t>
            </w:r>
          </w:p>
        </w:tc>
        <w:tc>
          <w:tcPr>
            <w:tcW w:w="4053" w:type="dxa"/>
            <w:vMerge w:val="restart"/>
            <w:shd w:val="clear" w:color="auto" w:fill="D6E3BC" w:themeFill="accent3" w:themeFillTint="66"/>
          </w:tcPr>
          <w:p w14:paraId="2B24B58F" w14:textId="77777777" w:rsidR="00082FBD" w:rsidRPr="00F91A89" w:rsidRDefault="00082FBD" w:rsidP="00761B5B">
            <w:pPr>
              <w:autoSpaceDE w:val="0"/>
              <w:autoSpaceDN w:val="0"/>
              <w:adjustRightInd w:val="0"/>
              <w:spacing w:beforeLines="40" w:before="96"/>
              <w:rPr>
                <w:rFonts w:asciiTheme="majorHAnsi" w:eastAsia="Calibri" w:hAnsiTheme="majorHAnsi" w:cs="Calibri"/>
                <w:b/>
                <w:bCs/>
                <w:i/>
                <w:color w:val="008000"/>
                <w:sz w:val="16"/>
                <w:szCs w:val="16"/>
                <w:lang w:eastAsia="ja-JP"/>
              </w:rPr>
            </w:pPr>
            <w:r w:rsidRPr="00202C8E">
              <w:rPr>
                <w:rFonts w:asciiTheme="majorHAnsi" w:hAnsiTheme="majorHAnsi" w:cs="Calibri"/>
                <w:b/>
                <w:i/>
                <w:sz w:val="16"/>
                <w:szCs w:val="16"/>
              </w:rPr>
              <w:t>Attracting Academic Staff and Students from the Region</w:t>
            </w:r>
          </w:p>
        </w:tc>
        <w:tc>
          <w:tcPr>
            <w:tcW w:w="846" w:type="dxa"/>
            <w:gridSpan w:val="2"/>
            <w:tcBorders>
              <w:bottom w:val="single" w:sz="4" w:space="0" w:color="auto"/>
              <w:right w:val="single" w:sz="4" w:space="0" w:color="auto"/>
            </w:tcBorders>
            <w:shd w:val="clear" w:color="auto" w:fill="D6E3BC" w:themeFill="accent3" w:themeFillTint="66"/>
          </w:tcPr>
          <w:p w14:paraId="3A5600D9" w14:textId="77777777" w:rsidR="00082FBD" w:rsidRPr="00F400DF" w:rsidRDefault="00082FBD" w:rsidP="000A3254">
            <w:pPr>
              <w:jc w:val="center"/>
            </w:pPr>
            <w:r>
              <w:rPr>
                <w:rFonts w:asciiTheme="majorHAnsi" w:hAnsiTheme="majorHAnsi"/>
                <w:i/>
                <w:sz w:val="16"/>
                <w:szCs w:val="16"/>
              </w:rPr>
              <w:t>1</w:t>
            </w:r>
            <w:r w:rsidRPr="00F400DF">
              <w:rPr>
                <w:rFonts w:asciiTheme="majorHAnsi" w:hAnsiTheme="majorHAnsi"/>
                <w:i/>
                <w:sz w:val="16"/>
                <w:szCs w:val="16"/>
                <w:vertAlign w:val="superscript"/>
              </w:rPr>
              <w:t>st</w:t>
            </w:r>
            <w:r>
              <w:rPr>
                <w:rFonts w:asciiTheme="majorHAnsi" w:hAnsiTheme="majorHAnsi"/>
                <w:i/>
                <w:sz w:val="16"/>
                <w:szCs w:val="16"/>
              </w:rPr>
              <w:t xml:space="preserve"> Half</w:t>
            </w:r>
          </w:p>
        </w:tc>
        <w:tc>
          <w:tcPr>
            <w:tcW w:w="954" w:type="dxa"/>
            <w:gridSpan w:val="2"/>
            <w:tcBorders>
              <w:bottom w:val="single" w:sz="4" w:space="0" w:color="auto"/>
              <w:right w:val="single" w:sz="4" w:space="0" w:color="auto"/>
            </w:tcBorders>
            <w:shd w:val="clear" w:color="auto" w:fill="D6E3BC" w:themeFill="accent3" w:themeFillTint="66"/>
          </w:tcPr>
          <w:p w14:paraId="106B4CC4" w14:textId="77777777" w:rsidR="00082FBD" w:rsidRPr="00F91A89" w:rsidRDefault="00082FBD" w:rsidP="000A3254">
            <w:pPr>
              <w:jc w:val="center"/>
              <w:rPr>
                <w:i/>
              </w:rPr>
            </w:pPr>
            <w:r>
              <w:rPr>
                <w:rFonts w:asciiTheme="majorHAnsi" w:hAnsiTheme="majorHAnsi"/>
                <w:i/>
                <w:sz w:val="16"/>
                <w:szCs w:val="16"/>
              </w:rPr>
              <w:t>2</w:t>
            </w:r>
            <w:r>
              <w:rPr>
                <w:rFonts w:asciiTheme="majorHAnsi" w:hAnsiTheme="majorHAnsi"/>
                <w:i/>
                <w:sz w:val="16"/>
                <w:szCs w:val="16"/>
                <w:vertAlign w:val="superscript"/>
              </w:rPr>
              <w:t>nd</w:t>
            </w:r>
            <w:r>
              <w:rPr>
                <w:rFonts w:asciiTheme="majorHAnsi" w:hAnsiTheme="majorHAnsi"/>
                <w:i/>
                <w:sz w:val="16"/>
                <w:szCs w:val="16"/>
              </w:rPr>
              <w:t xml:space="preserve"> Half</w:t>
            </w:r>
          </w:p>
        </w:tc>
        <w:tc>
          <w:tcPr>
            <w:tcW w:w="954" w:type="dxa"/>
            <w:gridSpan w:val="2"/>
            <w:tcBorders>
              <w:left w:val="single" w:sz="4" w:space="0" w:color="auto"/>
              <w:bottom w:val="single" w:sz="4" w:space="0" w:color="auto"/>
              <w:right w:val="single" w:sz="4" w:space="0" w:color="auto"/>
            </w:tcBorders>
            <w:shd w:val="clear" w:color="auto" w:fill="D6E3BC" w:themeFill="accent3" w:themeFillTint="66"/>
          </w:tcPr>
          <w:p w14:paraId="7F6CBD10" w14:textId="77777777" w:rsidR="00082FBD" w:rsidRPr="00F400DF" w:rsidRDefault="00082FBD" w:rsidP="000A3254">
            <w:pPr>
              <w:jc w:val="center"/>
            </w:pPr>
            <w:r>
              <w:rPr>
                <w:rFonts w:asciiTheme="majorHAnsi" w:hAnsiTheme="majorHAnsi"/>
                <w:i/>
                <w:sz w:val="16"/>
                <w:szCs w:val="16"/>
              </w:rPr>
              <w:t>1</w:t>
            </w:r>
            <w:r w:rsidRPr="00F400DF">
              <w:rPr>
                <w:rFonts w:asciiTheme="majorHAnsi" w:hAnsiTheme="majorHAnsi"/>
                <w:i/>
                <w:sz w:val="16"/>
                <w:szCs w:val="16"/>
                <w:vertAlign w:val="superscript"/>
              </w:rPr>
              <w:t>st</w:t>
            </w:r>
            <w:r>
              <w:rPr>
                <w:rFonts w:asciiTheme="majorHAnsi" w:hAnsiTheme="majorHAnsi"/>
                <w:i/>
                <w:sz w:val="16"/>
                <w:szCs w:val="16"/>
              </w:rPr>
              <w:t xml:space="preserve"> Half</w:t>
            </w:r>
          </w:p>
        </w:tc>
        <w:tc>
          <w:tcPr>
            <w:tcW w:w="1023" w:type="dxa"/>
            <w:gridSpan w:val="2"/>
            <w:tcBorders>
              <w:left w:val="single" w:sz="4" w:space="0" w:color="auto"/>
              <w:bottom w:val="single" w:sz="4" w:space="0" w:color="auto"/>
            </w:tcBorders>
            <w:shd w:val="clear" w:color="auto" w:fill="D6E3BC" w:themeFill="accent3" w:themeFillTint="66"/>
          </w:tcPr>
          <w:p w14:paraId="099E020E" w14:textId="77777777" w:rsidR="00082FBD" w:rsidRPr="00F91A89" w:rsidRDefault="00082FBD" w:rsidP="000A3254">
            <w:pPr>
              <w:jc w:val="center"/>
              <w:rPr>
                <w:i/>
              </w:rPr>
            </w:pPr>
            <w:r>
              <w:rPr>
                <w:rFonts w:asciiTheme="majorHAnsi" w:hAnsiTheme="majorHAnsi"/>
                <w:i/>
                <w:sz w:val="16"/>
                <w:szCs w:val="16"/>
              </w:rPr>
              <w:t>2</w:t>
            </w:r>
            <w:r>
              <w:rPr>
                <w:rFonts w:asciiTheme="majorHAnsi" w:hAnsiTheme="majorHAnsi"/>
                <w:i/>
                <w:sz w:val="16"/>
                <w:szCs w:val="16"/>
                <w:vertAlign w:val="superscript"/>
              </w:rPr>
              <w:t>nd</w:t>
            </w:r>
            <w:r>
              <w:rPr>
                <w:rFonts w:asciiTheme="majorHAnsi" w:hAnsiTheme="majorHAnsi"/>
                <w:i/>
                <w:sz w:val="16"/>
                <w:szCs w:val="16"/>
              </w:rPr>
              <w:t xml:space="preserve"> Half</w:t>
            </w:r>
          </w:p>
        </w:tc>
        <w:tc>
          <w:tcPr>
            <w:tcW w:w="969" w:type="dxa"/>
            <w:gridSpan w:val="2"/>
            <w:tcBorders>
              <w:bottom w:val="single" w:sz="4" w:space="0" w:color="auto"/>
              <w:right w:val="single" w:sz="4" w:space="0" w:color="auto"/>
            </w:tcBorders>
            <w:shd w:val="clear" w:color="auto" w:fill="D6E3BC" w:themeFill="accent3" w:themeFillTint="66"/>
          </w:tcPr>
          <w:p w14:paraId="0DC194A7" w14:textId="77777777" w:rsidR="00082FBD" w:rsidRPr="00F91A89" w:rsidRDefault="00082FBD" w:rsidP="000A3254">
            <w:pPr>
              <w:jc w:val="center"/>
              <w:rPr>
                <w:i/>
              </w:rPr>
            </w:pPr>
            <w:r>
              <w:rPr>
                <w:rFonts w:asciiTheme="majorHAnsi" w:hAnsiTheme="majorHAnsi"/>
                <w:i/>
                <w:sz w:val="16"/>
                <w:szCs w:val="16"/>
              </w:rPr>
              <w:t>1</w:t>
            </w:r>
            <w:r w:rsidRPr="00F400DF">
              <w:rPr>
                <w:rFonts w:asciiTheme="majorHAnsi" w:hAnsiTheme="majorHAnsi"/>
                <w:i/>
                <w:sz w:val="16"/>
                <w:szCs w:val="16"/>
                <w:vertAlign w:val="superscript"/>
              </w:rPr>
              <w:t>st</w:t>
            </w:r>
            <w:r>
              <w:rPr>
                <w:rFonts w:asciiTheme="majorHAnsi" w:hAnsiTheme="majorHAnsi"/>
                <w:i/>
                <w:sz w:val="16"/>
                <w:szCs w:val="16"/>
              </w:rPr>
              <w:t xml:space="preserve"> Half</w:t>
            </w:r>
          </w:p>
        </w:tc>
        <w:tc>
          <w:tcPr>
            <w:tcW w:w="1011" w:type="dxa"/>
            <w:gridSpan w:val="2"/>
            <w:tcBorders>
              <w:left w:val="single" w:sz="4" w:space="0" w:color="auto"/>
              <w:bottom w:val="single" w:sz="4" w:space="0" w:color="auto"/>
            </w:tcBorders>
            <w:shd w:val="clear" w:color="auto" w:fill="D6E3BC" w:themeFill="accent3" w:themeFillTint="66"/>
          </w:tcPr>
          <w:p w14:paraId="56707BAC" w14:textId="77777777" w:rsidR="00082FBD" w:rsidRPr="00F91A89" w:rsidRDefault="00082FBD" w:rsidP="000A3254">
            <w:pPr>
              <w:jc w:val="center"/>
              <w:rPr>
                <w:i/>
              </w:rPr>
            </w:pPr>
            <w:r>
              <w:rPr>
                <w:rFonts w:asciiTheme="majorHAnsi" w:hAnsiTheme="majorHAnsi"/>
                <w:i/>
                <w:sz w:val="16"/>
                <w:szCs w:val="16"/>
              </w:rPr>
              <w:t>2</w:t>
            </w:r>
            <w:r>
              <w:rPr>
                <w:rFonts w:asciiTheme="majorHAnsi" w:hAnsiTheme="majorHAnsi"/>
                <w:i/>
                <w:sz w:val="16"/>
                <w:szCs w:val="16"/>
                <w:vertAlign w:val="superscript"/>
              </w:rPr>
              <w:t>nd</w:t>
            </w:r>
            <w:r>
              <w:rPr>
                <w:rFonts w:asciiTheme="majorHAnsi" w:hAnsiTheme="majorHAnsi"/>
                <w:i/>
                <w:sz w:val="16"/>
                <w:szCs w:val="16"/>
              </w:rPr>
              <w:t xml:space="preserve"> Half</w:t>
            </w:r>
          </w:p>
        </w:tc>
        <w:tc>
          <w:tcPr>
            <w:tcW w:w="1080" w:type="dxa"/>
            <w:gridSpan w:val="2"/>
            <w:tcBorders>
              <w:bottom w:val="single" w:sz="4" w:space="0" w:color="auto"/>
              <w:right w:val="single" w:sz="4" w:space="0" w:color="auto"/>
            </w:tcBorders>
            <w:shd w:val="clear" w:color="auto" w:fill="D6E3BC" w:themeFill="accent3" w:themeFillTint="66"/>
          </w:tcPr>
          <w:p w14:paraId="34454762" w14:textId="77777777" w:rsidR="00082FBD" w:rsidRPr="00F91A89" w:rsidRDefault="00082FBD" w:rsidP="000A3254">
            <w:pPr>
              <w:jc w:val="center"/>
              <w:rPr>
                <w:rFonts w:asciiTheme="majorHAnsi" w:eastAsia="Calibri" w:hAnsiTheme="majorHAnsi"/>
                <w:b/>
                <w:bCs/>
                <w:i/>
                <w:color w:val="008000"/>
                <w:sz w:val="16"/>
                <w:szCs w:val="16"/>
              </w:rPr>
            </w:pPr>
            <w:r>
              <w:rPr>
                <w:rFonts w:asciiTheme="majorHAnsi" w:hAnsiTheme="majorHAnsi"/>
                <w:i/>
                <w:sz w:val="16"/>
                <w:szCs w:val="16"/>
              </w:rPr>
              <w:t>1</w:t>
            </w:r>
            <w:r w:rsidRPr="00F400DF">
              <w:rPr>
                <w:rFonts w:asciiTheme="majorHAnsi" w:hAnsiTheme="majorHAnsi"/>
                <w:i/>
                <w:sz w:val="16"/>
                <w:szCs w:val="16"/>
                <w:vertAlign w:val="superscript"/>
              </w:rPr>
              <w:t>st</w:t>
            </w:r>
            <w:r>
              <w:rPr>
                <w:rFonts w:asciiTheme="majorHAnsi" w:hAnsiTheme="majorHAnsi"/>
                <w:i/>
                <w:sz w:val="16"/>
                <w:szCs w:val="16"/>
              </w:rPr>
              <w:t xml:space="preserve"> Half</w:t>
            </w:r>
          </w:p>
        </w:tc>
        <w:tc>
          <w:tcPr>
            <w:tcW w:w="1070" w:type="dxa"/>
            <w:gridSpan w:val="2"/>
            <w:tcBorders>
              <w:left w:val="single" w:sz="4" w:space="0" w:color="auto"/>
              <w:bottom w:val="single" w:sz="4" w:space="0" w:color="auto"/>
            </w:tcBorders>
            <w:shd w:val="clear" w:color="auto" w:fill="D6E3BC" w:themeFill="accent3" w:themeFillTint="66"/>
          </w:tcPr>
          <w:p w14:paraId="60D04288" w14:textId="77777777" w:rsidR="00082FBD" w:rsidRPr="00F91A89" w:rsidRDefault="00082FBD" w:rsidP="000A3254">
            <w:pPr>
              <w:jc w:val="center"/>
              <w:rPr>
                <w:rFonts w:asciiTheme="majorHAnsi" w:eastAsia="Calibri" w:hAnsiTheme="majorHAnsi"/>
                <w:b/>
                <w:bCs/>
                <w:i/>
                <w:color w:val="008000"/>
                <w:sz w:val="16"/>
                <w:szCs w:val="16"/>
              </w:rPr>
            </w:pPr>
            <w:r>
              <w:rPr>
                <w:rFonts w:asciiTheme="majorHAnsi" w:hAnsiTheme="majorHAnsi"/>
                <w:i/>
                <w:sz w:val="16"/>
                <w:szCs w:val="16"/>
              </w:rPr>
              <w:t>2</w:t>
            </w:r>
            <w:r>
              <w:rPr>
                <w:rFonts w:asciiTheme="majorHAnsi" w:hAnsiTheme="majorHAnsi"/>
                <w:i/>
                <w:sz w:val="16"/>
                <w:szCs w:val="16"/>
                <w:vertAlign w:val="superscript"/>
              </w:rPr>
              <w:t>nd</w:t>
            </w:r>
            <w:r>
              <w:rPr>
                <w:rFonts w:asciiTheme="majorHAnsi" w:hAnsiTheme="majorHAnsi"/>
                <w:i/>
                <w:sz w:val="16"/>
                <w:szCs w:val="16"/>
              </w:rPr>
              <w:t xml:space="preserve"> Half</w:t>
            </w:r>
          </w:p>
        </w:tc>
        <w:tc>
          <w:tcPr>
            <w:tcW w:w="1060" w:type="dxa"/>
            <w:gridSpan w:val="2"/>
            <w:tcBorders>
              <w:left w:val="single" w:sz="4" w:space="0" w:color="auto"/>
              <w:bottom w:val="single" w:sz="4" w:space="0" w:color="auto"/>
              <w:right w:val="single" w:sz="4" w:space="0" w:color="auto"/>
            </w:tcBorders>
            <w:shd w:val="clear" w:color="auto" w:fill="D6E3BC" w:themeFill="accent3" w:themeFillTint="66"/>
          </w:tcPr>
          <w:p w14:paraId="309543A2" w14:textId="77777777" w:rsidR="00082FBD" w:rsidRDefault="00082FBD" w:rsidP="000A3254">
            <w:pPr>
              <w:jc w:val="center"/>
              <w:rPr>
                <w:rFonts w:asciiTheme="majorHAnsi" w:hAnsiTheme="majorHAnsi"/>
                <w:i/>
                <w:sz w:val="16"/>
                <w:szCs w:val="16"/>
              </w:rPr>
            </w:pPr>
            <w:r>
              <w:rPr>
                <w:rFonts w:asciiTheme="majorHAnsi" w:hAnsiTheme="majorHAnsi"/>
                <w:i/>
                <w:sz w:val="16"/>
                <w:szCs w:val="16"/>
              </w:rPr>
              <w:t>1</w:t>
            </w:r>
            <w:r w:rsidRPr="00F400DF">
              <w:rPr>
                <w:rFonts w:asciiTheme="majorHAnsi" w:hAnsiTheme="majorHAnsi"/>
                <w:i/>
                <w:sz w:val="16"/>
                <w:szCs w:val="16"/>
                <w:vertAlign w:val="superscript"/>
              </w:rPr>
              <w:t>st</w:t>
            </w:r>
            <w:r>
              <w:rPr>
                <w:rFonts w:asciiTheme="majorHAnsi" w:hAnsiTheme="majorHAnsi"/>
                <w:i/>
                <w:sz w:val="16"/>
                <w:szCs w:val="16"/>
              </w:rPr>
              <w:t xml:space="preserve"> Half</w:t>
            </w:r>
          </w:p>
        </w:tc>
        <w:tc>
          <w:tcPr>
            <w:tcW w:w="1060" w:type="dxa"/>
            <w:gridSpan w:val="2"/>
            <w:tcBorders>
              <w:left w:val="single" w:sz="4" w:space="0" w:color="auto"/>
              <w:bottom w:val="single" w:sz="4" w:space="0" w:color="auto"/>
            </w:tcBorders>
            <w:shd w:val="clear" w:color="auto" w:fill="D6E3BC" w:themeFill="accent3" w:themeFillTint="66"/>
          </w:tcPr>
          <w:p w14:paraId="69506ABA" w14:textId="77777777" w:rsidR="00082FBD" w:rsidRDefault="00082FBD" w:rsidP="000A3254">
            <w:pPr>
              <w:jc w:val="center"/>
              <w:rPr>
                <w:rFonts w:asciiTheme="majorHAnsi" w:hAnsiTheme="majorHAnsi"/>
                <w:i/>
                <w:sz w:val="16"/>
                <w:szCs w:val="16"/>
              </w:rPr>
            </w:pPr>
            <w:r>
              <w:rPr>
                <w:rFonts w:asciiTheme="majorHAnsi" w:hAnsiTheme="majorHAnsi"/>
                <w:i/>
                <w:sz w:val="16"/>
                <w:szCs w:val="16"/>
              </w:rPr>
              <w:t>2</w:t>
            </w:r>
            <w:r>
              <w:rPr>
                <w:rFonts w:asciiTheme="majorHAnsi" w:hAnsiTheme="majorHAnsi"/>
                <w:i/>
                <w:sz w:val="16"/>
                <w:szCs w:val="16"/>
                <w:vertAlign w:val="superscript"/>
              </w:rPr>
              <w:t>nd</w:t>
            </w:r>
            <w:r>
              <w:rPr>
                <w:rFonts w:asciiTheme="majorHAnsi" w:hAnsiTheme="majorHAnsi"/>
                <w:i/>
                <w:sz w:val="16"/>
                <w:szCs w:val="16"/>
              </w:rPr>
              <w:t xml:space="preserve"> Half</w:t>
            </w:r>
          </w:p>
        </w:tc>
      </w:tr>
      <w:tr w:rsidR="00082FBD" w:rsidRPr="00F91A89" w14:paraId="487D08A5" w14:textId="77777777" w:rsidTr="000A3254">
        <w:trPr>
          <w:trHeight w:val="259"/>
        </w:trPr>
        <w:tc>
          <w:tcPr>
            <w:tcW w:w="720" w:type="dxa"/>
            <w:vMerge/>
            <w:shd w:val="clear" w:color="auto" w:fill="D6E3BC" w:themeFill="accent3" w:themeFillTint="66"/>
          </w:tcPr>
          <w:p w14:paraId="2AD9A4C3" w14:textId="77777777" w:rsidR="00082FBD" w:rsidRDefault="00082FBD" w:rsidP="00761B5B">
            <w:pPr>
              <w:spacing w:beforeLines="40" w:before="96"/>
              <w:rPr>
                <w:rFonts w:asciiTheme="majorHAnsi" w:hAnsiTheme="majorHAnsi"/>
                <w:b/>
                <w:sz w:val="16"/>
                <w:szCs w:val="16"/>
              </w:rPr>
            </w:pPr>
          </w:p>
        </w:tc>
        <w:tc>
          <w:tcPr>
            <w:tcW w:w="4053" w:type="dxa"/>
            <w:vMerge/>
            <w:shd w:val="clear" w:color="auto" w:fill="D6E3BC" w:themeFill="accent3" w:themeFillTint="66"/>
          </w:tcPr>
          <w:p w14:paraId="7A92A6FA" w14:textId="77777777" w:rsidR="00082FBD" w:rsidRPr="00B878A5" w:rsidRDefault="00082FBD" w:rsidP="00761B5B">
            <w:pPr>
              <w:autoSpaceDE w:val="0"/>
              <w:autoSpaceDN w:val="0"/>
              <w:adjustRightInd w:val="0"/>
              <w:spacing w:beforeLines="40" w:before="96"/>
              <w:rPr>
                <w:rFonts w:asciiTheme="majorHAnsi" w:eastAsia="Cambria" w:hAnsiTheme="majorHAnsi"/>
                <w:b/>
                <w:i/>
                <w:w w:val="99"/>
                <w:sz w:val="18"/>
              </w:rPr>
            </w:pPr>
          </w:p>
        </w:tc>
        <w:tc>
          <w:tcPr>
            <w:tcW w:w="422" w:type="dxa"/>
            <w:tcBorders>
              <w:top w:val="single" w:sz="4" w:space="0" w:color="auto"/>
              <w:bottom w:val="single" w:sz="4" w:space="0" w:color="auto"/>
              <w:right w:val="single" w:sz="4" w:space="0" w:color="auto"/>
            </w:tcBorders>
            <w:shd w:val="clear" w:color="auto" w:fill="D6E3BC" w:themeFill="accent3" w:themeFillTint="66"/>
          </w:tcPr>
          <w:p w14:paraId="671CB25D" w14:textId="77777777" w:rsidR="00082FBD" w:rsidRPr="00F91A89" w:rsidRDefault="00082FBD" w:rsidP="000A3254">
            <w:pPr>
              <w:jc w:val="center"/>
              <w:rPr>
                <w:i/>
              </w:rPr>
            </w:pPr>
            <w:r w:rsidRPr="000F06C2">
              <w:rPr>
                <w:rFonts w:asciiTheme="majorHAnsi" w:hAnsiTheme="majorHAnsi"/>
                <w:b/>
                <w:i/>
                <w:sz w:val="12"/>
                <w:szCs w:val="16"/>
              </w:rPr>
              <w:t>Q</w:t>
            </w:r>
            <w:r>
              <w:rPr>
                <w:rFonts w:asciiTheme="majorHAnsi" w:hAnsiTheme="majorHAnsi"/>
                <w:b/>
                <w:i/>
                <w:sz w:val="12"/>
                <w:szCs w:val="16"/>
              </w:rPr>
              <w:t>.</w:t>
            </w:r>
            <w:r w:rsidRPr="000F06C2">
              <w:rPr>
                <w:rFonts w:asciiTheme="majorHAnsi" w:hAnsiTheme="majorHAnsi"/>
                <w:b/>
                <w:i/>
                <w:sz w:val="12"/>
                <w:szCs w:val="16"/>
              </w:rPr>
              <w:t>1</w:t>
            </w:r>
          </w:p>
        </w:tc>
        <w:tc>
          <w:tcPr>
            <w:tcW w:w="424" w:type="dxa"/>
            <w:tcBorders>
              <w:top w:val="single" w:sz="4" w:space="0" w:color="auto"/>
              <w:bottom w:val="single" w:sz="4" w:space="0" w:color="auto"/>
              <w:right w:val="single" w:sz="4" w:space="0" w:color="auto"/>
            </w:tcBorders>
            <w:shd w:val="clear" w:color="auto" w:fill="D6E3BC" w:themeFill="accent3" w:themeFillTint="66"/>
          </w:tcPr>
          <w:p w14:paraId="52F38934" w14:textId="77777777" w:rsidR="00082FBD" w:rsidRPr="00F91A89" w:rsidRDefault="00082FBD" w:rsidP="000A3254">
            <w:pPr>
              <w:jc w:val="center"/>
              <w:rPr>
                <w:i/>
              </w:rPr>
            </w:pPr>
            <w:r w:rsidRPr="000F06C2">
              <w:rPr>
                <w:rFonts w:asciiTheme="majorHAnsi" w:hAnsiTheme="majorHAnsi"/>
                <w:b/>
                <w:i/>
                <w:sz w:val="12"/>
                <w:szCs w:val="16"/>
              </w:rPr>
              <w:t>Q</w:t>
            </w:r>
            <w:r>
              <w:rPr>
                <w:rFonts w:asciiTheme="majorHAnsi" w:hAnsiTheme="majorHAnsi"/>
                <w:b/>
                <w:i/>
                <w:sz w:val="12"/>
                <w:szCs w:val="16"/>
              </w:rPr>
              <w:t>.2</w:t>
            </w:r>
          </w:p>
        </w:tc>
        <w:tc>
          <w:tcPr>
            <w:tcW w:w="530" w:type="dxa"/>
            <w:tcBorders>
              <w:top w:val="single" w:sz="4" w:space="0" w:color="auto"/>
              <w:bottom w:val="single" w:sz="4" w:space="0" w:color="auto"/>
              <w:right w:val="single" w:sz="4" w:space="0" w:color="auto"/>
            </w:tcBorders>
            <w:shd w:val="clear" w:color="auto" w:fill="D6E3BC" w:themeFill="accent3" w:themeFillTint="66"/>
          </w:tcPr>
          <w:p w14:paraId="63E36D8D" w14:textId="77777777" w:rsidR="00082FBD" w:rsidRDefault="00082FBD" w:rsidP="000A3254">
            <w:pPr>
              <w:jc w:val="center"/>
              <w:rPr>
                <w:rFonts w:asciiTheme="majorHAnsi" w:hAnsiTheme="majorHAnsi"/>
                <w:b/>
                <w:i/>
                <w:sz w:val="12"/>
                <w:szCs w:val="16"/>
              </w:rPr>
            </w:pPr>
            <w:r w:rsidRPr="000F06C2">
              <w:rPr>
                <w:rFonts w:asciiTheme="majorHAnsi" w:hAnsiTheme="majorHAnsi"/>
                <w:b/>
                <w:i/>
                <w:sz w:val="12"/>
                <w:szCs w:val="16"/>
              </w:rPr>
              <w:t>Q</w:t>
            </w:r>
            <w:r>
              <w:rPr>
                <w:rFonts w:asciiTheme="majorHAnsi" w:hAnsiTheme="majorHAnsi"/>
                <w:b/>
                <w:i/>
                <w:sz w:val="12"/>
                <w:szCs w:val="16"/>
              </w:rPr>
              <w:t>.</w:t>
            </w:r>
          </w:p>
          <w:p w14:paraId="26EE9603" w14:textId="77777777" w:rsidR="00082FBD" w:rsidRPr="00F91A89" w:rsidRDefault="00082FBD" w:rsidP="000A3254">
            <w:pPr>
              <w:jc w:val="center"/>
              <w:rPr>
                <w:i/>
              </w:rPr>
            </w:pPr>
            <w:r>
              <w:rPr>
                <w:rFonts w:asciiTheme="majorHAnsi" w:hAnsiTheme="majorHAnsi"/>
                <w:b/>
                <w:i/>
                <w:sz w:val="12"/>
                <w:szCs w:val="16"/>
              </w:rPr>
              <w:t>3</w:t>
            </w:r>
          </w:p>
        </w:tc>
        <w:tc>
          <w:tcPr>
            <w:tcW w:w="424" w:type="dxa"/>
            <w:tcBorders>
              <w:top w:val="single" w:sz="4" w:space="0" w:color="auto"/>
              <w:bottom w:val="single" w:sz="4" w:space="0" w:color="auto"/>
              <w:right w:val="single" w:sz="4" w:space="0" w:color="auto"/>
            </w:tcBorders>
            <w:shd w:val="clear" w:color="auto" w:fill="D6E3BC" w:themeFill="accent3" w:themeFillTint="66"/>
          </w:tcPr>
          <w:p w14:paraId="29FDB820" w14:textId="77777777" w:rsidR="00082FBD" w:rsidRPr="00F91A89" w:rsidRDefault="00082FBD" w:rsidP="000A3254">
            <w:pPr>
              <w:jc w:val="center"/>
              <w:rPr>
                <w:i/>
              </w:rPr>
            </w:pPr>
            <w:r w:rsidRPr="000F06C2">
              <w:rPr>
                <w:rFonts w:asciiTheme="majorHAnsi" w:hAnsiTheme="majorHAnsi"/>
                <w:b/>
                <w:i/>
                <w:sz w:val="12"/>
                <w:szCs w:val="16"/>
              </w:rPr>
              <w:t>Q</w:t>
            </w:r>
            <w:r>
              <w:rPr>
                <w:rFonts w:asciiTheme="majorHAnsi" w:hAnsiTheme="majorHAnsi"/>
                <w:b/>
                <w:i/>
                <w:sz w:val="12"/>
                <w:szCs w:val="16"/>
              </w:rPr>
              <w:t>.4</w:t>
            </w:r>
          </w:p>
        </w:tc>
        <w:tc>
          <w:tcPr>
            <w:tcW w:w="5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58D5E99" w14:textId="77777777" w:rsidR="00082FBD" w:rsidRDefault="00082FBD" w:rsidP="000A3254">
            <w:pPr>
              <w:jc w:val="center"/>
              <w:rPr>
                <w:rFonts w:asciiTheme="majorHAnsi" w:hAnsiTheme="majorHAnsi"/>
                <w:b/>
                <w:i/>
                <w:sz w:val="12"/>
                <w:szCs w:val="16"/>
              </w:rPr>
            </w:pPr>
            <w:r w:rsidRPr="000F06C2">
              <w:rPr>
                <w:rFonts w:asciiTheme="majorHAnsi" w:hAnsiTheme="majorHAnsi"/>
                <w:b/>
                <w:i/>
                <w:sz w:val="12"/>
                <w:szCs w:val="16"/>
              </w:rPr>
              <w:t>Q</w:t>
            </w:r>
            <w:r>
              <w:rPr>
                <w:rFonts w:asciiTheme="majorHAnsi" w:hAnsiTheme="majorHAnsi"/>
                <w:b/>
                <w:i/>
                <w:sz w:val="12"/>
                <w:szCs w:val="16"/>
              </w:rPr>
              <w:t>.</w:t>
            </w:r>
          </w:p>
          <w:p w14:paraId="1B72C530" w14:textId="77777777" w:rsidR="00082FBD" w:rsidRPr="00F91A89" w:rsidRDefault="00082FBD" w:rsidP="000A3254">
            <w:pPr>
              <w:jc w:val="center"/>
              <w:rPr>
                <w:i/>
              </w:rPr>
            </w:pPr>
            <w:r w:rsidRPr="000F06C2">
              <w:rPr>
                <w:rFonts w:asciiTheme="majorHAnsi" w:hAnsiTheme="majorHAnsi"/>
                <w:b/>
                <w:i/>
                <w:sz w:val="12"/>
                <w:szCs w:val="16"/>
              </w:rPr>
              <w:t>1</w:t>
            </w:r>
          </w:p>
        </w:tc>
        <w:tc>
          <w:tcPr>
            <w:tcW w:w="42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D037F5B" w14:textId="77777777" w:rsidR="00082FBD" w:rsidRPr="00F91A89" w:rsidRDefault="00082FBD" w:rsidP="000A3254">
            <w:pPr>
              <w:jc w:val="center"/>
              <w:rPr>
                <w:i/>
              </w:rPr>
            </w:pPr>
            <w:r w:rsidRPr="000F06C2">
              <w:rPr>
                <w:rFonts w:asciiTheme="majorHAnsi" w:hAnsiTheme="majorHAnsi"/>
                <w:b/>
                <w:i/>
                <w:sz w:val="12"/>
                <w:szCs w:val="16"/>
              </w:rPr>
              <w:t>Q</w:t>
            </w:r>
            <w:r>
              <w:rPr>
                <w:rFonts w:asciiTheme="majorHAnsi" w:hAnsiTheme="majorHAnsi"/>
                <w:b/>
                <w:i/>
                <w:sz w:val="12"/>
                <w:szCs w:val="16"/>
              </w:rPr>
              <w:t>.2</w:t>
            </w:r>
          </w:p>
        </w:tc>
        <w:tc>
          <w:tcPr>
            <w:tcW w:w="5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A399363" w14:textId="77777777" w:rsidR="00082FBD" w:rsidRDefault="00082FBD" w:rsidP="000A3254">
            <w:pPr>
              <w:jc w:val="center"/>
              <w:rPr>
                <w:rFonts w:asciiTheme="majorHAnsi" w:hAnsiTheme="majorHAnsi"/>
                <w:b/>
                <w:i/>
                <w:sz w:val="12"/>
                <w:szCs w:val="16"/>
              </w:rPr>
            </w:pPr>
            <w:r w:rsidRPr="000F06C2">
              <w:rPr>
                <w:rFonts w:asciiTheme="majorHAnsi" w:hAnsiTheme="majorHAnsi"/>
                <w:b/>
                <w:i/>
                <w:sz w:val="12"/>
                <w:szCs w:val="16"/>
              </w:rPr>
              <w:t>Q</w:t>
            </w:r>
            <w:r>
              <w:rPr>
                <w:rFonts w:asciiTheme="majorHAnsi" w:hAnsiTheme="majorHAnsi"/>
                <w:b/>
                <w:i/>
                <w:sz w:val="12"/>
                <w:szCs w:val="16"/>
              </w:rPr>
              <w:t>.</w:t>
            </w:r>
          </w:p>
          <w:p w14:paraId="7DD801D2" w14:textId="77777777" w:rsidR="00082FBD" w:rsidRPr="00F91A89" w:rsidRDefault="00082FBD" w:rsidP="000A3254">
            <w:pPr>
              <w:jc w:val="center"/>
              <w:rPr>
                <w:i/>
              </w:rPr>
            </w:pPr>
            <w:r>
              <w:rPr>
                <w:rFonts w:asciiTheme="majorHAnsi" w:hAnsiTheme="majorHAnsi"/>
                <w:b/>
                <w:i/>
                <w:sz w:val="12"/>
                <w:szCs w:val="16"/>
              </w:rPr>
              <w:t>3</w:t>
            </w:r>
          </w:p>
        </w:tc>
        <w:tc>
          <w:tcPr>
            <w:tcW w:w="493" w:type="dxa"/>
            <w:tcBorders>
              <w:top w:val="single" w:sz="4" w:space="0" w:color="auto"/>
              <w:left w:val="single" w:sz="4" w:space="0" w:color="auto"/>
              <w:bottom w:val="single" w:sz="4" w:space="0" w:color="auto"/>
            </w:tcBorders>
            <w:shd w:val="clear" w:color="auto" w:fill="D6E3BC" w:themeFill="accent3" w:themeFillTint="66"/>
          </w:tcPr>
          <w:p w14:paraId="62CAD2B8" w14:textId="77777777" w:rsidR="00082FBD" w:rsidRPr="00F91A89" w:rsidRDefault="00082FBD" w:rsidP="000A3254">
            <w:pPr>
              <w:jc w:val="center"/>
              <w:rPr>
                <w:i/>
              </w:rPr>
            </w:pPr>
            <w:r w:rsidRPr="000F06C2">
              <w:rPr>
                <w:rFonts w:asciiTheme="majorHAnsi" w:hAnsiTheme="majorHAnsi"/>
                <w:b/>
                <w:i/>
                <w:sz w:val="12"/>
                <w:szCs w:val="16"/>
              </w:rPr>
              <w:t>Q</w:t>
            </w:r>
            <w:r>
              <w:rPr>
                <w:rFonts w:asciiTheme="majorHAnsi" w:hAnsiTheme="majorHAnsi"/>
                <w:b/>
                <w:i/>
                <w:sz w:val="12"/>
                <w:szCs w:val="16"/>
              </w:rPr>
              <w:t>.4</w:t>
            </w:r>
          </w:p>
        </w:tc>
        <w:tc>
          <w:tcPr>
            <w:tcW w:w="464" w:type="dxa"/>
            <w:tcBorders>
              <w:top w:val="single" w:sz="4" w:space="0" w:color="auto"/>
              <w:bottom w:val="single" w:sz="4" w:space="0" w:color="auto"/>
              <w:right w:val="single" w:sz="4" w:space="0" w:color="auto"/>
            </w:tcBorders>
            <w:shd w:val="clear" w:color="auto" w:fill="D6E3BC" w:themeFill="accent3" w:themeFillTint="66"/>
          </w:tcPr>
          <w:p w14:paraId="1A02B962" w14:textId="77777777" w:rsidR="00082FBD" w:rsidRDefault="00082FBD" w:rsidP="000A3254">
            <w:pPr>
              <w:jc w:val="center"/>
              <w:rPr>
                <w:rFonts w:asciiTheme="majorHAnsi" w:hAnsiTheme="majorHAnsi"/>
                <w:b/>
                <w:i/>
                <w:sz w:val="12"/>
                <w:szCs w:val="16"/>
              </w:rPr>
            </w:pPr>
            <w:r w:rsidRPr="000F06C2">
              <w:rPr>
                <w:rFonts w:asciiTheme="majorHAnsi" w:hAnsiTheme="majorHAnsi"/>
                <w:b/>
                <w:i/>
                <w:sz w:val="12"/>
                <w:szCs w:val="16"/>
              </w:rPr>
              <w:t>Q</w:t>
            </w:r>
            <w:r>
              <w:rPr>
                <w:rFonts w:asciiTheme="majorHAnsi" w:hAnsiTheme="majorHAnsi"/>
                <w:b/>
                <w:i/>
                <w:sz w:val="12"/>
                <w:szCs w:val="16"/>
              </w:rPr>
              <w:t>.</w:t>
            </w:r>
          </w:p>
          <w:p w14:paraId="758EA496" w14:textId="77777777" w:rsidR="00082FBD" w:rsidRPr="00F91A89" w:rsidRDefault="00082FBD" w:rsidP="000A3254">
            <w:pPr>
              <w:jc w:val="center"/>
              <w:rPr>
                <w:i/>
              </w:rPr>
            </w:pPr>
            <w:r w:rsidRPr="000F06C2">
              <w:rPr>
                <w:rFonts w:asciiTheme="majorHAnsi" w:hAnsiTheme="majorHAnsi"/>
                <w:b/>
                <w:i/>
                <w:sz w:val="12"/>
                <w:szCs w:val="16"/>
              </w:rPr>
              <w:t>1</w:t>
            </w:r>
          </w:p>
        </w:tc>
        <w:tc>
          <w:tcPr>
            <w:tcW w:w="505" w:type="dxa"/>
            <w:tcBorders>
              <w:top w:val="single" w:sz="4" w:space="0" w:color="auto"/>
              <w:bottom w:val="single" w:sz="4" w:space="0" w:color="auto"/>
              <w:right w:val="single" w:sz="4" w:space="0" w:color="auto"/>
            </w:tcBorders>
            <w:shd w:val="clear" w:color="auto" w:fill="D6E3BC" w:themeFill="accent3" w:themeFillTint="66"/>
          </w:tcPr>
          <w:p w14:paraId="7C4D1356" w14:textId="77777777" w:rsidR="00082FBD" w:rsidRPr="00F91A89" w:rsidRDefault="00082FBD" w:rsidP="000A3254">
            <w:pPr>
              <w:jc w:val="center"/>
              <w:rPr>
                <w:i/>
              </w:rPr>
            </w:pPr>
            <w:r w:rsidRPr="000F06C2">
              <w:rPr>
                <w:rFonts w:asciiTheme="majorHAnsi" w:hAnsiTheme="majorHAnsi"/>
                <w:b/>
                <w:i/>
                <w:sz w:val="12"/>
                <w:szCs w:val="16"/>
              </w:rPr>
              <w:t>Q</w:t>
            </w:r>
            <w:r>
              <w:rPr>
                <w:rFonts w:asciiTheme="majorHAnsi" w:hAnsiTheme="majorHAnsi"/>
                <w:b/>
                <w:i/>
                <w:sz w:val="12"/>
                <w:szCs w:val="16"/>
              </w:rPr>
              <w:t>.2</w:t>
            </w:r>
          </w:p>
        </w:tc>
        <w:tc>
          <w:tcPr>
            <w:tcW w:w="54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3EBCC65" w14:textId="77777777" w:rsidR="00082FBD" w:rsidRDefault="00082FBD" w:rsidP="000A3254">
            <w:pPr>
              <w:jc w:val="center"/>
              <w:rPr>
                <w:rFonts w:asciiTheme="majorHAnsi" w:hAnsiTheme="majorHAnsi"/>
                <w:b/>
                <w:i/>
                <w:sz w:val="12"/>
                <w:szCs w:val="16"/>
              </w:rPr>
            </w:pPr>
            <w:r w:rsidRPr="000F06C2">
              <w:rPr>
                <w:rFonts w:asciiTheme="majorHAnsi" w:hAnsiTheme="majorHAnsi"/>
                <w:b/>
                <w:i/>
                <w:sz w:val="12"/>
                <w:szCs w:val="16"/>
              </w:rPr>
              <w:t>Q</w:t>
            </w:r>
            <w:r>
              <w:rPr>
                <w:rFonts w:asciiTheme="majorHAnsi" w:hAnsiTheme="majorHAnsi"/>
                <w:b/>
                <w:i/>
                <w:sz w:val="12"/>
                <w:szCs w:val="16"/>
              </w:rPr>
              <w:t>.</w:t>
            </w:r>
          </w:p>
          <w:p w14:paraId="780D05CC" w14:textId="77777777" w:rsidR="00082FBD" w:rsidRPr="00F91A89" w:rsidRDefault="00082FBD" w:rsidP="000A3254">
            <w:pPr>
              <w:jc w:val="center"/>
              <w:rPr>
                <w:i/>
              </w:rPr>
            </w:pPr>
            <w:r>
              <w:rPr>
                <w:rFonts w:asciiTheme="majorHAnsi" w:hAnsiTheme="majorHAnsi"/>
                <w:b/>
                <w:i/>
                <w:sz w:val="12"/>
                <w:szCs w:val="16"/>
              </w:rPr>
              <w:t>3</w:t>
            </w:r>
          </w:p>
        </w:tc>
        <w:tc>
          <w:tcPr>
            <w:tcW w:w="467" w:type="dxa"/>
            <w:tcBorders>
              <w:top w:val="single" w:sz="4" w:space="0" w:color="auto"/>
              <w:left w:val="single" w:sz="4" w:space="0" w:color="auto"/>
              <w:bottom w:val="single" w:sz="4" w:space="0" w:color="auto"/>
            </w:tcBorders>
            <w:shd w:val="clear" w:color="auto" w:fill="D6E3BC" w:themeFill="accent3" w:themeFillTint="66"/>
          </w:tcPr>
          <w:p w14:paraId="26A44B69" w14:textId="77777777" w:rsidR="00082FBD" w:rsidRPr="00F91A89" w:rsidRDefault="00082FBD" w:rsidP="000A3254">
            <w:pPr>
              <w:jc w:val="center"/>
              <w:rPr>
                <w:i/>
              </w:rPr>
            </w:pPr>
            <w:r w:rsidRPr="000F06C2">
              <w:rPr>
                <w:rFonts w:asciiTheme="majorHAnsi" w:hAnsiTheme="majorHAnsi"/>
                <w:b/>
                <w:i/>
                <w:sz w:val="12"/>
                <w:szCs w:val="16"/>
              </w:rPr>
              <w:t>Q</w:t>
            </w:r>
            <w:r>
              <w:rPr>
                <w:rFonts w:asciiTheme="majorHAnsi" w:hAnsiTheme="majorHAnsi"/>
                <w:b/>
                <w:i/>
                <w:sz w:val="12"/>
                <w:szCs w:val="16"/>
              </w:rPr>
              <w:t>.4</w:t>
            </w:r>
          </w:p>
        </w:tc>
        <w:tc>
          <w:tcPr>
            <w:tcW w:w="540" w:type="dxa"/>
            <w:tcBorders>
              <w:top w:val="single" w:sz="4" w:space="0" w:color="auto"/>
              <w:bottom w:val="single" w:sz="4" w:space="0" w:color="auto"/>
              <w:right w:val="single" w:sz="4" w:space="0" w:color="auto"/>
            </w:tcBorders>
            <w:shd w:val="clear" w:color="auto" w:fill="D6E3BC" w:themeFill="accent3" w:themeFillTint="66"/>
          </w:tcPr>
          <w:p w14:paraId="07EDCEFE" w14:textId="77777777" w:rsidR="00082FBD" w:rsidRPr="00F91A89" w:rsidRDefault="00082FBD" w:rsidP="000A3254">
            <w:pPr>
              <w:jc w:val="center"/>
              <w:rPr>
                <w:rFonts w:asciiTheme="majorHAnsi" w:eastAsia="Calibri" w:hAnsiTheme="majorHAnsi"/>
                <w:b/>
                <w:bCs/>
                <w:i/>
                <w:color w:val="008000"/>
                <w:sz w:val="16"/>
                <w:szCs w:val="16"/>
              </w:rPr>
            </w:pPr>
            <w:r w:rsidRPr="000F06C2">
              <w:rPr>
                <w:rFonts w:asciiTheme="majorHAnsi" w:hAnsiTheme="majorHAnsi"/>
                <w:b/>
                <w:i/>
                <w:sz w:val="12"/>
                <w:szCs w:val="16"/>
              </w:rPr>
              <w:t>Q</w:t>
            </w:r>
            <w:r>
              <w:rPr>
                <w:rFonts w:asciiTheme="majorHAnsi" w:hAnsiTheme="majorHAnsi"/>
                <w:b/>
                <w:i/>
                <w:sz w:val="12"/>
                <w:szCs w:val="16"/>
              </w:rPr>
              <w:t>.</w:t>
            </w:r>
            <w:r w:rsidRPr="000F06C2">
              <w:rPr>
                <w:rFonts w:asciiTheme="majorHAnsi" w:hAnsiTheme="majorHAnsi"/>
                <w:b/>
                <w:i/>
                <w:sz w:val="12"/>
                <w:szCs w:val="16"/>
              </w:rPr>
              <w:t>1</w:t>
            </w:r>
          </w:p>
        </w:tc>
        <w:tc>
          <w:tcPr>
            <w:tcW w:w="540" w:type="dxa"/>
            <w:tcBorders>
              <w:top w:val="single" w:sz="4" w:space="0" w:color="auto"/>
              <w:bottom w:val="single" w:sz="4" w:space="0" w:color="auto"/>
              <w:right w:val="single" w:sz="4" w:space="0" w:color="auto"/>
            </w:tcBorders>
            <w:shd w:val="clear" w:color="auto" w:fill="D6E3BC" w:themeFill="accent3" w:themeFillTint="66"/>
          </w:tcPr>
          <w:p w14:paraId="492AA391" w14:textId="77777777" w:rsidR="00082FBD" w:rsidRPr="00F91A89" w:rsidRDefault="00082FBD" w:rsidP="000A3254">
            <w:pPr>
              <w:jc w:val="center"/>
              <w:rPr>
                <w:rFonts w:asciiTheme="majorHAnsi" w:eastAsia="Calibri" w:hAnsiTheme="majorHAnsi"/>
                <w:b/>
                <w:bCs/>
                <w:i/>
                <w:color w:val="008000"/>
                <w:sz w:val="16"/>
                <w:szCs w:val="16"/>
              </w:rPr>
            </w:pPr>
            <w:r w:rsidRPr="000F06C2">
              <w:rPr>
                <w:rFonts w:asciiTheme="majorHAnsi" w:hAnsiTheme="majorHAnsi"/>
                <w:b/>
                <w:i/>
                <w:sz w:val="12"/>
                <w:szCs w:val="16"/>
              </w:rPr>
              <w:t>Q</w:t>
            </w:r>
            <w:r>
              <w:rPr>
                <w:rFonts w:asciiTheme="majorHAnsi" w:hAnsiTheme="majorHAnsi"/>
                <w:b/>
                <w:i/>
                <w:sz w:val="12"/>
                <w:szCs w:val="16"/>
              </w:rPr>
              <w:t>.2</w:t>
            </w:r>
          </w:p>
        </w:tc>
        <w:tc>
          <w:tcPr>
            <w:tcW w:w="54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3D1BB7C" w14:textId="77777777" w:rsidR="00082FBD" w:rsidRPr="00F91A89" w:rsidRDefault="00082FBD" w:rsidP="000A3254">
            <w:pPr>
              <w:jc w:val="center"/>
              <w:rPr>
                <w:rFonts w:asciiTheme="majorHAnsi" w:eastAsia="Calibri" w:hAnsiTheme="majorHAnsi"/>
                <w:b/>
                <w:bCs/>
                <w:i/>
                <w:color w:val="008000"/>
                <w:sz w:val="16"/>
                <w:szCs w:val="16"/>
              </w:rPr>
            </w:pPr>
            <w:r w:rsidRPr="000F06C2">
              <w:rPr>
                <w:rFonts w:asciiTheme="majorHAnsi" w:hAnsiTheme="majorHAnsi"/>
                <w:b/>
                <w:i/>
                <w:sz w:val="12"/>
                <w:szCs w:val="16"/>
              </w:rPr>
              <w:t>Q</w:t>
            </w:r>
            <w:r>
              <w:rPr>
                <w:rFonts w:asciiTheme="majorHAnsi" w:hAnsiTheme="majorHAnsi"/>
                <w:b/>
                <w:i/>
                <w:sz w:val="12"/>
                <w:szCs w:val="16"/>
              </w:rPr>
              <w:t>.3</w:t>
            </w:r>
          </w:p>
        </w:tc>
        <w:tc>
          <w:tcPr>
            <w:tcW w:w="530" w:type="dxa"/>
            <w:tcBorders>
              <w:top w:val="single" w:sz="4" w:space="0" w:color="auto"/>
              <w:left w:val="single" w:sz="4" w:space="0" w:color="auto"/>
              <w:bottom w:val="single" w:sz="4" w:space="0" w:color="auto"/>
            </w:tcBorders>
            <w:shd w:val="clear" w:color="auto" w:fill="D6E3BC" w:themeFill="accent3" w:themeFillTint="66"/>
          </w:tcPr>
          <w:p w14:paraId="2012344E" w14:textId="77777777" w:rsidR="00082FBD" w:rsidRDefault="00082FBD" w:rsidP="000A3254">
            <w:pPr>
              <w:jc w:val="center"/>
              <w:rPr>
                <w:rFonts w:asciiTheme="majorHAnsi" w:hAnsiTheme="majorHAnsi"/>
                <w:b/>
                <w:i/>
                <w:sz w:val="12"/>
                <w:szCs w:val="16"/>
              </w:rPr>
            </w:pPr>
            <w:r w:rsidRPr="000F06C2">
              <w:rPr>
                <w:rFonts w:asciiTheme="majorHAnsi" w:hAnsiTheme="majorHAnsi"/>
                <w:b/>
                <w:i/>
                <w:sz w:val="12"/>
                <w:szCs w:val="16"/>
              </w:rPr>
              <w:t>Q</w:t>
            </w:r>
            <w:r>
              <w:rPr>
                <w:rFonts w:asciiTheme="majorHAnsi" w:hAnsiTheme="majorHAnsi"/>
                <w:b/>
                <w:i/>
                <w:sz w:val="12"/>
                <w:szCs w:val="16"/>
              </w:rPr>
              <w:t>.</w:t>
            </w:r>
          </w:p>
          <w:p w14:paraId="756D46E9" w14:textId="77777777" w:rsidR="00082FBD" w:rsidRPr="00F91A89" w:rsidRDefault="00082FBD" w:rsidP="000A3254">
            <w:pPr>
              <w:jc w:val="center"/>
              <w:rPr>
                <w:rFonts w:asciiTheme="majorHAnsi" w:eastAsia="Calibri" w:hAnsiTheme="majorHAnsi"/>
                <w:b/>
                <w:bCs/>
                <w:i/>
                <w:color w:val="008000"/>
                <w:sz w:val="16"/>
                <w:szCs w:val="16"/>
              </w:rPr>
            </w:pPr>
            <w:r>
              <w:rPr>
                <w:rFonts w:asciiTheme="majorHAnsi" w:hAnsiTheme="majorHAnsi"/>
                <w:b/>
                <w:i/>
                <w:sz w:val="12"/>
                <w:szCs w:val="16"/>
              </w:rPr>
              <w:t>4</w:t>
            </w:r>
          </w:p>
        </w:tc>
        <w:tc>
          <w:tcPr>
            <w:tcW w:w="530" w:type="dxa"/>
            <w:tcBorders>
              <w:top w:val="single" w:sz="4" w:space="0" w:color="auto"/>
              <w:left w:val="single" w:sz="4" w:space="0" w:color="auto"/>
              <w:bottom w:val="single" w:sz="4" w:space="0" w:color="auto"/>
            </w:tcBorders>
            <w:shd w:val="clear" w:color="auto" w:fill="D6E3BC" w:themeFill="accent3" w:themeFillTint="66"/>
          </w:tcPr>
          <w:p w14:paraId="7C4649C8" w14:textId="77777777" w:rsidR="00082FBD" w:rsidRPr="000F06C2" w:rsidRDefault="00082FBD" w:rsidP="000A3254">
            <w:pPr>
              <w:jc w:val="center"/>
              <w:rPr>
                <w:rFonts w:asciiTheme="majorHAnsi" w:hAnsiTheme="majorHAnsi"/>
                <w:b/>
                <w:i/>
                <w:sz w:val="12"/>
                <w:szCs w:val="16"/>
              </w:rPr>
            </w:pPr>
            <w:r w:rsidRPr="000F06C2">
              <w:rPr>
                <w:rFonts w:asciiTheme="majorHAnsi" w:hAnsiTheme="majorHAnsi"/>
                <w:b/>
                <w:i/>
                <w:sz w:val="12"/>
                <w:szCs w:val="16"/>
              </w:rPr>
              <w:t>Q</w:t>
            </w:r>
            <w:r>
              <w:rPr>
                <w:rFonts w:asciiTheme="majorHAnsi" w:hAnsiTheme="majorHAnsi"/>
                <w:b/>
                <w:i/>
                <w:sz w:val="12"/>
                <w:szCs w:val="16"/>
              </w:rPr>
              <w:t>.</w:t>
            </w:r>
            <w:r w:rsidRPr="000F06C2">
              <w:rPr>
                <w:rFonts w:asciiTheme="majorHAnsi" w:hAnsiTheme="majorHAnsi"/>
                <w:b/>
                <w:i/>
                <w:sz w:val="12"/>
                <w:szCs w:val="16"/>
              </w:rPr>
              <w:t>1</w:t>
            </w:r>
          </w:p>
        </w:tc>
        <w:tc>
          <w:tcPr>
            <w:tcW w:w="5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F8988A6" w14:textId="77777777" w:rsidR="00082FBD" w:rsidRPr="000F06C2" w:rsidRDefault="00082FBD" w:rsidP="000A3254">
            <w:pPr>
              <w:jc w:val="center"/>
              <w:rPr>
                <w:rFonts w:asciiTheme="majorHAnsi" w:hAnsiTheme="majorHAnsi"/>
                <w:b/>
                <w:i/>
                <w:sz w:val="12"/>
                <w:szCs w:val="16"/>
              </w:rPr>
            </w:pPr>
            <w:r w:rsidRPr="000F06C2">
              <w:rPr>
                <w:rFonts w:asciiTheme="majorHAnsi" w:hAnsiTheme="majorHAnsi"/>
                <w:b/>
                <w:i/>
                <w:sz w:val="12"/>
                <w:szCs w:val="16"/>
              </w:rPr>
              <w:t>Q</w:t>
            </w:r>
            <w:r>
              <w:rPr>
                <w:rFonts w:asciiTheme="majorHAnsi" w:hAnsiTheme="majorHAnsi"/>
                <w:b/>
                <w:i/>
                <w:sz w:val="12"/>
                <w:szCs w:val="16"/>
              </w:rPr>
              <w:t>.2</w:t>
            </w:r>
          </w:p>
        </w:tc>
        <w:tc>
          <w:tcPr>
            <w:tcW w:w="5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A4C200C" w14:textId="77777777" w:rsidR="00082FBD" w:rsidRPr="000F06C2" w:rsidRDefault="00082FBD" w:rsidP="000A3254">
            <w:pPr>
              <w:jc w:val="center"/>
              <w:rPr>
                <w:rFonts w:asciiTheme="majorHAnsi" w:hAnsiTheme="majorHAnsi"/>
                <w:b/>
                <w:i/>
                <w:sz w:val="12"/>
                <w:szCs w:val="16"/>
              </w:rPr>
            </w:pPr>
            <w:r w:rsidRPr="000F06C2">
              <w:rPr>
                <w:rFonts w:asciiTheme="majorHAnsi" w:hAnsiTheme="majorHAnsi"/>
                <w:b/>
                <w:i/>
                <w:sz w:val="12"/>
                <w:szCs w:val="16"/>
              </w:rPr>
              <w:t>Q</w:t>
            </w:r>
            <w:r>
              <w:rPr>
                <w:rFonts w:asciiTheme="majorHAnsi" w:hAnsiTheme="majorHAnsi"/>
                <w:b/>
                <w:i/>
                <w:sz w:val="12"/>
                <w:szCs w:val="16"/>
              </w:rPr>
              <w:t>.3</w:t>
            </w:r>
          </w:p>
        </w:tc>
        <w:tc>
          <w:tcPr>
            <w:tcW w:w="530" w:type="dxa"/>
            <w:tcBorders>
              <w:top w:val="single" w:sz="4" w:space="0" w:color="auto"/>
              <w:left w:val="single" w:sz="4" w:space="0" w:color="auto"/>
              <w:bottom w:val="single" w:sz="4" w:space="0" w:color="auto"/>
            </w:tcBorders>
            <w:shd w:val="clear" w:color="auto" w:fill="D6E3BC" w:themeFill="accent3" w:themeFillTint="66"/>
          </w:tcPr>
          <w:p w14:paraId="65763ABB" w14:textId="77777777" w:rsidR="00082FBD" w:rsidRDefault="00082FBD" w:rsidP="000A3254">
            <w:pPr>
              <w:jc w:val="center"/>
              <w:rPr>
                <w:rFonts w:asciiTheme="majorHAnsi" w:hAnsiTheme="majorHAnsi"/>
                <w:b/>
                <w:i/>
                <w:sz w:val="12"/>
                <w:szCs w:val="16"/>
              </w:rPr>
            </w:pPr>
            <w:r w:rsidRPr="000F06C2">
              <w:rPr>
                <w:rFonts w:asciiTheme="majorHAnsi" w:hAnsiTheme="majorHAnsi"/>
                <w:b/>
                <w:i/>
                <w:sz w:val="12"/>
                <w:szCs w:val="16"/>
              </w:rPr>
              <w:t>Q</w:t>
            </w:r>
            <w:r>
              <w:rPr>
                <w:rFonts w:asciiTheme="majorHAnsi" w:hAnsiTheme="majorHAnsi"/>
                <w:b/>
                <w:i/>
                <w:sz w:val="12"/>
                <w:szCs w:val="16"/>
              </w:rPr>
              <w:t>.</w:t>
            </w:r>
          </w:p>
          <w:p w14:paraId="03B817FD" w14:textId="77777777" w:rsidR="00082FBD" w:rsidRPr="000F06C2" w:rsidRDefault="00082FBD" w:rsidP="000A3254">
            <w:pPr>
              <w:jc w:val="center"/>
              <w:rPr>
                <w:rFonts w:asciiTheme="majorHAnsi" w:hAnsiTheme="majorHAnsi"/>
                <w:b/>
                <w:i/>
                <w:sz w:val="12"/>
                <w:szCs w:val="16"/>
              </w:rPr>
            </w:pPr>
            <w:r>
              <w:rPr>
                <w:rFonts w:asciiTheme="majorHAnsi" w:hAnsiTheme="majorHAnsi"/>
                <w:b/>
                <w:i/>
                <w:sz w:val="12"/>
                <w:szCs w:val="16"/>
              </w:rPr>
              <w:t>4</w:t>
            </w:r>
          </w:p>
        </w:tc>
      </w:tr>
      <w:tr w:rsidR="00082FBD" w:rsidRPr="00622FA0" w14:paraId="6B093C72" w14:textId="77777777" w:rsidTr="000A3254">
        <w:trPr>
          <w:trHeight w:val="142"/>
        </w:trPr>
        <w:tc>
          <w:tcPr>
            <w:tcW w:w="720" w:type="dxa"/>
            <w:vAlign w:val="center"/>
          </w:tcPr>
          <w:p w14:paraId="7FC18392" w14:textId="77777777" w:rsidR="00082FBD" w:rsidRPr="00202C8E" w:rsidRDefault="00082FBD" w:rsidP="00761B5B">
            <w:pPr>
              <w:spacing w:beforeLines="40" w:before="96"/>
              <w:rPr>
                <w:rFonts w:asciiTheme="majorHAnsi" w:hAnsiTheme="majorHAnsi"/>
                <w:sz w:val="16"/>
                <w:szCs w:val="16"/>
              </w:rPr>
            </w:pPr>
            <w:r>
              <w:rPr>
                <w:rFonts w:asciiTheme="majorHAnsi" w:hAnsiTheme="majorHAnsi"/>
                <w:sz w:val="16"/>
                <w:szCs w:val="16"/>
              </w:rPr>
              <w:t>5.1</w:t>
            </w:r>
          </w:p>
        </w:tc>
        <w:tc>
          <w:tcPr>
            <w:tcW w:w="4053" w:type="dxa"/>
            <w:vAlign w:val="center"/>
          </w:tcPr>
          <w:p w14:paraId="3DE16BE1" w14:textId="77777777" w:rsidR="00082FBD" w:rsidRPr="00100F7C" w:rsidRDefault="00082FBD" w:rsidP="00761B5B">
            <w:pPr>
              <w:tabs>
                <w:tab w:val="left" w:pos="-1727"/>
              </w:tabs>
              <w:spacing w:beforeLines="40" w:before="96"/>
              <w:rPr>
                <w:rFonts w:ascii="Cambria" w:hAnsi="Cambria"/>
                <w:color w:val="000000"/>
              </w:rPr>
            </w:pPr>
            <w:r w:rsidRPr="00210EA9">
              <w:rPr>
                <w:rFonts w:ascii="Cambria" w:eastAsia="Cambria" w:hAnsi="Cambria" w:cs="Times New Roman"/>
                <w:lang w:val="en-US"/>
              </w:rPr>
              <w:t>Host educatio</w:t>
            </w:r>
            <w:r>
              <w:rPr>
                <w:rFonts w:ascii="Cambria" w:eastAsia="Cambria" w:hAnsi="Cambria" w:cs="Times New Roman"/>
                <w:lang w:val="en-US"/>
              </w:rPr>
              <w:t xml:space="preserve">nal and outreach programs and seminars in the region (with a target on </w:t>
            </w:r>
            <w:r w:rsidRPr="00210EA9">
              <w:rPr>
                <w:rFonts w:ascii="Cambria" w:eastAsia="Cambria" w:hAnsi="Cambria" w:cs="Times New Roman"/>
                <w:lang w:val="en-US"/>
              </w:rPr>
              <w:t>female</w:t>
            </w:r>
            <w:r>
              <w:rPr>
                <w:rFonts w:ascii="Cambria" w:eastAsia="Cambria" w:hAnsi="Cambria" w:cs="Times New Roman"/>
                <w:lang w:val="en-US"/>
              </w:rPr>
              <w:t xml:space="preserve"> students</w:t>
            </w:r>
            <w:r>
              <w:rPr>
                <w:rFonts w:ascii="Calibri" w:eastAsia="Calibri" w:hAnsi="Calibri" w:cs="Calibri"/>
                <w:b/>
                <w:lang w:val="en-US"/>
              </w:rPr>
              <w:t>)</w:t>
            </w:r>
          </w:p>
        </w:tc>
        <w:tc>
          <w:tcPr>
            <w:tcW w:w="422" w:type="dxa"/>
            <w:vAlign w:val="center"/>
          </w:tcPr>
          <w:p w14:paraId="0BF469B0" w14:textId="77777777" w:rsidR="00082FBD" w:rsidRPr="00622FA0" w:rsidRDefault="00082FBD" w:rsidP="00761B5B">
            <w:pPr>
              <w:spacing w:beforeLines="40" w:before="96"/>
              <w:rPr>
                <w:rFonts w:asciiTheme="majorHAnsi" w:hAnsiTheme="majorHAnsi"/>
                <w:i/>
                <w:sz w:val="16"/>
                <w:szCs w:val="16"/>
              </w:rPr>
            </w:pPr>
          </w:p>
        </w:tc>
        <w:tc>
          <w:tcPr>
            <w:tcW w:w="424" w:type="dxa"/>
            <w:vAlign w:val="center"/>
          </w:tcPr>
          <w:p w14:paraId="3A873B56" w14:textId="77777777" w:rsidR="00082FBD" w:rsidRDefault="00082FBD" w:rsidP="00761B5B">
            <w:pPr>
              <w:spacing w:beforeLines="40" w:before="96"/>
              <w:rPr>
                <w:rFonts w:asciiTheme="majorHAnsi" w:hAnsiTheme="majorHAnsi"/>
                <w:i/>
                <w:sz w:val="16"/>
                <w:szCs w:val="16"/>
              </w:rPr>
            </w:pPr>
          </w:p>
        </w:tc>
        <w:tc>
          <w:tcPr>
            <w:tcW w:w="530" w:type="dxa"/>
            <w:shd w:val="clear" w:color="auto" w:fill="B8CCE4" w:themeFill="accent1" w:themeFillTint="66"/>
            <w:vAlign w:val="center"/>
          </w:tcPr>
          <w:p w14:paraId="70FC2722"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24" w:type="dxa"/>
            <w:shd w:val="clear" w:color="auto" w:fill="B8CCE4" w:themeFill="accent1" w:themeFillTint="66"/>
            <w:vAlign w:val="center"/>
          </w:tcPr>
          <w:p w14:paraId="14763BD7" w14:textId="77777777" w:rsidR="00082FBD" w:rsidRPr="00622FA0" w:rsidRDefault="00082FBD" w:rsidP="00761B5B">
            <w:pPr>
              <w:spacing w:beforeLines="40" w:before="96"/>
              <w:rPr>
                <w:rFonts w:asciiTheme="majorHAnsi" w:hAnsiTheme="majorHAnsi"/>
                <w:i/>
                <w:sz w:val="16"/>
                <w:szCs w:val="16"/>
              </w:rPr>
            </w:pPr>
          </w:p>
        </w:tc>
        <w:tc>
          <w:tcPr>
            <w:tcW w:w="530" w:type="dxa"/>
            <w:shd w:val="clear" w:color="auto" w:fill="B8CCE4" w:themeFill="accent1" w:themeFillTint="66"/>
            <w:vAlign w:val="center"/>
          </w:tcPr>
          <w:p w14:paraId="16E25D95" w14:textId="77777777" w:rsidR="00082FBD" w:rsidRDefault="00082FBD" w:rsidP="00761B5B">
            <w:pPr>
              <w:spacing w:beforeLines="40" w:before="96"/>
              <w:rPr>
                <w:rFonts w:asciiTheme="majorHAnsi" w:hAnsiTheme="majorHAnsi"/>
                <w:i/>
                <w:sz w:val="16"/>
                <w:szCs w:val="16"/>
              </w:rPr>
            </w:pPr>
          </w:p>
        </w:tc>
        <w:tc>
          <w:tcPr>
            <w:tcW w:w="424" w:type="dxa"/>
            <w:vAlign w:val="center"/>
          </w:tcPr>
          <w:p w14:paraId="052CD2A2"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30" w:type="dxa"/>
            <w:shd w:val="clear" w:color="auto" w:fill="B8CCE4" w:themeFill="accent1" w:themeFillTint="66"/>
            <w:vAlign w:val="center"/>
          </w:tcPr>
          <w:p w14:paraId="2399387E"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93" w:type="dxa"/>
            <w:shd w:val="clear" w:color="auto" w:fill="B8CCE4" w:themeFill="accent1" w:themeFillTint="66"/>
            <w:vAlign w:val="center"/>
          </w:tcPr>
          <w:p w14:paraId="4818F09F"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64" w:type="dxa"/>
            <w:shd w:val="clear" w:color="auto" w:fill="B8CCE4" w:themeFill="accent1" w:themeFillTint="66"/>
            <w:vAlign w:val="center"/>
          </w:tcPr>
          <w:p w14:paraId="7FD3DC19"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05" w:type="dxa"/>
            <w:vAlign w:val="center"/>
          </w:tcPr>
          <w:p w14:paraId="7DAFB133"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44" w:type="dxa"/>
            <w:shd w:val="clear" w:color="auto" w:fill="B8CCE4" w:themeFill="accent1" w:themeFillTint="66"/>
            <w:vAlign w:val="center"/>
          </w:tcPr>
          <w:p w14:paraId="582DF720"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67" w:type="dxa"/>
            <w:shd w:val="clear" w:color="auto" w:fill="B8CCE4" w:themeFill="accent1" w:themeFillTint="66"/>
            <w:vAlign w:val="center"/>
          </w:tcPr>
          <w:p w14:paraId="766E5B5E"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40" w:type="dxa"/>
            <w:shd w:val="clear" w:color="auto" w:fill="B8CCE4" w:themeFill="accent1" w:themeFillTint="66"/>
            <w:vAlign w:val="center"/>
          </w:tcPr>
          <w:p w14:paraId="02B40FB3" w14:textId="77777777" w:rsidR="00082FBD" w:rsidRPr="00622FA0" w:rsidRDefault="00082FBD" w:rsidP="000A3254">
            <w:pPr>
              <w:spacing w:after="240"/>
              <w:rPr>
                <w:rFonts w:asciiTheme="majorHAnsi" w:eastAsia="Calibri" w:hAnsiTheme="majorHAnsi"/>
                <w:b/>
                <w:bCs/>
                <w:i/>
                <w:color w:val="008000"/>
                <w:sz w:val="16"/>
                <w:szCs w:val="16"/>
              </w:rPr>
            </w:pPr>
          </w:p>
        </w:tc>
        <w:tc>
          <w:tcPr>
            <w:tcW w:w="540" w:type="dxa"/>
            <w:vAlign w:val="center"/>
          </w:tcPr>
          <w:p w14:paraId="50CB04E4" w14:textId="77777777" w:rsidR="00082FBD" w:rsidRPr="00622FA0" w:rsidRDefault="00082FBD" w:rsidP="000A3254">
            <w:pPr>
              <w:spacing w:after="240"/>
              <w:rPr>
                <w:rFonts w:asciiTheme="majorHAnsi" w:eastAsia="Calibri" w:hAnsiTheme="majorHAnsi"/>
                <w:b/>
                <w:bCs/>
                <w:i/>
                <w:color w:val="008000"/>
                <w:sz w:val="16"/>
                <w:szCs w:val="16"/>
              </w:rPr>
            </w:pPr>
          </w:p>
        </w:tc>
        <w:tc>
          <w:tcPr>
            <w:tcW w:w="540" w:type="dxa"/>
            <w:shd w:val="clear" w:color="auto" w:fill="B8CCE4" w:themeFill="accent1" w:themeFillTint="66"/>
            <w:vAlign w:val="center"/>
          </w:tcPr>
          <w:p w14:paraId="178787E2"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shd w:val="clear" w:color="auto" w:fill="B8CCE4" w:themeFill="accent1" w:themeFillTint="66"/>
            <w:vAlign w:val="center"/>
          </w:tcPr>
          <w:p w14:paraId="4574A68B"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shd w:val="clear" w:color="auto" w:fill="B8CCE4" w:themeFill="accent1" w:themeFillTint="66"/>
            <w:vAlign w:val="center"/>
          </w:tcPr>
          <w:p w14:paraId="2725FA3D"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76FDC488"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00699577"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6D9793AD" w14:textId="77777777" w:rsidR="00082FBD" w:rsidRPr="00622FA0" w:rsidRDefault="00082FBD" w:rsidP="000A3254">
            <w:pPr>
              <w:spacing w:after="240"/>
              <w:rPr>
                <w:rFonts w:asciiTheme="majorHAnsi" w:eastAsia="Calibri" w:hAnsiTheme="majorHAnsi"/>
                <w:b/>
                <w:bCs/>
                <w:i/>
                <w:color w:val="008000"/>
                <w:sz w:val="16"/>
                <w:szCs w:val="16"/>
              </w:rPr>
            </w:pPr>
          </w:p>
        </w:tc>
      </w:tr>
      <w:tr w:rsidR="00082FBD" w:rsidRPr="00622FA0" w14:paraId="05876B26" w14:textId="77777777" w:rsidTr="000A3254">
        <w:trPr>
          <w:trHeight w:val="142"/>
        </w:trPr>
        <w:tc>
          <w:tcPr>
            <w:tcW w:w="720" w:type="dxa"/>
            <w:vAlign w:val="center"/>
          </w:tcPr>
          <w:p w14:paraId="5C60DF84" w14:textId="77777777" w:rsidR="00082FBD" w:rsidRPr="00202C8E" w:rsidRDefault="00082FBD" w:rsidP="00761B5B">
            <w:pPr>
              <w:spacing w:beforeLines="40" w:before="96"/>
              <w:rPr>
                <w:rFonts w:asciiTheme="majorHAnsi" w:hAnsiTheme="majorHAnsi"/>
                <w:sz w:val="16"/>
                <w:szCs w:val="16"/>
              </w:rPr>
            </w:pPr>
            <w:r>
              <w:rPr>
                <w:rFonts w:asciiTheme="majorHAnsi" w:hAnsiTheme="majorHAnsi"/>
                <w:sz w:val="16"/>
                <w:szCs w:val="16"/>
              </w:rPr>
              <w:t>5.2</w:t>
            </w:r>
          </w:p>
        </w:tc>
        <w:tc>
          <w:tcPr>
            <w:tcW w:w="4053" w:type="dxa"/>
            <w:vAlign w:val="center"/>
          </w:tcPr>
          <w:p w14:paraId="0B6BBFC5" w14:textId="77777777" w:rsidR="00082FBD" w:rsidRPr="00100F7C" w:rsidRDefault="00082FBD" w:rsidP="00761B5B">
            <w:pPr>
              <w:tabs>
                <w:tab w:val="left" w:pos="-1727"/>
              </w:tabs>
              <w:spacing w:beforeLines="40" w:before="96"/>
              <w:rPr>
                <w:rFonts w:ascii="Cambria" w:hAnsi="Cambria"/>
                <w:color w:val="000000"/>
              </w:rPr>
            </w:pPr>
            <w:r>
              <w:rPr>
                <w:rFonts w:ascii="Cambria" w:hAnsi="Cambria"/>
                <w:color w:val="000000"/>
              </w:rPr>
              <w:t>Organize advertisement and marketing for ACEESD programs and maintain an active web-presence – development of ACEESD Website.</w:t>
            </w:r>
          </w:p>
        </w:tc>
        <w:tc>
          <w:tcPr>
            <w:tcW w:w="422" w:type="dxa"/>
            <w:vAlign w:val="center"/>
          </w:tcPr>
          <w:p w14:paraId="3FA8A2DC" w14:textId="77777777" w:rsidR="00082FBD" w:rsidRPr="00622FA0" w:rsidRDefault="00082FBD" w:rsidP="00761B5B">
            <w:pPr>
              <w:spacing w:beforeLines="40" w:before="96"/>
              <w:rPr>
                <w:rFonts w:asciiTheme="majorHAnsi" w:hAnsiTheme="majorHAnsi"/>
                <w:i/>
                <w:sz w:val="16"/>
                <w:szCs w:val="16"/>
              </w:rPr>
            </w:pPr>
          </w:p>
        </w:tc>
        <w:tc>
          <w:tcPr>
            <w:tcW w:w="424" w:type="dxa"/>
            <w:vAlign w:val="center"/>
          </w:tcPr>
          <w:p w14:paraId="437CB7E6" w14:textId="77777777" w:rsidR="00082FBD" w:rsidRDefault="00082FBD" w:rsidP="00761B5B">
            <w:pPr>
              <w:spacing w:beforeLines="40" w:before="96"/>
              <w:rPr>
                <w:rFonts w:asciiTheme="majorHAnsi" w:hAnsiTheme="majorHAnsi"/>
                <w:i/>
                <w:sz w:val="16"/>
                <w:szCs w:val="16"/>
              </w:rPr>
            </w:pPr>
          </w:p>
        </w:tc>
        <w:tc>
          <w:tcPr>
            <w:tcW w:w="530" w:type="dxa"/>
            <w:shd w:val="clear" w:color="auto" w:fill="B8CCE4" w:themeFill="accent1" w:themeFillTint="66"/>
            <w:vAlign w:val="center"/>
          </w:tcPr>
          <w:p w14:paraId="22A7D490"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24" w:type="dxa"/>
            <w:vAlign w:val="center"/>
          </w:tcPr>
          <w:p w14:paraId="1B926245" w14:textId="77777777" w:rsidR="00082FBD" w:rsidRPr="00622FA0" w:rsidRDefault="00082FBD" w:rsidP="00761B5B">
            <w:pPr>
              <w:spacing w:beforeLines="40" w:before="96"/>
              <w:rPr>
                <w:rFonts w:asciiTheme="majorHAnsi" w:hAnsiTheme="majorHAnsi"/>
                <w:i/>
                <w:sz w:val="16"/>
                <w:szCs w:val="16"/>
              </w:rPr>
            </w:pPr>
          </w:p>
        </w:tc>
        <w:tc>
          <w:tcPr>
            <w:tcW w:w="530" w:type="dxa"/>
            <w:vAlign w:val="center"/>
          </w:tcPr>
          <w:p w14:paraId="59D0AF41" w14:textId="77777777" w:rsidR="00082FBD" w:rsidRDefault="00082FBD" w:rsidP="00761B5B">
            <w:pPr>
              <w:spacing w:beforeLines="40" w:before="96"/>
              <w:rPr>
                <w:rFonts w:asciiTheme="majorHAnsi" w:hAnsiTheme="majorHAnsi"/>
                <w:i/>
                <w:sz w:val="16"/>
                <w:szCs w:val="16"/>
              </w:rPr>
            </w:pPr>
          </w:p>
        </w:tc>
        <w:tc>
          <w:tcPr>
            <w:tcW w:w="424" w:type="dxa"/>
            <w:vAlign w:val="center"/>
          </w:tcPr>
          <w:p w14:paraId="35E047AD"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30" w:type="dxa"/>
            <w:shd w:val="clear" w:color="auto" w:fill="B8CCE4" w:themeFill="accent1" w:themeFillTint="66"/>
            <w:vAlign w:val="center"/>
          </w:tcPr>
          <w:p w14:paraId="782A835F"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93" w:type="dxa"/>
            <w:vAlign w:val="center"/>
          </w:tcPr>
          <w:p w14:paraId="11FED750"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64" w:type="dxa"/>
            <w:vAlign w:val="center"/>
          </w:tcPr>
          <w:p w14:paraId="7896DF04"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05" w:type="dxa"/>
            <w:vAlign w:val="center"/>
          </w:tcPr>
          <w:p w14:paraId="4EF69D2E"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44" w:type="dxa"/>
            <w:shd w:val="clear" w:color="auto" w:fill="B8CCE4" w:themeFill="accent1" w:themeFillTint="66"/>
            <w:vAlign w:val="center"/>
          </w:tcPr>
          <w:p w14:paraId="65F8C9F2"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67" w:type="dxa"/>
            <w:vAlign w:val="center"/>
          </w:tcPr>
          <w:p w14:paraId="146839C2"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40" w:type="dxa"/>
            <w:vAlign w:val="center"/>
          </w:tcPr>
          <w:p w14:paraId="7D7C9014" w14:textId="77777777" w:rsidR="00082FBD" w:rsidRPr="00622FA0" w:rsidRDefault="00082FBD" w:rsidP="000A3254">
            <w:pPr>
              <w:spacing w:after="240"/>
              <w:rPr>
                <w:rFonts w:asciiTheme="majorHAnsi" w:eastAsia="Calibri" w:hAnsiTheme="majorHAnsi"/>
                <w:b/>
                <w:bCs/>
                <w:i/>
                <w:color w:val="008000"/>
                <w:sz w:val="16"/>
                <w:szCs w:val="16"/>
              </w:rPr>
            </w:pPr>
          </w:p>
        </w:tc>
        <w:tc>
          <w:tcPr>
            <w:tcW w:w="540" w:type="dxa"/>
            <w:vAlign w:val="center"/>
          </w:tcPr>
          <w:p w14:paraId="2EB04FD8" w14:textId="77777777" w:rsidR="00082FBD" w:rsidRPr="00622FA0" w:rsidRDefault="00082FBD" w:rsidP="000A3254">
            <w:pPr>
              <w:spacing w:after="240"/>
              <w:rPr>
                <w:rFonts w:asciiTheme="majorHAnsi" w:eastAsia="Calibri" w:hAnsiTheme="majorHAnsi"/>
                <w:b/>
                <w:bCs/>
                <w:i/>
                <w:color w:val="008000"/>
                <w:sz w:val="16"/>
                <w:szCs w:val="16"/>
              </w:rPr>
            </w:pPr>
          </w:p>
        </w:tc>
        <w:tc>
          <w:tcPr>
            <w:tcW w:w="540" w:type="dxa"/>
            <w:shd w:val="clear" w:color="auto" w:fill="B8CCE4" w:themeFill="accent1" w:themeFillTint="66"/>
            <w:vAlign w:val="center"/>
          </w:tcPr>
          <w:p w14:paraId="3CF3DF9F"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72D69B8B"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2E1A19F6"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3A62AC96"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shd w:val="clear" w:color="auto" w:fill="B8CCE4" w:themeFill="accent1" w:themeFillTint="66"/>
            <w:vAlign w:val="center"/>
          </w:tcPr>
          <w:p w14:paraId="7683D580"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3AA275A1" w14:textId="77777777" w:rsidR="00082FBD" w:rsidRPr="00622FA0" w:rsidRDefault="00082FBD" w:rsidP="000A3254">
            <w:pPr>
              <w:spacing w:after="240"/>
              <w:rPr>
                <w:rFonts w:asciiTheme="majorHAnsi" w:eastAsia="Calibri" w:hAnsiTheme="majorHAnsi"/>
                <w:b/>
                <w:bCs/>
                <w:i/>
                <w:color w:val="008000"/>
                <w:sz w:val="16"/>
                <w:szCs w:val="16"/>
              </w:rPr>
            </w:pPr>
          </w:p>
        </w:tc>
      </w:tr>
      <w:tr w:rsidR="00082FBD" w:rsidRPr="00F91A89" w14:paraId="3087A434" w14:textId="77777777" w:rsidTr="000A3254">
        <w:trPr>
          <w:trHeight w:val="253"/>
        </w:trPr>
        <w:tc>
          <w:tcPr>
            <w:tcW w:w="720" w:type="dxa"/>
            <w:vMerge w:val="restart"/>
            <w:shd w:val="clear" w:color="auto" w:fill="D6E3BC" w:themeFill="accent3" w:themeFillTint="66"/>
          </w:tcPr>
          <w:p w14:paraId="3726331F" w14:textId="77777777" w:rsidR="00082FBD" w:rsidRPr="005D5BBD" w:rsidRDefault="00082FBD" w:rsidP="00761B5B">
            <w:pPr>
              <w:spacing w:beforeLines="40" w:before="96"/>
              <w:rPr>
                <w:rFonts w:asciiTheme="majorHAnsi" w:hAnsiTheme="majorHAnsi"/>
                <w:b/>
                <w:sz w:val="16"/>
                <w:szCs w:val="16"/>
              </w:rPr>
            </w:pPr>
            <w:r>
              <w:rPr>
                <w:rFonts w:asciiTheme="majorHAnsi" w:hAnsiTheme="majorHAnsi"/>
                <w:b/>
                <w:sz w:val="16"/>
                <w:szCs w:val="16"/>
              </w:rPr>
              <w:lastRenderedPageBreak/>
              <w:t>Action Plan 6</w:t>
            </w:r>
          </w:p>
        </w:tc>
        <w:tc>
          <w:tcPr>
            <w:tcW w:w="4053" w:type="dxa"/>
            <w:vMerge w:val="restart"/>
            <w:shd w:val="clear" w:color="auto" w:fill="D6E3BC" w:themeFill="accent3" w:themeFillTint="66"/>
          </w:tcPr>
          <w:p w14:paraId="4F840D71" w14:textId="77777777" w:rsidR="00082FBD" w:rsidRPr="00F91A89" w:rsidRDefault="00082FBD" w:rsidP="00761B5B">
            <w:pPr>
              <w:autoSpaceDE w:val="0"/>
              <w:autoSpaceDN w:val="0"/>
              <w:adjustRightInd w:val="0"/>
              <w:spacing w:beforeLines="40" w:before="96"/>
              <w:rPr>
                <w:rFonts w:asciiTheme="majorHAnsi" w:eastAsia="Calibri" w:hAnsiTheme="majorHAnsi" w:cs="Calibri"/>
                <w:b/>
                <w:bCs/>
                <w:i/>
                <w:color w:val="008000"/>
                <w:sz w:val="16"/>
                <w:szCs w:val="16"/>
                <w:lang w:eastAsia="ja-JP"/>
              </w:rPr>
            </w:pPr>
            <w:r>
              <w:rPr>
                <w:rFonts w:asciiTheme="majorHAnsi" w:hAnsiTheme="majorHAnsi" w:cs="Calibri"/>
                <w:b/>
                <w:i/>
                <w:sz w:val="16"/>
                <w:szCs w:val="16"/>
              </w:rPr>
              <w:t xml:space="preserve">Collaboration with </w:t>
            </w:r>
            <w:r w:rsidRPr="00202C8E">
              <w:rPr>
                <w:rFonts w:asciiTheme="majorHAnsi" w:hAnsiTheme="majorHAnsi" w:cs="Calibri"/>
                <w:b/>
                <w:i/>
                <w:sz w:val="16"/>
                <w:szCs w:val="16"/>
              </w:rPr>
              <w:t>National, Regional and International Partners</w:t>
            </w:r>
          </w:p>
        </w:tc>
        <w:tc>
          <w:tcPr>
            <w:tcW w:w="846" w:type="dxa"/>
            <w:gridSpan w:val="2"/>
            <w:tcBorders>
              <w:bottom w:val="single" w:sz="4" w:space="0" w:color="auto"/>
              <w:right w:val="single" w:sz="4" w:space="0" w:color="auto"/>
            </w:tcBorders>
            <w:shd w:val="clear" w:color="auto" w:fill="D6E3BC" w:themeFill="accent3" w:themeFillTint="66"/>
          </w:tcPr>
          <w:p w14:paraId="18049872" w14:textId="77777777" w:rsidR="00082FBD" w:rsidRPr="00F400DF" w:rsidRDefault="00082FBD" w:rsidP="000A3254">
            <w:pPr>
              <w:jc w:val="center"/>
            </w:pPr>
            <w:r>
              <w:rPr>
                <w:rFonts w:asciiTheme="majorHAnsi" w:hAnsiTheme="majorHAnsi"/>
                <w:i/>
                <w:sz w:val="16"/>
                <w:szCs w:val="16"/>
              </w:rPr>
              <w:t>1</w:t>
            </w:r>
            <w:r w:rsidRPr="00F400DF">
              <w:rPr>
                <w:rFonts w:asciiTheme="majorHAnsi" w:hAnsiTheme="majorHAnsi"/>
                <w:i/>
                <w:sz w:val="16"/>
                <w:szCs w:val="16"/>
                <w:vertAlign w:val="superscript"/>
              </w:rPr>
              <w:t>st</w:t>
            </w:r>
            <w:r>
              <w:rPr>
                <w:rFonts w:asciiTheme="majorHAnsi" w:hAnsiTheme="majorHAnsi"/>
                <w:i/>
                <w:sz w:val="16"/>
                <w:szCs w:val="16"/>
              </w:rPr>
              <w:t xml:space="preserve"> Half</w:t>
            </w:r>
          </w:p>
        </w:tc>
        <w:tc>
          <w:tcPr>
            <w:tcW w:w="954" w:type="dxa"/>
            <w:gridSpan w:val="2"/>
            <w:tcBorders>
              <w:bottom w:val="single" w:sz="4" w:space="0" w:color="auto"/>
              <w:right w:val="single" w:sz="4" w:space="0" w:color="auto"/>
            </w:tcBorders>
            <w:shd w:val="clear" w:color="auto" w:fill="D6E3BC" w:themeFill="accent3" w:themeFillTint="66"/>
          </w:tcPr>
          <w:p w14:paraId="03591294" w14:textId="77777777" w:rsidR="00082FBD" w:rsidRPr="00F91A89" w:rsidRDefault="00082FBD" w:rsidP="000A3254">
            <w:pPr>
              <w:jc w:val="center"/>
              <w:rPr>
                <w:i/>
              </w:rPr>
            </w:pPr>
            <w:r>
              <w:rPr>
                <w:rFonts w:asciiTheme="majorHAnsi" w:hAnsiTheme="majorHAnsi"/>
                <w:i/>
                <w:sz w:val="16"/>
                <w:szCs w:val="16"/>
              </w:rPr>
              <w:t>2</w:t>
            </w:r>
            <w:r>
              <w:rPr>
                <w:rFonts w:asciiTheme="majorHAnsi" w:hAnsiTheme="majorHAnsi"/>
                <w:i/>
                <w:sz w:val="16"/>
                <w:szCs w:val="16"/>
                <w:vertAlign w:val="superscript"/>
              </w:rPr>
              <w:t>nd</w:t>
            </w:r>
            <w:r>
              <w:rPr>
                <w:rFonts w:asciiTheme="majorHAnsi" w:hAnsiTheme="majorHAnsi"/>
                <w:i/>
                <w:sz w:val="16"/>
                <w:szCs w:val="16"/>
              </w:rPr>
              <w:t xml:space="preserve"> Half</w:t>
            </w:r>
          </w:p>
        </w:tc>
        <w:tc>
          <w:tcPr>
            <w:tcW w:w="954" w:type="dxa"/>
            <w:gridSpan w:val="2"/>
            <w:tcBorders>
              <w:left w:val="single" w:sz="4" w:space="0" w:color="auto"/>
              <w:bottom w:val="single" w:sz="4" w:space="0" w:color="auto"/>
              <w:right w:val="single" w:sz="4" w:space="0" w:color="auto"/>
            </w:tcBorders>
            <w:shd w:val="clear" w:color="auto" w:fill="D6E3BC" w:themeFill="accent3" w:themeFillTint="66"/>
          </w:tcPr>
          <w:p w14:paraId="0B2A5DFC" w14:textId="77777777" w:rsidR="00082FBD" w:rsidRPr="00F400DF" w:rsidRDefault="00082FBD" w:rsidP="000A3254">
            <w:pPr>
              <w:jc w:val="center"/>
            </w:pPr>
            <w:r>
              <w:rPr>
                <w:rFonts w:asciiTheme="majorHAnsi" w:hAnsiTheme="majorHAnsi"/>
                <w:i/>
                <w:sz w:val="16"/>
                <w:szCs w:val="16"/>
              </w:rPr>
              <w:t>1</w:t>
            </w:r>
            <w:r w:rsidRPr="00F400DF">
              <w:rPr>
                <w:rFonts w:asciiTheme="majorHAnsi" w:hAnsiTheme="majorHAnsi"/>
                <w:i/>
                <w:sz w:val="16"/>
                <w:szCs w:val="16"/>
                <w:vertAlign w:val="superscript"/>
              </w:rPr>
              <w:t>st</w:t>
            </w:r>
            <w:r>
              <w:rPr>
                <w:rFonts w:asciiTheme="majorHAnsi" w:hAnsiTheme="majorHAnsi"/>
                <w:i/>
                <w:sz w:val="16"/>
                <w:szCs w:val="16"/>
              </w:rPr>
              <w:t xml:space="preserve"> Half</w:t>
            </w:r>
          </w:p>
        </w:tc>
        <w:tc>
          <w:tcPr>
            <w:tcW w:w="1023" w:type="dxa"/>
            <w:gridSpan w:val="2"/>
            <w:tcBorders>
              <w:left w:val="single" w:sz="4" w:space="0" w:color="auto"/>
              <w:bottom w:val="single" w:sz="4" w:space="0" w:color="auto"/>
            </w:tcBorders>
            <w:shd w:val="clear" w:color="auto" w:fill="D6E3BC" w:themeFill="accent3" w:themeFillTint="66"/>
          </w:tcPr>
          <w:p w14:paraId="73643215" w14:textId="77777777" w:rsidR="00082FBD" w:rsidRPr="00F91A89" w:rsidRDefault="00082FBD" w:rsidP="000A3254">
            <w:pPr>
              <w:jc w:val="center"/>
              <w:rPr>
                <w:i/>
              </w:rPr>
            </w:pPr>
            <w:r>
              <w:rPr>
                <w:rFonts w:asciiTheme="majorHAnsi" w:hAnsiTheme="majorHAnsi"/>
                <w:i/>
                <w:sz w:val="16"/>
                <w:szCs w:val="16"/>
              </w:rPr>
              <w:t>2</w:t>
            </w:r>
            <w:r>
              <w:rPr>
                <w:rFonts w:asciiTheme="majorHAnsi" w:hAnsiTheme="majorHAnsi"/>
                <w:i/>
                <w:sz w:val="16"/>
                <w:szCs w:val="16"/>
                <w:vertAlign w:val="superscript"/>
              </w:rPr>
              <w:t>nd</w:t>
            </w:r>
            <w:r>
              <w:rPr>
                <w:rFonts w:asciiTheme="majorHAnsi" w:hAnsiTheme="majorHAnsi"/>
                <w:i/>
                <w:sz w:val="16"/>
                <w:szCs w:val="16"/>
              </w:rPr>
              <w:t xml:space="preserve"> Half</w:t>
            </w:r>
          </w:p>
        </w:tc>
        <w:tc>
          <w:tcPr>
            <w:tcW w:w="969" w:type="dxa"/>
            <w:gridSpan w:val="2"/>
            <w:tcBorders>
              <w:bottom w:val="single" w:sz="4" w:space="0" w:color="auto"/>
              <w:right w:val="single" w:sz="4" w:space="0" w:color="auto"/>
            </w:tcBorders>
            <w:shd w:val="clear" w:color="auto" w:fill="D6E3BC" w:themeFill="accent3" w:themeFillTint="66"/>
          </w:tcPr>
          <w:p w14:paraId="65E24FE7" w14:textId="77777777" w:rsidR="00082FBD" w:rsidRPr="00F91A89" w:rsidRDefault="00082FBD" w:rsidP="000A3254">
            <w:pPr>
              <w:jc w:val="center"/>
              <w:rPr>
                <w:i/>
              </w:rPr>
            </w:pPr>
            <w:r>
              <w:rPr>
                <w:rFonts w:asciiTheme="majorHAnsi" w:hAnsiTheme="majorHAnsi"/>
                <w:i/>
                <w:sz w:val="16"/>
                <w:szCs w:val="16"/>
              </w:rPr>
              <w:t>1</w:t>
            </w:r>
            <w:r w:rsidRPr="00F400DF">
              <w:rPr>
                <w:rFonts w:asciiTheme="majorHAnsi" w:hAnsiTheme="majorHAnsi"/>
                <w:i/>
                <w:sz w:val="16"/>
                <w:szCs w:val="16"/>
                <w:vertAlign w:val="superscript"/>
              </w:rPr>
              <w:t>st</w:t>
            </w:r>
            <w:r>
              <w:rPr>
                <w:rFonts w:asciiTheme="majorHAnsi" w:hAnsiTheme="majorHAnsi"/>
                <w:i/>
                <w:sz w:val="16"/>
                <w:szCs w:val="16"/>
              </w:rPr>
              <w:t xml:space="preserve"> Half</w:t>
            </w:r>
          </w:p>
        </w:tc>
        <w:tc>
          <w:tcPr>
            <w:tcW w:w="1011" w:type="dxa"/>
            <w:gridSpan w:val="2"/>
            <w:tcBorders>
              <w:left w:val="single" w:sz="4" w:space="0" w:color="auto"/>
              <w:bottom w:val="single" w:sz="4" w:space="0" w:color="auto"/>
            </w:tcBorders>
            <w:shd w:val="clear" w:color="auto" w:fill="D6E3BC" w:themeFill="accent3" w:themeFillTint="66"/>
          </w:tcPr>
          <w:p w14:paraId="36204FEC" w14:textId="77777777" w:rsidR="00082FBD" w:rsidRPr="00F91A89" w:rsidRDefault="00082FBD" w:rsidP="000A3254">
            <w:pPr>
              <w:jc w:val="center"/>
              <w:rPr>
                <w:i/>
              </w:rPr>
            </w:pPr>
            <w:r>
              <w:rPr>
                <w:rFonts w:asciiTheme="majorHAnsi" w:hAnsiTheme="majorHAnsi"/>
                <w:i/>
                <w:sz w:val="16"/>
                <w:szCs w:val="16"/>
              </w:rPr>
              <w:t>2</w:t>
            </w:r>
            <w:r>
              <w:rPr>
                <w:rFonts w:asciiTheme="majorHAnsi" w:hAnsiTheme="majorHAnsi"/>
                <w:i/>
                <w:sz w:val="16"/>
                <w:szCs w:val="16"/>
                <w:vertAlign w:val="superscript"/>
              </w:rPr>
              <w:t>nd</w:t>
            </w:r>
            <w:r>
              <w:rPr>
                <w:rFonts w:asciiTheme="majorHAnsi" w:hAnsiTheme="majorHAnsi"/>
                <w:i/>
                <w:sz w:val="16"/>
                <w:szCs w:val="16"/>
              </w:rPr>
              <w:t xml:space="preserve"> Half</w:t>
            </w:r>
          </w:p>
        </w:tc>
        <w:tc>
          <w:tcPr>
            <w:tcW w:w="1080" w:type="dxa"/>
            <w:gridSpan w:val="2"/>
            <w:tcBorders>
              <w:bottom w:val="single" w:sz="4" w:space="0" w:color="auto"/>
              <w:right w:val="single" w:sz="4" w:space="0" w:color="auto"/>
            </w:tcBorders>
            <w:shd w:val="clear" w:color="auto" w:fill="D6E3BC" w:themeFill="accent3" w:themeFillTint="66"/>
          </w:tcPr>
          <w:p w14:paraId="10A6E602" w14:textId="77777777" w:rsidR="00082FBD" w:rsidRPr="00F91A89" w:rsidRDefault="00082FBD" w:rsidP="000A3254">
            <w:pPr>
              <w:jc w:val="center"/>
              <w:rPr>
                <w:rFonts w:asciiTheme="majorHAnsi" w:eastAsia="Calibri" w:hAnsiTheme="majorHAnsi"/>
                <w:b/>
                <w:bCs/>
                <w:i/>
                <w:color w:val="008000"/>
                <w:sz w:val="16"/>
                <w:szCs w:val="16"/>
              </w:rPr>
            </w:pPr>
            <w:r>
              <w:rPr>
                <w:rFonts w:asciiTheme="majorHAnsi" w:hAnsiTheme="majorHAnsi"/>
                <w:i/>
                <w:sz w:val="16"/>
                <w:szCs w:val="16"/>
              </w:rPr>
              <w:t>1</w:t>
            </w:r>
            <w:r w:rsidRPr="00F400DF">
              <w:rPr>
                <w:rFonts w:asciiTheme="majorHAnsi" w:hAnsiTheme="majorHAnsi"/>
                <w:i/>
                <w:sz w:val="16"/>
                <w:szCs w:val="16"/>
                <w:vertAlign w:val="superscript"/>
              </w:rPr>
              <w:t>st</w:t>
            </w:r>
            <w:r>
              <w:rPr>
                <w:rFonts w:asciiTheme="majorHAnsi" w:hAnsiTheme="majorHAnsi"/>
                <w:i/>
                <w:sz w:val="16"/>
                <w:szCs w:val="16"/>
              </w:rPr>
              <w:t xml:space="preserve"> Half</w:t>
            </w:r>
          </w:p>
        </w:tc>
        <w:tc>
          <w:tcPr>
            <w:tcW w:w="1070" w:type="dxa"/>
            <w:gridSpan w:val="2"/>
            <w:tcBorders>
              <w:left w:val="single" w:sz="4" w:space="0" w:color="auto"/>
              <w:bottom w:val="single" w:sz="4" w:space="0" w:color="auto"/>
            </w:tcBorders>
            <w:shd w:val="clear" w:color="auto" w:fill="D6E3BC" w:themeFill="accent3" w:themeFillTint="66"/>
          </w:tcPr>
          <w:p w14:paraId="6DD282F6" w14:textId="77777777" w:rsidR="00082FBD" w:rsidRPr="00F91A89" w:rsidRDefault="00082FBD" w:rsidP="000A3254">
            <w:pPr>
              <w:jc w:val="center"/>
              <w:rPr>
                <w:rFonts w:asciiTheme="majorHAnsi" w:eastAsia="Calibri" w:hAnsiTheme="majorHAnsi"/>
                <w:b/>
                <w:bCs/>
                <w:i/>
                <w:color w:val="008000"/>
                <w:sz w:val="16"/>
                <w:szCs w:val="16"/>
              </w:rPr>
            </w:pPr>
            <w:r>
              <w:rPr>
                <w:rFonts w:asciiTheme="majorHAnsi" w:hAnsiTheme="majorHAnsi"/>
                <w:i/>
                <w:sz w:val="16"/>
                <w:szCs w:val="16"/>
              </w:rPr>
              <w:t>2</w:t>
            </w:r>
            <w:r>
              <w:rPr>
                <w:rFonts w:asciiTheme="majorHAnsi" w:hAnsiTheme="majorHAnsi"/>
                <w:i/>
                <w:sz w:val="16"/>
                <w:szCs w:val="16"/>
                <w:vertAlign w:val="superscript"/>
              </w:rPr>
              <w:t>nd</w:t>
            </w:r>
            <w:r>
              <w:rPr>
                <w:rFonts w:asciiTheme="majorHAnsi" w:hAnsiTheme="majorHAnsi"/>
                <w:i/>
                <w:sz w:val="16"/>
                <w:szCs w:val="16"/>
              </w:rPr>
              <w:t xml:space="preserve"> Half</w:t>
            </w:r>
          </w:p>
        </w:tc>
        <w:tc>
          <w:tcPr>
            <w:tcW w:w="1060" w:type="dxa"/>
            <w:gridSpan w:val="2"/>
            <w:tcBorders>
              <w:left w:val="single" w:sz="4" w:space="0" w:color="auto"/>
              <w:bottom w:val="single" w:sz="4" w:space="0" w:color="auto"/>
              <w:right w:val="single" w:sz="4" w:space="0" w:color="auto"/>
            </w:tcBorders>
            <w:shd w:val="clear" w:color="auto" w:fill="D6E3BC" w:themeFill="accent3" w:themeFillTint="66"/>
          </w:tcPr>
          <w:p w14:paraId="3FF705F6" w14:textId="77777777" w:rsidR="00082FBD" w:rsidRDefault="00082FBD" w:rsidP="000A3254">
            <w:pPr>
              <w:jc w:val="center"/>
              <w:rPr>
                <w:rFonts w:asciiTheme="majorHAnsi" w:hAnsiTheme="majorHAnsi"/>
                <w:i/>
                <w:sz w:val="16"/>
                <w:szCs w:val="16"/>
              </w:rPr>
            </w:pPr>
            <w:r>
              <w:rPr>
                <w:rFonts w:asciiTheme="majorHAnsi" w:hAnsiTheme="majorHAnsi"/>
                <w:i/>
                <w:sz w:val="16"/>
                <w:szCs w:val="16"/>
              </w:rPr>
              <w:t>1</w:t>
            </w:r>
            <w:r w:rsidRPr="00F400DF">
              <w:rPr>
                <w:rFonts w:asciiTheme="majorHAnsi" w:hAnsiTheme="majorHAnsi"/>
                <w:i/>
                <w:sz w:val="16"/>
                <w:szCs w:val="16"/>
                <w:vertAlign w:val="superscript"/>
              </w:rPr>
              <w:t>st</w:t>
            </w:r>
            <w:r>
              <w:rPr>
                <w:rFonts w:asciiTheme="majorHAnsi" w:hAnsiTheme="majorHAnsi"/>
                <w:i/>
                <w:sz w:val="16"/>
                <w:szCs w:val="16"/>
              </w:rPr>
              <w:t xml:space="preserve"> Half</w:t>
            </w:r>
          </w:p>
        </w:tc>
        <w:tc>
          <w:tcPr>
            <w:tcW w:w="1060" w:type="dxa"/>
            <w:gridSpan w:val="2"/>
            <w:tcBorders>
              <w:left w:val="single" w:sz="4" w:space="0" w:color="auto"/>
              <w:bottom w:val="single" w:sz="4" w:space="0" w:color="auto"/>
            </w:tcBorders>
            <w:shd w:val="clear" w:color="auto" w:fill="D6E3BC" w:themeFill="accent3" w:themeFillTint="66"/>
          </w:tcPr>
          <w:p w14:paraId="02AC8C1B" w14:textId="77777777" w:rsidR="00082FBD" w:rsidRDefault="00082FBD" w:rsidP="000A3254">
            <w:pPr>
              <w:jc w:val="center"/>
              <w:rPr>
                <w:rFonts w:asciiTheme="majorHAnsi" w:hAnsiTheme="majorHAnsi"/>
                <w:i/>
                <w:sz w:val="16"/>
                <w:szCs w:val="16"/>
              </w:rPr>
            </w:pPr>
            <w:r>
              <w:rPr>
                <w:rFonts w:asciiTheme="majorHAnsi" w:hAnsiTheme="majorHAnsi"/>
                <w:i/>
                <w:sz w:val="16"/>
                <w:szCs w:val="16"/>
              </w:rPr>
              <w:t>2</w:t>
            </w:r>
            <w:r>
              <w:rPr>
                <w:rFonts w:asciiTheme="majorHAnsi" w:hAnsiTheme="majorHAnsi"/>
                <w:i/>
                <w:sz w:val="16"/>
                <w:szCs w:val="16"/>
                <w:vertAlign w:val="superscript"/>
              </w:rPr>
              <w:t>nd</w:t>
            </w:r>
            <w:r>
              <w:rPr>
                <w:rFonts w:asciiTheme="majorHAnsi" w:hAnsiTheme="majorHAnsi"/>
                <w:i/>
                <w:sz w:val="16"/>
                <w:szCs w:val="16"/>
              </w:rPr>
              <w:t xml:space="preserve"> Half</w:t>
            </w:r>
          </w:p>
        </w:tc>
      </w:tr>
      <w:tr w:rsidR="00082FBD" w:rsidRPr="00F91A89" w14:paraId="79E5C367" w14:textId="77777777" w:rsidTr="000A3254">
        <w:trPr>
          <w:trHeight w:val="259"/>
        </w:trPr>
        <w:tc>
          <w:tcPr>
            <w:tcW w:w="720" w:type="dxa"/>
            <w:vMerge/>
            <w:shd w:val="clear" w:color="auto" w:fill="D6E3BC" w:themeFill="accent3" w:themeFillTint="66"/>
          </w:tcPr>
          <w:p w14:paraId="5EB321CD" w14:textId="77777777" w:rsidR="00082FBD" w:rsidRDefault="00082FBD" w:rsidP="00761B5B">
            <w:pPr>
              <w:spacing w:beforeLines="40" w:before="96"/>
              <w:rPr>
                <w:rFonts w:asciiTheme="majorHAnsi" w:hAnsiTheme="majorHAnsi"/>
                <w:b/>
                <w:sz w:val="16"/>
                <w:szCs w:val="16"/>
              </w:rPr>
            </w:pPr>
          </w:p>
        </w:tc>
        <w:tc>
          <w:tcPr>
            <w:tcW w:w="4053" w:type="dxa"/>
            <w:vMerge/>
            <w:shd w:val="clear" w:color="auto" w:fill="D6E3BC" w:themeFill="accent3" w:themeFillTint="66"/>
          </w:tcPr>
          <w:p w14:paraId="1924AE2F" w14:textId="77777777" w:rsidR="00082FBD" w:rsidRPr="00B878A5" w:rsidRDefault="00082FBD" w:rsidP="00761B5B">
            <w:pPr>
              <w:autoSpaceDE w:val="0"/>
              <w:autoSpaceDN w:val="0"/>
              <w:adjustRightInd w:val="0"/>
              <w:spacing w:beforeLines="40" w:before="96"/>
              <w:rPr>
                <w:rFonts w:asciiTheme="majorHAnsi" w:eastAsia="Cambria" w:hAnsiTheme="majorHAnsi"/>
                <w:b/>
                <w:i/>
                <w:w w:val="99"/>
                <w:sz w:val="18"/>
              </w:rPr>
            </w:pPr>
          </w:p>
        </w:tc>
        <w:tc>
          <w:tcPr>
            <w:tcW w:w="422" w:type="dxa"/>
            <w:tcBorders>
              <w:top w:val="single" w:sz="4" w:space="0" w:color="auto"/>
              <w:bottom w:val="single" w:sz="4" w:space="0" w:color="auto"/>
              <w:right w:val="single" w:sz="4" w:space="0" w:color="auto"/>
            </w:tcBorders>
            <w:shd w:val="clear" w:color="auto" w:fill="D6E3BC" w:themeFill="accent3" w:themeFillTint="66"/>
          </w:tcPr>
          <w:p w14:paraId="2F3B0C74" w14:textId="77777777" w:rsidR="00082FBD" w:rsidRPr="00F91A89" w:rsidRDefault="00082FBD" w:rsidP="000A3254">
            <w:pPr>
              <w:jc w:val="center"/>
              <w:rPr>
                <w:i/>
              </w:rPr>
            </w:pPr>
            <w:r w:rsidRPr="000F06C2">
              <w:rPr>
                <w:rFonts w:asciiTheme="majorHAnsi" w:hAnsiTheme="majorHAnsi"/>
                <w:b/>
                <w:i/>
                <w:sz w:val="12"/>
                <w:szCs w:val="16"/>
              </w:rPr>
              <w:t>Q</w:t>
            </w:r>
            <w:r>
              <w:rPr>
                <w:rFonts w:asciiTheme="majorHAnsi" w:hAnsiTheme="majorHAnsi"/>
                <w:b/>
                <w:i/>
                <w:sz w:val="12"/>
                <w:szCs w:val="16"/>
              </w:rPr>
              <w:t>.</w:t>
            </w:r>
            <w:r w:rsidRPr="000F06C2">
              <w:rPr>
                <w:rFonts w:asciiTheme="majorHAnsi" w:hAnsiTheme="majorHAnsi"/>
                <w:b/>
                <w:i/>
                <w:sz w:val="12"/>
                <w:szCs w:val="16"/>
              </w:rPr>
              <w:t>1</w:t>
            </w:r>
          </w:p>
        </w:tc>
        <w:tc>
          <w:tcPr>
            <w:tcW w:w="424" w:type="dxa"/>
            <w:tcBorders>
              <w:top w:val="single" w:sz="4" w:space="0" w:color="auto"/>
              <w:bottom w:val="single" w:sz="4" w:space="0" w:color="auto"/>
              <w:right w:val="single" w:sz="4" w:space="0" w:color="auto"/>
            </w:tcBorders>
            <w:shd w:val="clear" w:color="auto" w:fill="D6E3BC" w:themeFill="accent3" w:themeFillTint="66"/>
          </w:tcPr>
          <w:p w14:paraId="07598DA5" w14:textId="77777777" w:rsidR="00082FBD" w:rsidRPr="00F91A89" w:rsidRDefault="00082FBD" w:rsidP="000A3254">
            <w:pPr>
              <w:jc w:val="center"/>
              <w:rPr>
                <w:i/>
              </w:rPr>
            </w:pPr>
            <w:r w:rsidRPr="000F06C2">
              <w:rPr>
                <w:rFonts w:asciiTheme="majorHAnsi" w:hAnsiTheme="majorHAnsi"/>
                <w:b/>
                <w:i/>
                <w:sz w:val="12"/>
                <w:szCs w:val="16"/>
              </w:rPr>
              <w:t>Q</w:t>
            </w:r>
            <w:r>
              <w:rPr>
                <w:rFonts w:asciiTheme="majorHAnsi" w:hAnsiTheme="majorHAnsi"/>
                <w:b/>
                <w:i/>
                <w:sz w:val="12"/>
                <w:szCs w:val="16"/>
              </w:rPr>
              <w:t>.2</w:t>
            </w:r>
          </w:p>
        </w:tc>
        <w:tc>
          <w:tcPr>
            <w:tcW w:w="530" w:type="dxa"/>
            <w:tcBorders>
              <w:top w:val="single" w:sz="4" w:space="0" w:color="auto"/>
              <w:bottom w:val="single" w:sz="4" w:space="0" w:color="auto"/>
              <w:right w:val="single" w:sz="4" w:space="0" w:color="auto"/>
            </w:tcBorders>
            <w:shd w:val="clear" w:color="auto" w:fill="D6E3BC" w:themeFill="accent3" w:themeFillTint="66"/>
          </w:tcPr>
          <w:p w14:paraId="119B9BB5" w14:textId="77777777" w:rsidR="00082FBD" w:rsidRDefault="00082FBD" w:rsidP="000A3254">
            <w:pPr>
              <w:jc w:val="center"/>
              <w:rPr>
                <w:rFonts w:asciiTheme="majorHAnsi" w:hAnsiTheme="majorHAnsi"/>
                <w:b/>
                <w:i/>
                <w:sz w:val="12"/>
                <w:szCs w:val="16"/>
              </w:rPr>
            </w:pPr>
            <w:r w:rsidRPr="000F06C2">
              <w:rPr>
                <w:rFonts w:asciiTheme="majorHAnsi" w:hAnsiTheme="majorHAnsi"/>
                <w:b/>
                <w:i/>
                <w:sz w:val="12"/>
                <w:szCs w:val="16"/>
              </w:rPr>
              <w:t>Q</w:t>
            </w:r>
            <w:r>
              <w:rPr>
                <w:rFonts w:asciiTheme="majorHAnsi" w:hAnsiTheme="majorHAnsi"/>
                <w:b/>
                <w:i/>
                <w:sz w:val="12"/>
                <w:szCs w:val="16"/>
              </w:rPr>
              <w:t>.</w:t>
            </w:r>
          </w:p>
          <w:p w14:paraId="19B11B0A" w14:textId="77777777" w:rsidR="00082FBD" w:rsidRPr="00F91A89" w:rsidRDefault="00082FBD" w:rsidP="000A3254">
            <w:pPr>
              <w:jc w:val="center"/>
              <w:rPr>
                <w:i/>
              </w:rPr>
            </w:pPr>
            <w:r>
              <w:rPr>
                <w:rFonts w:asciiTheme="majorHAnsi" w:hAnsiTheme="majorHAnsi"/>
                <w:b/>
                <w:i/>
                <w:sz w:val="12"/>
                <w:szCs w:val="16"/>
              </w:rPr>
              <w:t>3</w:t>
            </w:r>
          </w:p>
        </w:tc>
        <w:tc>
          <w:tcPr>
            <w:tcW w:w="424" w:type="dxa"/>
            <w:tcBorders>
              <w:top w:val="single" w:sz="4" w:space="0" w:color="auto"/>
              <w:bottom w:val="single" w:sz="4" w:space="0" w:color="auto"/>
              <w:right w:val="single" w:sz="4" w:space="0" w:color="auto"/>
            </w:tcBorders>
            <w:shd w:val="clear" w:color="auto" w:fill="D6E3BC" w:themeFill="accent3" w:themeFillTint="66"/>
          </w:tcPr>
          <w:p w14:paraId="3A670F85" w14:textId="77777777" w:rsidR="00082FBD" w:rsidRPr="00F91A89" w:rsidRDefault="00082FBD" w:rsidP="000A3254">
            <w:pPr>
              <w:jc w:val="center"/>
              <w:rPr>
                <w:i/>
              </w:rPr>
            </w:pPr>
            <w:r w:rsidRPr="000F06C2">
              <w:rPr>
                <w:rFonts w:asciiTheme="majorHAnsi" w:hAnsiTheme="majorHAnsi"/>
                <w:b/>
                <w:i/>
                <w:sz w:val="12"/>
                <w:szCs w:val="16"/>
              </w:rPr>
              <w:t>Q</w:t>
            </w:r>
            <w:r>
              <w:rPr>
                <w:rFonts w:asciiTheme="majorHAnsi" w:hAnsiTheme="majorHAnsi"/>
                <w:b/>
                <w:i/>
                <w:sz w:val="12"/>
                <w:szCs w:val="16"/>
              </w:rPr>
              <w:t>.4</w:t>
            </w:r>
          </w:p>
        </w:tc>
        <w:tc>
          <w:tcPr>
            <w:tcW w:w="5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ECB46B2" w14:textId="77777777" w:rsidR="00082FBD" w:rsidRDefault="00082FBD" w:rsidP="000A3254">
            <w:pPr>
              <w:jc w:val="center"/>
              <w:rPr>
                <w:rFonts w:asciiTheme="majorHAnsi" w:hAnsiTheme="majorHAnsi"/>
                <w:b/>
                <w:i/>
                <w:sz w:val="12"/>
                <w:szCs w:val="16"/>
              </w:rPr>
            </w:pPr>
            <w:r w:rsidRPr="000F06C2">
              <w:rPr>
                <w:rFonts w:asciiTheme="majorHAnsi" w:hAnsiTheme="majorHAnsi"/>
                <w:b/>
                <w:i/>
                <w:sz w:val="12"/>
                <w:szCs w:val="16"/>
              </w:rPr>
              <w:t>Q</w:t>
            </w:r>
            <w:r>
              <w:rPr>
                <w:rFonts w:asciiTheme="majorHAnsi" w:hAnsiTheme="majorHAnsi"/>
                <w:b/>
                <w:i/>
                <w:sz w:val="12"/>
                <w:szCs w:val="16"/>
              </w:rPr>
              <w:t>.</w:t>
            </w:r>
          </w:p>
          <w:p w14:paraId="7763EB49" w14:textId="77777777" w:rsidR="00082FBD" w:rsidRPr="00F91A89" w:rsidRDefault="00082FBD" w:rsidP="000A3254">
            <w:pPr>
              <w:jc w:val="center"/>
              <w:rPr>
                <w:i/>
              </w:rPr>
            </w:pPr>
            <w:r w:rsidRPr="000F06C2">
              <w:rPr>
                <w:rFonts w:asciiTheme="majorHAnsi" w:hAnsiTheme="majorHAnsi"/>
                <w:b/>
                <w:i/>
                <w:sz w:val="12"/>
                <w:szCs w:val="16"/>
              </w:rPr>
              <w:t>1</w:t>
            </w:r>
          </w:p>
        </w:tc>
        <w:tc>
          <w:tcPr>
            <w:tcW w:w="42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F463A71" w14:textId="77777777" w:rsidR="00082FBD" w:rsidRPr="00F91A89" w:rsidRDefault="00082FBD" w:rsidP="000A3254">
            <w:pPr>
              <w:jc w:val="center"/>
              <w:rPr>
                <w:i/>
              </w:rPr>
            </w:pPr>
            <w:r w:rsidRPr="000F06C2">
              <w:rPr>
                <w:rFonts w:asciiTheme="majorHAnsi" w:hAnsiTheme="majorHAnsi"/>
                <w:b/>
                <w:i/>
                <w:sz w:val="12"/>
                <w:szCs w:val="16"/>
              </w:rPr>
              <w:t>Q</w:t>
            </w:r>
            <w:r>
              <w:rPr>
                <w:rFonts w:asciiTheme="majorHAnsi" w:hAnsiTheme="majorHAnsi"/>
                <w:b/>
                <w:i/>
                <w:sz w:val="12"/>
                <w:szCs w:val="16"/>
              </w:rPr>
              <w:t>.2</w:t>
            </w:r>
          </w:p>
        </w:tc>
        <w:tc>
          <w:tcPr>
            <w:tcW w:w="5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43CE2AE" w14:textId="77777777" w:rsidR="00082FBD" w:rsidRDefault="00082FBD" w:rsidP="000A3254">
            <w:pPr>
              <w:jc w:val="center"/>
              <w:rPr>
                <w:rFonts w:asciiTheme="majorHAnsi" w:hAnsiTheme="majorHAnsi"/>
                <w:b/>
                <w:i/>
                <w:sz w:val="12"/>
                <w:szCs w:val="16"/>
              </w:rPr>
            </w:pPr>
            <w:r w:rsidRPr="000F06C2">
              <w:rPr>
                <w:rFonts w:asciiTheme="majorHAnsi" w:hAnsiTheme="majorHAnsi"/>
                <w:b/>
                <w:i/>
                <w:sz w:val="12"/>
                <w:szCs w:val="16"/>
              </w:rPr>
              <w:t>Q</w:t>
            </w:r>
            <w:r>
              <w:rPr>
                <w:rFonts w:asciiTheme="majorHAnsi" w:hAnsiTheme="majorHAnsi"/>
                <w:b/>
                <w:i/>
                <w:sz w:val="12"/>
                <w:szCs w:val="16"/>
              </w:rPr>
              <w:t>.</w:t>
            </w:r>
          </w:p>
          <w:p w14:paraId="3ED1210D" w14:textId="77777777" w:rsidR="00082FBD" w:rsidRPr="00F91A89" w:rsidRDefault="00082FBD" w:rsidP="000A3254">
            <w:pPr>
              <w:jc w:val="center"/>
              <w:rPr>
                <w:i/>
              </w:rPr>
            </w:pPr>
            <w:r>
              <w:rPr>
                <w:rFonts w:asciiTheme="majorHAnsi" w:hAnsiTheme="majorHAnsi"/>
                <w:b/>
                <w:i/>
                <w:sz w:val="12"/>
                <w:szCs w:val="16"/>
              </w:rPr>
              <w:t>3</w:t>
            </w:r>
          </w:p>
        </w:tc>
        <w:tc>
          <w:tcPr>
            <w:tcW w:w="493" w:type="dxa"/>
            <w:tcBorders>
              <w:top w:val="single" w:sz="4" w:space="0" w:color="auto"/>
              <w:left w:val="single" w:sz="4" w:space="0" w:color="auto"/>
              <w:bottom w:val="single" w:sz="4" w:space="0" w:color="auto"/>
            </w:tcBorders>
            <w:shd w:val="clear" w:color="auto" w:fill="D6E3BC" w:themeFill="accent3" w:themeFillTint="66"/>
          </w:tcPr>
          <w:p w14:paraId="77EDC284" w14:textId="77777777" w:rsidR="00082FBD" w:rsidRPr="00F91A89" w:rsidRDefault="00082FBD" w:rsidP="000A3254">
            <w:pPr>
              <w:jc w:val="center"/>
              <w:rPr>
                <w:i/>
              </w:rPr>
            </w:pPr>
            <w:r w:rsidRPr="000F06C2">
              <w:rPr>
                <w:rFonts w:asciiTheme="majorHAnsi" w:hAnsiTheme="majorHAnsi"/>
                <w:b/>
                <w:i/>
                <w:sz w:val="12"/>
                <w:szCs w:val="16"/>
              </w:rPr>
              <w:t>Q</w:t>
            </w:r>
            <w:r>
              <w:rPr>
                <w:rFonts w:asciiTheme="majorHAnsi" w:hAnsiTheme="majorHAnsi"/>
                <w:b/>
                <w:i/>
                <w:sz w:val="12"/>
                <w:szCs w:val="16"/>
              </w:rPr>
              <w:t>.4</w:t>
            </w:r>
          </w:p>
        </w:tc>
        <w:tc>
          <w:tcPr>
            <w:tcW w:w="464" w:type="dxa"/>
            <w:tcBorders>
              <w:top w:val="single" w:sz="4" w:space="0" w:color="auto"/>
              <w:bottom w:val="single" w:sz="4" w:space="0" w:color="auto"/>
              <w:right w:val="single" w:sz="4" w:space="0" w:color="auto"/>
            </w:tcBorders>
            <w:shd w:val="clear" w:color="auto" w:fill="D6E3BC" w:themeFill="accent3" w:themeFillTint="66"/>
          </w:tcPr>
          <w:p w14:paraId="774C3723" w14:textId="77777777" w:rsidR="00082FBD" w:rsidRDefault="00082FBD" w:rsidP="000A3254">
            <w:pPr>
              <w:jc w:val="center"/>
              <w:rPr>
                <w:rFonts w:asciiTheme="majorHAnsi" w:hAnsiTheme="majorHAnsi"/>
                <w:b/>
                <w:i/>
                <w:sz w:val="12"/>
                <w:szCs w:val="16"/>
              </w:rPr>
            </w:pPr>
            <w:r w:rsidRPr="000F06C2">
              <w:rPr>
                <w:rFonts w:asciiTheme="majorHAnsi" w:hAnsiTheme="majorHAnsi"/>
                <w:b/>
                <w:i/>
                <w:sz w:val="12"/>
                <w:szCs w:val="16"/>
              </w:rPr>
              <w:t>Q</w:t>
            </w:r>
            <w:r>
              <w:rPr>
                <w:rFonts w:asciiTheme="majorHAnsi" w:hAnsiTheme="majorHAnsi"/>
                <w:b/>
                <w:i/>
                <w:sz w:val="12"/>
                <w:szCs w:val="16"/>
              </w:rPr>
              <w:t>.</w:t>
            </w:r>
          </w:p>
          <w:p w14:paraId="41EC3D37" w14:textId="77777777" w:rsidR="00082FBD" w:rsidRPr="00F91A89" w:rsidRDefault="00082FBD" w:rsidP="000A3254">
            <w:pPr>
              <w:jc w:val="center"/>
              <w:rPr>
                <w:i/>
              </w:rPr>
            </w:pPr>
            <w:r w:rsidRPr="000F06C2">
              <w:rPr>
                <w:rFonts w:asciiTheme="majorHAnsi" w:hAnsiTheme="majorHAnsi"/>
                <w:b/>
                <w:i/>
                <w:sz w:val="12"/>
                <w:szCs w:val="16"/>
              </w:rPr>
              <w:t>1</w:t>
            </w:r>
          </w:p>
        </w:tc>
        <w:tc>
          <w:tcPr>
            <w:tcW w:w="505" w:type="dxa"/>
            <w:tcBorders>
              <w:top w:val="single" w:sz="4" w:space="0" w:color="auto"/>
              <w:bottom w:val="single" w:sz="4" w:space="0" w:color="auto"/>
              <w:right w:val="single" w:sz="4" w:space="0" w:color="auto"/>
            </w:tcBorders>
            <w:shd w:val="clear" w:color="auto" w:fill="D6E3BC" w:themeFill="accent3" w:themeFillTint="66"/>
          </w:tcPr>
          <w:p w14:paraId="1EF5386E" w14:textId="77777777" w:rsidR="00082FBD" w:rsidRPr="00F91A89" w:rsidRDefault="00082FBD" w:rsidP="000A3254">
            <w:pPr>
              <w:jc w:val="center"/>
              <w:rPr>
                <w:i/>
              </w:rPr>
            </w:pPr>
            <w:r w:rsidRPr="000F06C2">
              <w:rPr>
                <w:rFonts w:asciiTheme="majorHAnsi" w:hAnsiTheme="majorHAnsi"/>
                <w:b/>
                <w:i/>
                <w:sz w:val="12"/>
                <w:szCs w:val="16"/>
              </w:rPr>
              <w:t>Q</w:t>
            </w:r>
            <w:r>
              <w:rPr>
                <w:rFonts w:asciiTheme="majorHAnsi" w:hAnsiTheme="majorHAnsi"/>
                <w:b/>
                <w:i/>
                <w:sz w:val="12"/>
                <w:szCs w:val="16"/>
              </w:rPr>
              <w:t>.2</w:t>
            </w:r>
          </w:p>
        </w:tc>
        <w:tc>
          <w:tcPr>
            <w:tcW w:w="54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0829872" w14:textId="77777777" w:rsidR="00082FBD" w:rsidRDefault="00082FBD" w:rsidP="000A3254">
            <w:pPr>
              <w:jc w:val="center"/>
              <w:rPr>
                <w:rFonts w:asciiTheme="majorHAnsi" w:hAnsiTheme="majorHAnsi"/>
                <w:b/>
                <w:i/>
                <w:sz w:val="12"/>
                <w:szCs w:val="16"/>
              </w:rPr>
            </w:pPr>
            <w:r w:rsidRPr="000F06C2">
              <w:rPr>
                <w:rFonts w:asciiTheme="majorHAnsi" w:hAnsiTheme="majorHAnsi"/>
                <w:b/>
                <w:i/>
                <w:sz w:val="12"/>
                <w:szCs w:val="16"/>
              </w:rPr>
              <w:t>Q</w:t>
            </w:r>
            <w:r>
              <w:rPr>
                <w:rFonts w:asciiTheme="majorHAnsi" w:hAnsiTheme="majorHAnsi"/>
                <w:b/>
                <w:i/>
                <w:sz w:val="12"/>
                <w:szCs w:val="16"/>
              </w:rPr>
              <w:t>.</w:t>
            </w:r>
          </w:p>
          <w:p w14:paraId="6D1F2800" w14:textId="77777777" w:rsidR="00082FBD" w:rsidRPr="00F91A89" w:rsidRDefault="00082FBD" w:rsidP="000A3254">
            <w:pPr>
              <w:jc w:val="center"/>
              <w:rPr>
                <w:i/>
              </w:rPr>
            </w:pPr>
            <w:r>
              <w:rPr>
                <w:rFonts w:asciiTheme="majorHAnsi" w:hAnsiTheme="majorHAnsi"/>
                <w:b/>
                <w:i/>
                <w:sz w:val="12"/>
                <w:szCs w:val="16"/>
              </w:rPr>
              <w:t>3</w:t>
            </w:r>
          </w:p>
        </w:tc>
        <w:tc>
          <w:tcPr>
            <w:tcW w:w="467" w:type="dxa"/>
            <w:tcBorders>
              <w:top w:val="single" w:sz="4" w:space="0" w:color="auto"/>
              <w:left w:val="single" w:sz="4" w:space="0" w:color="auto"/>
              <w:bottom w:val="single" w:sz="4" w:space="0" w:color="auto"/>
            </w:tcBorders>
            <w:shd w:val="clear" w:color="auto" w:fill="D6E3BC" w:themeFill="accent3" w:themeFillTint="66"/>
          </w:tcPr>
          <w:p w14:paraId="5F4E78FE" w14:textId="77777777" w:rsidR="00082FBD" w:rsidRPr="00F91A89" w:rsidRDefault="00082FBD" w:rsidP="000A3254">
            <w:pPr>
              <w:jc w:val="center"/>
              <w:rPr>
                <w:i/>
              </w:rPr>
            </w:pPr>
            <w:r w:rsidRPr="000F06C2">
              <w:rPr>
                <w:rFonts w:asciiTheme="majorHAnsi" w:hAnsiTheme="majorHAnsi"/>
                <w:b/>
                <w:i/>
                <w:sz w:val="12"/>
                <w:szCs w:val="16"/>
              </w:rPr>
              <w:t>Q</w:t>
            </w:r>
            <w:r>
              <w:rPr>
                <w:rFonts w:asciiTheme="majorHAnsi" w:hAnsiTheme="majorHAnsi"/>
                <w:b/>
                <w:i/>
                <w:sz w:val="12"/>
                <w:szCs w:val="16"/>
              </w:rPr>
              <w:t>.4</w:t>
            </w:r>
          </w:p>
        </w:tc>
        <w:tc>
          <w:tcPr>
            <w:tcW w:w="540" w:type="dxa"/>
            <w:tcBorders>
              <w:top w:val="single" w:sz="4" w:space="0" w:color="auto"/>
              <w:bottom w:val="single" w:sz="4" w:space="0" w:color="auto"/>
              <w:right w:val="single" w:sz="4" w:space="0" w:color="auto"/>
            </w:tcBorders>
            <w:shd w:val="clear" w:color="auto" w:fill="D6E3BC" w:themeFill="accent3" w:themeFillTint="66"/>
          </w:tcPr>
          <w:p w14:paraId="60847ED0" w14:textId="77777777" w:rsidR="00082FBD" w:rsidRPr="00F91A89" w:rsidRDefault="00082FBD" w:rsidP="000A3254">
            <w:pPr>
              <w:jc w:val="center"/>
              <w:rPr>
                <w:rFonts w:asciiTheme="majorHAnsi" w:eastAsia="Calibri" w:hAnsiTheme="majorHAnsi"/>
                <w:b/>
                <w:bCs/>
                <w:i/>
                <w:color w:val="008000"/>
                <w:sz w:val="16"/>
                <w:szCs w:val="16"/>
              </w:rPr>
            </w:pPr>
            <w:r w:rsidRPr="000F06C2">
              <w:rPr>
                <w:rFonts w:asciiTheme="majorHAnsi" w:hAnsiTheme="majorHAnsi"/>
                <w:b/>
                <w:i/>
                <w:sz w:val="12"/>
                <w:szCs w:val="16"/>
              </w:rPr>
              <w:t>Q</w:t>
            </w:r>
            <w:r>
              <w:rPr>
                <w:rFonts w:asciiTheme="majorHAnsi" w:hAnsiTheme="majorHAnsi"/>
                <w:b/>
                <w:i/>
                <w:sz w:val="12"/>
                <w:szCs w:val="16"/>
              </w:rPr>
              <w:t>.</w:t>
            </w:r>
            <w:r w:rsidRPr="000F06C2">
              <w:rPr>
                <w:rFonts w:asciiTheme="majorHAnsi" w:hAnsiTheme="majorHAnsi"/>
                <w:b/>
                <w:i/>
                <w:sz w:val="12"/>
                <w:szCs w:val="16"/>
              </w:rPr>
              <w:t>1</w:t>
            </w:r>
          </w:p>
        </w:tc>
        <w:tc>
          <w:tcPr>
            <w:tcW w:w="540" w:type="dxa"/>
            <w:tcBorders>
              <w:top w:val="single" w:sz="4" w:space="0" w:color="auto"/>
              <w:bottom w:val="single" w:sz="4" w:space="0" w:color="auto"/>
              <w:right w:val="single" w:sz="4" w:space="0" w:color="auto"/>
            </w:tcBorders>
            <w:shd w:val="clear" w:color="auto" w:fill="D6E3BC" w:themeFill="accent3" w:themeFillTint="66"/>
          </w:tcPr>
          <w:p w14:paraId="5601E9E5" w14:textId="77777777" w:rsidR="00082FBD" w:rsidRPr="00F91A89" w:rsidRDefault="00082FBD" w:rsidP="000A3254">
            <w:pPr>
              <w:jc w:val="center"/>
              <w:rPr>
                <w:rFonts w:asciiTheme="majorHAnsi" w:eastAsia="Calibri" w:hAnsiTheme="majorHAnsi"/>
                <w:b/>
                <w:bCs/>
                <w:i/>
                <w:color w:val="008000"/>
                <w:sz w:val="16"/>
                <w:szCs w:val="16"/>
              </w:rPr>
            </w:pPr>
            <w:r w:rsidRPr="000F06C2">
              <w:rPr>
                <w:rFonts w:asciiTheme="majorHAnsi" w:hAnsiTheme="majorHAnsi"/>
                <w:b/>
                <w:i/>
                <w:sz w:val="12"/>
                <w:szCs w:val="16"/>
              </w:rPr>
              <w:t>Q</w:t>
            </w:r>
            <w:r>
              <w:rPr>
                <w:rFonts w:asciiTheme="majorHAnsi" w:hAnsiTheme="majorHAnsi"/>
                <w:b/>
                <w:i/>
                <w:sz w:val="12"/>
                <w:szCs w:val="16"/>
              </w:rPr>
              <w:t>.2</w:t>
            </w:r>
          </w:p>
        </w:tc>
        <w:tc>
          <w:tcPr>
            <w:tcW w:w="54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276EB75" w14:textId="77777777" w:rsidR="00082FBD" w:rsidRPr="00F91A89" w:rsidRDefault="00082FBD" w:rsidP="000A3254">
            <w:pPr>
              <w:jc w:val="center"/>
              <w:rPr>
                <w:rFonts w:asciiTheme="majorHAnsi" w:eastAsia="Calibri" w:hAnsiTheme="majorHAnsi"/>
                <w:b/>
                <w:bCs/>
                <w:i/>
                <w:color w:val="008000"/>
                <w:sz w:val="16"/>
                <w:szCs w:val="16"/>
              </w:rPr>
            </w:pPr>
            <w:r w:rsidRPr="000F06C2">
              <w:rPr>
                <w:rFonts w:asciiTheme="majorHAnsi" w:hAnsiTheme="majorHAnsi"/>
                <w:b/>
                <w:i/>
                <w:sz w:val="12"/>
                <w:szCs w:val="16"/>
              </w:rPr>
              <w:t>Q</w:t>
            </w:r>
            <w:r>
              <w:rPr>
                <w:rFonts w:asciiTheme="majorHAnsi" w:hAnsiTheme="majorHAnsi"/>
                <w:b/>
                <w:i/>
                <w:sz w:val="12"/>
                <w:szCs w:val="16"/>
              </w:rPr>
              <w:t>.3</w:t>
            </w:r>
          </w:p>
        </w:tc>
        <w:tc>
          <w:tcPr>
            <w:tcW w:w="530" w:type="dxa"/>
            <w:tcBorders>
              <w:top w:val="single" w:sz="4" w:space="0" w:color="auto"/>
              <w:left w:val="single" w:sz="4" w:space="0" w:color="auto"/>
              <w:bottom w:val="single" w:sz="4" w:space="0" w:color="auto"/>
            </w:tcBorders>
            <w:shd w:val="clear" w:color="auto" w:fill="D6E3BC" w:themeFill="accent3" w:themeFillTint="66"/>
          </w:tcPr>
          <w:p w14:paraId="4733A53F" w14:textId="77777777" w:rsidR="00082FBD" w:rsidRDefault="00082FBD" w:rsidP="000A3254">
            <w:pPr>
              <w:jc w:val="center"/>
              <w:rPr>
                <w:rFonts w:asciiTheme="majorHAnsi" w:hAnsiTheme="majorHAnsi"/>
                <w:b/>
                <w:i/>
                <w:sz w:val="12"/>
                <w:szCs w:val="16"/>
              </w:rPr>
            </w:pPr>
            <w:r w:rsidRPr="000F06C2">
              <w:rPr>
                <w:rFonts w:asciiTheme="majorHAnsi" w:hAnsiTheme="majorHAnsi"/>
                <w:b/>
                <w:i/>
                <w:sz w:val="12"/>
                <w:szCs w:val="16"/>
              </w:rPr>
              <w:t>Q</w:t>
            </w:r>
            <w:r>
              <w:rPr>
                <w:rFonts w:asciiTheme="majorHAnsi" w:hAnsiTheme="majorHAnsi"/>
                <w:b/>
                <w:i/>
                <w:sz w:val="12"/>
                <w:szCs w:val="16"/>
              </w:rPr>
              <w:t>.</w:t>
            </w:r>
          </w:p>
          <w:p w14:paraId="23572F24" w14:textId="77777777" w:rsidR="00082FBD" w:rsidRPr="00F91A89" w:rsidRDefault="00082FBD" w:rsidP="000A3254">
            <w:pPr>
              <w:jc w:val="center"/>
              <w:rPr>
                <w:rFonts w:asciiTheme="majorHAnsi" w:eastAsia="Calibri" w:hAnsiTheme="majorHAnsi"/>
                <w:b/>
                <w:bCs/>
                <w:i/>
                <w:color w:val="008000"/>
                <w:sz w:val="16"/>
                <w:szCs w:val="16"/>
              </w:rPr>
            </w:pPr>
            <w:r>
              <w:rPr>
                <w:rFonts w:asciiTheme="majorHAnsi" w:hAnsiTheme="majorHAnsi"/>
                <w:b/>
                <w:i/>
                <w:sz w:val="12"/>
                <w:szCs w:val="16"/>
              </w:rPr>
              <w:t>4</w:t>
            </w:r>
          </w:p>
        </w:tc>
        <w:tc>
          <w:tcPr>
            <w:tcW w:w="530" w:type="dxa"/>
            <w:tcBorders>
              <w:top w:val="single" w:sz="4" w:space="0" w:color="auto"/>
              <w:left w:val="single" w:sz="4" w:space="0" w:color="auto"/>
              <w:bottom w:val="single" w:sz="4" w:space="0" w:color="auto"/>
            </w:tcBorders>
            <w:shd w:val="clear" w:color="auto" w:fill="D6E3BC" w:themeFill="accent3" w:themeFillTint="66"/>
          </w:tcPr>
          <w:p w14:paraId="62B835F8" w14:textId="77777777" w:rsidR="00082FBD" w:rsidRPr="000F06C2" w:rsidRDefault="00082FBD" w:rsidP="000A3254">
            <w:pPr>
              <w:jc w:val="center"/>
              <w:rPr>
                <w:rFonts w:asciiTheme="majorHAnsi" w:hAnsiTheme="majorHAnsi"/>
                <w:b/>
                <w:i/>
                <w:sz w:val="12"/>
                <w:szCs w:val="16"/>
              </w:rPr>
            </w:pPr>
            <w:r w:rsidRPr="000F06C2">
              <w:rPr>
                <w:rFonts w:asciiTheme="majorHAnsi" w:hAnsiTheme="majorHAnsi"/>
                <w:b/>
                <w:i/>
                <w:sz w:val="12"/>
                <w:szCs w:val="16"/>
              </w:rPr>
              <w:t>Q</w:t>
            </w:r>
            <w:r>
              <w:rPr>
                <w:rFonts w:asciiTheme="majorHAnsi" w:hAnsiTheme="majorHAnsi"/>
                <w:b/>
                <w:i/>
                <w:sz w:val="12"/>
                <w:szCs w:val="16"/>
              </w:rPr>
              <w:t>.</w:t>
            </w:r>
            <w:r w:rsidRPr="000F06C2">
              <w:rPr>
                <w:rFonts w:asciiTheme="majorHAnsi" w:hAnsiTheme="majorHAnsi"/>
                <w:b/>
                <w:i/>
                <w:sz w:val="12"/>
                <w:szCs w:val="16"/>
              </w:rPr>
              <w:t>1</w:t>
            </w:r>
          </w:p>
        </w:tc>
        <w:tc>
          <w:tcPr>
            <w:tcW w:w="5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FFB4648" w14:textId="77777777" w:rsidR="00082FBD" w:rsidRPr="000F06C2" w:rsidRDefault="00082FBD" w:rsidP="000A3254">
            <w:pPr>
              <w:jc w:val="center"/>
              <w:rPr>
                <w:rFonts w:asciiTheme="majorHAnsi" w:hAnsiTheme="majorHAnsi"/>
                <w:b/>
                <w:i/>
                <w:sz w:val="12"/>
                <w:szCs w:val="16"/>
              </w:rPr>
            </w:pPr>
            <w:r w:rsidRPr="000F06C2">
              <w:rPr>
                <w:rFonts w:asciiTheme="majorHAnsi" w:hAnsiTheme="majorHAnsi"/>
                <w:b/>
                <w:i/>
                <w:sz w:val="12"/>
                <w:szCs w:val="16"/>
              </w:rPr>
              <w:t>Q</w:t>
            </w:r>
            <w:r>
              <w:rPr>
                <w:rFonts w:asciiTheme="majorHAnsi" w:hAnsiTheme="majorHAnsi"/>
                <w:b/>
                <w:i/>
                <w:sz w:val="12"/>
                <w:szCs w:val="16"/>
              </w:rPr>
              <w:t>.2</w:t>
            </w:r>
          </w:p>
        </w:tc>
        <w:tc>
          <w:tcPr>
            <w:tcW w:w="5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5C4142A" w14:textId="77777777" w:rsidR="00082FBD" w:rsidRPr="000F06C2" w:rsidRDefault="00082FBD" w:rsidP="000A3254">
            <w:pPr>
              <w:jc w:val="center"/>
              <w:rPr>
                <w:rFonts w:asciiTheme="majorHAnsi" w:hAnsiTheme="majorHAnsi"/>
                <w:b/>
                <w:i/>
                <w:sz w:val="12"/>
                <w:szCs w:val="16"/>
              </w:rPr>
            </w:pPr>
            <w:r w:rsidRPr="000F06C2">
              <w:rPr>
                <w:rFonts w:asciiTheme="majorHAnsi" w:hAnsiTheme="majorHAnsi"/>
                <w:b/>
                <w:i/>
                <w:sz w:val="12"/>
                <w:szCs w:val="16"/>
              </w:rPr>
              <w:t>Q</w:t>
            </w:r>
            <w:r>
              <w:rPr>
                <w:rFonts w:asciiTheme="majorHAnsi" w:hAnsiTheme="majorHAnsi"/>
                <w:b/>
                <w:i/>
                <w:sz w:val="12"/>
                <w:szCs w:val="16"/>
              </w:rPr>
              <w:t>.3</w:t>
            </w:r>
          </w:p>
        </w:tc>
        <w:tc>
          <w:tcPr>
            <w:tcW w:w="530" w:type="dxa"/>
            <w:tcBorders>
              <w:top w:val="single" w:sz="4" w:space="0" w:color="auto"/>
              <w:left w:val="single" w:sz="4" w:space="0" w:color="auto"/>
              <w:bottom w:val="single" w:sz="4" w:space="0" w:color="auto"/>
            </w:tcBorders>
            <w:shd w:val="clear" w:color="auto" w:fill="D6E3BC" w:themeFill="accent3" w:themeFillTint="66"/>
          </w:tcPr>
          <w:p w14:paraId="7E46918E" w14:textId="77777777" w:rsidR="00082FBD" w:rsidRDefault="00082FBD" w:rsidP="000A3254">
            <w:pPr>
              <w:jc w:val="center"/>
              <w:rPr>
                <w:rFonts w:asciiTheme="majorHAnsi" w:hAnsiTheme="majorHAnsi"/>
                <w:b/>
                <w:i/>
                <w:sz w:val="12"/>
                <w:szCs w:val="16"/>
              </w:rPr>
            </w:pPr>
            <w:r w:rsidRPr="000F06C2">
              <w:rPr>
                <w:rFonts w:asciiTheme="majorHAnsi" w:hAnsiTheme="majorHAnsi"/>
                <w:b/>
                <w:i/>
                <w:sz w:val="12"/>
                <w:szCs w:val="16"/>
              </w:rPr>
              <w:t>Q</w:t>
            </w:r>
            <w:r>
              <w:rPr>
                <w:rFonts w:asciiTheme="majorHAnsi" w:hAnsiTheme="majorHAnsi"/>
                <w:b/>
                <w:i/>
                <w:sz w:val="12"/>
                <w:szCs w:val="16"/>
              </w:rPr>
              <w:t>.</w:t>
            </w:r>
          </w:p>
          <w:p w14:paraId="744AEFFD" w14:textId="77777777" w:rsidR="00082FBD" w:rsidRPr="000F06C2" w:rsidRDefault="00082FBD" w:rsidP="000A3254">
            <w:pPr>
              <w:jc w:val="center"/>
              <w:rPr>
                <w:rFonts w:asciiTheme="majorHAnsi" w:hAnsiTheme="majorHAnsi"/>
                <w:b/>
                <w:i/>
                <w:sz w:val="12"/>
                <w:szCs w:val="16"/>
              </w:rPr>
            </w:pPr>
            <w:r>
              <w:rPr>
                <w:rFonts w:asciiTheme="majorHAnsi" w:hAnsiTheme="majorHAnsi"/>
                <w:b/>
                <w:i/>
                <w:sz w:val="12"/>
                <w:szCs w:val="16"/>
              </w:rPr>
              <w:t>4</w:t>
            </w:r>
          </w:p>
        </w:tc>
      </w:tr>
      <w:tr w:rsidR="00082FBD" w:rsidRPr="00622FA0" w14:paraId="7AE97876" w14:textId="77777777" w:rsidTr="000A3254">
        <w:trPr>
          <w:trHeight w:val="436"/>
        </w:trPr>
        <w:tc>
          <w:tcPr>
            <w:tcW w:w="720" w:type="dxa"/>
            <w:vAlign w:val="center"/>
          </w:tcPr>
          <w:p w14:paraId="7E86486A" w14:textId="77777777" w:rsidR="00082FBD" w:rsidRPr="00622FA0" w:rsidRDefault="00082FBD" w:rsidP="00761B5B">
            <w:pPr>
              <w:spacing w:beforeLines="40" w:before="96"/>
              <w:rPr>
                <w:rFonts w:asciiTheme="majorHAnsi" w:hAnsiTheme="majorHAnsi"/>
                <w:b/>
                <w:sz w:val="16"/>
                <w:szCs w:val="16"/>
              </w:rPr>
            </w:pPr>
            <w:r w:rsidRPr="00202C8E">
              <w:rPr>
                <w:rFonts w:asciiTheme="majorHAnsi" w:hAnsiTheme="majorHAnsi"/>
                <w:sz w:val="16"/>
                <w:szCs w:val="16"/>
              </w:rPr>
              <w:t>6.1</w:t>
            </w:r>
          </w:p>
        </w:tc>
        <w:tc>
          <w:tcPr>
            <w:tcW w:w="4053" w:type="dxa"/>
            <w:vAlign w:val="center"/>
          </w:tcPr>
          <w:p w14:paraId="00951069" w14:textId="77777777" w:rsidR="00082FBD" w:rsidRPr="00100F7C" w:rsidRDefault="00082FBD" w:rsidP="00761B5B">
            <w:pPr>
              <w:tabs>
                <w:tab w:val="left" w:pos="-1727"/>
              </w:tabs>
              <w:spacing w:beforeLines="40" w:before="96"/>
              <w:rPr>
                <w:rFonts w:ascii="Cambria" w:hAnsi="Cambria"/>
                <w:color w:val="000000"/>
              </w:rPr>
            </w:pPr>
            <w:r w:rsidRPr="00100F7C">
              <w:rPr>
                <w:rFonts w:ascii="Cambria" w:hAnsi="Cambria"/>
                <w:color w:val="000000"/>
              </w:rPr>
              <w:t>Sign MoUs with Partners</w:t>
            </w:r>
          </w:p>
        </w:tc>
        <w:tc>
          <w:tcPr>
            <w:tcW w:w="422" w:type="dxa"/>
            <w:shd w:val="clear" w:color="auto" w:fill="B8CCE4" w:themeFill="accent1" w:themeFillTint="66"/>
            <w:vAlign w:val="center"/>
          </w:tcPr>
          <w:p w14:paraId="71A33008" w14:textId="77777777" w:rsidR="00082FBD" w:rsidRPr="00622FA0" w:rsidRDefault="00082FBD" w:rsidP="00761B5B">
            <w:pPr>
              <w:spacing w:beforeLines="40" w:before="96"/>
              <w:rPr>
                <w:rFonts w:asciiTheme="majorHAnsi" w:hAnsiTheme="majorHAnsi"/>
                <w:i/>
                <w:sz w:val="16"/>
                <w:szCs w:val="16"/>
              </w:rPr>
            </w:pPr>
          </w:p>
        </w:tc>
        <w:tc>
          <w:tcPr>
            <w:tcW w:w="424" w:type="dxa"/>
            <w:shd w:val="clear" w:color="auto" w:fill="B8CCE4" w:themeFill="accent1" w:themeFillTint="66"/>
            <w:vAlign w:val="center"/>
          </w:tcPr>
          <w:p w14:paraId="1C76A356" w14:textId="77777777" w:rsidR="00082FBD" w:rsidRDefault="00082FBD" w:rsidP="00761B5B">
            <w:pPr>
              <w:spacing w:beforeLines="40" w:before="96"/>
              <w:rPr>
                <w:rFonts w:asciiTheme="majorHAnsi" w:hAnsiTheme="majorHAnsi"/>
                <w:i/>
                <w:sz w:val="16"/>
                <w:szCs w:val="16"/>
              </w:rPr>
            </w:pPr>
          </w:p>
        </w:tc>
        <w:tc>
          <w:tcPr>
            <w:tcW w:w="530" w:type="dxa"/>
            <w:shd w:val="clear" w:color="auto" w:fill="B8CCE4" w:themeFill="accent1" w:themeFillTint="66"/>
            <w:vAlign w:val="center"/>
          </w:tcPr>
          <w:p w14:paraId="0E64E5FF"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24" w:type="dxa"/>
            <w:shd w:val="clear" w:color="auto" w:fill="B8CCE4" w:themeFill="accent1" w:themeFillTint="66"/>
            <w:vAlign w:val="center"/>
          </w:tcPr>
          <w:p w14:paraId="4FD8339D" w14:textId="77777777" w:rsidR="00082FBD" w:rsidRPr="00622FA0" w:rsidRDefault="00082FBD" w:rsidP="00761B5B">
            <w:pPr>
              <w:spacing w:beforeLines="40" w:before="96"/>
              <w:rPr>
                <w:rFonts w:asciiTheme="majorHAnsi" w:hAnsiTheme="majorHAnsi"/>
                <w:i/>
                <w:sz w:val="16"/>
                <w:szCs w:val="16"/>
              </w:rPr>
            </w:pPr>
          </w:p>
        </w:tc>
        <w:tc>
          <w:tcPr>
            <w:tcW w:w="530" w:type="dxa"/>
            <w:shd w:val="clear" w:color="auto" w:fill="B8CCE4" w:themeFill="accent1" w:themeFillTint="66"/>
            <w:vAlign w:val="center"/>
          </w:tcPr>
          <w:p w14:paraId="3440EEEB" w14:textId="77777777" w:rsidR="00082FBD" w:rsidRDefault="00082FBD" w:rsidP="00761B5B">
            <w:pPr>
              <w:spacing w:beforeLines="40" w:before="96"/>
              <w:rPr>
                <w:rFonts w:asciiTheme="majorHAnsi" w:hAnsiTheme="majorHAnsi"/>
                <w:i/>
                <w:sz w:val="16"/>
                <w:szCs w:val="16"/>
              </w:rPr>
            </w:pPr>
          </w:p>
        </w:tc>
        <w:tc>
          <w:tcPr>
            <w:tcW w:w="424" w:type="dxa"/>
            <w:shd w:val="clear" w:color="auto" w:fill="B8CCE4" w:themeFill="accent1" w:themeFillTint="66"/>
            <w:vAlign w:val="center"/>
          </w:tcPr>
          <w:p w14:paraId="3A1A81E4"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30" w:type="dxa"/>
            <w:shd w:val="clear" w:color="auto" w:fill="B8CCE4" w:themeFill="accent1" w:themeFillTint="66"/>
            <w:vAlign w:val="center"/>
          </w:tcPr>
          <w:p w14:paraId="25F5DD79"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93" w:type="dxa"/>
            <w:shd w:val="clear" w:color="auto" w:fill="B8CCE4" w:themeFill="accent1" w:themeFillTint="66"/>
            <w:vAlign w:val="center"/>
          </w:tcPr>
          <w:p w14:paraId="643E3609"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64" w:type="dxa"/>
            <w:shd w:val="clear" w:color="auto" w:fill="B8CCE4" w:themeFill="accent1" w:themeFillTint="66"/>
            <w:vAlign w:val="center"/>
          </w:tcPr>
          <w:p w14:paraId="41ABD142"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05" w:type="dxa"/>
            <w:shd w:val="clear" w:color="auto" w:fill="B8CCE4" w:themeFill="accent1" w:themeFillTint="66"/>
            <w:vAlign w:val="center"/>
          </w:tcPr>
          <w:p w14:paraId="7787B095"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44" w:type="dxa"/>
            <w:shd w:val="clear" w:color="auto" w:fill="B8CCE4" w:themeFill="accent1" w:themeFillTint="66"/>
            <w:vAlign w:val="center"/>
          </w:tcPr>
          <w:p w14:paraId="2B8E3BA4"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67" w:type="dxa"/>
            <w:shd w:val="clear" w:color="auto" w:fill="B8CCE4" w:themeFill="accent1" w:themeFillTint="66"/>
            <w:vAlign w:val="center"/>
          </w:tcPr>
          <w:p w14:paraId="0A92D1A2"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40" w:type="dxa"/>
            <w:shd w:val="clear" w:color="auto" w:fill="B8CCE4" w:themeFill="accent1" w:themeFillTint="66"/>
            <w:vAlign w:val="center"/>
          </w:tcPr>
          <w:p w14:paraId="3D80D92B" w14:textId="77777777" w:rsidR="00082FBD" w:rsidRPr="00622FA0" w:rsidRDefault="00082FBD" w:rsidP="000A3254">
            <w:pPr>
              <w:spacing w:after="240"/>
              <w:rPr>
                <w:rFonts w:asciiTheme="majorHAnsi" w:eastAsia="Calibri" w:hAnsiTheme="majorHAnsi"/>
                <w:b/>
                <w:bCs/>
                <w:i/>
                <w:color w:val="008000"/>
                <w:sz w:val="16"/>
                <w:szCs w:val="16"/>
              </w:rPr>
            </w:pPr>
          </w:p>
        </w:tc>
        <w:tc>
          <w:tcPr>
            <w:tcW w:w="540" w:type="dxa"/>
            <w:shd w:val="clear" w:color="auto" w:fill="B8CCE4" w:themeFill="accent1" w:themeFillTint="66"/>
            <w:vAlign w:val="center"/>
          </w:tcPr>
          <w:p w14:paraId="13180BA2" w14:textId="77777777" w:rsidR="00082FBD" w:rsidRPr="00622FA0" w:rsidRDefault="00082FBD" w:rsidP="000A3254">
            <w:pPr>
              <w:rPr>
                <w:rFonts w:asciiTheme="majorHAnsi" w:eastAsia="Calibri" w:hAnsiTheme="majorHAnsi"/>
                <w:b/>
                <w:bCs/>
                <w:i/>
                <w:color w:val="008000"/>
                <w:sz w:val="16"/>
                <w:szCs w:val="16"/>
              </w:rPr>
            </w:pPr>
          </w:p>
        </w:tc>
        <w:tc>
          <w:tcPr>
            <w:tcW w:w="540" w:type="dxa"/>
            <w:shd w:val="clear" w:color="auto" w:fill="B8CCE4" w:themeFill="accent1" w:themeFillTint="66"/>
            <w:vAlign w:val="center"/>
          </w:tcPr>
          <w:p w14:paraId="1C83047E"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shd w:val="clear" w:color="auto" w:fill="B8CCE4" w:themeFill="accent1" w:themeFillTint="66"/>
            <w:vAlign w:val="center"/>
          </w:tcPr>
          <w:p w14:paraId="695029EA"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shd w:val="clear" w:color="auto" w:fill="B8CCE4" w:themeFill="accent1" w:themeFillTint="66"/>
            <w:vAlign w:val="center"/>
          </w:tcPr>
          <w:p w14:paraId="4364F589"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shd w:val="clear" w:color="auto" w:fill="B8CCE4" w:themeFill="accent1" w:themeFillTint="66"/>
            <w:vAlign w:val="center"/>
          </w:tcPr>
          <w:p w14:paraId="132C6875"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shd w:val="clear" w:color="auto" w:fill="B8CCE4" w:themeFill="accent1" w:themeFillTint="66"/>
            <w:vAlign w:val="center"/>
          </w:tcPr>
          <w:p w14:paraId="29B00242"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shd w:val="clear" w:color="auto" w:fill="B8CCE4" w:themeFill="accent1" w:themeFillTint="66"/>
            <w:vAlign w:val="center"/>
          </w:tcPr>
          <w:p w14:paraId="605368D4" w14:textId="77777777" w:rsidR="00082FBD" w:rsidRPr="00622FA0" w:rsidRDefault="00082FBD" w:rsidP="000A3254">
            <w:pPr>
              <w:spacing w:after="240"/>
              <w:rPr>
                <w:rFonts w:asciiTheme="majorHAnsi" w:eastAsia="Calibri" w:hAnsiTheme="majorHAnsi"/>
                <w:b/>
                <w:bCs/>
                <w:i/>
                <w:color w:val="008000"/>
                <w:sz w:val="16"/>
                <w:szCs w:val="16"/>
              </w:rPr>
            </w:pPr>
          </w:p>
        </w:tc>
      </w:tr>
      <w:tr w:rsidR="00082FBD" w:rsidRPr="00622FA0" w14:paraId="625A3602" w14:textId="77777777" w:rsidTr="000A3254">
        <w:trPr>
          <w:trHeight w:val="142"/>
        </w:trPr>
        <w:tc>
          <w:tcPr>
            <w:tcW w:w="720" w:type="dxa"/>
            <w:vAlign w:val="center"/>
          </w:tcPr>
          <w:p w14:paraId="69BF32D6" w14:textId="77777777" w:rsidR="00082FBD" w:rsidRPr="00202C8E" w:rsidRDefault="00082FBD" w:rsidP="00761B5B">
            <w:pPr>
              <w:spacing w:beforeLines="40" w:before="96"/>
              <w:rPr>
                <w:rFonts w:asciiTheme="majorHAnsi" w:hAnsiTheme="majorHAnsi"/>
                <w:sz w:val="16"/>
                <w:szCs w:val="16"/>
              </w:rPr>
            </w:pPr>
            <w:r w:rsidRPr="00202C8E">
              <w:rPr>
                <w:rFonts w:asciiTheme="majorHAnsi" w:hAnsiTheme="majorHAnsi"/>
                <w:sz w:val="16"/>
                <w:szCs w:val="16"/>
              </w:rPr>
              <w:t>6.2</w:t>
            </w:r>
          </w:p>
        </w:tc>
        <w:tc>
          <w:tcPr>
            <w:tcW w:w="4053" w:type="dxa"/>
            <w:vAlign w:val="center"/>
          </w:tcPr>
          <w:p w14:paraId="670E3234" w14:textId="77777777" w:rsidR="00082FBD" w:rsidRPr="00100F7C" w:rsidRDefault="00082FBD" w:rsidP="00761B5B">
            <w:pPr>
              <w:tabs>
                <w:tab w:val="left" w:pos="-1727"/>
              </w:tabs>
              <w:spacing w:beforeLines="40" w:before="96"/>
              <w:rPr>
                <w:rFonts w:ascii="Cambria" w:hAnsi="Cambria"/>
                <w:color w:val="000000"/>
              </w:rPr>
            </w:pPr>
            <w:r>
              <w:rPr>
                <w:rFonts w:ascii="Cambria" w:hAnsi="Cambria"/>
                <w:color w:val="000000"/>
              </w:rPr>
              <w:t>Joint supervision of students with faculty from regional and international partners.</w:t>
            </w:r>
          </w:p>
        </w:tc>
        <w:tc>
          <w:tcPr>
            <w:tcW w:w="422" w:type="dxa"/>
            <w:vAlign w:val="center"/>
          </w:tcPr>
          <w:p w14:paraId="26A8D566" w14:textId="77777777" w:rsidR="00082FBD" w:rsidRPr="00622FA0" w:rsidRDefault="00082FBD" w:rsidP="00761B5B">
            <w:pPr>
              <w:spacing w:beforeLines="40" w:before="96"/>
              <w:rPr>
                <w:rFonts w:asciiTheme="majorHAnsi" w:hAnsiTheme="majorHAnsi"/>
                <w:i/>
                <w:sz w:val="16"/>
                <w:szCs w:val="16"/>
              </w:rPr>
            </w:pPr>
          </w:p>
        </w:tc>
        <w:tc>
          <w:tcPr>
            <w:tcW w:w="424" w:type="dxa"/>
            <w:vAlign w:val="center"/>
          </w:tcPr>
          <w:p w14:paraId="360F8219" w14:textId="77777777" w:rsidR="00082FBD" w:rsidRDefault="00082FBD" w:rsidP="00761B5B">
            <w:pPr>
              <w:spacing w:beforeLines="40" w:before="96"/>
              <w:rPr>
                <w:rFonts w:asciiTheme="majorHAnsi" w:hAnsiTheme="majorHAnsi"/>
                <w:i/>
                <w:sz w:val="16"/>
                <w:szCs w:val="16"/>
              </w:rPr>
            </w:pPr>
          </w:p>
        </w:tc>
        <w:tc>
          <w:tcPr>
            <w:tcW w:w="530" w:type="dxa"/>
            <w:shd w:val="clear" w:color="auto" w:fill="auto"/>
            <w:vAlign w:val="center"/>
          </w:tcPr>
          <w:p w14:paraId="0BFEBCF8"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24" w:type="dxa"/>
            <w:shd w:val="clear" w:color="auto" w:fill="auto"/>
            <w:vAlign w:val="center"/>
          </w:tcPr>
          <w:p w14:paraId="46A43F4C" w14:textId="77777777" w:rsidR="00082FBD" w:rsidRPr="00622FA0" w:rsidRDefault="00082FBD" w:rsidP="00761B5B">
            <w:pPr>
              <w:spacing w:beforeLines="40" w:before="96"/>
              <w:rPr>
                <w:rFonts w:asciiTheme="majorHAnsi" w:hAnsiTheme="majorHAnsi"/>
                <w:i/>
                <w:sz w:val="16"/>
                <w:szCs w:val="16"/>
              </w:rPr>
            </w:pPr>
          </w:p>
        </w:tc>
        <w:tc>
          <w:tcPr>
            <w:tcW w:w="530" w:type="dxa"/>
            <w:shd w:val="clear" w:color="auto" w:fill="B8CCE4" w:themeFill="accent1" w:themeFillTint="66"/>
            <w:vAlign w:val="center"/>
          </w:tcPr>
          <w:p w14:paraId="261D3235" w14:textId="77777777" w:rsidR="00082FBD" w:rsidRDefault="00082FBD" w:rsidP="00761B5B">
            <w:pPr>
              <w:spacing w:beforeLines="40" w:before="96"/>
              <w:rPr>
                <w:rFonts w:asciiTheme="majorHAnsi" w:hAnsiTheme="majorHAnsi"/>
                <w:i/>
                <w:sz w:val="16"/>
                <w:szCs w:val="16"/>
              </w:rPr>
            </w:pPr>
          </w:p>
        </w:tc>
        <w:tc>
          <w:tcPr>
            <w:tcW w:w="424" w:type="dxa"/>
            <w:shd w:val="clear" w:color="auto" w:fill="B8CCE4" w:themeFill="accent1" w:themeFillTint="66"/>
            <w:vAlign w:val="center"/>
          </w:tcPr>
          <w:p w14:paraId="491BEECC"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30" w:type="dxa"/>
            <w:shd w:val="clear" w:color="auto" w:fill="B8CCE4" w:themeFill="accent1" w:themeFillTint="66"/>
            <w:vAlign w:val="center"/>
          </w:tcPr>
          <w:p w14:paraId="4FA4F641"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93" w:type="dxa"/>
            <w:shd w:val="clear" w:color="auto" w:fill="B8CCE4" w:themeFill="accent1" w:themeFillTint="66"/>
            <w:vAlign w:val="center"/>
          </w:tcPr>
          <w:p w14:paraId="0687F5E8"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64" w:type="dxa"/>
            <w:shd w:val="clear" w:color="auto" w:fill="B8CCE4" w:themeFill="accent1" w:themeFillTint="66"/>
            <w:vAlign w:val="center"/>
          </w:tcPr>
          <w:p w14:paraId="28F1740A"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05" w:type="dxa"/>
            <w:shd w:val="clear" w:color="auto" w:fill="B8CCE4" w:themeFill="accent1" w:themeFillTint="66"/>
            <w:vAlign w:val="center"/>
          </w:tcPr>
          <w:p w14:paraId="51FD644C"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44" w:type="dxa"/>
            <w:shd w:val="clear" w:color="auto" w:fill="B8CCE4" w:themeFill="accent1" w:themeFillTint="66"/>
            <w:vAlign w:val="center"/>
          </w:tcPr>
          <w:p w14:paraId="00FD8816"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67" w:type="dxa"/>
            <w:shd w:val="clear" w:color="auto" w:fill="B8CCE4" w:themeFill="accent1" w:themeFillTint="66"/>
            <w:vAlign w:val="center"/>
          </w:tcPr>
          <w:p w14:paraId="195A6A9E"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40" w:type="dxa"/>
            <w:shd w:val="clear" w:color="auto" w:fill="B8CCE4" w:themeFill="accent1" w:themeFillTint="66"/>
            <w:vAlign w:val="center"/>
          </w:tcPr>
          <w:p w14:paraId="3CB8F2D6" w14:textId="77777777" w:rsidR="00082FBD" w:rsidRPr="00622FA0" w:rsidRDefault="00082FBD" w:rsidP="000A3254">
            <w:pPr>
              <w:spacing w:after="240"/>
              <w:rPr>
                <w:rFonts w:asciiTheme="majorHAnsi" w:eastAsia="Calibri" w:hAnsiTheme="majorHAnsi"/>
                <w:b/>
                <w:bCs/>
                <w:i/>
                <w:color w:val="008000"/>
                <w:sz w:val="16"/>
                <w:szCs w:val="16"/>
              </w:rPr>
            </w:pPr>
          </w:p>
        </w:tc>
        <w:tc>
          <w:tcPr>
            <w:tcW w:w="540" w:type="dxa"/>
            <w:shd w:val="clear" w:color="auto" w:fill="B8CCE4" w:themeFill="accent1" w:themeFillTint="66"/>
            <w:vAlign w:val="center"/>
          </w:tcPr>
          <w:p w14:paraId="1E48CD01" w14:textId="77777777" w:rsidR="00082FBD" w:rsidRPr="00622FA0" w:rsidRDefault="00082FBD" w:rsidP="000A3254">
            <w:pPr>
              <w:spacing w:after="240"/>
              <w:rPr>
                <w:rFonts w:asciiTheme="majorHAnsi" w:eastAsia="Calibri" w:hAnsiTheme="majorHAnsi"/>
                <w:b/>
                <w:bCs/>
                <w:i/>
                <w:color w:val="008000"/>
                <w:sz w:val="16"/>
                <w:szCs w:val="16"/>
              </w:rPr>
            </w:pPr>
          </w:p>
        </w:tc>
        <w:tc>
          <w:tcPr>
            <w:tcW w:w="540" w:type="dxa"/>
            <w:shd w:val="clear" w:color="auto" w:fill="B8CCE4" w:themeFill="accent1" w:themeFillTint="66"/>
            <w:vAlign w:val="center"/>
          </w:tcPr>
          <w:p w14:paraId="69ED65A5"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shd w:val="clear" w:color="auto" w:fill="B8CCE4" w:themeFill="accent1" w:themeFillTint="66"/>
            <w:vAlign w:val="center"/>
          </w:tcPr>
          <w:p w14:paraId="53615351"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shd w:val="clear" w:color="auto" w:fill="B8CCE4" w:themeFill="accent1" w:themeFillTint="66"/>
            <w:vAlign w:val="center"/>
          </w:tcPr>
          <w:p w14:paraId="57C6253D"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shd w:val="clear" w:color="auto" w:fill="B8CCE4" w:themeFill="accent1" w:themeFillTint="66"/>
            <w:vAlign w:val="center"/>
          </w:tcPr>
          <w:p w14:paraId="678F74B1"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shd w:val="clear" w:color="auto" w:fill="B8CCE4" w:themeFill="accent1" w:themeFillTint="66"/>
            <w:vAlign w:val="center"/>
          </w:tcPr>
          <w:p w14:paraId="057C9AD9"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shd w:val="clear" w:color="auto" w:fill="B8CCE4" w:themeFill="accent1" w:themeFillTint="66"/>
            <w:vAlign w:val="center"/>
          </w:tcPr>
          <w:p w14:paraId="184D2391" w14:textId="77777777" w:rsidR="00082FBD" w:rsidRPr="00622FA0" w:rsidRDefault="00082FBD" w:rsidP="000A3254">
            <w:pPr>
              <w:spacing w:after="240"/>
              <w:rPr>
                <w:rFonts w:asciiTheme="majorHAnsi" w:eastAsia="Calibri" w:hAnsiTheme="majorHAnsi"/>
                <w:b/>
                <w:bCs/>
                <w:i/>
                <w:color w:val="008000"/>
                <w:sz w:val="16"/>
                <w:szCs w:val="16"/>
              </w:rPr>
            </w:pPr>
          </w:p>
        </w:tc>
      </w:tr>
      <w:tr w:rsidR="00082FBD" w:rsidRPr="00622FA0" w14:paraId="2DC0459B" w14:textId="77777777" w:rsidTr="000A3254">
        <w:trPr>
          <w:trHeight w:val="142"/>
        </w:trPr>
        <w:tc>
          <w:tcPr>
            <w:tcW w:w="720" w:type="dxa"/>
            <w:vAlign w:val="center"/>
          </w:tcPr>
          <w:p w14:paraId="39D6DDBE" w14:textId="77777777" w:rsidR="00082FBD" w:rsidRPr="00202C8E" w:rsidRDefault="00082FBD" w:rsidP="00761B5B">
            <w:pPr>
              <w:spacing w:beforeLines="40" w:before="96"/>
              <w:rPr>
                <w:rFonts w:asciiTheme="majorHAnsi" w:hAnsiTheme="majorHAnsi"/>
                <w:sz w:val="16"/>
                <w:szCs w:val="16"/>
              </w:rPr>
            </w:pPr>
            <w:r w:rsidRPr="00202C8E">
              <w:rPr>
                <w:rFonts w:asciiTheme="majorHAnsi" w:hAnsiTheme="majorHAnsi"/>
                <w:sz w:val="16"/>
                <w:szCs w:val="16"/>
              </w:rPr>
              <w:t>6.3</w:t>
            </w:r>
          </w:p>
        </w:tc>
        <w:tc>
          <w:tcPr>
            <w:tcW w:w="4053" w:type="dxa"/>
            <w:vAlign w:val="center"/>
          </w:tcPr>
          <w:p w14:paraId="030594E6" w14:textId="77777777" w:rsidR="00082FBD" w:rsidRPr="00100F7C" w:rsidRDefault="00082FBD" w:rsidP="00761B5B">
            <w:pPr>
              <w:tabs>
                <w:tab w:val="left" w:pos="-1727"/>
              </w:tabs>
              <w:spacing w:beforeLines="40" w:before="96"/>
              <w:rPr>
                <w:rFonts w:ascii="Cambria" w:hAnsi="Cambria"/>
                <w:color w:val="000000"/>
              </w:rPr>
            </w:pPr>
            <w:r>
              <w:rPr>
                <w:rFonts w:ascii="Cambria" w:hAnsi="Cambria"/>
                <w:color w:val="000000"/>
              </w:rPr>
              <w:t>Institute Staff and Students exchange programs between ACEESD and regional partners</w:t>
            </w:r>
          </w:p>
        </w:tc>
        <w:tc>
          <w:tcPr>
            <w:tcW w:w="422" w:type="dxa"/>
            <w:vAlign w:val="center"/>
          </w:tcPr>
          <w:p w14:paraId="082DEAFD" w14:textId="77777777" w:rsidR="00082FBD" w:rsidRPr="00622FA0" w:rsidRDefault="00082FBD" w:rsidP="00761B5B">
            <w:pPr>
              <w:spacing w:beforeLines="40" w:before="96"/>
              <w:rPr>
                <w:rFonts w:asciiTheme="majorHAnsi" w:hAnsiTheme="majorHAnsi"/>
                <w:i/>
                <w:sz w:val="16"/>
                <w:szCs w:val="16"/>
              </w:rPr>
            </w:pPr>
          </w:p>
        </w:tc>
        <w:tc>
          <w:tcPr>
            <w:tcW w:w="424" w:type="dxa"/>
            <w:vAlign w:val="center"/>
          </w:tcPr>
          <w:p w14:paraId="649C9E90" w14:textId="77777777" w:rsidR="00082FBD" w:rsidRDefault="00082FBD" w:rsidP="00761B5B">
            <w:pPr>
              <w:spacing w:beforeLines="40" w:before="96"/>
              <w:rPr>
                <w:rFonts w:asciiTheme="majorHAnsi" w:hAnsiTheme="majorHAnsi"/>
                <w:i/>
                <w:sz w:val="16"/>
                <w:szCs w:val="16"/>
              </w:rPr>
            </w:pPr>
          </w:p>
        </w:tc>
        <w:tc>
          <w:tcPr>
            <w:tcW w:w="530" w:type="dxa"/>
            <w:shd w:val="clear" w:color="auto" w:fill="B8CCE4" w:themeFill="accent1" w:themeFillTint="66"/>
            <w:vAlign w:val="center"/>
          </w:tcPr>
          <w:p w14:paraId="677BE30D"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24" w:type="dxa"/>
            <w:shd w:val="clear" w:color="auto" w:fill="B8CCE4" w:themeFill="accent1" w:themeFillTint="66"/>
            <w:vAlign w:val="center"/>
          </w:tcPr>
          <w:p w14:paraId="16C25818" w14:textId="77777777" w:rsidR="00082FBD" w:rsidRPr="00622FA0" w:rsidRDefault="00082FBD" w:rsidP="00761B5B">
            <w:pPr>
              <w:spacing w:beforeLines="40" w:before="96"/>
              <w:rPr>
                <w:rFonts w:asciiTheme="majorHAnsi" w:hAnsiTheme="majorHAnsi"/>
                <w:i/>
                <w:sz w:val="16"/>
                <w:szCs w:val="16"/>
              </w:rPr>
            </w:pPr>
          </w:p>
        </w:tc>
        <w:tc>
          <w:tcPr>
            <w:tcW w:w="530" w:type="dxa"/>
            <w:shd w:val="clear" w:color="auto" w:fill="B8CCE4" w:themeFill="accent1" w:themeFillTint="66"/>
            <w:vAlign w:val="center"/>
          </w:tcPr>
          <w:p w14:paraId="38BA598D" w14:textId="77777777" w:rsidR="00082FBD" w:rsidRDefault="00082FBD" w:rsidP="00761B5B">
            <w:pPr>
              <w:spacing w:beforeLines="40" w:before="96"/>
              <w:rPr>
                <w:rFonts w:asciiTheme="majorHAnsi" w:hAnsiTheme="majorHAnsi"/>
                <w:i/>
                <w:sz w:val="16"/>
                <w:szCs w:val="16"/>
              </w:rPr>
            </w:pPr>
          </w:p>
        </w:tc>
        <w:tc>
          <w:tcPr>
            <w:tcW w:w="424" w:type="dxa"/>
            <w:shd w:val="clear" w:color="auto" w:fill="B8CCE4" w:themeFill="accent1" w:themeFillTint="66"/>
            <w:vAlign w:val="center"/>
          </w:tcPr>
          <w:p w14:paraId="600A3EFA"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30" w:type="dxa"/>
            <w:shd w:val="clear" w:color="auto" w:fill="B8CCE4" w:themeFill="accent1" w:themeFillTint="66"/>
            <w:vAlign w:val="center"/>
          </w:tcPr>
          <w:p w14:paraId="041EE4FA"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93" w:type="dxa"/>
            <w:shd w:val="clear" w:color="auto" w:fill="B8CCE4" w:themeFill="accent1" w:themeFillTint="66"/>
            <w:vAlign w:val="center"/>
          </w:tcPr>
          <w:p w14:paraId="3042EA5E"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64" w:type="dxa"/>
            <w:shd w:val="clear" w:color="auto" w:fill="B8CCE4" w:themeFill="accent1" w:themeFillTint="66"/>
            <w:vAlign w:val="center"/>
          </w:tcPr>
          <w:p w14:paraId="1225DDAF"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05" w:type="dxa"/>
            <w:shd w:val="clear" w:color="auto" w:fill="B8CCE4" w:themeFill="accent1" w:themeFillTint="66"/>
            <w:vAlign w:val="center"/>
          </w:tcPr>
          <w:p w14:paraId="51B64BA1"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44" w:type="dxa"/>
            <w:shd w:val="clear" w:color="auto" w:fill="B8CCE4" w:themeFill="accent1" w:themeFillTint="66"/>
            <w:vAlign w:val="center"/>
          </w:tcPr>
          <w:p w14:paraId="59803D26"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67" w:type="dxa"/>
            <w:shd w:val="clear" w:color="auto" w:fill="B8CCE4" w:themeFill="accent1" w:themeFillTint="66"/>
            <w:vAlign w:val="center"/>
          </w:tcPr>
          <w:p w14:paraId="27B6B698"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40" w:type="dxa"/>
            <w:shd w:val="clear" w:color="auto" w:fill="B8CCE4" w:themeFill="accent1" w:themeFillTint="66"/>
            <w:vAlign w:val="center"/>
          </w:tcPr>
          <w:p w14:paraId="2787AC41" w14:textId="77777777" w:rsidR="00082FBD" w:rsidRPr="00622FA0" w:rsidRDefault="00082FBD" w:rsidP="000A3254">
            <w:pPr>
              <w:spacing w:after="240"/>
              <w:rPr>
                <w:rFonts w:asciiTheme="majorHAnsi" w:eastAsia="Calibri" w:hAnsiTheme="majorHAnsi"/>
                <w:b/>
                <w:bCs/>
                <w:i/>
                <w:color w:val="008000"/>
                <w:sz w:val="16"/>
                <w:szCs w:val="16"/>
              </w:rPr>
            </w:pPr>
          </w:p>
        </w:tc>
        <w:tc>
          <w:tcPr>
            <w:tcW w:w="540" w:type="dxa"/>
            <w:shd w:val="clear" w:color="auto" w:fill="B8CCE4" w:themeFill="accent1" w:themeFillTint="66"/>
            <w:vAlign w:val="center"/>
          </w:tcPr>
          <w:p w14:paraId="1AE7F496" w14:textId="77777777" w:rsidR="00082FBD" w:rsidRPr="00622FA0" w:rsidRDefault="00082FBD" w:rsidP="000A3254">
            <w:pPr>
              <w:spacing w:after="240"/>
              <w:rPr>
                <w:rFonts w:asciiTheme="majorHAnsi" w:eastAsia="Calibri" w:hAnsiTheme="majorHAnsi"/>
                <w:b/>
                <w:bCs/>
                <w:i/>
                <w:color w:val="008000"/>
                <w:sz w:val="16"/>
                <w:szCs w:val="16"/>
              </w:rPr>
            </w:pPr>
          </w:p>
        </w:tc>
        <w:tc>
          <w:tcPr>
            <w:tcW w:w="540" w:type="dxa"/>
            <w:shd w:val="clear" w:color="auto" w:fill="B8CCE4" w:themeFill="accent1" w:themeFillTint="66"/>
            <w:vAlign w:val="center"/>
          </w:tcPr>
          <w:p w14:paraId="4F9ED018"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shd w:val="clear" w:color="auto" w:fill="B8CCE4" w:themeFill="accent1" w:themeFillTint="66"/>
            <w:vAlign w:val="center"/>
          </w:tcPr>
          <w:p w14:paraId="1AA20C00"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shd w:val="clear" w:color="auto" w:fill="B8CCE4" w:themeFill="accent1" w:themeFillTint="66"/>
            <w:vAlign w:val="center"/>
          </w:tcPr>
          <w:p w14:paraId="55B32953"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shd w:val="clear" w:color="auto" w:fill="B8CCE4" w:themeFill="accent1" w:themeFillTint="66"/>
            <w:vAlign w:val="center"/>
          </w:tcPr>
          <w:p w14:paraId="55454060"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shd w:val="clear" w:color="auto" w:fill="B8CCE4" w:themeFill="accent1" w:themeFillTint="66"/>
            <w:vAlign w:val="center"/>
          </w:tcPr>
          <w:p w14:paraId="5CC379F1"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shd w:val="clear" w:color="auto" w:fill="B8CCE4" w:themeFill="accent1" w:themeFillTint="66"/>
            <w:vAlign w:val="center"/>
          </w:tcPr>
          <w:p w14:paraId="5229EEF0" w14:textId="77777777" w:rsidR="00082FBD" w:rsidRPr="00622FA0" w:rsidRDefault="00082FBD" w:rsidP="000A3254">
            <w:pPr>
              <w:spacing w:after="240"/>
              <w:rPr>
                <w:rFonts w:asciiTheme="majorHAnsi" w:eastAsia="Calibri" w:hAnsiTheme="majorHAnsi"/>
                <w:b/>
                <w:bCs/>
                <w:i/>
                <w:color w:val="008000"/>
                <w:sz w:val="16"/>
                <w:szCs w:val="16"/>
              </w:rPr>
            </w:pPr>
          </w:p>
        </w:tc>
      </w:tr>
      <w:tr w:rsidR="00082FBD" w:rsidRPr="00622FA0" w14:paraId="0DDCD223" w14:textId="77777777" w:rsidTr="000A3254">
        <w:trPr>
          <w:trHeight w:val="142"/>
        </w:trPr>
        <w:tc>
          <w:tcPr>
            <w:tcW w:w="720" w:type="dxa"/>
            <w:vAlign w:val="center"/>
          </w:tcPr>
          <w:p w14:paraId="443B0BAC" w14:textId="77777777" w:rsidR="00082FBD" w:rsidRPr="00202C8E" w:rsidRDefault="00082FBD" w:rsidP="00761B5B">
            <w:pPr>
              <w:spacing w:beforeLines="40" w:before="96"/>
              <w:rPr>
                <w:rFonts w:asciiTheme="majorHAnsi" w:hAnsiTheme="majorHAnsi"/>
                <w:sz w:val="16"/>
                <w:szCs w:val="16"/>
              </w:rPr>
            </w:pPr>
            <w:r>
              <w:rPr>
                <w:rFonts w:asciiTheme="majorHAnsi" w:hAnsiTheme="majorHAnsi"/>
                <w:sz w:val="16"/>
                <w:szCs w:val="16"/>
              </w:rPr>
              <w:t>6.4</w:t>
            </w:r>
          </w:p>
        </w:tc>
        <w:tc>
          <w:tcPr>
            <w:tcW w:w="4053" w:type="dxa"/>
            <w:vAlign w:val="center"/>
          </w:tcPr>
          <w:p w14:paraId="283BA073" w14:textId="77777777" w:rsidR="00082FBD" w:rsidRPr="00100F7C" w:rsidRDefault="00082FBD" w:rsidP="00761B5B">
            <w:pPr>
              <w:tabs>
                <w:tab w:val="left" w:pos="-1727"/>
              </w:tabs>
              <w:spacing w:beforeLines="40" w:before="96"/>
              <w:rPr>
                <w:rFonts w:ascii="Cambria" w:hAnsi="Cambria"/>
                <w:color w:val="000000"/>
              </w:rPr>
            </w:pPr>
            <w:r w:rsidRPr="00D405C8">
              <w:rPr>
                <w:rFonts w:ascii="Cambria" w:eastAsia="Cambria" w:hAnsi="Cambria"/>
              </w:rPr>
              <w:t>Support students and staff with travel grants for short term training and research visits</w:t>
            </w:r>
            <w:r w:rsidRPr="00D405C8">
              <w:rPr>
                <w:rFonts w:ascii="Cambria" w:hAnsi="Cambria" w:cs="Times New Roman"/>
                <w:color w:val="000000"/>
                <w:lang w:val="en-US"/>
              </w:rPr>
              <w:t>.</w:t>
            </w:r>
          </w:p>
        </w:tc>
        <w:tc>
          <w:tcPr>
            <w:tcW w:w="422" w:type="dxa"/>
            <w:vAlign w:val="center"/>
          </w:tcPr>
          <w:p w14:paraId="128722E3" w14:textId="77777777" w:rsidR="00082FBD" w:rsidRPr="00622FA0" w:rsidRDefault="00082FBD" w:rsidP="00761B5B">
            <w:pPr>
              <w:spacing w:beforeLines="40" w:before="96"/>
              <w:rPr>
                <w:rFonts w:asciiTheme="majorHAnsi" w:hAnsiTheme="majorHAnsi"/>
                <w:i/>
                <w:sz w:val="16"/>
                <w:szCs w:val="16"/>
              </w:rPr>
            </w:pPr>
          </w:p>
        </w:tc>
        <w:tc>
          <w:tcPr>
            <w:tcW w:w="424" w:type="dxa"/>
            <w:vAlign w:val="center"/>
          </w:tcPr>
          <w:p w14:paraId="65522066" w14:textId="77777777" w:rsidR="00082FBD" w:rsidRDefault="00082FBD" w:rsidP="00761B5B">
            <w:pPr>
              <w:spacing w:beforeLines="40" w:before="96"/>
              <w:rPr>
                <w:rFonts w:asciiTheme="majorHAnsi" w:hAnsiTheme="majorHAnsi"/>
                <w:i/>
                <w:sz w:val="16"/>
                <w:szCs w:val="16"/>
              </w:rPr>
            </w:pPr>
          </w:p>
        </w:tc>
        <w:tc>
          <w:tcPr>
            <w:tcW w:w="530" w:type="dxa"/>
            <w:vAlign w:val="center"/>
          </w:tcPr>
          <w:p w14:paraId="1AB1E344"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24" w:type="dxa"/>
            <w:vAlign w:val="center"/>
          </w:tcPr>
          <w:p w14:paraId="356864FF" w14:textId="77777777" w:rsidR="00082FBD" w:rsidRPr="00622FA0" w:rsidRDefault="00082FBD" w:rsidP="00761B5B">
            <w:pPr>
              <w:spacing w:beforeLines="40" w:before="96"/>
              <w:rPr>
                <w:rFonts w:asciiTheme="majorHAnsi" w:hAnsiTheme="majorHAnsi"/>
                <w:i/>
                <w:sz w:val="16"/>
                <w:szCs w:val="16"/>
              </w:rPr>
            </w:pPr>
          </w:p>
        </w:tc>
        <w:tc>
          <w:tcPr>
            <w:tcW w:w="530" w:type="dxa"/>
            <w:shd w:val="clear" w:color="auto" w:fill="B8CCE4" w:themeFill="accent1" w:themeFillTint="66"/>
            <w:vAlign w:val="center"/>
          </w:tcPr>
          <w:p w14:paraId="00F75472" w14:textId="77777777" w:rsidR="00082FBD" w:rsidRDefault="00082FBD" w:rsidP="00761B5B">
            <w:pPr>
              <w:spacing w:beforeLines="40" w:before="96"/>
              <w:rPr>
                <w:rFonts w:asciiTheme="majorHAnsi" w:hAnsiTheme="majorHAnsi"/>
                <w:i/>
                <w:sz w:val="16"/>
                <w:szCs w:val="16"/>
              </w:rPr>
            </w:pPr>
          </w:p>
        </w:tc>
        <w:tc>
          <w:tcPr>
            <w:tcW w:w="424" w:type="dxa"/>
            <w:shd w:val="clear" w:color="auto" w:fill="B8CCE4" w:themeFill="accent1" w:themeFillTint="66"/>
            <w:vAlign w:val="center"/>
          </w:tcPr>
          <w:p w14:paraId="2B6F49AB"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30" w:type="dxa"/>
            <w:shd w:val="clear" w:color="auto" w:fill="B8CCE4" w:themeFill="accent1" w:themeFillTint="66"/>
            <w:vAlign w:val="center"/>
          </w:tcPr>
          <w:p w14:paraId="6769FE0F"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93" w:type="dxa"/>
            <w:shd w:val="clear" w:color="auto" w:fill="B8CCE4" w:themeFill="accent1" w:themeFillTint="66"/>
            <w:vAlign w:val="center"/>
          </w:tcPr>
          <w:p w14:paraId="68448217"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64" w:type="dxa"/>
            <w:shd w:val="clear" w:color="auto" w:fill="B8CCE4" w:themeFill="accent1" w:themeFillTint="66"/>
            <w:vAlign w:val="center"/>
          </w:tcPr>
          <w:p w14:paraId="273F9F72"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05" w:type="dxa"/>
            <w:shd w:val="clear" w:color="auto" w:fill="B8CCE4" w:themeFill="accent1" w:themeFillTint="66"/>
            <w:vAlign w:val="center"/>
          </w:tcPr>
          <w:p w14:paraId="4ED4B241"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44" w:type="dxa"/>
            <w:shd w:val="clear" w:color="auto" w:fill="B8CCE4" w:themeFill="accent1" w:themeFillTint="66"/>
            <w:vAlign w:val="center"/>
          </w:tcPr>
          <w:p w14:paraId="50C73949"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67" w:type="dxa"/>
            <w:shd w:val="clear" w:color="auto" w:fill="B8CCE4" w:themeFill="accent1" w:themeFillTint="66"/>
            <w:vAlign w:val="center"/>
          </w:tcPr>
          <w:p w14:paraId="05ED7EEA"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40" w:type="dxa"/>
            <w:shd w:val="clear" w:color="auto" w:fill="B8CCE4" w:themeFill="accent1" w:themeFillTint="66"/>
            <w:vAlign w:val="center"/>
          </w:tcPr>
          <w:p w14:paraId="032A7EE0" w14:textId="77777777" w:rsidR="00082FBD" w:rsidRPr="00622FA0" w:rsidRDefault="00082FBD" w:rsidP="000A3254">
            <w:pPr>
              <w:spacing w:after="240"/>
              <w:rPr>
                <w:rFonts w:asciiTheme="majorHAnsi" w:eastAsia="Calibri" w:hAnsiTheme="majorHAnsi"/>
                <w:b/>
                <w:bCs/>
                <w:i/>
                <w:color w:val="008000"/>
                <w:sz w:val="16"/>
                <w:szCs w:val="16"/>
              </w:rPr>
            </w:pPr>
          </w:p>
        </w:tc>
        <w:tc>
          <w:tcPr>
            <w:tcW w:w="540" w:type="dxa"/>
            <w:shd w:val="clear" w:color="auto" w:fill="B8CCE4" w:themeFill="accent1" w:themeFillTint="66"/>
            <w:vAlign w:val="center"/>
          </w:tcPr>
          <w:p w14:paraId="1051FCC4" w14:textId="77777777" w:rsidR="00082FBD" w:rsidRPr="00622FA0" w:rsidRDefault="00082FBD" w:rsidP="000A3254">
            <w:pPr>
              <w:spacing w:after="240"/>
              <w:rPr>
                <w:rFonts w:asciiTheme="majorHAnsi" w:eastAsia="Calibri" w:hAnsiTheme="majorHAnsi"/>
                <w:b/>
                <w:bCs/>
                <w:i/>
                <w:color w:val="008000"/>
                <w:sz w:val="16"/>
                <w:szCs w:val="16"/>
              </w:rPr>
            </w:pPr>
          </w:p>
        </w:tc>
        <w:tc>
          <w:tcPr>
            <w:tcW w:w="540" w:type="dxa"/>
            <w:shd w:val="clear" w:color="auto" w:fill="B8CCE4" w:themeFill="accent1" w:themeFillTint="66"/>
            <w:vAlign w:val="center"/>
          </w:tcPr>
          <w:p w14:paraId="345AB72F"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shd w:val="clear" w:color="auto" w:fill="B8CCE4" w:themeFill="accent1" w:themeFillTint="66"/>
            <w:vAlign w:val="center"/>
          </w:tcPr>
          <w:p w14:paraId="17325799"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shd w:val="clear" w:color="auto" w:fill="B8CCE4" w:themeFill="accent1" w:themeFillTint="66"/>
            <w:vAlign w:val="center"/>
          </w:tcPr>
          <w:p w14:paraId="0157540A"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shd w:val="clear" w:color="auto" w:fill="B8CCE4" w:themeFill="accent1" w:themeFillTint="66"/>
            <w:vAlign w:val="center"/>
          </w:tcPr>
          <w:p w14:paraId="0E3FB3BD"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shd w:val="clear" w:color="auto" w:fill="B8CCE4" w:themeFill="accent1" w:themeFillTint="66"/>
            <w:vAlign w:val="center"/>
          </w:tcPr>
          <w:p w14:paraId="3CDF24AA"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shd w:val="clear" w:color="auto" w:fill="B8CCE4" w:themeFill="accent1" w:themeFillTint="66"/>
            <w:vAlign w:val="center"/>
          </w:tcPr>
          <w:p w14:paraId="578E6C47" w14:textId="77777777" w:rsidR="00082FBD" w:rsidRPr="00622FA0" w:rsidRDefault="00082FBD" w:rsidP="000A3254">
            <w:pPr>
              <w:spacing w:after="240"/>
              <w:rPr>
                <w:rFonts w:asciiTheme="majorHAnsi" w:eastAsia="Calibri" w:hAnsiTheme="majorHAnsi"/>
                <w:b/>
                <w:bCs/>
                <w:i/>
                <w:color w:val="008000"/>
                <w:sz w:val="16"/>
                <w:szCs w:val="16"/>
              </w:rPr>
            </w:pPr>
          </w:p>
        </w:tc>
      </w:tr>
      <w:tr w:rsidR="00082FBD" w:rsidRPr="00F91A89" w14:paraId="41B5D94E" w14:textId="77777777" w:rsidTr="000A3254">
        <w:trPr>
          <w:trHeight w:val="253"/>
        </w:trPr>
        <w:tc>
          <w:tcPr>
            <w:tcW w:w="720" w:type="dxa"/>
            <w:vMerge w:val="restart"/>
            <w:shd w:val="clear" w:color="auto" w:fill="D6E3BC" w:themeFill="accent3" w:themeFillTint="66"/>
          </w:tcPr>
          <w:p w14:paraId="6B76433B" w14:textId="77777777" w:rsidR="00082FBD" w:rsidRPr="005D5BBD" w:rsidRDefault="00082FBD" w:rsidP="00761B5B">
            <w:pPr>
              <w:spacing w:beforeLines="40" w:before="96"/>
              <w:rPr>
                <w:rFonts w:asciiTheme="majorHAnsi" w:hAnsiTheme="majorHAnsi"/>
                <w:b/>
                <w:sz w:val="16"/>
                <w:szCs w:val="16"/>
              </w:rPr>
            </w:pPr>
            <w:r>
              <w:rPr>
                <w:rFonts w:asciiTheme="majorHAnsi" w:hAnsiTheme="majorHAnsi"/>
                <w:b/>
                <w:sz w:val="16"/>
                <w:szCs w:val="16"/>
              </w:rPr>
              <w:t>Action Plan 7</w:t>
            </w:r>
          </w:p>
        </w:tc>
        <w:tc>
          <w:tcPr>
            <w:tcW w:w="4053" w:type="dxa"/>
            <w:vMerge w:val="restart"/>
            <w:shd w:val="clear" w:color="auto" w:fill="D6E3BC" w:themeFill="accent3" w:themeFillTint="66"/>
          </w:tcPr>
          <w:p w14:paraId="32FE2951" w14:textId="77777777" w:rsidR="00082FBD" w:rsidRPr="00F91A89" w:rsidRDefault="00082FBD" w:rsidP="00761B5B">
            <w:pPr>
              <w:autoSpaceDE w:val="0"/>
              <w:autoSpaceDN w:val="0"/>
              <w:adjustRightInd w:val="0"/>
              <w:spacing w:beforeLines="40" w:before="96"/>
              <w:rPr>
                <w:rFonts w:asciiTheme="majorHAnsi" w:eastAsia="Calibri" w:hAnsiTheme="majorHAnsi" w:cs="Calibri"/>
                <w:b/>
                <w:bCs/>
                <w:i/>
                <w:color w:val="008000"/>
                <w:sz w:val="16"/>
                <w:szCs w:val="16"/>
                <w:lang w:eastAsia="ja-JP"/>
              </w:rPr>
            </w:pPr>
            <w:r w:rsidRPr="006A4318">
              <w:rPr>
                <w:rFonts w:ascii="Cambria" w:hAnsi="Cambria" w:cs="Times New Roman"/>
                <w:b/>
                <w:bCs/>
                <w:i/>
                <w:iCs/>
                <w:color w:val="000000"/>
                <w:lang w:val="en-US"/>
              </w:rPr>
              <w:t>Governance and Financial Management</w:t>
            </w:r>
          </w:p>
        </w:tc>
        <w:tc>
          <w:tcPr>
            <w:tcW w:w="846" w:type="dxa"/>
            <w:gridSpan w:val="2"/>
            <w:tcBorders>
              <w:bottom w:val="single" w:sz="4" w:space="0" w:color="auto"/>
              <w:right w:val="single" w:sz="4" w:space="0" w:color="auto"/>
            </w:tcBorders>
            <w:shd w:val="clear" w:color="auto" w:fill="D6E3BC" w:themeFill="accent3" w:themeFillTint="66"/>
          </w:tcPr>
          <w:p w14:paraId="5B83DE11" w14:textId="77777777" w:rsidR="00082FBD" w:rsidRPr="00F400DF" w:rsidRDefault="00082FBD" w:rsidP="000A3254">
            <w:pPr>
              <w:jc w:val="center"/>
            </w:pPr>
            <w:r>
              <w:rPr>
                <w:rFonts w:asciiTheme="majorHAnsi" w:hAnsiTheme="majorHAnsi"/>
                <w:i/>
                <w:sz w:val="16"/>
                <w:szCs w:val="16"/>
              </w:rPr>
              <w:t>1</w:t>
            </w:r>
            <w:r w:rsidRPr="00F400DF">
              <w:rPr>
                <w:rFonts w:asciiTheme="majorHAnsi" w:hAnsiTheme="majorHAnsi"/>
                <w:i/>
                <w:sz w:val="16"/>
                <w:szCs w:val="16"/>
                <w:vertAlign w:val="superscript"/>
              </w:rPr>
              <w:t>st</w:t>
            </w:r>
            <w:r>
              <w:rPr>
                <w:rFonts w:asciiTheme="majorHAnsi" w:hAnsiTheme="majorHAnsi"/>
                <w:i/>
                <w:sz w:val="16"/>
                <w:szCs w:val="16"/>
              </w:rPr>
              <w:t xml:space="preserve"> Half</w:t>
            </w:r>
          </w:p>
        </w:tc>
        <w:tc>
          <w:tcPr>
            <w:tcW w:w="954" w:type="dxa"/>
            <w:gridSpan w:val="2"/>
            <w:tcBorders>
              <w:bottom w:val="single" w:sz="4" w:space="0" w:color="auto"/>
              <w:right w:val="single" w:sz="4" w:space="0" w:color="auto"/>
            </w:tcBorders>
            <w:shd w:val="clear" w:color="auto" w:fill="D6E3BC" w:themeFill="accent3" w:themeFillTint="66"/>
          </w:tcPr>
          <w:p w14:paraId="6CEB239D" w14:textId="77777777" w:rsidR="00082FBD" w:rsidRPr="00F91A89" w:rsidRDefault="00082FBD" w:rsidP="000A3254">
            <w:pPr>
              <w:jc w:val="center"/>
              <w:rPr>
                <w:i/>
              </w:rPr>
            </w:pPr>
            <w:r>
              <w:rPr>
                <w:rFonts w:asciiTheme="majorHAnsi" w:hAnsiTheme="majorHAnsi"/>
                <w:i/>
                <w:sz w:val="16"/>
                <w:szCs w:val="16"/>
              </w:rPr>
              <w:t>2</w:t>
            </w:r>
            <w:r>
              <w:rPr>
                <w:rFonts w:asciiTheme="majorHAnsi" w:hAnsiTheme="majorHAnsi"/>
                <w:i/>
                <w:sz w:val="16"/>
                <w:szCs w:val="16"/>
                <w:vertAlign w:val="superscript"/>
              </w:rPr>
              <w:t>nd</w:t>
            </w:r>
            <w:r>
              <w:rPr>
                <w:rFonts w:asciiTheme="majorHAnsi" w:hAnsiTheme="majorHAnsi"/>
                <w:i/>
                <w:sz w:val="16"/>
                <w:szCs w:val="16"/>
              </w:rPr>
              <w:t xml:space="preserve"> Half</w:t>
            </w:r>
          </w:p>
        </w:tc>
        <w:tc>
          <w:tcPr>
            <w:tcW w:w="954" w:type="dxa"/>
            <w:gridSpan w:val="2"/>
            <w:tcBorders>
              <w:left w:val="single" w:sz="4" w:space="0" w:color="auto"/>
              <w:bottom w:val="single" w:sz="4" w:space="0" w:color="auto"/>
              <w:right w:val="single" w:sz="4" w:space="0" w:color="auto"/>
            </w:tcBorders>
            <w:shd w:val="clear" w:color="auto" w:fill="D6E3BC" w:themeFill="accent3" w:themeFillTint="66"/>
          </w:tcPr>
          <w:p w14:paraId="13C23E64" w14:textId="77777777" w:rsidR="00082FBD" w:rsidRPr="00F400DF" w:rsidRDefault="00082FBD" w:rsidP="000A3254">
            <w:pPr>
              <w:jc w:val="center"/>
            </w:pPr>
            <w:r>
              <w:rPr>
                <w:rFonts w:asciiTheme="majorHAnsi" w:hAnsiTheme="majorHAnsi"/>
                <w:i/>
                <w:sz w:val="16"/>
                <w:szCs w:val="16"/>
              </w:rPr>
              <w:t>1</w:t>
            </w:r>
            <w:r w:rsidRPr="00F400DF">
              <w:rPr>
                <w:rFonts w:asciiTheme="majorHAnsi" w:hAnsiTheme="majorHAnsi"/>
                <w:i/>
                <w:sz w:val="16"/>
                <w:szCs w:val="16"/>
                <w:vertAlign w:val="superscript"/>
              </w:rPr>
              <w:t>st</w:t>
            </w:r>
            <w:r>
              <w:rPr>
                <w:rFonts w:asciiTheme="majorHAnsi" w:hAnsiTheme="majorHAnsi"/>
                <w:i/>
                <w:sz w:val="16"/>
                <w:szCs w:val="16"/>
              </w:rPr>
              <w:t xml:space="preserve"> Half</w:t>
            </w:r>
          </w:p>
        </w:tc>
        <w:tc>
          <w:tcPr>
            <w:tcW w:w="1023" w:type="dxa"/>
            <w:gridSpan w:val="2"/>
            <w:tcBorders>
              <w:left w:val="single" w:sz="4" w:space="0" w:color="auto"/>
              <w:bottom w:val="single" w:sz="4" w:space="0" w:color="auto"/>
            </w:tcBorders>
            <w:shd w:val="clear" w:color="auto" w:fill="D6E3BC" w:themeFill="accent3" w:themeFillTint="66"/>
          </w:tcPr>
          <w:p w14:paraId="1DE03BA7" w14:textId="77777777" w:rsidR="00082FBD" w:rsidRPr="00F91A89" w:rsidRDefault="00082FBD" w:rsidP="000A3254">
            <w:pPr>
              <w:jc w:val="center"/>
              <w:rPr>
                <w:i/>
              </w:rPr>
            </w:pPr>
            <w:r>
              <w:rPr>
                <w:rFonts w:asciiTheme="majorHAnsi" w:hAnsiTheme="majorHAnsi"/>
                <w:i/>
                <w:sz w:val="16"/>
                <w:szCs w:val="16"/>
              </w:rPr>
              <w:t>2</w:t>
            </w:r>
            <w:r>
              <w:rPr>
                <w:rFonts w:asciiTheme="majorHAnsi" w:hAnsiTheme="majorHAnsi"/>
                <w:i/>
                <w:sz w:val="16"/>
                <w:szCs w:val="16"/>
                <w:vertAlign w:val="superscript"/>
              </w:rPr>
              <w:t>nd</w:t>
            </w:r>
            <w:r>
              <w:rPr>
                <w:rFonts w:asciiTheme="majorHAnsi" w:hAnsiTheme="majorHAnsi"/>
                <w:i/>
                <w:sz w:val="16"/>
                <w:szCs w:val="16"/>
              </w:rPr>
              <w:t xml:space="preserve"> Half</w:t>
            </w:r>
          </w:p>
        </w:tc>
        <w:tc>
          <w:tcPr>
            <w:tcW w:w="969" w:type="dxa"/>
            <w:gridSpan w:val="2"/>
            <w:tcBorders>
              <w:bottom w:val="single" w:sz="4" w:space="0" w:color="auto"/>
              <w:right w:val="single" w:sz="4" w:space="0" w:color="auto"/>
            </w:tcBorders>
            <w:shd w:val="clear" w:color="auto" w:fill="D6E3BC" w:themeFill="accent3" w:themeFillTint="66"/>
          </w:tcPr>
          <w:p w14:paraId="3E5D276C" w14:textId="77777777" w:rsidR="00082FBD" w:rsidRPr="00F91A89" w:rsidRDefault="00082FBD" w:rsidP="000A3254">
            <w:pPr>
              <w:jc w:val="center"/>
              <w:rPr>
                <w:i/>
              </w:rPr>
            </w:pPr>
            <w:r>
              <w:rPr>
                <w:rFonts w:asciiTheme="majorHAnsi" w:hAnsiTheme="majorHAnsi"/>
                <w:i/>
                <w:sz w:val="16"/>
                <w:szCs w:val="16"/>
              </w:rPr>
              <w:t>1</w:t>
            </w:r>
            <w:r w:rsidRPr="00F400DF">
              <w:rPr>
                <w:rFonts w:asciiTheme="majorHAnsi" w:hAnsiTheme="majorHAnsi"/>
                <w:i/>
                <w:sz w:val="16"/>
                <w:szCs w:val="16"/>
                <w:vertAlign w:val="superscript"/>
              </w:rPr>
              <w:t>st</w:t>
            </w:r>
            <w:r>
              <w:rPr>
                <w:rFonts w:asciiTheme="majorHAnsi" w:hAnsiTheme="majorHAnsi"/>
                <w:i/>
                <w:sz w:val="16"/>
                <w:szCs w:val="16"/>
              </w:rPr>
              <w:t xml:space="preserve"> Half</w:t>
            </w:r>
          </w:p>
        </w:tc>
        <w:tc>
          <w:tcPr>
            <w:tcW w:w="1011" w:type="dxa"/>
            <w:gridSpan w:val="2"/>
            <w:tcBorders>
              <w:left w:val="single" w:sz="4" w:space="0" w:color="auto"/>
              <w:bottom w:val="single" w:sz="4" w:space="0" w:color="auto"/>
            </w:tcBorders>
            <w:shd w:val="clear" w:color="auto" w:fill="D6E3BC" w:themeFill="accent3" w:themeFillTint="66"/>
          </w:tcPr>
          <w:p w14:paraId="16BE2517" w14:textId="77777777" w:rsidR="00082FBD" w:rsidRPr="00F91A89" w:rsidRDefault="00082FBD" w:rsidP="000A3254">
            <w:pPr>
              <w:jc w:val="center"/>
              <w:rPr>
                <w:i/>
              </w:rPr>
            </w:pPr>
            <w:r>
              <w:rPr>
                <w:rFonts w:asciiTheme="majorHAnsi" w:hAnsiTheme="majorHAnsi"/>
                <w:i/>
                <w:sz w:val="16"/>
                <w:szCs w:val="16"/>
              </w:rPr>
              <w:t>2</w:t>
            </w:r>
            <w:r>
              <w:rPr>
                <w:rFonts w:asciiTheme="majorHAnsi" w:hAnsiTheme="majorHAnsi"/>
                <w:i/>
                <w:sz w:val="16"/>
                <w:szCs w:val="16"/>
                <w:vertAlign w:val="superscript"/>
              </w:rPr>
              <w:t>nd</w:t>
            </w:r>
            <w:r>
              <w:rPr>
                <w:rFonts w:asciiTheme="majorHAnsi" w:hAnsiTheme="majorHAnsi"/>
                <w:i/>
                <w:sz w:val="16"/>
                <w:szCs w:val="16"/>
              </w:rPr>
              <w:t xml:space="preserve"> Half</w:t>
            </w:r>
          </w:p>
        </w:tc>
        <w:tc>
          <w:tcPr>
            <w:tcW w:w="1080" w:type="dxa"/>
            <w:gridSpan w:val="2"/>
            <w:tcBorders>
              <w:bottom w:val="single" w:sz="4" w:space="0" w:color="auto"/>
              <w:right w:val="single" w:sz="4" w:space="0" w:color="auto"/>
            </w:tcBorders>
            <w:shd w:val="clear" w:color="auto" w:fill="D6E3BC" w:themeFill="accent3" w:themeFillTint="66"/>
          </w:tcPr>
          <w:p w14:paraId="17A1A871" w14:textId="77777777" w:rsidR="00082FBD" w:rsidRPr="00F91A89" w:rsidRDefault="00082FBD" w:rsidP="000A3254">
            <w:pPr>
              <w:jc w:val="center"/>
              <w:rPr>
                <w:rFonts w:asciiTheme="majorHAnsi" w:eastAsia="Calibri" w:hAnsiTheme="majorHAnsi"/>
                <w:b/>
                <w:bCs/>
                <w:i/>
                <w:color w:val="008000"/>
                <w:sz w:val="16"/>
                <w:szCs w:val="16"/>
              </w:rPr>
            </w:pPr>
            <w:r>
              <w:rPr>
                <w:rFonts w:asciiTheme="majorHAnsi" w:hAnsiTheme="majorHAnsi"/>
                <w:i/>
                <w:sz w:val="16"/>
                <w:szCs w:val="16"/>
              </w:rPr>
              <w:t>1</w:t>
            </w:r>
            <w:r w:rsidRPr="00F400DF">
              <w:rPr>
                <w:rFonts w:asciiTheme="majorHAnsi" w:hAnsiTheme="majorHAnsi"/>
                <w:i/>
                <w:sz w:val="16"/>
                <w:szCs w:val="16"/>
                <w:vertAlign w:val="superscript"/>
              </w:rPr>
              <w:t>st</w:t>
            </w:r>
            <w:r>
              <w:rPr>
                <w:rFonts w:asciiTheme="majorHAnsi" w:hAnsiTheme="majorHAnsi"/>
                <w:i/>
                <w:sz w:val="16"/>
                <w:szCs w:val="16"/>
              </w:rPr>
              <w:t xml:space="preserve"> Half</w:t>
            </w:r>
          </w:p>
        </w:tc>
        <w:tc>
          <w:tcPr>
            <w:tcW w:w="1070" w:type="dxa"/>
            <w:gridSpan w:val="2"/>
            <w:tcBorders>
              <w:left w:val="single" w:sz="4" w:space="0" w:color="auto"/>
              <w:bottom w:val="single" w:sz="4" w:space="0" w:color="auto"/>
            </w:tcBorders>
            <w:shd w:val="clear" w:color="auto" w:fill="D6E3BC" w:themeFill="accent3" w:themeFillTint="66"/>
          </w:tcPr>
          <w:p w14:paraId="2FC7BCA9" w14:textId="77777777" w:rsidR="00082FBD" w:rsidRPr="00F91A89" w:rsidRDefault="00082FBD" w:rsidP="000A3254">
            <w:pPr>
              <w:jc w:val="center"/>
              <w:rPr>
                <w:rFonts w:asciiTheme="majorHAnsi" w:eastAsia="Calibri" w:hAnsiTheme="majorHAnsi"/>
                <w:b/>
                <w:bCs/>
                <w:i/>
                <w:color w:val="008000"/>
                <w:sz w:val="16"/>
                <w:szCs w:val="16"/>
              </w:rPr>
            </w:pPr>
            <w:r>
              <w:rPr>
                <w:rFonts w:asciiTheme="majorHAnsi" w:hAnsiTheme="majorHAnsi"/>
                <w:i/>
                <w:sz w:val="16"/>
                <w:szCs w:val="16"/>
              </w:rPr>
              <w:t>2</w:t>
            </w:r>
            <w:r>
              <w:rPr>
                <w:rFonts w:asciiTheme="majorHAnsi" w:hAnsiTheme="majorHAnsi"/>
                <w:i/>
                <w:sz w:val="16"/>
                <w:szCs w:val="16"/>
                <w:vertAlign w:val="superscript"/>
              </w:rPr>
              <w:t>nd</w:t>
            </w:r>
            <w:r>
              <w:rPr>
                <w:rFonts w:asciiTheme="majorHAnsi" w:hAnsiTheme="majorHAnsi"/>
                <w:i/>
                <w:sz w:val="16"/>
                <w:szCs w:val="16"/>
              </w:rPr>
              <w:t xml:space="preserve"> Half</w:t>
            </w:r>
          </w:p>
        </w:tc>
        <w:tc>
          <w:tcPr>
            <w:tcW w:w="1060" w:type="dxa"/>
            <w:gridSpan w:val="2"/>
            <w:tcBorders>
              <w:left w:val="single" w:sz="4" w:space="0" w:color="auto"/>
              <w:bottom w:val="single" w:sz="4" w:space="0" w:color="auto"/>
              <w:right w:val="single" w:sz="4" w:space="0" w:color="auto"/>
            </w:tcBorders>
            <w:shd w:val="clear" w:color="auto" w:fill="D6E3BC" w:themeFill="accent3" w:themeFillTint="66"/>
          </w:tcPr>
          <w:p w14:paraId="1C9D6F6C" w14:textId="77777777" w:rsidR="00082FBD" w:rsidRDefault="00082FBD" w:rsidP="000A3254">
            <w:pPr>
              <w:jc w:val="center"/>
              <w:rPr>
                <w:rFonts w:asciiTheme="majorHAnsi" w:hAnsiTheme="majorHAnsi"/>
                <w:i/>
                <w:sz w:val="16"/>
                <w:szCs w:val="16"/>
              </w:rPr>
            </w:pPr>
            <w:r>
              <w:rPr>
                <w:rFonts w:asciiTheme="majorHAnsi" w:hAnsiTheme="majorHAnsi"/>
                <w:i/>
                <w:sz w:val="16"/>
                <w:szCs w:val="16"/>
              </w:rPr>
              <w:t>1</w:t>
            </w:r>
            <w:r w:rsidRPr="00F400DF">
              <w:rPr>
                <w:rFonts w:asciiTheme="majorHAnsi" w:hAnsiTheme="majorHAnsi"/>
                <w:i/>
                <w:sz w:val="16"/>
                <w:szCs w:val="16"/>
                <w:vertAlign w:val="superscript"/>
              </w:rPr>
              <w:t>st</w:t>
            </w:r>
            <w:r>
              <w:rPr>
                <w:rFonts w:asciiTheme="majorHAnsi" w:hAnsiTheme="majorHAnsi"/>
                <w:i/>
                <w:sz w:val="16"/>
                <w:szCs w:val="16"/>
              </w:rPr>
              <w:t xml:space="preserve"> Half</w:t>
            </w:r>
          </w:p>
        </w:tc>
        <w:tc>
          <w:tcPr>
            <w:tcW w:w="1060" w:type="dxa"/>
            <w:gridSpan w:val="2"/>
            <w:tcBorders>
              <w:left w:val="single" w:sz="4" w:space="0" w:color="auto"/>
              <w:bottom w:val="single" w:sz="4" w:space="0" w:color="auto"/>
            </w:tcBorders>
            <w:shd w:val="clear" w:color="auto" w:fill="D6E3BC" w:themeFill="accent3" w:themeFillTint="66"/>
          </w:tcPr>
          <w:p w14:paraId="5EC83569" w14:textId="77777777" w:rsidR="00082FBD" w:rsidRDefault="00082FBD" w:rsidP="000A3254">
            <w:pPr>
              <w:jc w:val="center"/>
              <w:rPr>
                <w:rFonts w:asciiTheme="majorHAnsi" w:hAnsiTheme="majorHAnsi"/>
                <w:i/>
                <w:sz w:val="16"/>
                <w:szCs w:val="16"/>
              </w:rPr>
            </w:pPr>
            <w:r>
              <w:rPr>
                <w:rFonts w:asciiTheme="majorHAnsi" w:hAnsiTheme="majorHAnsi"/>
                <w:i/>
                <w:sz w:val="16"/>
                <w:szCs w:val="16"/>
              </w:rPr>
              <w:t>2</w:t>
            </w:r>
            <w:r>
              <w:rPr>
                <w:rFonts w:asciiTheme="majorHAnsi" w:hAnsiTheme="majorHAnsi"/>
                <w:i/>
                <w:sz w:val="16"/>
                <w:szCs w:val="16"/>
                <w:vertAlign w:val="superscript"/>
              </w:rPr>
              <w:t>nd</w:t>
            </w:r>
            <w:r>
              <w:rPr>
                <w:rFonts w:asciiTheme="majorHAnsi" w:hAnsiTheme="majorHAnsi"/>
                <w:i/>
                <w:sz w:val="16"/>
                <w:szCs w:val="16"/>
              </w:rPr>
              <w:t xml:space="preserve"> Half</w:t>
            </w:r>
          </w:p>
        </w:tc>
      </w:tr>
      <w:tr w:rsidR="00082FBD" w:rsidRPr="00F91A89" w14:paraId="1ABB6F59" w14:textId="77777777" w:rsidTr="000A3254">
        <w:trPr>
          <w:trHeight w:val="259"/>
        </w:trPr>
        <w:tc>
          <w:tcPr>
            <w:tcW w:w="720" w:type="dxa"/>
            <w:vMerge/>
            <w:shd w:val="clear" w:color="auto" w:fill="D6E3BC" w:themeFill="accent3" w:themeFillTint="66"/>
          </w:tcPr>
          <w:p w14:paraId="785E6F35" w14:textId="77777777" w:rsidR="00082FBD" w:rsidRDefault="00082FBD" w:rsidP="00761B5B">
            <w:pPr>
              <w:spacing w:beforeLines="40" w:before="96"/>
              <w:rPr>
                <w:rFonts w:asciiTheme="majorHAnsi" w:hAnsiTheme="majorHAnsi"/>
                <w:b/>
                <w:sz w:val="16"/>
                <w:szCs w:val="16"/>
              </w:rPr>
            </w:pPr>
          </w:p>
        </w:tc>
        <w:tc>
          <w:tcPr>
            <w:tcW w:w="4053" w:type="dxa"/>
            <w:vMerge/>
            <w:shd w:val="clear" w:color="auto" w:fill="D6E3BC" w:themeFill="accent3" w:themeFillTint="66"/>
          </w:tcPr>
          <w:p w14:paraId="59DD3758" w14:textId="77777777" w:rsidR="00082FBD" w:rsidRPr="00B878A5" w:rsidRDefault="00082FBD" w:rsidP="00761B5B">
            <w:pPr>
              <w:autoSpaceDE w:val="0"/>
              <w:autoSpaceDN w:val="0"/>
              <w:adjustRightInd w:val="0"/>
              <w:spacing w:beforeLines="40" w:before="96"/>
              <w:rPr>
                <w:rFonts w:asciiTheme="majorHAnsi" w:eastAsia="Cambria" w:hAnsiTheme="majorHAnsi"/>
                <w:b/>
                <w:i/>
                <w:w w:val="99"/>
                <w:sz w:val="18"/>
              </w:rPr>
            </w:pPr>
          </w:p>
        </w:tc>
        <w:tc>
          <w:tcPr>
            <w:tcW w:w="422" w:type="dxa"/>
            <w:tcBorders>
              <w:top w:val="single" w:sz="4" w:space="0" w:color="auto"/>
              <w:bottom w:val="single" w:sz="4" w:space="0" w:color="auto"/>
              <w:right w:val="single" w:sz="4" w:space="0" w:color="auto"/>
            </w:tcBorders>
            <w:shd w:val="clear" w:color="auto" w:fill="D6E3BC" w:themeFill="accent3" w:themeFillTint="66"/>
          </w:tcPr>
          <w:p w14:paraId="16A104D0" w14:textId="77777777" w:rsidR="00082FBD" w:rsidRPr="00F91A89" w:rsidRDefault="00082FBD" w:rsidP="000A3254">
            <w:pPr>
              <w:jc w:val="center"/>
              <w:rPr>
                <w:i/>
              </w:rPr>
            </w:pPr>
            <w:r w:rsidRPr="000F06C2">
              <w:rPr>
                <w:rFonts w:asciiTheme="majorHAnsi" w:hAnsiTheme="majorHAnsi"/>
                <w:b/>
                <w:i/>
                <w:sz w:val="12"/>
                <w:szCs w:val="16"/>
              </w:rPr>
              <w:t>Q</w:t>
            </w:r>
            <w:r>
              <w:rPr>
                <w:rFonts w:asciiTheme="majorHAnsi" w:hAnsiTheme="majorHAnsi"/>
                <w:b/>
                <w:i/>
                <w:sz w:val="12"/>
                <w:szCs w:val="16"/>
              </w:rPr>
              <w:t>.</w:t>
            </w:r>
            <w:r w:rsidRPr="000F06C2">
              <w:rPr>
                <w:rFonts w:asciiTheme="majorHAnsi" w:hAnsiTheme="majorHAnsi"/>
                <w:b/>
                <w:i/>
                <w:sz w:val="12"/>
                <w:szCs w:val="16"/>
              </w:rPr>
              <w:t>1</w:t>
            </w:r>
          </w:p>
        </w:tc>
        <w:tc>
          <w:tcPr>
            <w:tcW w:w="424" w:type="dxa"/>
            <w:tcBorders>
              <w:top w:val="single" w:sz="4" w:space="0" w:color="auto"/>
              <w:bottom w:val="single" w:sz="4" w:space="0" w:color="auto"/>
              <w:right w:val="single" w:sz="4" w:space="0" w:color="auto"/>
            </w:tcBorders>
            <w:shd w:val="clear" w:color="auto" w:fill="D6E3BC" w:themeFill="accent3" w:themeFillTint="66"/>
          </w:tcPr>
          <w:p w14:paraId="3A424ADF" w14:textId="77777777" w:rsidR="00082FBD" w:rsidRPr="00F91A89" w:rsidRDefault="00082FBD" w:rsidP="000A3254">
            <w:pPr>
              <w:jc w:val="center"/>
              <w:rPr>
                <w:i/>
              </w:rPr>
            </w:pPr>
            <w:r w:rsidRPr="000F06C2">
              <w:rPr>
                <w:rFonts w:asciiTheme="majorHAnsi" w:hAnsiTheme="majorHAnsi"/>
                <w:b/>
                <w:i/>
                <w:sz w:val="12"/>
                <w:szCs w:val="16"/>
              </w:rPr>
              <w:t>Q</w:t>
            </w:r>
            <w:r>
              <w:rPr>
                <w:rFonts w:asciiTheme="majorHAnsi" w:hAnsiTheme="majorHAnsi"/>
                <w:b/>
                <w:i/>
                <w:sz w:val="12"/>
                <w:szCs w:val="16"/>
              </w:rPr>
              <w:t>.2</w:t>
            </w:r>
          </w:p>
        </w:tc>
        <w:tc>
          <w:tcPr>
            <w:tcW w:w="530" w:type="dxa"/>
            <w:tcBorders>
              <w:top w:val="single" w:sz="4" w:space="0" w:color="auto"/>
              <w:bottom w:val="single" w:sz="4" w:space="0" w:color="auto"/>
              <w:right w:val="single" w:sz="4" w:space="0" w:color="auto"/>
            </w:tcBorders>
            <w:shd w:val="clear" w:color="auto" w:fill="D6E3BC" w:themeFill="accent3" w:themeFillTint="66"/>
          </w:tcPr>
          <w:p w14:paraId="1C3F2667" w14:textId="77777777" w:rsidR="00082FBD" w:rsidRDefault="00082FBD" w:rsidP="000A3254">
            <w:pPr>
              <w:jc w:val="center"/>
              <w:rPr>
                <w:rFonts w:asciiTheme="majorHAnsi" w:hAnsiTheme="majorHAnsi"/>
                <w:b/>
                <w:i/>
                <w:sz w:val="12"/>
                <w:szCs w:val="16"/>
              </w:rPr>
            </w:pPr>
            <w:r w:rsidRPr="000F06C2">
              <w:rPr>
                <w:rFonts w:asciiTheme="majorHAnsi" w:hAnsiTheme="majorHAnsi"/>
                <w:b/>
                <w:i/>
                <w:sz w:val="12"/>
                <w:szCs w:val="16"/>
              </w:rPr>
              <w:t>Q</w:t>
            </w:r>
            <w:r>
              <w:rPr>
                <w:rFonts w:asciiTheme="majorHAnsi" w:hAnsiTheme="majorHAnsi"/>
                <w:b/>
                <w:i/>
                <w:sz w:val="12"/>
                <w:szCs w:val="16"/>
              </w:rPr>
              <w:t>.</w:t>
            </w:r>
          </w:p>
          <w:p w14:paraId="3DB10BA5" w14:textId="77777777" w:rsidR="00082FBD" w:rsidRPr="00F91A89" w:rsidRDefault="00082FBD" w:rsidP="000A3254">
            <w:pPr>
              <w:jc w:val="center"/>
              <w:rPr>
                <w:i/>
              </w:rPr>
            </w:pPr>
            <w:r>
              <w:rPr>
                <w:rFonts w:asciiTheme="majorHAnsi" w:hAnsiTheme="majorHAnsi"/>
                <w:b/>
                <w:i/>
                <w:sz w:val="12"/>
                <w:szCs w:val="16"/>
              </w:rPr>
              <w:t>3</w:t>
            </w:r>
          </w:p>
        </w:tc>
        <w:tc>
          <w:tcPr>
            <w:tcW w:w="424" w:type="dxa"/>
            <w:tcBorders>
              <w:top w:val="single" w:sz="4" w:space="0" w:color="auto"/>
              <w:bottom w:val="single" w:sz="4" w:space="0" w:color="auto"/>
              <w:right w:val="single" w:sz="4" w:space="0" w:color="auto"/>
            </w:tcBorders>
            <w:shd w:val="clear" w:color="auto" w:fill="D6E3BC" w:themeFill="accent3" w:themeFillTint="66"/>
          </w:tcPr>
          <w:p w14:paraId="4C1884B2" w14:textId="77777777" w:rsidR="00082FBD" w:rsidRPr="00F91A89" w:rsidRDefault="00082FBD" w:rsidP="000A3254">
            <w:pPr>
              <w:jc w:val="center"/>
              <w:rPr>
                <w:i/>
              </w:rPr>
            </w:pPr>
            <w:r w:rsidRPr="000F06C2">
              <w:rPr>
                <w:rFonts w:asciiTheme="majorHAnsi" w:hAnsiTheme="majorHAnsi"/>
                <w:b/>
                <w:i/>
                <w:sz w:val="12"/>
                <w:szCs w:val="16"/>
              </w:rPr>
              <w:t>Q</w:t>
            </w:r>
            <w:r>
              <w:rPr>
                <w:rFonts w:asciiTheme="majorHAnsi" w:hAnsiTheme="majorHAnsi"/>
                <w:b/>
                <w:i/>
                <w:sz w:val="12"/>
                <w:szCs w:val="16"/>
              </w:rPr>
              <w:t>.4</w:t>
            </w:r>
          </w:p>
        </w:tc>
        <w:tc>
          <w:tcPr>
            <w:tcW w:w="5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3A76CA4" w14:textId="77777777" w:rsidR="00082FBD" w:rsidRDefault="00082FBD" w:rsidP="000A3254">
            <w:pPr>
              <w:jc w:val="center"/>
              <w:rPr>
                <w:rFonts w:asciiTheme="majorHAnsi" w:hAnsiTheme="majorHAnsi"/>
                <w:b/>
                <w:i/>
                <w:sz w:val="12"/>
                <w:szCs w:val="16"/>
              </w:rPr>
            </w:pPr>
            <w:r w:rsidRPr="000F06C2">
              <w:rPr>
                <w:rFonts w:asciiTheme="majorHAnsi" w:hAnsiTheme="majorHAnsi"/>
                <w:b/>
                <w:i/>
                <w:sz w:val="12"/>
                <w:szCs w:val="16"/>
              </w:rPr>
              <w:t>Q</w:t>
            </w:r>
            <w:r>
              <w:rPr>
                <w:rFonts w:asciiTheme="majorHAnsi" w:hAnsiTheme="majorHAnsi"/>
                <w:b/>
                <w:i/>
                <w:sz w:val="12"/>
                <w:szCs w:val="16"/>
              </w:rPr>
              <w:t>.</w:t>
            </w:r>
          </w:p>
          <w:p w14:paraId="28FFB076" w14:textId="77777777" w:rsidR="00082FBD" w:rsidRPr="00F91A89" w:rsidRDefault="00082FBD" w:rsidP="000A3254">
            <w:pPr>
              <w:jc w:val="center"/>
              <w:rPr>
                <w:i/>
              </w:rPr>
            </w:pPr>
            <w:r w:rsidRPr="000F06C2">
              <w:rPr>
                <w:rFonts w:asciiTheme="majorHAnsi" w:hAnsiTheme="majorHAnsi"/>
                <w:b/>
                <w:i/>
                <w:sz w:val="12"/>
                <w:szCs w:val="16"/>
              </w:rPr>
              <w:t>1</w:t>
            </w:r>
          </w:p>
        </w:tc>
        <w:tc>
          <w:tcPr>
            <w:tcW w:w="42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4217362" w14:textId="77777777" w:rsidR="00082FBD" w:rsidRPr="00F91A89" w:rsidRDefault="00082FBD" w:rsidP="000A3254">
            <w:pPr>
              <w:jc w:val="center"/>
              <w:rPr>
                <w:i/>
              </w:rPr>
            </w:pPr>
            <w:r w:rsidRPr="000F06C2">
              <w:rPr>
                <w:rFonts w:asciiTheme="majorHAnsi" w:hAnsiTheme="majorHAnsi"/>
                <w:b/>
                <w:i/>
                <w:sz w:val="12"/>
                <w:szCs w:val="16"/>
              </w:rPr>
              <w:t>Q</w:t>
            </w:r>
            <w:r>
              <w:rPr>
                <w:rFonts w:asciiTheme="majorHAnsi" w:hAnsiTheme="majorHAnsi"/>
                <w:b/>
                <w:i/>
                <w:sz w:val="12"/>
                <w:szCs w:val="16"/>
              </w:rPr>
              <w:t>.2</w:t>
            </w:r>
          </w:p>
        </w:tc>
        <w:tc>
          <w:tcPr>
            <w:tcW w:w="5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254729C" w14:textId="77777777" w:rsidR="00082FBD" w:rsidRDefault="00082FBD" w:rsidP="000A3254">
            <w:pPr>
              <w:jc w:val="center"/>
              <w:rPr>
                <w:rFonts w:asciiTheme="majorHAnsi" w:hAnsiTheme="majorHAnsi"/>
                <w:b/>
                <w:i/>
                <w:sz w:val="12"/>
                <w:szCs w:val="16"/>
              </w:rPr>
            </w:pPr>
            <w:r w:rsidRPr="000F06C2">
              <w:rPr>
                <w:rFonts w:asciiTheme="majorHAnsi" w:hAnsiTheme="majorHAnsi"/>
                <w:b/>
                <w:i/>
                <w:sz w:val="12"/>
                <w:szCs w:val="16"/>
              </w:rPr>
              <w:t>Q</w:t>
            </w:r>
            <w:r>
              <w:rPr>
                <w:rFonts w:asciiTheme="majorHAnsi" w:hAnsiTheme="majorHAnsi"/>
                <w:b/>
                <w:i/>
                <w:sz w:val="12"/>
                <w:szCs w:val="16"/>
              </w:rPr>
              <w:t>.</w:t>
            </w:r>
          </w:p>
          <w:p w14:paraId="3CBD95D3" w14:textId="77777777" w:rsidR="00082FBD" w:rsidRPr="00F91A89" w:rsidRDefault="00082FBD" w:rsidP="000A3254">
            <w:pPr>
              <w:jc w:val="center"/>
              <w:rPr>
                <w:i/>
              </w:rPr>
            </w:pPr>
            <w:r>
              <w:rPr>
                <w:rFonts w:asciiTheme="majorHAnsi" w:hAnsiTheme="majorHAnsi"/>
                <w:b/>
                <w:i/>
                <w:sz w:val="12"/>
                <w:szCs w:val="16"/>
              </w:rPr>
              <w:t>3</w:t>
            </w:r>
          </w:p>
        </w:tc>
        <w:tc>
          <w:tcPr>
            <w:tcW w:w="493" w:type="dxa"/>
            <w:tcBorders>
              <w:top w:val="single" w:sz="4" w:space="0" w:color="auto"/>
              <w:left w:val="single" w:sz="4" w:space="0" w:color="auto"/>
              <w:bottom w:val="single" w:sz="4" w:space="0" w:color="auto"/>
            </w:tcBorders>
            <w:shd w:val="clear" w:color="auto" w:fill="D6E3BC" w:themeFill="accent3" w:themeFillTint="66"/>
          </w:tcPr>
          <w:p w14:paraId="5029A09C" w14:textId="77777777" w:rsidR="00082FBD" w:rsidRPr="00F91A89" w:rsidRDefault="00082FBD" w:rsidP="000A3254">
            <w:pPr>
              <w:jc w:val="center"/>
              <w:rPr>
                <w:i/>
              </w:rPr>
            </w:pPr>
            <w:r w:rsidRPr="000F06C2">
              <w:rPr>
                <w:rFonts w:asciiTheme="majorHAnsi" w:hAnsiTheme="majorHAnsi"/>
                <w:b/>
                <w:i/>
                <w:sz w:val="12"/>
                <w:szCs w:val="16"/>
              </w:rPr>
              <w:t>Q</w:t>
            </w:r>
            <w:r>
              <w:rPr>
                <w:rFonts w:asciiTheme="majorHAnsi" w:hAnsiTheme="majorHAnsi"/>
                <w:b/>
                <w:i/>
                <w:sz w:val="12"/>
                <w:szCs w:val="16"/>
              </w:rPr>
              <w:t>.4</w:t>
            </w:r>
          </w:p>
        </w:tc>
        <w:tc>
          <w:tcPr>
            <w:tcW w:w="464" w:type="dxa"/>
            <w:tcBorders>
              <w:top w:val="single" w:sz="4" w:space="0" w:color="auto"/>
              <w:bottom w:val="single" w:sz="4" w:space="0" w:color="auto"/>
              <w:right w:val="single" w:sz="4" w:space="0" w:color="auto"/>
            </w:tcBorders>
            <w:shd w:val="clear" w:color="auto" w:fill="D6E3BC" w:themeFill="accent3" w:themeFillTint="66"/>
          </w:tcPr>
          <w:p w14:paraId="68035C28" w14:textId="77777777" w:rsidR="00082FBD" w:rsidRDefault="00082FBD" w:rsidP="000A3254">
            <w:pPr>
              <w:jc w:val="center"/>
              <w:rPr>
                <w:rFonts w:asciiTheme="majorHAnsi" w:hAnsiTheme="majorHAnsi"/>
                <w:b/>
                <w:i/>
                <w:sz w:val="12"/>
                <w:szCs w:val="16"/>
              </w:rPr>
            </w:pPr>
            <w:r w:rsidRPr="000F06C2">
              <w:rPr>
                <w:rFonts w:asciiTheme="majorHAnsi" w:hAnsiTheme="majorHAnsi"/>
                <w:b/>
                <w:i/>
                <w:sz w:val="12"/>
                <w:szCs w:val="16"/>
              </w:rPr>
              <w:t>Q</w:t>
            </w:r>
            <w:r>
              <w:rPr>
                <w:rFonts w:asciiTheme="majorHAnsi" w:hAnsiTheme="majorHAnsi"/>
                <w:b/>
                <w:i/>
                <w:sz w:val="12"/>
                <w:szCs w:val="16"/>
              </w:rPr>
              <w:t>.</w:t>
            </w:r>
          </w:p>
          <w:p w14:paraId="63F3626A" w14:textId="77777777" w:rsidR="00082FBD" w:rsidRPr="00F91A89" w:rsidRDefault="00082FBD" w:rsidP="000A3254">
            <w:pPr>
              <w:jc w:val="center"/>
              <w:rPr>
                <w:i/>
              </w:rPr>
            </w:pPr>
            <w:r w:rsidRPr="000F06C2">
              <w:rPr>
                <w:rFonts w:asciiTheme="majorHAnsi" w:hAnsiTheme="majorHAnsi"/>
                <w:b/>
                <w:i/>
                <w:sz w:val="12"/>
                <w:szCs w:val="16"/>
              </w:rPr>
              <w:t>1</w:t>
            </w:r>
          </w:p>
        </w:tc>
        <w:tc>
          <w:tcPr>
            <w:tcW w:w="505" w:type="dxa"/>
            <w:tcBorders>
              <w:top w:val="single" w:sz="4" w:space="0" w:color="auto"/>
              <w:bottom w:val="single" w:sz="4" w:space="0" w:color="auto"/>
              <w:right w:val="single" w:sz="4" w:space="0" w:color="auto"/>
            </w:tcBorders>
            <w:shd w:val="clear" w:color="auto" w:fill="D6E3BC" w:themeFill="accent3" w:themeFillTint="66"/>
          </w:tcPr>
          <w:p w14:paraId="0B136E54" w14:textId="77777777" w:rsidR="00082FBD" w:rsidRPr="00F91A89" w:rsidRDefault="00082FBD" w:rsidP="000A3254">
            <w:pPr>
              <w:jc w:val="center"/>
              <w:rPr>
                <w:i/>
              </w:rPr>
            </w:pPr>
            <w:r w:rsidRPr="000F06C2">
              <w:rPr>
                <w:rFonts w:asciiTheme="majorHAnsi" w:hAnsiTheme="majorHAnsi"/>
                <w:b/>
                <w:i/>
                <w:sz w:val="12"/>
                <w:szCs w:val="16"/>
              </w:rPr>
              <w:t>Q</w:t>
            </w:r>
            <w:r>
              <w:rPr>
                <w:rFonts w:asciiTheme="majorHAnsi" w:hAnsiTheme="majorHAnsi"/>
                <w:b/>
                <w:i/>
                <w:sz w:val="12"/>
                <w:szCs w:val="16"/>
              </w:rPr>
              <w:t>.2</w:t>
            </w:r>
          </w:p>
        </w:tc>
        <w:tc>
          <w:tcPr>
            <w:tcW w:w="54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37C3CA0" w14:textId="77777777" w:rsidR="00082FBD" w:rsidRDefault="00082FBD" w:rsidP="000A3254">
            <w:pPr>
              <w:jc w:val="center"/>
              <w:rPr>
                <w:rFonts w:asciiTheme="majorHAnsi" w:hAnsiTheme="majorHAnsi"/>
                <w:b/>
                <w:i/>
                <w:sz w:val="12"/>
                <w:szCs w:val="16"/>
              </w:rPr>
            </w:pPr>
            <w:r w:rsidRPr="000F06C2">
              <w:rPr>
                <w:rFonts w:asciiTheme="majorHAnsi" w:hAnsiTheme="majorHAnsi"/>
                <w:b/>
                <w:i/>
                <w:sz w:val="12"/>
                <w:szCs w:val="16"/>
              </w:rPr>
              <w:t>Q</w:t>
            </w:r>
            <w:r>
              <w:rPr>
                <w:rFonts w:asciiTheme="majorHAnsi" w:hAnsiTheme="majorHAnsi"/>
                <w:b/>
                <w:i/>
                <w:sz w:val="12"/>
                <w:szCs w:val="16"/>
              </w:rPr>
              <w:t>.</w:t>
            </w:r>
          </w:p>
          <w:p w14:paraId="502E6AC4" w14:textId="77777777" w:rsidR="00082FBD" w:rsidRPr="00F91A89" w:rsidRDefault="00082FBD" w:rsidP="000A3254">
            <w:pPr>
              <w:jc w:val="center"/>
              <w:rPr>
                <w:i/>
              </w:rPr>
            </w:pPr>
            <w:r>
              <w:rPr>
                <w:rFonts w:asciiTheme="majorHAnsi" w:hAnsiTheme="majorHAnsi"/>
                <w:b/>
                <w:i/>
                <w:sz w:val="12"/>
                <w:szCs w:val="16"/>
              </w:rPr>
              <w:t>3</w:t>
            </w:r>
          </w:p>
        </w:tc>
        <w:tc>
          <w:tcPr>
            <w:tcW w:w="467" w:type="dxa"/>
            <w:tcBorders>
              <w:top w:val="single" w:sz="4" w:space="0" w:color="auto"/>
              <w:left w:val="single" w:sz="4" w:space="0" w:color="auto"/>
              <w:bottom w:val="single" w:sz="4" w:space="0" w:color="auto"/>
            </w:tcBorders>
            <w:shd w:val="clear" w:color="auto" w:fill="D6E3BC" w:themeFill="accent3" w:themeFillTint="66"/>
          </w:tcPr>
          <w:p w14:paraId="1FC2B43A" w14:textId="77777777" w:rsidR="00082FBD" w:rsidRPr="00F91A89" w:rsidRDefault="00082FBD" w:rsidP="000A3254">
            <w:pPr>
              <w:jc w:val="center"/>
              <w:rPr>
                <w:i/>
              </w:rPr>
            </w:pPr>
            <w:r w:rsidRPr="000F06C2">
              <w:rPr>
                <w:rFonts w:asciiTheme="majorHAnsi" w:hAnsiTheme="majorHAnsi"/>
                <w:b/>
                <w:i/>
                <w:sz w:val="12"/>
                <w:szCs w:val="16"/>
              </w:rPr>
              <w:t>Q</w:t>
            </w:r>
            <w:r>
              <w:rPr>
                <w:rFonts w:asciiTheme="majorHAnsi" w:hAnsiTheme="majorHAnsi"/>
                <w:b/>
                <w:i/>
                <w:sz w:val="12"/>
                <w:szCs w:val="16"/>
              </w:rPr>
              <w:t>.4</w:t>
            </w:r>
          </w:p>
        </w:tc>
        <w:tc>
          <w:tcPr>
            <w:tcW w:w="540" w:type="dxa"/>
            <w:tcBorders>
              <w:top w:val="single" w:sz="4" w:space="0" w:color="auto"/>
              <w:bottom w:val="single" w:sz="4" w:space="0" w:color="auto"/>
              <w:right w:val="single" w:sz="4" w:space="0" w:color="auto"/>
            </w:tcBorders>
            <w:shd w:val="clear" w:color="auto" w:fill="D6E3BC" w:themeFill="accent3" w:themeFillTint="66"/>
          </w:tcPr>
          <w:p w14:paraId="0B88D271" w14:textId="77777777" w:rsidR="00082FBD" w:rsidRPr="00F91A89" w:rsidRDefault="00082FBD" w:rsidP="000A3254">
            <w:pPr>
              <w:jc w:val="center"/>
              <w:rPr>
                <w:rFonts w:asciiTheme="majorHAnsi" w:eastAsia="Calibri" w:hAnsiTheme="majorHAnsi"/>
                <w:b/>
                <w:bCs/>
                <w:i/>
                <w:color w:val="008000"/>
                <w:sz w:val="16"/>
                <w:szCs w:val="16"/>
              </w:rPr>
            </w:pPr>
            <w:r w:rsidRPr="000F06C2">
              <w:rPr>
                <w:rFonts w:asciiTheme="majorHAnsi" w:hAnsiTheme="majorHAnsi"/>
                <w:b/>
                <w:i/>
                <w:sz w:val="12"/>
                <w:szCs w:val="16"/>
              </w:rPr>
              <w:t>Q</w:t>
            </w:r>
            <w:r>
              <w:rPr>
                <w:rFonts w:asciiTheme="majorHAnsi" w:hAnsiTheme="majorHAnsi"/>
                <w:b/>
                <w:i/>
                <w:sz w:val="12"/>
                <w:szCs w:val="16"/>
              </w:rPr>
              <w:t>.</w:t>
            </w:r>
            <w:r w:rsidRPr="000F06C2">
              <w:rPr>
                <w:rFonts w:asciiTheme="majorHAnsi" w:hAnsiTheme="majorHAnsi"/>
                <w:b/>
                <w:i/>
                <w:sz w:val="12"/>
                <w:szCs w:val="16"/>
              </w:rPr>
              <w:t>1</w:t>
            </w:r>
          </w:p>
        </w:tc>
        <w:tc>
          <w:tcPr>
            <w:tcW w:w="540" w:type="dxa"/>
            <w:tcBorders>
              <w:top w:val="single" w:sz="4" w:space="0" w:color="auto"/>
              <w:bottom w:val="single" w:sz="4" w:space="0" w:color="auto"/>
              <w:right w:val="single" w:sz="4" w:space="0" w:color="auto"/>
            </w:tcBorders>
            <w:shd w:val="clear" w:color="auto" w:fill="D6E3BC" w:themeFill="accent3" w:themeFillTint="66"/>
          </w:tcPr>
          <w:p w14:paraId="1AFDE376" w14:textId="77777777" w:rsidR="00082FBD" w:rsidRPr="00F91A89" w:rsidRDefault="00082FBD" w:rsidP="000A3254">
            <w:pPr>
              <w:jc w:val="center"/>
              <w:rPr>
                <w:rFonts w:asciiTheme="majorHAnsi" w:eastAsia="Calibri" w:hAnsiTheme="majorHAnsi"/>
                <w:b/>
                <w:bCs/>
                <w:i/>
                <w:color w:val="008000"/>
                <w:sz w:val="16"/>
                <w:szCs w:val="16"/>
              </w:rPr>
            </w:pPr>
            <w:r w:rsidRPr="000F06C2">
              <w:rPr>
                <w:rFonts w:asciiTheme="majorHAnsi" w:hAnsiTheme="majorHAnsi"/>
                <w:b/>
                <w:i/>
                <w:sz w:val="12"/>
                <w:szCs w:val="16"/>
              </w:rPr>
              <w:t>Q</w:t>
            </w:r>
            <w:r>
              <w:rPr>
                <w:rFonts w:asciiTheme="majorHAnsi" w:hAnsiTheme="majorHAnsi"/>
                <w:b/>
                <w:i/>
                <w:sz w:val="12"/>
                <w:szCs w:val="16"/>
              </w:rPr>
              <w:t>.2</w:t>
            </w:r>
          </w:p>
        </w:tc>
        <w:tc>
          <w:tcPr>
            <w:tcW w:w="54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90BF85E" w14:textId="77777777" w:rsidR="00082FBD" w:rsidRPr="00F91A89" w:rsidRDefault="00082FBD" w:rsidP="000A3254">
            <w:pPr>
              <w:jc w:val="center"/>
              <w:rPr>
                <w:rFonts w:asciiTheme="majorHAnsi" w:eastAsia="Calibri" w:hAnsiTheme="majorHAnsi"/>
                <w:b/>
                <w:bCs/>
                <w:i/>
                <w:color w:val="008000"/>
                <w:sz w:val="16"/>
                <w:szCs w:val="16"/>
              </w:rPr>
            </w:pPr>
            <w:r w:rsidRPr="000F06C2">
              <w:rPr>
                <w:rFonts w:asciiTheme="majorHAnsi" w:hAnsiTheme="majorHAnsi"/>
                <w:b/>
                <w:i/>
                <w:sz w:val="12"/>
                <w:szCs w:val="16"/>
              </w:rPr>
              <w:t>Q</w:t>
            </w:r>
            <w:r>
              <w:rPr>
                <w:rFonts w:asciiTheme="majorHAnsi" w:hAnsiTheme="majorHAnsi"/>
                <w:b/>
                <w:i/>
                <w:sz w:val="12"/>
                <w:szCs w:val="16"/>
              </w:rPr>
              <w:t>.3</w:t>
            </w:r>
          </w:p>
        </w:tc>
        <w:tc>
          <w:tcPr>
            <w:tcW w:w="530" w:type="dxa"/>
            <w:tcBorders>
              <w:top w:val="single" w:sz="4" w:space="0" w:color="auto"/>
              <w:left w:val="single" w:sz="4" w:space="0" w:color="auto"/>
              <w:bottom w:val="single" w:sz="4" w:space="0" w:color="auto"/>
            </w:tcBorders>
            <w:shd w:val="clear" w:color="auto" w:fill="D6E3BC" w:themeFill="accent3" w:themeFillTint="66"/>
          </w:tcPr>
          <w:p w14:paraId="7B43E119" w14:textId="77777777" w:rsidR="00082FBD" w:rsidRDefault="00082FBD" w:rsidP="000A3254">
            <w:pPr>
              <w:jc w:val="center"/>
              <w:rPr>
                <w:rFonts w:asciiTheme="majorHAnsi" w:hAnsiTheme="majorHAnsi"/>
                <w:b/>
                <w:i/>
                <w:sz w:val="12"/>
                <w:szCs w:val="16"/>
              </w:rPr>
            </w:pPr>
            <w:r w:rsidRPr="000F06C2">
              <w:rPr>
                <w:rFonts w:asciiTheme="majorHAnsi" w:hAnsiTheme="majorHAnsi"/>
                <w:b/>
                <w:i/>
                <w:sz w:val="12"/>
                <w:szCs w:val="16"/>
              </w:rPr>
              <w:t>Q</w:t>
            </w:r>
            <w:r>
              <w:rPr>
                <w:rFonts w:asciiTheme="majorHAnsi" w:hAnsiTheme="majorHAnsi"/>
                <w:b/>
                <w:i/>
                <w:sz w:val="12"/>
                <w:szCs w:val="16"/>
              </w:rPr>
              <w:t>.</w:t>
            </w:r>
          </w:p>
          <w:p w14:paraId="761F69B3" w14:textId="77777777" w:rsidR="00082FBD" w:rsidRPr="00F91A89" w:rsidRDefault="00082FBD" w:rsidP="000A3254">
            <w:pPr>
              <w:jc w:val="center"/>
              <w:rPr>
                <w:rFonts w:asciiTheme="majorHAnsi" w:eastAsia="Calibri" w:hAnsiTheme="majorHAnsi"/>
                <w:b/>
                <w:bCs/>
                <w:i/>
                <w:color w:val="008000"/>
                <w:sz w:val="16"/>
                <w:szCs w:val="16"/>
              </w:rPr>
            </w:pPr>
            <w:r>
              <w:rPr>
                <w:rFonts w:asciiTheme="majorHAnsi" w:hAnsiTheme="majorHAnsi"/>
                <w:b/>
                <w:i/>
                <w:sz w:val="12"/>
                <w:szCs w:val="16"/>
              </w:rPr>
              <w:t>4</w:t>
            </w:r>
          </w:p>
        </w:tc>
        <w:tc>
          <w:tcPr>
            <w:tcW w:w="530" w:type="dxa"/>
            <w:tcBorders>
              <w:top w:val="single" w:sz="4" w:space="0" w:color="auto"/>
              <w:left w:val="single" w:sz="4" w:space="0" w:color="auto"/>
              <w:bottom w:val="single" w:sz="4" w:space="0" w:color="auto"/>
            </w:tcBorders>
            <w:shd w:val="clear" w:color="auto" w:fill="D6E3BC" w:themeFill="accent3" w:themeFillTint="66"/>
          </w:tcPr>
          <w:p w14:paraId="2E26EE57" w14:textId="77777777" w:rsidR="00082FBD" w:rsidRPr="000F06C2" w:rsidRDefault="00082FBD" w:rsidP="000A3254">
            <w:pPr>
              <w:jc w:val="center"/>
              <w:rPr>
                <w:rFonts w:asciiTheme="majorHAnsi" w:hAnsiTheme="majorHAnsi"/>
                <w:b/>
                <w:i/>
                <w:sz w:val="12"/>
                <w:szCs w:val="16"/>
              </w:rPr>
            </w:pPr>
            <w:r w:rsidRPr="000F06C2">
              <w:rPr>
                <w:rFonts w:asciiTheme="majorHAnsi" w:hAnsiTheme="majorHAnsi"/>
                <w:b/>
                <w:i/>
                <w:sz w:val="12"/>
                <w:szCs w:val="16"/>
              </w:rPr>
              <w:t>Q</w:t>
            </w:r>
            <w:r>
              <w:rPr>
                <w:rFonts w:asciiTheme="majorHAnsi" w:hAnsiTheme="majorHAnsi"/>
                <w:b/>
                <w:i/>
                <w:sz w:val="12"/>
                <w:szCs w:val="16"/>
              </w:rPr>
              <w:t>.</w:t>
            </w:r>
            <w:r w:rsidRPr="000F06C2">
              <w:rPr>
                <w:rFonts w:asciiTheme="majorHAnsi" w:hAnsiTheme="majorHAnsi"/>
                <w:b/>
                <w:i/>
                <w:sz w:val="12"/>
                <w:szCs w:val="16"/>
              </w:rPr>
              <w:t>1</w:t>
            </w:r>
          </w:p>
        </w:tc>
        <w:tc>
          <w:tcPr>
            <w:tcW w:w="5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6925241" w14:textId="77777777" w:rsidR="00082FBD" w:rsidRPr="000F06C2" w:rsidRDefault="00082FBD" w:rsidP="000A3254">
            <w:pPr>
              <w:jc w:val="center"/>
              <w:rPr>
                <w:rFonts w:asciiTheme="majorHAnsi" w:hAnsiTheme="majorHAnsi"/>
                <w:b/>
                <w:i/>
                <w:sz w:val="12"/>
                <w:szCs w:val="16"/>
              </w:rPr>
            </w:pPr>
            <w:r w:rsidRPr="000F06C2">
              <w:rPr>
                <w:rFonts w:asciiTheme="majorHAnsi" w:hAnsiTheme="majorHAnsi"/>
                <w:b/>
                <w:i/>
                <w:sz w:val="12"/>
                <w:szCs w:val="16"/>
              </w:rPr>
              <w:t>Q</w:t>
            </w:r>
            <w:r>
              <w:rPr>
                <w:rFonts w:asciiTheme="majorHAnsi" w:hAnsiTheme="majorHAnsi"/>
                <w:b/>
                <w:i/>
                <w:sz w:val="12"/>
                <w:szCs w:val="16"/>
              </w:rPr>
              <w:t>.2</w:t>
            </w:r>
          </w:p>
        </w:tc>
        <w:tc>
          <w:tcPr>
            <w:tcW w:w="5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66A4880" w14:textId="77777777" w:rsidR="00082FBD" w:rsidRPr="000F06C2" w:rsidRDefault="00082FBD" w:rsidP="000A3254">
            <w:pPr>
              <w:jc w:val="center"/>
              <w:rPr>
                <w:rFonts w:asciiTheme="majorHAnsi" w:hAnsiTheme="majorHAnsi"/>
                <w:b/>
                <w:i/>
                <w:sz w:val="12"/>
                <w:szCs w:val="16"/>
              </w:rPr>
            </w:pPr>
            <w:r w:rsidRPr="000F06C2">
              <w:rPr>
                <w:rFonts w:asciiTheme="majorHAnsi" w:hAnsiTheme="majorHAnsi"/>
                <w:b/>
                <w:i/>
                <w:sz w:val="12"/>
                <w:szCs w:val="16"/>
              </w:rPr>
              <w:t>Q</w:t>
            </w:r>
            <w:r>
              <w:rPr>
                <w:rFonts w:asciiTheme="majorHAnsi" w:hAnsiTheme="majorHAnsi"/>
                <w:b/>
                <w:i/>
                <w:sz w:val="12"/>
                <w:szCs w:val="16"/>
              </w:rPr>
              <w:t>.3</w:t>
            </w:r>
          </w:p>
        </w:tc>
        <w:tc>
          <w:tcPr>
            <w:tcW w:w="530" w:type="dxa"/>
            <w:tcBorders>
              <w:top w:val="single" w:sz="4" w:space="0" w:color="auto"/>
              <w:left w:val="single" w:sz="4" w:space="0" w:color="auto"/>
              <w:bottom w:val="single" w:sz="4" w:space="0" w:color="auto"/>
            </w:tcBorders>
            <w:shd w:val="clear" w:color="auto" w:fill="D6E3BC" w:themeFill="accent3" w:themeFillTint="66"/>
          </w:tcPr>
          <w:p w14:paraId="466C3BE1" w14:textId="77777777" w:rsidR="00082FBD" w:rsidRDefault="00082FBD" w:rsidP="000A3254">
            <w:pPr>
              <w:jc w:val="center"/>
              <w:rPr>
                <w:rFonts w:asciiTheme="majorHAnsi" w:hAnsiTheme="majorHAnsi"/>
                <w:b/>
                <w:i/>
                <w:sz w:val="12"/>
                <w:szCs w:val="16"/>
              </w:rPr>
            </w:pPr>
            <w:r w:rsidRPr="000F06C2">
              <w:rPr>
                <w:rFonts w:asciiTheme="majorHAnsi" w:hAnsiTheme="majorHAnsi"/>
                <w:b/>
                <w:i/>
                <w:sz w:val="12"/>
                <w:szCs w:val="16"/>
              </w:rPr>
              <w:t>Q</w:t>
            </w:r>
            <w:r>
              <w:rPr>
                <w:rFonts w:asciiTheme="majorHAnsi" w:hAnsiTheme="majorHAnsi"/>
                <w:b/>
                <w:i/>
                <w:sz w:val="12"/>
                <w:szCs w:val="16"/>
              </w:rPr>
              <w:t>.</w:t>
            </w:r>
          </w:p>
          <w:p w14:paraId="4141F75D" w14:textId="77777777" w:rsidR="00082FBD" w:rsidRPr="000F06C2" w:rsidRDefault="00082FBD" w:rsidP="000A3254">
            <w:pPr>
              <w:jc w:val="center"/>
              <w:rPr>
                <w:rFonts w:asciiTheme="majorHAnsi" w:hAnsiTheme="majorHAnsi"/>
                <w:b/>
                <w:i/>
                <w:sz w:val="12"/>
                <w:szCs w:val="16"/>
              </w:rPr>
            </w:pPr>
            <w:r>
              <w:rPr>
                <w:rFonts w:asciiTheme="majorHAnsi" w:hAnsiTheme="majorHAnsi"/>
                <w:b/>
                <w:i/>
                <w:sz w:val="12"/>
                <w:szCs w:val="16"/>
              </w:rPr>
              <w:t>4</w:t>
            </w:r>
          </w:p>
        </w:tc>
      </w:tr>
      <w:tr w:rsidR="00082FBD" w:rsidRPr="00622FA0" w14:paraId="0123AC5D" w14:textId="77777777" w:rsidTr="000A3254">
        <w:trPr>
          <w:trHeight w:val="142"/>
        </w:trPr>
        <w:tc>
          <w:tcPr>
            <w:tcW w:w="720" w:type="dxa"/>
            <w:vAlign w:val="center"/>
          </w:tcPr>
          <w:p w14:paraId="23AB6487" w14:textId="77777777" w:rsidR="00082FBD" w:rsidRPr="00622FA0" w:rsidRDefault="00082FBD" w:rsidP="00761B5B">
            <w:pPr>
              <w:spacing w:beforeLines="40" w:before="96"/>
              <w:rPr>
                <w:rFonts w:asciiTheme="majorHAnsi" w:hAnsiTheme="majorHAnsi"/>
                <w:b/>
                <w:sz w:val="16"/>
                <w:szCs w:val="16"/>
              </w:rPr>
            </w:pPr>
            <w:r w:rsidRPr="009B48E4">
              <w:rPr>
                <w:rFonts w:asciiTheme="majorHAnsi" w:hAnsiTheme="majorHAnsi"/>
                <w:sz w:val="16"/>
                <w:szCs w:val="16"/>
              </w:rPr>
              <w:t>7.1</w:t>
            </w:r>
          </w:p>
        </w:tc>
        <w:tc>
          <w:tcPr>
            <w:tcW w:w="4053" w:type="dxa"/>
            <w:vAlign w:val="center"/>
          </w:tcPr>
          <w:p w14:paraId="013C558E" w14:textId="77777777" w:rsidR="00082FBD" w:rsidRPr="00D23C55" w:rsidRDefault="00082FBD" w:rsidP="00761B5B">
            <w:pPr>
              <w:tabs>
                <w:tab w:val="left" w:pos="-1727"/>
              </w:tabs>
              <w:spacing w:beforeLines="40" w:before="96"/>
              <w:rPr>
                <w:rFonts w:ascii="Cambria" w:hAnsi="Cambria"/>
                <w:color w:val="000000"/>
              </w:rPr>
            </w:pPr>
            <w:r>
              <w:rPr>
                <w:rFonts w:ascii="Cambria" w:hAnsi="Cambria"/>
              </w:rPr>
              <w:t>Setup International Scientific Advisory Board.</w:t>
            </w:r>
          </w:p>
        </w:tc>
        <w:tc>
          <w:tcPr>
            <w:tcW w:w="422" w:type="dxa"/>
            <w:vAlign w:val="center"/>
          </w:tcPr>
          <w:p w14:paraId="02AAD925" w14:textId="77777777" w:rsidR="00082FBD" w:rsidRPr="00622FA0" w:rsidRDefault="00082FBD" w:rsidP="00761B5B">
            <w:pPr>
              <w:spacing w:beforeLines="40" w:before="96"/>
              <w:rPr>
                <w:rFonts w:asciiTheme="majorHAnsi" w:hAnsiTheme="majorHAnsi"/>
                <w:i/>
                <w:sz w:val="16"/>
                <w:szCs w:val="16"/>
              </w:rPr>
            </w:pPr>
          </w:p>
        </w:tc>
        <w:tc>
          <w:tcPr>
            <w:tcW w:w="424" w:type="dxa"/>
            <w:shd w:val="clear" w:color="auto" w:fill="B8CCE4" w:themeFill="accent1" w:themeFillTint="66"/>
            <w:vAlign w:val="center"/>
          </w:tcPr>
          <w:p w14:paraId="6F590887" w14:textId="77777777" w:rsidR="00082FBD" w:rsidRDefault="00082FBD" w:rsidP="00761B5B">
            <w:pPr>
              <w:spacing w:beforeLines="40" w:before="96"/>
              <w:rPr>
                <w:rFonts w:asciiTheme="majorHAnsi" w:hAnsiTheme="majorHAnsi"/>
                <w:i/>
                <w:sz w:val="16"/>
                <w:szCs w:val="16"/>
              </w:rPr>
            </w:pPr>
          </w:p>
        </w:tc>
        <w:tc>
          <w:tcPr>
            <w:tcW w:w="530" w:type="dxa"/>
            <w:shd w:val="clear" w:color="auto" w:fill="B8CCE4" w:themeFill="accent1" w:themeFillTint="66"/>
            <w:vAlign w:val="center"/>
          </w:tcPr>
          <w:p w14:paraId="45A90F33"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24" w:type="dxa"/>
            <w:vAlign w:val="center"/>
          </w:tcPr>
          <w:p w14:paraId="01B8F544" w14:textId="77777777" w:rsidR="00082FBD" w:rsidRPr="00622FA0" w:rsidRDefault="00082FBD" w:rsidP="00761B5B">
            <w:pPr>
              <w:spacing w:beforeLines="40" w:before="96"/>
              <w:rPr>
                <w:rFonts w:asciiTheme="majorHAnsi" w:hAnsiTheme="majorHAnsi"/>
                <w:i/>
                <w:sz w:val="16"/>
                <w:szCs w:val="16"/>
              </w:rPr>
            </w:pPr>
          </w:p>
        </w:tc>
        <w:tc>
          <w:tcPr>
            <w:tcW w:w="530" w:type="dxa"/>
            <w:vAlign w:val="center"/>
          </w:tcPr>
          <w:p w14:paraId="2FA5EE19" w14:textId="77777777" w:rsidR="00082FBD" w:rsidRDefault="00082FBD" w:rsidP="00761B5B">
            <w:pPr>
              <w:spacing w:beforeLines="40" w:before="96"/>
              <w:rPr>
                <w:rFonts w:asciiTheme="majorHAnsi" w:hAnsiTheme="majorHAnsi"/>
                <w:i/>
                <w:sz w:val="16"/>
                <w:szCs w:val="16"/>
              </w:rPr>
            </w:pPr>
          </w:p>
        </w:tc>
        <w:tc>
          <w:tcPr>
            <w:tcW w:w="424" w:type="dxa"/>
            <w:vAlign w:val="center"/>
          </w:tcPr>
          <w:p w14:paraId="0BABF800"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30" w:type="dxa"/>
            <w:vAlign w:val="center"/>
          </w:tcPr>
          <w:p w14:paraId="5F55C3FB"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93" w:type="dxa"/>
            <w:vAlign w:val="center"/>
          </w:tcPr>
          <w:p w14:paraId="784C65EC"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64" w:type="dxa"/>
            <w:vAlign w:val="center"/>
          </w:tcPr>
          <w:p w14:paraId="25EF0499"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05" w:type="dxa"/>
            <w:vAlign w:val="center"/>
          </w:tcPr>
          <w:p w14:paraId="5D9030C8"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44" w:type="dxa"/>
            <w:vAlign w:val="center"/>
          </w:tcPr>
          <w:p w14:paraId="7FAC4244"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67" w:type="dxa"/>
            <w:vAlign w:val="center"/>
          </w:tcPr>
          <w:p w14:paraId="0E773433"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40" w:type="dxa"/>
            <w:vAlign w:val="center"/>
          </w:tcPr>
          <w:p w14:paraId="0E1A47FF" w14:textId="77777777" w:rsidR="00082FBD" w:rsidRPr="00622FA0" w:rsidRDefault="00082FBD" w:rsidP="000A3254">
            <w:pPr>
              <w:spacing w:after="240"/>
              <w:rPr>
                <w:rFonts w:asciiTheme="majorHAnsi" w:eastAsia="Calibri" w:hAnsiTheme="majorHAnsi"/>
                <w:b/>
                <w:bCs/>
                <w:i/>
                <w:color w:val="008000"/>
                <w:sz w:val="16"/>
                <w:szCs w:val="16"/>
              </w:rPr>
            </w:pPr>
          </w:p>
        </w:tc>
        <w:tc>
          <w:tcPr>
            <w:tcW w:w="540" w:type="dxa"/>
            <w:vAlign w:val="center"/>
          </w:tcPr>
          <w:p w14:paraId="2148AF58" w14:textId="77777777" w:rsidR="00082FBD" w:rsidRPr="00622FA0" w:rsidRDefault="00082FBD" w:rsidP="000A3254">
            <w:pPr>
              <w:spacing w:after="240"/>
              <w:rPr>
                <w:rFonts w:asciiTheme="majorHAnsi" w:eastAsia="Calibri" w:hAnsiTheme="majorHAnsi"/>
                <w:b/>
                <w:bCs/>
                <w:i/>
                <w:color w:val="008000"/>
                <w:sz w:val="16"/>
                <w:szCs w:val="16"/>
              </w:rPr>
            </w:pPr>
          </w:p>
        </w:tc>
        <w:tc>
          <w:tcPr>
            <w:tcW w:w="540" w:type="dxa"/>
            <w:vAlign w:val="center"/>
          </w:tcPr>
          <w:p w14:paraId="7C7B9529"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2C165010"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6F0A4D8D"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794E0EF5"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42A0CD35"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2DED3C01" w14:textId="77777777" w:rsidR="00082FBD" w:rsidRPr="00622FA0" w:rsidRDefault="00082FBD" w:rsidP="000A3254">
            <w:pPr>
              <w:spacing w:after="240"/>
              <w:rPr>
                <w:rFonts w:asciiTheme="majorHAnsi" w:eastAsia="Calibri" w:hAnsiTheme="majorHAnsi"/>
                <w:b/>
                <w:bCs/>
                <w:i/>
                <w:color w:val="008000"/>
                <w:sz w:val="16"/>
                <w:szCs w:val="16"/>
              </w:rPr>
            </w:pPr>
          </w:p>
        </w:tc>
      </w:tr>
      <w:tr w:rsidR="00082FBD" w:rsidRPr="00622FA0" w14:paraId="7CE2B154" w14:textId="77777777" w:rsidTr="000A3254">
        <w:trPr>
          <w:trHeight w:val="142"/>
        </w:trPr>
        <w:tc>
          <w:tcPr>
            <w:tcW w:w="720" w:type="dxa"/>
            <w:vAlign w:val="center"/>
          </w:tcPr>
          <w:p w14:paraId="50980F86" w14:textId="77777777" w:rsidR="00082FBD" w:rsidRPr="009B48E4" w:rsidRDefault="00082FBD" w:rsidP="00761B5B">
            <w:pPr>
              <w:spacing w:beforeLines="40" w:before="96"/>
              <w:rPr>
                <w:rFonts w:asciiTheme="majorHAnsi" w:hAnsiTheme="majorHAnsi"/>
                <w:sz w:val="16"/>
                <w:szCs w:val="16"/>
              </w:rPr>
            </w:pPr>
            <w:r w:rsidRPr="009B48E4">
              <w:rPr>
                <w:rFonts w:asciiTheme="majorHAnsi" w:hAnsiTheme="majorHAnsi"/>
                <w:sz w:val="16"/>
                <w:szCs w:val="16"/>
              </w:rPr>
              <w:t>7.2</w:t>
            </w:r>
          </w:p>
        </w:tc>
        <w:tc>
          <w:tcPr>
            <w:tcW w:w="4053" w:type="dxa"/>
            <w:vAlign w:val="center"/>
          </w:tcPr>
          <w:p w14:paraId="74987A2B" w14:textId="77777777" w:rsidR="00082FBD" w:rsidRPr="00D23C55" w:rsidRDefault="00082FBD" w:rsidP="00761B5B">
            <w:pPr>
              <w:tabs>
                <w:tab w:val="left" w:pos="-1727"/>
              </w:tabs>
              <w:spacing w:beforeLines="40" w:before="96"/>
              <w:rPr>
                <w:rFonts w:ascii="Cambria" w:hAnsi="Cambria"/>
                <w:color w:val="000000"/>
              </w:rPr>
            </w:pPr>
            <w:r>
              <w:rPr>
                <w:rFonts w:ascii="Cambria" w:hAnsi="Cambria"/>
                <w:color w:val="000000"/>
              </w:rPr>
              <w:t>Ensure transparency in financial management by providing web access to budgets, annual work plan, audit reports, financial reports etc.</w:t>
            </w:r>
          </w:p>
        </w:tc>
        <w:tc>
          <w:tcPr>
            <w:tcW w:w="422" w:type="dxa"/>
            <w:vAlign w:val="center"/>
          </w:tcPr>
          <w:p w14:paraId="1893BDE8" w14:textId="77777777" w:rsidR="00082FBD" w:rsidRPr="00622FA0" w:rsidRDefault="00082FBD" w:rsidP="00761B5B">
            <w:pPr>
              <w:spacing w:beforeLines="40" w:before="96"/>
              <w:rPr>
                <w:rFonts w:asciiTheme="majorHAnsi" w:hAnsiTheme="majorHAnsi"/>
                <w:i/>
                <w:sz w:val="16"/>
                <w:szCs w:val="16"/>
              </w:rPr>
            </w:pPr>
          </w:p>
        </w:tc>
        <w:tc>
          <w:tcPr>
            <w:tcW w:w="424" w:type="dxa"/>
            <w:shd w:val="clear" w:color="auto" w:fill="B8CCE4" w:themeFill="accent1" w:themeFillTint="66"/>
            <w:vAlign w:val="center"/>
          </w:tcPr>
          <w:p w14:paraId="76E9318A" w14:textId="77777777" w:rsidR="00082FBD" w:rsidRDefault="00082FBD" w:rsidP="00761B5B">
            <w:pPr>
              <w:spacing w:beforeLines="40" w:before="96"/>
              <w:rPr>
                <w:rFonts w:asciiTheme="majorHAnsi" w:hAnsiTheme="majorHAnsi"/>
                <w:i/>
                <w:sz w:val="16"/>
                <w:szCs w:val="16"/>
              </w:rPr>
            </w:pPr>
          </w:p>
        </w:tc>
        <w:tc>
          <w:tcPr>
            <w:tcW w:w="530" w:type="dxa"/>
            <w:vAlign w:val="center"/>
          </w:tcPr>
          <w:p w14:paraId="6B1E672D"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24" w:type="dxa"/>
            <w:shd w:val="clear" w:color="auto" w:fill="B8CCE4" w:themeFill="accent1" w:themeFillTint="66"/>
            <w:vAlign w:val="center"/>
          </w:tcPr>
          <w:p w14:paraId="086926DB" w14:textId="77777777" w:rsidR="00082FBD" w:rsidRPr="00622FA0" w:rsidRDefault="00082FBD" w:rsidP="00761B5B">
            <w:pPr>
              <w:spacing w:beforeLines="40" w:before="96"/>
              <w:rPr>
                <w:rFonts w:asciiTheme="majorHAnsi" w:hAnsiTheme="majorHAnsi"/>
                <w:i/>
                <w:sz w:val="16"/>
                <w:szCs w:val="16"/>
              </w:rPr>
            </w:pPr>
          </w:p>
        </w:tc>
        <w:tc>
          <w:tcPr>
            <w:tcW w:w="530" w:type="dxa"/>
            <w:vAlign w:val="center"/>
          </w:tcPr>
          <w:p w14:paraId="45045CA0" w14:textId="77777777" w:rsidR="00082FBD" w:rsidRDefault="00082FBD" w:rsidP="00761B5B">
            <w:pPr>
              <w:spacing w:beforeLines="40" w:before="96"/>
              <w:rPr>
                <w:rFonts w:asciiTheme="majorHAnsi" w:hAnsiTheme="majorHAnsi"/>
                <w:i/>
                <w:sz w:val="16"/>
                <w:szCs w:val="16"/>
              </w:rPr>
            </w:pPr>
          </w:p>
        </w:tc>
        <w:tc>
          <w:tcPr>
            <w:tcW w:w="424" w:type="dxa"/>
            <w:shd w:val="clear" w:color="auto" w:fill="B8CCE4" w:themeFill="accent1" w:themeFillTint="66"/>
            <w:vAlign w:val="center"/>
          </w:tcPr>
          <w:p w14:paraId="53624163"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30" w:type="dxa"/>
            <w:vAlign w:val="center"/>
          </w:tcPr>
          <w:p w14:paraId="7B7355F1"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93" w:type="dxa"/>
            <w:shd w:val="clear" w:color="auto" w:fill="B8CCE4" w:themeFill="accent1" w:themeFillTint="66"/>
            <w:vAlign w:val="center"/>
          </w:tcPr>
          <w:p w14:paraId="12B4FCBC"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64" w:type="dxa"/>
            <w:vAlign w:val="center"/>
          </w:tcPr>
          <w:p w14:paraId="44506747"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05" w:type="dxa"/>
            <w:shd w:val="clear" w:color="auto" w:fill="B8CCE4" w:themeFill="accent1" w:themeFillTint="66"/>
            <w:vAlign w:val="center"/>
          </w:tcPr>
          <w:p w14:paraId="5B96E45C"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44" w:type="dxa"/>
            <w:vAlign w:val="center"/>
          </w:tcPr>
          <w:p w14:paraId="46C387E5"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67" w:type="dxa"/>
            <w:shd w:val="clear" w:color="auto" w:fill="B8CCE4" w:themeFill="accent1" w:themeFillTint="66"/>
            <w:vAlign w:val="center"/>
          </w:tcPr>
          <w:p w14:paraId="56413A4D"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40" w:type="dxa"/>
            <w:vAlign w:val="center"/>
          </w:tcPr>
          <w:p w14:paraId="1F667B35" w14:textId="77777777" w:rsidR="00082FBD" w:rsidRPr="00622FA0" w:rsidRDefault="00082FBD" w:rsidP="000A3254">
            <w:pPr>
              <w:spacing w:after="240"/>
              <w:rPr>
                <w:rFonts w:asciiTheme="majorHAnsi" w:eastAsia="Calibri" w:hAnsiTheme="majorHAnsi"/>
                <w:b/>
                <w:bCs/>
                <w:i/>
                <w:color w:val="008000"/>
                <w:sz w:val="16"/>
                <w:szCs w:val="16"/>
              </w:rPr>
            </w:pPr>
          </w:p>
        </w:tc>
        <w:tc>
          <w:tcPr>
            <w:tcW w:w="540" w:type="dxa"/>
            <w:shd w:val="clear" w:color="auto" w:fill="B8CCE4" w:themeFill="accent1" w:themeFillTint="66"/>
            <w:vAlign w:val="center"/>
          </w:tcPr>
          <w:p w14:paraId="399174EC" w14:textId="77777777" w:rsidR="00082FBD" w:rsidRPr="00622FA0" w:rsidRDefault="00082FBD" w:rsidP="000A3254">
            <w:pPr>
              <w:spacing w:after="240"/>
              <w:rPr>
                <w:rFonts w:asciiTheme="majorHAnsi" w:eastAsia="Calibri" w:hAnsiTheme="majorHAnsi"/>
                <w:b/>
                <w:bCs/>
                <w:i/>
                <w:color w:val="008000"/>
                <w:sz w:val="16"/>
                <w:szCs w:val="16"/>
              </w:rPr>
            </w:pPr>
          </w:p>
        </w:tc>
        <w:tc>
          <w:tcPr>
            <w:tcW w:w="540" w:type="dxa"/>
            <w:vAlign w:val="center"/>
          </w:tcPr>
          <w:p w14:paraId="1C3F6551"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shd w:val="clear" w:color="auto" w:fill="B8CCE4" w:themeFill="accent1" w:themeFillTint="66"/>
            <w:vAlign w:val="center"/>
          </w:tcPr>
          <w:p w14:paraId="471E9743"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7B9DC013"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shd w:val="clear" w:color="auto" w:fill="B8CCE4" w:themeFill="accent1" w:themeFillTint="66"/>
            <w:vAlign w:val="center"/>
          </w:tcPr>
          <w:p w14:paraId="6DDE97D4"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0F7394D5"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shd w:val="clear" w:color="auto" w:fill="B8CCE4" w:themeFill="accent1" w:themeFillTint="66"/>
            <w:vAlign w:val="center"/>
          </w:tcPr>
          <w:p w14:paraId="602169BF" w14:textId="77777777" w:rsidR="00082FBD" w:rsidRPr="00622FA0" w:rsidRDefault="00082FBD" w:rsidP="000A3254">
            <w:pPr>
              <w:spacing w:after="240"/>
              <w:rPr>
                <w:rFonts w:asciiTheme="majorHAnsi" w:eastAsia="Calibri" w:hAnsiTheme="majorHAnsi"/>
                <w:b/>
                <w:bCs/>
                <w:i/>
                <w:color w:val="008000"/>
                <w:sz w:val="16"/>
                <w:szCs w:val="16"/>
              </w:rPr>
            </w:pPr>
          </w:p>
        </w:tc>
      </w:tr>
      <w:tr w:rsidR="00082FBD" w:rsidRPr="00622FA0" w14:paraId="7CEF4E68" w14:textId="77777777" w:rsidTr="000A3254">
        <w:trPr>
          <w:trHeight w:val="142"/>
        </w:trPr>
        <w:tc>
          <w:tcPr>
            <w:tcW w:w="720" w:type="dxa"/>
            <w:vAlign w:val="center"/>
          </w:tcPr>
          <w:p w14:paraId="1FB9E7C4" w14:textId="77777777" w:rsidR="00082FBD" w:rsidRPr="009B48E4" w:rsidRDefault="00082FBD" w:rsidP="00761B5B">
            <w:pPr>
              <w:spacing w:beforeLines="40" w:before="96"/>
              <w:rPr>
                <w:rFonts w:asciiTheme="majorHAnsi" w:hAnsiTheme="majorHAnsi"/>
                <w:sz w:val="16"/>
                <w:szCs w:val="16"/>
              </w:rPr>
            </w:pPr>
            <w:r w:rsidRPr="009B48E4">
              <w:rPr>
                <w:rFonts w:asciiTheme="majorHAnsi" w:hAnsiTheme="majorHAnsi"/>
                <w:sz w:val="16"/>
                <w:szCs w:val="16"/>
              </w:rPr>
              <w:t>7.3</w:t>
            </w:r>
          </w:p>
        </w:tc>
        <w:tc>
          <w:tcPr>
            <w:tcW w:w="4053" w:type="dxa"/>
            <w:vAlign w:val="center"/>
          </w:tcPr>
          <w:p w14:paraId="39FD149C" w14:textId="77777777" w:rsidR="00082FBD" w:rsidRPr="00D23C55" w:rsidRDefault="00082FBD" w:rsidP="00761B5B">
            <w:pPr>
              <w:tabs>
                <w:tab w:val="left" w:pos="-1727"/>
              </w:tabs>
              <w:spacing w:beforeLines="40" w:before="96"/>
              <w:rPr>
                <w:rFonts w:ascii="Cambria" w:hAnsi="Cambria"/>
                <w:color w:val="000000"/>
              </w:rPr>
            </w:pPr>
            <w:r>
              <w:rPr>
                <w:rFonts w:ascii="Cambria" w:hAnsi="Cambria"/>
                <w:color w:val="000000"/>
              </w:rPr>
              <w:t>Purchase office equipment, stationery and supplies for administrative team of the centre</w:t>
            </w:r>
          </w:p>
        </w:tc>
        <w:tc>
          <w:tcPr>
            <w:tcW w:w="422" w:type="dxa"/>
            <w:shd w:val="clear" w:color="auto" w:fill="B8CCE4" w:themeFill="accent1" w:themeFillTint="66"/>
            <w:vAlign w:val="center"/>
          </w:tcPr>
          <w:p w14:paraId="3D0C664F" w14:textId="77777777" w:rsidR="00082FBD" w:rsidRPr="00622FA0" w:rsidRDefault="00082FBD" w:rsidP="00761B5B">
            <w:pPr>
              <w:spacing w:beforeLines="40" w:before="96"/>
              <w:rPr>
                <w:rFonts w:asciiTheme="majorHAnsi" w:hAnsiTheme="majorHAnsi"/>
                <w:i/>
                <w:sz w:val="16"/>
                <w:szCs w:val="16"/>
              </w:rPr>
            </w:pPr>
          </w:p>
        </w:tc>
        <w:tc>
          <w:tcPr>
            <w:tcW w:w="424" w:type="dxa"/>
            <w:shd w:val="clear" w:color="auto" w:fill="B8CCE4" w:themeFill="accent1" w:themeFillTint="66"/>
            <w:vAlign w:val="center"/>
          </w:tcPr>
          <w:p w14:paraId="1FBDC309" w14:textId="77777777" w:rsidR="00082FBD" w:rsidRDefault="00082FBD" w:rsidP="00761B5B">
            <w:pPr>
              <w:spacing w:beforeLines="40" w:before="96"/>
              <w:rPr>
                <w:rFonts w:asciiTheme="majorHAnsi" w:hAnsiTheme="majorHAnsi"/>
                <w:i/>
                <w:sz w:val="16"/>
                <w:szCs w:val="16"/>
              </w:rPr>
            </w:pPr>
          </w:p>
        </w:tc>
        <w:tc>
          <w:tcPr>
            <w:tcW w:w="530" w:type="dxa"/>
            <w:vAlign w:val="center"/>
          </w:tcPr>
          <w:p w14:paraId="4DEFFE0B"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24" w:type="dxa"/>
            <w:vAlign w:val="center"/>
          </w:tcPr>
          <w:p w14:paraId="0AF1DAAB" w14:textId="77777777" w:rsidR="00082FBD" w:rsidRPr="00622FA0" w:rsidRDefault="00082FBD" w:rsidP="00761B5B">
            <w:pPr>
              <w:spacing w:beforeLines="40" w:before="96"/>
              <w:rPr>
                <w:rFonts w:asciiTheme="majorHAnsi" w:hAnsiTheme="majorHAnsi"/>
                <w:i/>
                <w:sz w:val="16"/>
                <w:szCs w:val="16"/>
              </w:rPr>
            </w:pPr>
          </w:p>
        </w:tc>
        <w:tc>
          <w:tcPr>
            <w:tcW w:w="530" w:type="dxa"/>
            <w:vAlign w:val="center"/>
          </w:tcPr>
          <w:p w14:paraId="7B5E9075" w14:textId="77777777" w:rsidR="00082FBD" w:rsidRDefault="00082FBD" w:rsidP="00761B5B">
            <w:pPr>
              <w:spacing w:beforeLines="40" w:before="96"/>
              <w:rPr>
                <w:rFonts w:asciiTheme="majorHAnsi" w:hAnsiTheme="majorHAnsi"/>
                <w:i/>
                <w:sz w:val="16"/>
                <w:szCs w:val="16"/>
              </w:rPr>
            </w:pPr>
          </w:p>
        </w:tc>
        <w:tc>
          <w:tcPr>
            <w:tcW w:w="424" w:type="dxa"/>
            <w:vAlign w:val="center"/>
          </w:tcPr>
          <w:p w14:paraId="75D8DD80"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30" w:type="dxa"/>
            <w:vAlign w:val="center"/>
          </w:tcPr>
          <w:p w14:paraId="1BB6613A"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93" w:type="dxa"/>
            <w:vAlign w:val="center"/>
          </w:tcPr>
          <w:p w14:paraId="3EBCACF0"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64" w:type="dxa"/>
            <w:vAlign w:val="center"/>
          </w:tcPr>
          <w:p w14:paraId="674335DF"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05" w:type="dxa"/>
            <w:vAlign w:val="center"/>
          </w:tcPr>
          <w:p w14:paraId="18769F2E"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44" w:type="dxa"/>
            <w:vAlign w:val="center"/>
          </w:tcPr>
          <w:p w14:paraId="19C56228"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67" w:type="dxa"/>
            <w:vAlign w:val="center"/>
          </w:tcPr>
          <w:p w14:paraId="44536615"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40" w:type="dxa"/>
            <w:vAlign w:val="center"/>
          </w:tcPr>
          <w:p w14:paraId="4E800D64" w14:textId="77777777" w:rsidR="00082FBD" w:rsidRPr="00622FA0" w:rsidRDefault="00082FBD" w:rsidP="000A3254">
            <w:pPr>
              <w:spacing w:after="240"/>
              <w:rPr>
                <w:rFonts w:asciiTheme="majorHAnsi" w:eastAsia="Calibri" w:hAnsiTheme="majorHAnsi"/>
                <w:b/>
                <w:bCs/>
                <w:i/>
                <w:color w:val="008000"/>
                <w:sz w:val="16"/>
                <w:szCs w:val="16"/>
              </w:rPr>
            </w:pPr>
          </w:p>
        </w:tc>
        <w:tc>
          <w:tcPr>
            <w:tcW w:w="540" w:type="dxa"/>
            <w:vAlign w:val="center"/>
          </w:tcPr>
          <w:p w14:paraId="218EA666" w14:textId="77777777" w:rsidR="00082FBD" w:rsidRPr="00622FA0" w:rsidRDefault="00082FBD" w:rsidP="000A3254">
            <w:pPr>
              <w:spacing w:after="240"/>
              <w:rPr>
                <w:rFonts w:asciiTheme="majorHAnsi" w:eastAsia="Calibri" w:hAnsiTheme="majorHAnsi"/>
                <w:b/>
                <w:bCs/>
                <w:i/>
                <w:color w:val="008000"/>
                <w:sz w:val="16"/>
                <w:szCs w:val="16"/>
              </w:rPr>
            </w:pPr>
          </w:p>
        </w:tc>
        <w:tc>
          <w:tcPr>
            <w:tcW w:w="540" w:type="dxa"/>
            <w:vAlign w:val="center"/>
          </w:tcPr>
          <w:p w14:paraId="78924E33"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1FCEEEBE"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60A9BE5F"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6AF92A0F"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73CF82B3"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7AD5F39A" w14:textId="77777777" w:rsidR="00082FBD" w:rsidRPr="00622FA0" w:rsidRDefault="00082FBD" w:rsidP="000A3254">
            <w:pPr>
              <w:spacing w:after="240"/>
              <w:rPr>
                <w:rFonts w:asciiTheme="majorHAnsi" w:eastAsia="Calibri" w:hAnsiTheme="majorHAnsi"/>
                <w:b/>
                <w:bCs/>
                <w:i/>
                <w:color w:val="008000"/>
                <w:sz w:val="16"/>
                <w:szCs w:val="16"/>
              </w:rPr>
            </w:pPr>
          </w:p>
        </w:tc>
      </w:tr>
      <w:tr w:rsidR="00082FBD" w:rsidRPr="00622FA0" w14:paraId="55BA2598" w14:textId="77777777" w:rsidTr="000A3254">
        <w:trPr>
          <w:trHeight w:val="142"/>
        </w:trPr>
        <w:tc>
          <w:tcPr>
            <w:tcW w:w="720" w:type="dxa"/>
            <w:vAlign w:val="center"/>
          </w:tcPr>
          <w:p w14:paraId="039FE88A" w14:textId="77777777" w:rsidR="00082FBD" w:rsidRPr="003539A3" w:rsidRDefault="00082FBD" w:rsidP="00761B5B">
            <w:pPr>
              <w:spacing w:beforeLines="40" w:before="96"/>
              <w:rPr>
                <w:rFonts w:asciiTheme="majorHAnsi" w:hAnsiTheme="majorHAnsi"/>
                <w:sz w:val="16"/>
                <w:szCs w:val="16"/>
              </w:rPr>
            </w:pPr>
            <w:r>
              <w:rPr>
                <w:rFonts w:asciiTheme="majorHAnsi" w:hAnsiTheme="majorHAnsi"/>
                <w:sz w:val="16"/>
                <w:szCs w:val="16"/>
              </w:rPr>
              <w:t>7.4</w:t>
            </w:r>
          </w:p>
        </w:tc>
        <w:tc>
          <w:tcPr>
            <w:tcW w:w="4053" w:type="dxa"/>
            <w:vAlign w:val="center"/>
          </w:tcPr>
          <w:p w14:paraId="28A8BA3F" w14:textId="77777777" w:rsidR="00082FBD" w:rsidRPr="00D23C55" w:rsidRDefault="00082FBD" w:rsidP="00761B5B">
            <w:pPr>
              <w:tabs>
                <w:tab w:val="left" w:pos="-1727"/>
              </w:tabs>
              <w:spacing w:beforeLines="40" w:before="96"/>
              <w:rPr>
                <w:rFonts w:ascii="Cambria" w:hAnsi="Cambria"/>
                <w:color w:val="000000"/>
              </w:rPr>
            </w:pPr>
            <w:r>
              <w:rPr>
                <w:rFonts w:ascii="Cambria" w:hAnsi="Cambria"/>
                <w:color w:val="000000"/>
              </w:rPr>
              <w:t>Collect, Collate and Analyse Data for Monitoring and Evaluation (including student surveys &amp; staff evaluations)</w:t>
            </w:r>
          </w:p>
        </w:tc>
        <w:tc>
          <w:tcPr>
            <w:tcW w:w="422" w:type="dxa"/>
            <w:vAlign w:val="center"/>
          </w:tcPr>
          <w:p w14:paraId="6BFDBAA2" w14:textId="77777777" w:rsidR="00082FBD" w:rsidRPr="00622FA0" w:rsidRDefault="00082FBD" w:rsidP="00761B5B">
            <w:pPr>
              <w:spacing w:beforeLines="40" w:before="96"/>
              <w:rPr>
                <w:rFonts w:asciiTheme="majorHAnsi" w:hAnsiTheme="majorHAnsi"/>
                <w:i/>
                <w:sz w:val="16"/>
                <w:szCs w:val="16"/>
              </w:rPr>
            </w:pPr>
          </w:p>
        </w:tc>
        <w:tc>
          <w:tcPr>
            <w:tcW w:w="424" w:type="dxa"/>
            <w:vAlign w:val="center"/>
          </w:tcPr>
          <w:p w14:paraId="7FEDB815" w14:textId="77777777" w:rsidR="00082FBD" w:rsidRDefault="00082FBD" w:rsidP="00761B5B">
            <w:pPr>
              <w:spacing w:beforeLines="40" w:before="96"/>
              <w:rPr>
                <w:rFonts w:asciiTheme="majorHAnsi" w:hAnsiTheme="majorHAnsi"/>
                <w:i/>
                <w:sz w:val="16"/>
                <w:szCs w:val="16"/>
              </w:rPr>
            </w:pPr>
          </w:p>
        </w:tc>
        <w:tc>
          <w:tcPr>
            <w:tcW w:w="530" w:type="dxa"/>
            <w:shd w:val="clear" w:color="auto" w:fill="B8CCE4" w:themeFill="accent1" w:themeFillTint="66"/>
            <w:vAlign w:val="center"/>
          </w:tcPr>
          <w:p w14:paraId="5DBBF8BC"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24" w:type="dxa"/>
            <w:vAlign w:val="center"/>
          </w:tcPr>
          <w:p w14:paraId="0F422EEC" w14:textId="77777777" w:rsidR="00082FBD" w:rsidRPr="00622FA0" w:rsidRDefault="00082FBD" w:rsidP="00761B5B">
            <w:pPr>
              <w:spacing w:beforeLines="40" w:before="96"/>
              <w:rPr>
                <w:rFonts w:asciiTheme="majorHAnsi" w:hAnsiTheme="majorHAnsi"/>
                <w:i/>
                <w:sz w:val="16"/>
                <w:szCs w:val="16"/>
              </w:rPr>
            </w:pPr>
          </w:p>
        </w:tc>
        <w:tc>
          <w:tcPr>
            <w:tcW w:w="530" w:type="dxa"/>
            <w:vAlign w:val="center"/>
          </w:tcPr>
          <w:p w14:paraId="790ED96A" w14:textId="77777777" w:rsidR="00082FBD" w:rsidRDefault="00082FBD" w:rsidP="00761B5B">
            <w:pPr>
              <w:spacing w:beforeLines="40" w:before="96"/>
              <w:rPr>
                <w:rFonts w:asciiTheme="majorHAnsi" w:hAnsiTheme="majorHAnsi"/>
                <w:i/>
                <w:sz w:val="16"/>
                <w:szCs w:val="16"/>
              </w:rPr>
            </w:pPr>
          </w:p>
        </w:tc>
        <w:tc>
          <w:tcPr>
            <w:tcW w:w="424" w:type="dxa"/>
            <w:shd w:val="clear" w:color="auto" w:fill="B8CCE4" w:themeFill="accent1" w:themeFillTint="66"/>
            <w:vAlign w:val="center"/>
          </w:tcPr>
          <w:p w14:paraId="49B7B4DD"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30" w:type="dxa"/>
            <w:vAlign w:val="center"/>
          </w:tcPr>
          <w:p w14:paraId="27A257C8"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93" w:type="dxa"/>
            <w:vAlign w:val="center"/>
          </w:tcPr>
          <w:p w14:paraId="1A0E50CD"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64" w:type="dxa"/>
            <w:shd w:val="clear" w:color="auto" w:fill="B8CCE4" w:themeFill="accent1" w:themeFillTint="66"/>
            <w:vAlign w:val="center"/>
          </w:tcPr>
          <w:p w14:paraId="323E8457"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05" w:type="dxa"/>
            <w:vAlign w:val="center"/>
          </w:tcPr>
          <w:p w14:paraId="2367DC77"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44" w:type="dxa"/>
            <w:vAlign w:val="center"/>
          </w:tcPr>
          <w:p w14:paraId="6281996B"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467" w:type="dxa"/>
            <w:shd w:val="clear" w:color="auto" w:fill="B8CCE4" w:themeFill="accent1" w:themeFillTint="66"/>
            <w:vAlign w:val="center"/>
          </w:tcPr>
          <w:p w14:paraId="20E7960F" w14:textId="77777777" w:rsidR="00082FBD" w:rsidRPr="00622FA0" w:rsidRDefault="00082FBD" w:rsidP="00761B5B">
            <w:pPr>
              <w:spacing w:beforeLines="40" w:before="96"/>
              <w:rPr>
                <w:rFonts w:asciiTheme="majorHAnsi" w:eastAsia="Calibri" w:hAnsiTheme="majorHAnsi"/>
                <w:b/>
                <w:bCs/>
                <w:i/>
                <w:color w:val="008000"/>
                <w:sz w:val="16"/>
                <w:szCs w:val="16"/>
              </w:rPr>
            </w:pPr>
          </w:p>
        </w:tc>
        <w:tc>
          <w:tcPr>
            <w:tcW w:w="540" w:type="dxa"/>
            <w:vAlign w:val="center"/>
          </w:tcPr>
          <w:p w14:paraId="6F747E69" w14:textId="77777777" w:rsidR="00082FBD" w:rsidRPr="00622FA0" w:rsidRDefault="00082FBD" w:rsidP="000A3254">
            <w:pPr>
              <w:spacing w:after="240"/>
              <w:rPr>
                <w:rFonts w:asciiTheme="majorHAnsi" w:eastAsia="Calibri" w:hAnsiTheme="majorHAnsi"/>
                <w:b/>
                <w:bCs/>
                <w:i/>
                <w:color w:val="008000"/>
                <w:sz w:val="16"/>
                <w:szCs w:val="16"/>
              </w:rPr>
            </w:pPr>
          </w:p>
        </w:tc>
        <w:tc>
          <w:tcPr>
            <w:tcW w:w="540" w:type="dxa"/>
            <w:vAlign w:val="center"/>
          </w:tcPr>
          <w:p w14:paraId="63226E7D" w14:textId="77777777" w:rsidR="00082FBD" w:rsidRPr="00622FA0" w:rsidRDefault="00082FBD" w:rsidP="000A3254">
            <w:pPr>
              <w:spacing w:after="240"/>
              <w:rPr>
                <w:rFonts w:asciiTheme="majorHAnsi" w:eastAsia="Calibri" w:hAnsiTheme="majorHAnsi"/>
                <w:b/>
                <w:bCs/>
                <w:i/>
                <w:color w:val="008000"/>
                <w:sz w:val="16"/>
                <w:szCs w:val="16"/>
              </w:rPr>
            </w:pPr>
          </w:p>
        </w:tc>
        <w:tc>
          <w:tcPr>
            <w:tcW w:w="540" w:type="dxa"/>
            <w:shd w:val="clear" w:color="auto" w:fill="B8CCE4" w:themeFill="accent1" w:themeFillTint="66"/>
            <w:vAlign w:val="center"/>
          </w:tcPr>
          <w:p w14:paraId="3AF5A46D"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7CB1BC77"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49981D63"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shd w:val="clear" w:color="auto" w:fill="B8CCE4" w:themeFill="accent1" w:themeFillTint="66"/>
            <w:vAlign w:val="center"/>
          </w:tcPr>
          <w:p w14:paraId="6BAC380D"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48EF49CD" w14:textId="77777777" w:rsidR="00082FBD" w:rsidRPr="00622FA0" w:rsidRDefault="00082FBD" w:rsidP="000A3254">
            <w:pPr>
              <w:spacing w:after="240"/>
              <w:rPr>
                <w:rFonts w:asciiTheme="majorHAnsi" w:eastAsia="Calibri" w:hAnsiTheme="majorHAnsi"/>
                <w:b/>
                <w:bCs/>
                <w:i/>
                <w:color w:val="008000"/>
                <w:sz w:val="16"/>
                <w:szCs w:val="16"/>
              </w:rPr>
            </w:pPr>
          </w:p>
        </w:tc>
        <w:tc>
          <w:tcPr>
            <w:tcW w:w="530" w:type="dxa"/>
            <w:vAlign w:val="center"/>
          </w:tcPr>
          <w:p w14:paraId="1EEF19B6" w14:textId="77777777" w:rsidR="00082FBD" w:rsidRPr="00622FA0" w:rsidRDefault="00082FBD" w:rsidP="000A3254">
            <w:pPr>
              <w:spacing w:after="240"/>
              <w:rPr>
                <w:rFonts w:asciiTheme="majorHAnsi" w:eastAsia="Calibri" w:hAnsiTheme="majorHAnsi"/>
                <w:b/>
                <w:bCs/>
                <w:i/>
                <w:color w:val="008000"/>
                <w:sz w:val="16"/>
                <w:szCs w:val="16"/>
              </w:rPr>
            </w:pPr>
          </w:p>
        </w:tc>
      </w:tr>
    </w:tbl>
    <w:p w14:paraId="61412730" w14:textId="77777777" w:rsidR="00FC6AA2" w:rsidRDefault="00FC6AA2" w:rsidP="00FC6AA2"/>
    <w:p w14:paraId="1B8936A7" w14:textId="77777777" w:rsidR="00552FD8" w:rsidRDefault="00552FD8" w:rsidP="00FC6AA2">
      <w:pPr>
        <w:sectPr w:rsidR="00552FD8" w:rsidSect="009201AA">
          <w:headerReference w:type="default" r:id="rId13"/>
          <w:footerReference w:type="default" r:id="rId14"/>
          <w:headerReference w:type="first" r:id="rId15"/>
          <w:pgSz w:w="16840" w:h="11907" w:orient="landscape" w:code="9"/>
          <w:pgMar w:top="1418" w:right="1418" w:bottom="1134" w:left="1134" w:header="709" w:footer="709" w:gutter="0"/>
          <w:cols w:space="360"/>
          <w:docGrid w:linePitch="360"/>
        </w:sectPr>
      </w:pPr>
    </w:p>
    <w:p w14:paraId="7A0272D1" w14:textId="77777777" w:rsidR="00A64277" w:rsidRPr="00F44634" w:rsidRDefault="00A64277" w:rsidP="007D10C7">
      <w:pPr>
        <w:pStyle w:val="Heading1"/>
      </w:pPr>
      <w:bookmarkStart w:id="11" w:name="_Toc445222740"/>
      <w:r w:rsidRPr="00F44634">
        <w:lastRenderedPageBreak/>
        <w:t>IMPLEMEN</w:t>
      </w:r>
      <w:r w:rsidR="00833D56">
        <w:t>T</w:t>
      </w:r>
      <w:r w:rsidRPr="00F44634">
        <w:t>ATION ARRANGEMENTS</w:t>
      </w:r>
      <w:bookmarkEnd w:id="10"/>
      <w:bookmarkEnd w:id="11"/>
    </w:p>
    <w:p w14:paraId="4AFBA713" w14:textId="77777777" w:rsidR="00375988" w:rsidRPr="00F44634" w:rsidRDefault="00A91C14" w:rsidP="0058598F">
      <w:pPr>
        <w:pStyle w:val="Heading2"/>
        <w:numPr>
          <w:ilvl w:val="0"/>
          <w:numId w:val="6"/>
        </w:numPr>
      </w:pPr>
      <w:bookmarkStart w:id="12" w:name="_Toc445222741"/>
      <w:r>
        <w:t xml:space="preserve">Guiding rules and </w:t>
      </w:r>
      <w:r w:rsidR="00375988">
        <w:t>regulations</w:t>
      </w:r>
      <w:bookmarkEnd w:id="12"/>
    </w:p>
    <w:p w14:paraId="33455427" w14:textId="77777777" w:rsidR="00A91C14" w:rsidRDefault="0023177D" w:rsidP="00375988">
      <w:pPr>
        <w:tabs>
          <w:tab w:val="left" w:pos="1080"/>
        </w:tabs>
        <w:spacing w:before="240" w:after="240"/>
        <w:ind w:left="720"/>
        <w:jc w:val="both"/>
        <w:rPr>
          <w:rFonts w:asciiTheme="majorHAnsi" w:hAnsiTheme="majorHAnsi" w:cs="Calibri"/>
          <w:i/>
          <w:iCs/>
          <w:sz w:val="20"/>
          <w:szCs w:val="20"/>
        </w:rPr>
      </w:pPr>
      <w:r w:rsidRPr="00375988">
        <w:rPr>
          <w:rFonts w:asciiTheme="majorHAnsi" w:hAnsiTheme="majorHAnsi" w:cs="Calibri"/>
          <w:i/>
          <w:iCs/>
          <w:sz w:val="20"/>
          <w:szCs w:val="20"/>
        </w:rPr>
        <w:t xml:space="preserve">(Briefly describe the rules that govern the </w:t>
      </w:r>
      <w:r w:rsidR="004601EF" w:rsidRPr="00375988">
        <w:rPr>
          <w:rFonts w:asciiTheme="majorHAnsi" w:hAnsiTheme="majorHAnsi" w:cs="Calibri"/>
          <w:i/>
          <w:iCs/>
          <w:sz w:val="20"/>
          <w:szCs w:val="20"/>
        </w:rPr>
        <w:t>ACE and its partnerships</w:t>
      </w:r>
      <w:r w:rsidRPr="00375988">
        <w:rPr>
          <w:rFonts w:asciiTheme="majorHAnsi" w:hAnsiTheme="majorHAnsi" w:cs="Calibri"/>
          <w:i/>
          <w:iCs/>
          <w:sz w:val="20"/>
          <w:szCs w:val="20"/>
        </w:rPr>
        <w:t>, including safeguarding against fraud</w:t>
      </w:r>
      <w:r w:rsidR="004601EF" w:rsidRPr="00375988">
        <w:rPr>
          <w:rFonts w:asciiTheme="majorHAnsi" w:hAnsiTheme="majorHAnsi" w:cs="Calibri"/>
          <w:i/>
          <w:iCs/>
          <w:sz w:val="20"/>
          <w:szCs w:val="20"/>
        </w:rPr>
        <w:t>/</w:t>
      </w:r>
      <w:r w:rsidRPr="00375988">
        <w:rPr>
          <w:rFonts w:asciiTheme="majorHAnsi" w:hAnsiTheme="majorHAnsi" w:cs="Calibri"/>
          <w:i/>
          <w:iCs/>
          <w:sz w:val="20"/>
          <w:szCs w:val="20"/>
        </w:rPr>
        <w:t>corruption</w:t>
      </w:r>
      <w:r w:rsidR="008A115E">
        <w:rPr>
          <w:rFonts w:asciiTheme="majorHAnsi" w:hAnsiTheme="majorHAnsi" w:cs="Calibri"/>
          <w:i/>
          <w:iCs/>
          <w:sz w:val="20"/>
          <w:szCs w:val="20"/>
        </w:rPr>
        <w:t>, just referring to rules and regulation is not sufficient</w:t>
      </w:r>
      <w:r w:rsidRPr="00375988">
        <w:rPr>
          <w:rFonts w:asciiTheme="majorHAnsi" w:hAnsiTheme="majorHAnsi" w:cs="Calibri"/>
          <w:i/>
          <w:iCs/>
          <w:sz w:val="20"/>
          <w:szCs w:val="20"/>
        </w:rPr>
        <w:t>)</w:t>
      </w:r>
      <w:r w:rsidR="008A115E">
        <w:rPr>
          <w:rFonts w:asciiTheme="majorHAnsi" w:hAnsiTheme="majorHAnsi" w:cs="Calibri"/>
          <w:i/>
          <w:iCs/>
          <w:sz w:val="20"/>
          <w:szCs w:val="20"/>
        </w:rPr>
        <w:t>.</w:t>
      </w:r>
    </w:p>
    <w:p w14:paraId="05BA2441" w14:textId="77777777" w:rsidR="00C93745" w:rsidRPr="00561660" w:rsidRDefault="00C93745" w:rsidP="00162542">
      <w:pPr>
        <w:widowControl w:val="0"/>
        <w:autoSpaceDE w:val="0"/>
        <w:autoSpaceDN w:val="0"/>
        <w:adjustRightInd w:val="0"/>
        <w:spacing w:before="100" w:beforeAutospacing="1" w:after="100" w:afterAutospacing="1"/>
        <w:ind w:left="720"/>
        <w:jc w:val="both"/>
        <w:rPr>
          <w:rFonts w:ascii="Cambria" w:eastAsiaTheme="minorHAnsi" w:hAnsi="Cambria" w:cs="Times"/>
          <w:sz w:val="21"/>
          <w:szCs w:val="24"/>
        </w:rPr>
      </w:pPr>
      <w:r w:rsidRPr="00561660">
        <w:rPr>
          <w:rFonts w:ascii="Cambria" w:eastAsiaTheme="minorHAnsi" w:hAnsi="Cambria" w:cs="Times"/>
          <w:szCs w:val="26"/>
        </w:rPr>
        <w:t xml:space="preserve">The goal of ACEESD is to promote regional specialization in the areas of Micro-Grid Energy systems and Energy Management (trade and policy), for sustainable development in the East and Southern African region. The Centre aims to offer solutions to the energy needs of the sub-region through relevant quality training and applied research at the postgraduate level. Here we provide a framework for undertaking the improvement of education, research and scholarship for off-grid energy generation using Micro-Grid systems in the region. This is well aligned with the University of Rwanda (UR) strategic plan to support research and training that encourages knowledge mobilization for sustainable development and subsequent improved quality of life. To this end, the University management will play an active role in </w:t>
      </w:r>
      <w:r w:rsidR="001E1DF4">
        <w:rPr>
          <w:rFonts w:ascii="Cambria" w:eastAsiaTheme="minorHAnsi" w:hAnsi="Cambria" w:cs="Times"/>
          <w:szCs w:val="26"/>
        </w:rPr>
        <w:t>signing financing agreements, Mo</w:t>
      </w:r>
      <w:r w:rsidRPr="00561660">
        <w:rPr>
          <w:rFonts w:ascii="Cambria" w:eastAsiaTheme="minorHAnsi" w:hAnsi="Cambria" w:cs="Times"/>
          <w:szCs w:val="26"/>
        </w:rPr>
        <w:t xml:space="preserve">Us, contracts, and control of ACEESSD funds through its financial management team including Finance, Audit, Advancement and Procurement Units that will provide accounting and financial oversight and periodic reporting for the Centre. </w:t>
      </w:r>
    </w:p>
    <w:p w14:paraId="510D7B0C" w14:textId="77777777" w:rsidR="00C93745" w:rsidRPr="00561660" w:rsidRDefault="00C93745" w:rsidP="00C93745">
      <w:pPr>
        <w:widowControl w:val="0"/>
        <w:autoSpaceDE w:val="0"/>
        <w:autoSpaceDN w:val="0"/>
        <w:adjustRightInd w:val="0"/>
        <w:spacing w:before="100" w:beforeAutospacing="1" w:after="100" w:afterAutospacing="1"/>
        <w:ind w:left="720"/>
        <w:jc w:val="both"/>
        <w:rPr>
          <w:rFonts w:ascii="Cambria" w:eastAsiaTheme="minorHAnsi" w:hAnsi="Cambria" w:cs="Times"/>
          <w:szCs w:val="26"/>
        </w:rPr>
      </w:pPr>
      <w:r w:rsidRPr="00561660">
        <w:rPr>
          <w:rFonts w:ascii="Cambria" w:eastAsiaTheme="minorHAnsi" w:hAnsi="Cambria" w:cs="Times"/>
          <w:szCs w:val="26"/>
        </w:rPr>
        <w:t xml:space="preserve">The Institution’s policies concerning admission and enrolment for MSc and PhD through the School of Postgraduate Studies will strictly be adhered to by the ACEESD. The Directorate of Research and Postgraduate Studies at the CST-UR will liaise with the Centre to enforce these rules in the student admission processes. The University also has a gender equality policy in place that is geared to empower women in scholarship, administration and appointment into academia. Therefore, gender mainstreaming will be adhered to in the process of admissions and the encouragement of female students /faculty in human resource development in the field of Micro-grid energy generation systems and the associated applied research. The University’s regulation on disciplinary policy will also be strictly adhered to ensure harmonious running of the Centre. Furthermore, the Centre will comply with CST-UR’s intellectual property regulations. </w:t>
      </w:r>
    </w:p>
    <w:p w14:paraId="0D36665C" w14:textId="77777777" w:rsidR="00C93745" w:rsidRPr="00561660" w:rsidRDefault="00C93745" w:rsidP="00C93745">
      <w:pPr>
        <w:widowControl w:val="0"/>
        <w:autoSpaceDE w:val="0"/>
        <w:autoSpaceDN w:val="0"/>
        <w:adjustRightInd w:val="0"/>
        <w:spacing w:before="100" w:beforeAutospacing="1" w:after="100" w:afterAutospacing="1"/>
        <w:ind w:left="720"/>
        <w:jc w:val="both"/>
        <w:rPr>
          <w:rFonts w:ascii="Cambria" w:eastAsiaTheme="minorHAnsi" w:hAnsi="Cambria" w:cs="Times"/>
          <w:szCs w:val="26"/>
        </w:rPr>
      </w:pPr>
      <w:r w:rsidRPr="00561660">
        <w:rPr>
          <w:rFonts w:ascii="Cambria" w:eastAsiaTheme="minorHAnsi" w:hAnsi="Cambria" w:cs="Times"/>
          <w:szCs w:val="26"/>
        </w:rPr>
        <w:t>In addition to this, the structures for financial accountability (finance, audit, procurement, price control, pre-qualifications) as laid down by the university will be strictly adhered to and will be enforced in complementation to the World Bank financial regulations. To engend</w:t>
      </w:r>
      <w:r w:rsidR="008D596E" w:rsidRPr="00561660">
        <w:rPr>
          <w:rFonts w:ascii="Cambria" w:eastAsiaTheme="minorHAnsi" w:hAnsi="Cambria" w:cs="Times"/>
          <w:szCs w:val="26"/>
        </w:rPr>
        <w:t>er these, a Finance officer, P</w:t>
      </w:r>
      <w:r w:rsidRPr="00561660">
        <w:rPr>
          <w:rFonts w:ascii="Cambria" w:eastAsiaTheme="minorHAnsi" w:hAnsi="Cambria" w:cs="Times"/>
          <w:szCs w:val="26"/>
        </w:rPr>
        <w:t xml:space="preserve">rocurement officer </w:t>
      </w:r>
      <w:r w:rsidR="008D596E" w:rsidRPr="00561660">
        <w:rPr>
          <w:rFonts w:ascii="Cambria" w:eastAsiaTheme="minorHAnsi" w:hAnsi="Cambria" w:cs="Times"/>
          <w:szCs w:val="26"/>
        </w:rPr>
        <w:t xml:space="preserve">and M&amp;E Officer will be assigned and attached to the Single Project Implementation Unit (SPIU) of the University of Rwanda. </w:t>
      </w:r>
      <w:r w:rsidRPr="00561660">
        <w:rPr>
          <w:rFonts w:ascii="Cambria" w:eastAsiaTheme="minorHAnsi" w:hAnsi="Cambria" w:cs="Times"/>
          <w:szCs w:val="26"/>
        </w:rPr>
        <w:t xml:space="preserve">They are to report to the university management through the Centre Leader all matters of appropriation and implementation. A committee constituted from the finance and procurement units will check all the books of accounts of the ACEESD, grant approval for all procurements, and monitor the accounts and financial dealings of the Centre. </w:t>
      </w:r>
    </w:p>
    <w:p w14:paraId="7B019995" w14:textId="77777777" w:rsidR="00C93745" w:rsidRPr="00561660" w:rsidRDefault="00C93745" w:rsidP="00C93745">
      <w:pPr>
        <w:widowControl w:val="0"/>
        <w:autoSpaceDE w:val="0"/>
        <w:autoSpaceDN w:val="0"/>
        <w:adjustRightInd w:val="0"/>
        <w:spacing w:before="100" w:beforeAutospacing="1" w:after="100" w:afterAutospacing="1"/>
        <w:ind w:left="720"/>
        <w:jc w:val="both"/>
        <w:rPr>
          <w:rFonts w:ascii="Cambria" w:eastAsiaTheme="minorHAnsi" w:hAnsi="Cambria" w:cs="Times"/>
          <w:szCs w:val="26"/>
        </w:rPr>
      </w:pPr>
      <w:r w:rsidRPr="00561660">
        <w:rPr>
          <w:rFonts w:ascii="Cambria" w:eastAsiaTheme="minorHAnsi" w:hAnsi="Cambria" w:cs="Times"/>
          <w:szCs w:val="26"/>
        </w:rPr>
        <w:t>The Office of Research and Postgraduate Studies (RPGS) of CST-UR has in place an institutional research policy. Research that will be conducted by students and faculty of the ACEESD will be made known to the RPGS to ensure its adherence to the guiding policies on research. The R</w:t>
      </w:r>
      <w:r w:rsidR="002E5B96" w:rsidRPr="00561660">
        <w:rPr>
          <w:rFonts w:ascii="Cambria" w:eastAsiaTheme="minorHAnsi" w:hAnsi="Cambria" w:cs="Times"/>
          <w:szCs w:val="26"/>
        </w:rPr>
        <w:t xml:space="preserve">PGS has a competent Director in </w:t>
      </w:r>
      <w:r w:rsidRPr="00561660">
        <w:rPr>
          <w:rFonts w:ascii="Cambria" w:eastAsiaTheme="minorHAnsi" w:hAnsi="Cambria" w:cs="Times"/>
          <w:szCs w:val="26"/>
        </w:rPr>
        <w:t>charge of pre-award,</w:t>
      </w:r>
      <w:r w:rsidR="002E5B96" w:rsidRPr="00561660">
        <w:rPr>
          <w:rFonts w:ascii="Cambria" w:eastAsiaTheme="minorHAnsi" w:hAnsi="Cambria" w:cs="Times"/>
          <w:szCs w:val="26"/>
        </w:rPr>
        <w:t xml:space="preserve"> post-award; deputy director in </w:t>
      </w:r>
      <w:r w:rsidRPr="00561660">
        <w:rPr>
          <w:rFonts w:ascii="Cambria" w:eastAsiaTheme="minorHAnsi" w:hAnsi="Cambria" w:cs="Times"/>
          <w:szCs w:val="26"/>
        </w:rPr>
        <w:t xml:space="preserve">charge of policy implementation, and a Director and a Research Administrator who are all trained in Research Administration and Management. They will assist the Centre in translating research results beyond publications to community relevance. </w:t>
      </w:r>
    </w:p>
    <w:p w14:paraId="076DD1E2" w14:textId="77777777" w:rsidR="00C93745" w:rsidRPr="00561660" w:rsidRDefault="00C93745" w:rsidP="00C93745">
      <w:pPr>
        <w:widowControl w:val="0"/>
        <w:autoSpaceDE w:val="0"/>
        <w:autoSpaceDN w:val="0"/>
        <w:adjustRightInd w:val="0"/>
        <w:spacing w:before="100" w:beforeAutospacing="1" w:after="100" w:afterAutospacing="1"/>
        <w:ind w:left="720"/>
        <w:jc w:val="both"/>
        <w:rPr>
          <w:rFonts w:ascii="Cambria" w:eastAsiaTheme="minorHAnsi" w:hAnsi="Cambria" w:cs="Times"/>
          <w:szCs w:val="26"/>
        </w:rPr>
      </w:pPr>
      <w:r w:rsidRPr="00561660">
        <w:rPr>
          <w:rFonts w:ascii="Cambria" w:eastAsiaTheme="minorHAnsi" w:hAnsi="Cambria" w:cs="Times"/>
          <w:szCs w:val="26"/>
        </w:rPr>
        <w:t xml:space="preserve">The University’s Central Research Ethics Committee will receive research applications to be conducted by the Centre, and ascertain that it does comply with the university approval process as well as the National Research Ethics guidelines, which have been adapted for </w:t>
      </w:r>
      <w:r w:rsidRPr="00561660">
        <w:rPr>
          <w:rFonts w:ascii="Cambria" w:eastAsiaTheme="minorHAnsi" w:hAnsi="Cambria" w:cs="Times"/>
          <w:szCs w:val="26"/>
        </w:rPr>
        <w:lastRenderedPageBreak/>
        <w:t xml:space="preserve">Higher Learning Institution use. </w:t>
      </w:r>
    </w:p>
    <w:p w14:paraId="1B197C2F" w14:textId="77777777" w:rsidR="00FC7363" w:rsidRDefault="00C93745" w:rsidP="00561660">
      <w:pPr>
        <w:widowControl w:val="0"/>
        <w:autoSpaceDE w:val="0"/>
        <w:autoSpaceDN w:val="0"/>
        <w:adjustRightInd w:val="0"/>
        <w:spacing w:before="100" w:beforeAutospacing="1" w:after="100" w:afterAutospacing="1"/>
        <w:ind w:left="720"/>
        <w:jc w:val="both"/>
        <w:rPr>
          <w:rFonts w:ascii="Cambria" w:eastAsiaTheme="minorHAnsi" w:hAnsi="Cambria" w:cs="Times"/>
          <w:szCs w:val="26"/>
        </w:rPr>
      </w:pPr>
      <w:r w:rsidRPr="00561660">
        <w:rPr>
          <w:rFonts w:ascii="Cambria" w:eastAsiaTheme="minorHAnsi" w:hAnsi="Cambria" w:cs="Times"/>
          <w:szCs w:val="26"/>
        </w:rPr>
        <w:t>To allow the Centre independence, autonomy and flexibility in its timing and decision-making, the Principal of the CST-UR has appointed a project management team to run the Centre. This team will include the Centre Leader and the Deputy Centre Leader. This is to make the Centre an entity that is compliant with university institutions but not lost in the day-to-day operations of the University. As an integral part of a university system, the Centre administrative structure envisions a strategic approach to evolve innovative thinking in bringing about excellence in human capacity development in off Grid Micro-Grid energy generation system for sustainable rural development of Africa, thus contributing to the world energy system.</w:t>
      </w:r>
    </w:p>
    <w:p w14:paraId="3BBDC994" w14:textId="77777777" w:rsidR="007E28CA" w:rsidRPr="00E97A9E" w:rsidRDefault="007E28CA" w:rsidP="00561660">
      <w:pPr>
        <w:widowControl w:val="0"/>
        <w:autoSpaceDE w:val="0"/>
        <w:autoSpaceDN w:val="0"/>
        <w:adjustRightInd w:val="0"/>
        <w:spacing w:before="100" w:beforeAutospacing="1" w:after="100" w:afterAutospacing="1"/>
        <w:ind w:left="720"/>
        <w:jc w:val="both"/>
        <w:rPr>
          <w:rFonts w:ascii="Cambria" w:eastAsiaTheme="minorHAnsi" w:hAnsi="Cambria" w:cs="Times"/>
          <w:szCs w:val="26"/>
        </w:rPr>
      </w:pPr>
      <w:r>
        <w:rPr>
          <w:rFonts w:ascii="Cambria" w:eastAsiaTheme="minorHAnsi" w:hAnsi="Cambria" w:cs="Times"/>
          <w:szCs w:val="26"/>
        </w:rPr>
        <w:t xml:space="preserve">A critical component of the Centre’s activities will be on-site and remote teaching and research. This comes with the risk of having too much distance in teaching and learning as well as likely imbalances in content of courses taught. The ACEESD </w:t>
      </w:r>
      <w:r w:rsidR="00E97A9E">
        <w:rPr>
          <w:rFonts w:ascii="Cambria" w:eastAsiaTheme="minorHAnsi" w:hAnsi="Cambria" w:cs="Times"/>
          <w:szCs w:val="26"/>
        </w:rPr>
        <w:t xml:space="preserve">in addressing these </w:t>
      </w:r>
      <w:r>
        <w:rPr>
          <w:rFonts w:ascii="Cambria" w:eastAsiaTheme="minorHAnsi" w:hAnsi="Cambria" w:cs="Times"/>
          <w:szCs w:val="26"/>
        </w:rPr>
        <w:t>will assemble a</w:t>
      </w:r>
      <w:r w:rsidRPr="00E97A9E">
        <w:rPr>
          <w:rFonts w:ascii="Cambria" w:eastAsiaTheme="minorHAnsi" w:hAnsi="Cambria" w:cs="Times"/>
          <w:szCs w:val="26"/>
        </w:rPr>
        <w:t xml:space="preserve"> team of leading academics in energy studies (both from the technical-engineering and policy-related areas) will be assembled from our partner institutions (CMU-R, Colorado, Agder, Tubitak, NM-AIST, AAIT, Makerere) to run the online and distance learning courses. A comprehensive list of these will be prepared together with the development of the MSc and PhD programmes. Most of these modules will be taught from the Centre and our key national partner CMU-R. To ensure the quality of our distance learning programmes, the Centre will regularly monitor these through student and faculty surveys, module reviews among others with regards to the modules and where they are taught from</w:t>
      </w:r>
    </w:p>
    <w:p w14:paraId="7AEAF693" w14:textId="77777777" w:rsidR="00220F1D" w:rsidRDefault="00220F1D" w:rsidP="0058598F">
      <w:pPr>
        <w:pStyle w:val="Heading2"/>
        <w:numPr>
          <w:ilvl w:val="0"/>
          <w:numId w:val="6"/>
        </w:numPr>
      </w:pPr>
      <w:bookmarkStart w:id="13" w:name="_Toc203453687"/>
      <w:bookmarkStart w:id="14" w:name="_Toc203454117"/>
      <w:bookmarkStart w:id="15" w:name="_Toc203454431"/>
      <w:bookmarkStart w:id="16" w:name="_Toc203454776"/>
      <w:bookmarkStart w:id="17" w:name="_Toc203526628"/>
      <w:bookmarkStart w:id="18" w:name="_Toc203528575"/>
      <w:bookmarkStart w:id="19" w:name="_Toc203379166"/>
      <w:bookmarkStart w:id="20" w:name="_Toc203379788"/>
      <w:bookmarkStart w:id="21" w:name="_Toc203388837"/>
      <w:bookmarkStart w:id="22" w:name="_Toc203390080"/>
      <w:bookmarkStart w:id="23" w:name="_Toc203379168"/>
      <w:bookmarkStart w:id="24" w:name="_Toc203379790"/>
      <w:bookmarkStart w:id="25" w:name="_Toc203388839"/>
      <w:bookmarkStart w:id="26" w:name="_Toc203390082"/>
      <w:bookmarkStart w:id="27" w:name="_Toc203379170"/>
      <w:bookmarkStart w:id="28" w:name="_Toc203379792"/>
      <w:bookmarkStart w:id="29" w:name="_Toc203388841"/>
      <w:bookmarkStart w:id="30" w:name="_Toc203390084"/>
      <w:bookmarkStart w:id="31" w:name="_Toc203379171"/>
      <w:bookmarkStart w:id="32" w:name="_Toc203379793"/>
      <w:bookmarkStart w:id="33" w:name="_Toc203388842"/>
      <w:bookmarkStart w:id="34" w:name="_Toc203390085"/>
      <w:bookmarkStart w:id="35" w:name="_Toc203379172"/>
      <w:bookmarkStart w:id="36" w:name="_Toc203379794"/>
      <w:bookmarkStart w:id="37" w:name="_Toc203388843"/>
      <w:bookmarkStart w:id="38" w:name="_Toc203390086"/>
      <w:bookmarkStart w:id="39" w:name="_Toc203379173"/>
      <w:bookmarkStart w:id="40" w:name="_Toc203379795"/>
      <w:bookmarkStart w:id="41" w:name="_Toc203388844"/>
      <w:bookmarkStart w:id="42" w:name="_Toc203390087"/>
      <w:bookmarkStart w:id="43" w:name="_Toc148935168"/>
      <w:bookmarkStart w:id="44" w:name="_Toc203379175"/>
      <w:bookmarkStart w:id="45" w:name="_Toc203379797"/>
      <w:bookmarkStart w:id="46" w:name="_Toc203388846"/>
      <w:bookmarkStart w:id="47" w:name="_Toc203390089"/>
      <w:bookmarkStart w:id="48" w:name="_Toc203379176"/>
      <w:bookmarkStart w:id="49" w:name="_Toc203379798"/>
      <w:bookmarkStart w:id="50" w:name="_Toc203388847"/>
      <w:bookmarkStart w:id="51" w:name="_Toc203390090"/>
      <w:bookmarkStart w:id="52" w:name="_Toc203379177"/>
      <w:bookmarkStart w:id="53" w:name="_Toc203379799"/>
      <w:bookmarkStart w:id="54" w:name="_Toc203388848"/>
      <w:bookmarkStart w:id="55" w:name="_Toc203390091"/>
      <w:bookmarkStart w:id="56" w:name="_Toc203379178"/>
      <w:bookmarkStart w:id="57" w:name="_Toc203379800"/>
      <w:bookmarkStart w:id="58" w:name="_Toc203388849"/>
      <w:bookmarkStart w:id="59" w:name="_Toc203390092"/>
      <w:bookmarkStart w:id="60" w:name="_Toc203379180"/>
      <w:bookmarkStart w:id="61" w:name="_Toc203379802"/>
      <w:bookmarkStart w:id="62" w:name="_Toc203388851"/>
      <w:bookmarkStart w:id="63" w:name="_Toc203390094"/>
      <w:bookmarkStart w:id="64" w:name="_Toc203379182"/>
      <w:bookmarkStart w:id="65" w:name="_Toc203379804"/>
      <w:bookmarkStart w:id="66" w:name="_Toc203388853"/>
      <w:bookmarkStart w:id="67" w:name="_Toc203390096"/>
      <w:bookmarkStart w:id="68" w:name="_Toc203379184"/>
      <w:bookmarkStart w:id="69" w:name="_Toc203379806"/>
      <w:bookmarkStart w:id="70" w:name="_Toc203388855"/>
      <w:bookmarkStart w:id="71" w:name="_Toc203390098"/>
      <w:bookmarkStart w:id="72" w:name="_Toc203379185"/>
      <w:bookmarkStart w:id="73" w:name="_Toc203379807"/>
      <w:bookmarkStart w:id="74" w:name="_Toc203388856"/>
      <w:bookmarkStart w:id="75" w:name="_Toc203390099"/>
      <w:bookmarkStart w:id="76" w:name="_Toc203379186"/>
      <w:bookmarkStart w:id="77" w:name="_Toc203379808"/>
      <w:bookmarkStart w:id="78" w:name="_Toc203388857"/>
      <w:bookmarkStart w:id="79" w:name="_Toc203390100"/>
      <w:bookmarkStart w:id="80" w:name="_Toc203379187"/>
      <w:bookmarkStart w:id="81" w:name="_Toc203379809"/>
      <w:bookmarkStart w:id="82" w:name="_Toc203388858"/>
      <w:bookmarkStart w:id="83" w:name="_Toc203390101"/>
      <w:bookmarkStart w:id="84" w:name="_Toc203379188"/>
      <w:bookmarkStart w:id="85" w:name="_Toc203379810"/>
      <w:bookmarkStart w:id="86" w:name="_Toc203388859"/>
      <w:bookmarkStart w:id="87" w:name="_Toc203390102"/>
      <w:bookmarkStart w:id="88" w:name="_Toc203379189"/>
      <w:bookmarkStart w:id="89" w:name="_Toc203379811"/>
      <w:bookmarkStart w:id="90" w:name="_Toc203388860"/>
      <w:bookmarkStart w:id="91" w:name="_Toc203390103"/>
      <w:bookmarkStart w:id="92" w:name="_Toc203379190"/>
      <w:bookmarkStart w:id="93" w:name="_Toc203379812"/>
      <w:bookmarkStart w:id="94" w:name="_Toc203388861"/>
      <w:bookmarkStart w:id="95" w:name="_Toc203390104"/>
      <w:bookmarkStart w:id="96" w:name="_Toc203379192"/>
      <w:bookmarkStart w:id="97" w:name="_Toc203379814"/>
      <w:bookmarkStart w:id="98" w:name="_Toc203388863"/>
      <w:bookmarkStart w:id="99" w:name="_Toc203390106"/>
      <w:bookmarkStart w:id="100" w:name="_Toc203379194"/>
      <w:bookmarkStart w:id="101" w:name="_Toc203379816"/>
      <w:bookmarkStart w:id="102" w:name="_Toc203388865"/>
      <w:bookmarkStart w:id="103" w:name="_Toc203390108"/>
      <w:bookmarkStart w:id="104" w:name="_Toc203379196"/>
      <w:bookmarkStart w:id="105" w:name="_Toc203379818"/>
      <w:bookmarkStart w:id="106" w:name="_Toc203388867"/>
      <w:bookmarkStart w:id="107" w:name="_Toc203390110"/>
      <w:bookmarkStart w:id="108" w:name="_Toc203379198"/>
      <w:bookmarkStart w:id="109" w:name="_Toc203379820"/>
      <w:bookmarkStart w:id="110" w:name="_Toc203388869"/>
      <w:bookmarkStart w:id="111" w:name="_Toc203390112"/>
      <w:bookmarkStart w:id="112" w:name="_Toc203379201"/>
      <w:bookmarkStart w:id="113" w:name="_Toc203379823"/>
      <w:bookmarkStart w:id="114" w:name="_Toc203388872"/>
      <w:bookmarkStart w:id="115" w:name="_Toc203390115"/>
      <w:bookmarkStart w:id="116" w:name="_Toc203379203"/>
      <w:bookmarkStart w:id="117" w:name="_Toc203379825"/>
      <w:bookmarkStart w:id="118" w:name="_Toc203388874"/>
      <w:bookmarkStart w:id="119" w:name="_Toc203390117"/>
      <w:bookmarkStart w:id="120" w:name="_Toc203379206"/>
      <w:bookmarkStart w:id="121" w:name="_Toc203379828"/>
      <w:bookmarkStart w:id="122" w:name="_Toc203388877"/>
      <w:bookmarkStart w:id="123" w:name="_Toc203390120"/>
      <w:bookmarkStart w:id="124" w:name="_Toc203379208"/>
      <w:bookmarkStart w:id="125" w:name="_Toc203379830"/>
      <w:bookmarkStart w:id="126" w:name="_Toc203388879"/>
      <w:bookmarkStart w:id="127" w:name="_Toc203390122"/>
      <w:bookmarkStart w:id="128" w:name="_Toc203379210"/>
      <w:bookmarkStart w:id="129" w:name="_Toc203379832"/>
      <w:bookmarkStart w:id="130" w:name="_Toc203388881"/>
      <w:bookmarkStart w:id="131" w:name="_Toc203390124"/>
      <w:bookmarkStart w:id="132" w:name="_Toc203379211"/>
      <w:bookmarkStart w:id="133" w:name="_Toc203379833"/>
      <w:bookmarkStart w:id="134" w:name="_Toc203388882"/>
      <w:bookmarkStart w:id="135" w:name="_Toc203390125"/>
      <w:bookmarkStart w:id="136" w:name="_Toc203379212"/>
      <w:bookmarkStart w:id="137" w:name="_Toc203379834"/>
      <w:bookmarkStart w:id="138" w:name="_Toc203388883"/>
      <w:bookmarkStart w:id="139" w:name="_Toc203390126"/>
      <w:bookmarkStart w:id="140" w:name="_Toc203379213"/>
      <w:bookmarkStart w:id="141" w:name="_Toc203379835"/>
      <w:bookmarkStart w:id="142" w:name="_Toc203388884"/>
      <w:bookmarkStart w:id="143" w:name="_Toc203390127"/>
      <w:bookmarkStart w:id="144" w:name="_Toc203379214"/>
      <w:bookmarkStart w:id="145" w:name="_Toc203379836"/>
      <w:bookmarkStart w:id="146" w:name="_Toc203388885"/>
      <w:bookmarkStart w:id="147" w:name="_Toc203390128"/>
      <w:bookmarkStart w:id="148" w:name="_Toc203379216"/>
      <w:bookmarkStart w:id="149" w:name="_Toc203379838"/>
      <w:bookmarkStart w:id="150" w:name="_Toc203388887"/>
      <w:bookmarkStart w:id="151" w:name="_Toc203390130"/>
      <w:bookmarkStart w:id="152" w:name="_Toc203379217"/>
      <w:bookmarkStart w:id="153" w:name="_Toc203379839"/>
      <w:bookmarkStart w:id="154" w:name="_Toc203388888"/>
      <w:bookmarkStart w:id="155" w:name="_Toc203390131"/>
      <w:bookmarkStart w:id="156" w:name="_Toc203379218"/>
      <w:bookmarkStart w:id="157" w:name="_Toc203379840"/>
      <w:bookmarkStart w:id="158" w:name="_Toc203388889"/>
      <w:bookmarkStart w:id="159" w:name="_Toc203390132"/>
      <w:bookmarkStart w:id="160" w:name="_Toc203379219"/>
      <w:bookmarkStart w:id="161" w:name="_Toc203379841"/>
      <w:bookmarkStart w:id="162" w:name="_Toc203388890"/>
      <w:bookmarkStart w:id="163" w:name="_Toc203390133"/>
      <w:bookmarkStart w:id="164" w:name="_Toc203379220"/>
      <w:bookmarkStart w:id="165" w:name="_Toc203379842"/>
      <w:bookmarkStart w:id="166" w:name="_Toc203388891"/>
      <w:bookmarkStart w:id="167" w:name="_Toc203390134"/>
      <w:bookmarkStart w:id="168" w:name="_Toc203379222"/>
      <w:bookmarkStart w:id="169" w:name="_Toc203379844"/>
      <w:bookmarkStart w:id="170" w:name="_Toc203388893"/>
      <w:bookmarkStart w:id="171" w:name="_Toc203390136"/>
      <w:bookmarkStart w:id="172" w:name="_Toc203379224"/>
      <w:bookmarkStart w:id="173" w:name="_Toc203379846"/>
      <w:bookmarkStart w:id="174" w:name="_Toc203388895"/>
      <w:bookmarkStart w:id="175" w:name="_Toc203390138"/>
      <w:bookmarkStart w:id="176" w:name="_Toc203379226"/>
      <w:bookmarkStart w:id="177" w:name="_Toc203379848"/>
      <w:bookmarkStart w:id="178" w:name="_Toc203388897"/>
      <w:bookmarkStart w:id="179" w:name="_Toc203390140"/>
      <w:bookmarkStart w:id="180" w:name="_Toc203379228"/>
      <w:bookmarkStart w:id="181" w:name="_Toc203379850"/>
      <w:bookmarkStart w:id="182" w:name="_Toc203388899"/>
      <w:bookmarkStart w:id="183" w:name="_Toc203390142"/>
      <w:bookmarkStart w:id="184" w:name="_Toc203379229"/>
      <w:bookmarkStart w:id="185" w:name="_Toc203379851"/>
      <w:bookmarkStart w:id="186" w:name="_Toc203388900"/>
      <w:bookmarkStart w:id="187" w:name="_Toc203390143"/>
      <w:bookmarkStart w:id="188" w:name="_Toc203379230"/>
      <w:bookmarkStart w:id="189" w:name="_Toc203379852"/>
      <w:bookmarkStart w:id="190" w:name="_Toc203388901"/>
      <w:bookmarkStart w:id="191" w:name="_Toc203390144"/>
      <w:bookmarkStart w:id="192" w:name="_Toc206313592"/>
      <w:bookmarkStart w:id="193" w:name="_Toc206313850"/>
      <w:bookmarkStart w:id="194" w:name="_Toc206315051"/>
      <w:bookmarkStart w:id="195" w:name="_Toc206315138"/>
      <w:bookmarkStart w:id="196" w:name="_Toc203526630"/>
      <w:bookmarkStart w:id="197" w:name="_Toc203528577"/>
      <w:bookmarkStart w:id="198" w:name="_Toc203453689"/>
      <w:bookmarkStart w:id="199" w:name="_Toc203454119"/>
      <w:bookmarkStart w:id="200" w:name="_Toc203454433"/>
      <w:bookmarkStart w:id="201" w:name="_Toc203454778"/>
      <w:bookmarkStart w:id="202" w:name="_Toc203526631"/>
      <w:bookmarkStart w:id="203" w:name="_Toc203528578"/>
      <w:bookmarkStart w:id="204" w:name="_Toc371666868"/>
      <w:bookmarkStart w:id="205" w:name="_Toc44522274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t>Governance</w:t>
      </w:r>
      <w:bookmarkEnd w:id="204"/>
      <w:r>
        <w:t xml:space="preserve"> structures</w:t>
      </w:r>
      <w:bookmarkEnd w:id="205"/>
    </w:p>
    <w:p w14:paraId="23024E01" w14:textId="77777777" w:rsidR="00C93745" w:rsidRPr="00C93745" w:rsidRDefault="00C93745" w:rsidP="00C93745">
      <w:pPr>
        <w:pStyle w:val="ListParagraph"/>
        <w:tabs>
          <w:tab w:val="left" w:pos="1080"/>
        </w:tabs>
        <w:spacing w:before="240" w:after="240"/>
        <w:jc w:val="both"/>
        <w:rPr>
          <w:rFonts w:asciiTheme="majorHAnsi" w:hAnsiTheme="majorHAnsi" w:cs="Calibri"/>
          <w:i/>
          <w:iCs/>
          <w:sz w:val="20"/>
          <w:szCs w:val="20"/>
        </w:rPr>
      </w:pPr>
      <w:r w:rsidRPr="00C93745">
        <w:rPr>
          <w:rFonts w:asciiTheme="majorHAnsi" w:hAnsiTheme="majorHAnsi" w:cs="Calibri"/>
          <w:i/>
          <w:iCs/>
          <w:sz w:val="20"/>
          <w:szCs w:val="20"/>
        </w:rPr>
        <w:t xml:space="preserve">(Briefly describe ACE governance structures both within the host university and among the partner institutions, at faculty/centre level and university/institution level. Which partner is a part of the Board/Steering Committee, how do they participate in meeting, who covers the cost, etc.)  </w:t>
      </w:r>
    </w:p>
    <w:p w14:paraId="2A7745B8" w14:textId="77777777" w:rsidR="00C93745" w:rsidRDefault="00C93745" w:rsidP="00C93745">
      <w:pPr>
        <w:pStyle w:val="ListParagraph"/>
        <w:tabs>
          <w:tab w:val="left" w:pos="1080"/>
        </w:tabs>
        <w:spacing w:before="240" w:after="240"/>
        <w:jc w:val="both"/>
        <w:rPr>
          <w:rFonts w:asciiTheme="majorHAnsi" w:eastAsiaTheme="minorHAnsi" w:hAnsiTheme="majorHAnsi" w:cs="Times"/>
          <w:szCs w:val="26"/>
        </w:rPr>
      </w:pPr>
    </w:p>
    <w:p w14:paraId="3CBA7704" w14:textId="77777777" w:rsidR="00C93745" w:rsidRPr="00C93745" w:rsidRDefault="00C93745" w:rsidP="00C93745">
      <w:pPr>
        <w:pStyle w:val="ListParagraph"/>
        <w:tabs>
          <w:tab w:val="left" w:pos="1080"/>
        </w:tabs>
        <w:spacing w:before="240" w:after="240"/>
        <w:jc w:val="both"/>
        <w:rPr>
          <w:rFonts w:asciiTheme="majorHAnsi" w:eastAsiaTheme="minorHAnsi" w:hAnsiTheme="majorHAnsi" w:cs="Times"/>
          <w:szCs w:val="26"/>
        </w:rPr>
      </w:pPr>
      <w:r w:rsidRPr="00C93745">
        <w:rPr>
          <w:rFonts w:asciiTheme="majorHAnsi" w:eastAsiaTheme="minorHAnsi" w:hAnsiTheme="majorHAnsi" w:cs="Times"/>
          <w:szCs w:val="26"/>
        </w:rPr>
        <w:t>The ACEESD will have Prof. Etienne Ntagwirumugara (Centre Leader) and Prof. Bruce Krogh (Deputy Cen</w:t>
      </w:r>
      <w:r w:rsidR="00A025D9">
        <w:rPr>
          <w:rFonts w:asciiTheme="majorHAnsi" w:eastAsiaTheme="minorHAnsi" w:hAnsiTheme="majorHAnsi" w:cs="Times"/>
          <w:szCs w:val="26"/>
        </w:rPr>
        <w:t>tre Leader and Principal Investigator</w:t>
      </w:r>
      <w:r w:rsidRPr="00C93745">
        <w:rPr>
          <w:rFonts w:asciiTheme="majorHAnsi" w:eastAsiaTheme="minorHAnsi" w:hAnsiTheme="majorHAnsi" w:cs="Times"/>
          <w:szCs w:val="26"/>
        </w:rPr>
        <w:t>) to be in charge of the Centre. The Centre Leader will report to the Principal of the College of Science and Technology (Prof.</w:t>
      </w:r>
      <w:r w:rsidR="00947244">
        <w:rPr>
          <w:rFonts w:asciiTheme="majorHAnsi" w:eastAsiaTheme="minorHAnsi" w:hAnsiTheme="majorHAnsi" w:cs="Times"/>
          <w:szCs w:val="26"/>
        </w:rPr>
        <w:t xml:space="preserve"> </w:t>
      </w:r>
      <w:r w:rsidRPr="00C93745">
        <w:rPr>
          <w:rFonts w:asciiTheme="majorHAnsi" w:eastAsiaTheme="minorHAnsi" w:hAnsiTheme="majorHAnsi" w:cs="Times"/>
          <w:szCs w:val="26"/>
        </w:rPr>
        <w:t xml:space="preserve">Manasse Mbonye). The Centre leaders will be assisted by members of the ACEESD Steering Committee and the International Scientific Advisory Board. </w:t>
      </w:r>
    </w:p>
    <w:p w14:paraId="58749FC1" w14:textId="77777777" w:rsidR="00C93745" w:rsidRDefault="00C93745" w:rsidP="00C93745">
      <w:pPr>
        <w:pStyle w:val="ListParagraph"/>
        <w:tabs>
          <w:tab w:val="left" w:pos="1080"/>
        </w:tabs>
        <w:spacing w:before="240" w:after="240"/>
        <w:jc w:val="both"/>
        <w:rPr>
          <w:rFonts w:asciiTheme="majorHAnsi" w:eastAsiaTheme="minorHAnsi" w:hAnsiTheme="majorHAnsi" w:cs="Times"/>
          <w:szCs w:val="26"/>
        </w:rPr>
      </w:pPr>
    </w:p>
    <w:p w14:paraId="0D219E03" w14:textId="77777777" w:rsidR="00C93745" w:rsidRPr="00C93745" w:rsidRDefault="00C93745" w:rsidP="00C93745">
      <w:pPr>
        <w:pStyle w:val="ListParagraph"/>
        <w:tabs>
          <w:tab w:val="left" w:pos="1080"/>
        </w:tabs>
        <w:spacing w:before="240" w:after="240"/>
        <w:jc w:val="both"/>
        <w:rPr>
          <w:rFonts w:asciiTheme="majorHAnsi" w:eastAsiaTheme="minorHAnsi" w:hAnsiTheme="majorHAnsi" w:cs="Times"/>
          <w:szCs w:val="26"/>
        </w:rPr>
      </w:pPr>
      <w:r w:rsidRPr="00C93745">
        <w:rPr>
          <w:rFonts w:asciiTheme="majorHAnsi" w:eastAsiaTheme="minorHAnsi" w:hAnsiTheme="majorHAnsi" w:cs="Times"/>
          <w:szCs w:val="26"/>
        </w:rPr>
        <w:t>In the initial quarter of the project implementation, all these teams/groups will be brought together to develop the work plan and schedule of activities for the first year. All staff (administrative and faculty) will undergo training in World Bank procedures, in the management of large donor-funded projects, as well as in CST’s administrative, financial and procurement procedures. In the first year, all administrative processes and procedures for the management of ACEESD’s units and the Secretariat will be established. These processes and procedures which will be developed into Comprehensive Procedures Handbooks will cover procurement, monitoring and evaluation, accounting, and program implementation and reporting.</w:t>
      </w:r>
    </w:p>
    <w:p w14:paraId="5DB785F8" w14:textId="77777777" w:rsidR="00C93745" w:rsidRDefault="00C93745" w:rsidP="00C93745">
      <w:pPr>
        <w:pStyle w:val="ListParagraph"/>
        <w:tabs>
          <w:tab w:val="left" w:pos="1080"/>
        </w:tabs>
        <w:spacing w:before="240" w:after="240"/>
        <w:jc w:val="both"/>
        <w:rPr>
          <w:rFonts w:asciiTheme="majorHAnsi" w:eastAsiaTheme="minorHAnsi" w:hAnsiTheme="majorHAnsi" w:cs="Times"/>
          <w:szCs w:val="26"/>
        </w:rPr>
      </w:pPr>
    </w:p>
    <w:p w14:paraId="649B73BA" w14:textId="77777777" w:rsidR="00C93745" w:rsidRPr="00C93745" w:rsidRDefault="00C93745" w:rsidP="00C93745">
      <w:pPr>
        <w:pStyle w:val="ListParagraph"/>
        <w:tabs>
          <w:tab w:val="left" w:pos="1080"/>
        </w:tabs>
        <w:spacing w:before="240" w:after="240"/>
        <w:jc w:val="both"/>
        <w:rPr>
          <w:rFonts w:asciiTheme="majorHAnsi" w:eastAsiaTheme="minorHAnsi" w:hAnsiTheme="majorHAnsi" w:cs="Times"/>
          <w:szCs w:val="26"/>
        </w:rPr>
      </w:pPr>
      <w:r w:rsidRPr="00C93745">
        <w:rPr>
          <w:rFonts w:asciiTheme="majorHAnsi" w:eastAsiaTheme="minorHAnsi" w:hAnsiTheme="majorHAnsi" w:cs="Times"/>
          <w:szCs w:val="26"/>
        </w:rPr>
        <w:t xml:space="preserve">The day-to-day running of the Centre will be managed by the ACEESD Secretariat. The Secretariat will oversee activities such as program administration, coordination of performance contracts and </w:t>
      </w:r>
      <w:r w:rsidR="001E1DF4">
        <w:rPr>
          <w:rFonts w:asciiTheme="majorHAnsi" w:eastAsiaTheme="minorHAnsi" w:hAnsiTheme="majorHAnsi" w:cs="Times"/>
          <w:szCs w:val="26"/>
        </w:rPr>
        <w:t>Memorandum of Understandings (Mo</w:t>
      </w:r>
      <w:r w:rsidRPr="00C93745">
        <w:rPr>
          <w:rFonts w:asciiTheme="majorHAnsi" w:eastAsiaTheme="minorHAnsi" w:hAnsiTheme="majorHAnsi" w:cs="Times"/>
          <w:szCs w:val="26"/>
        </w:rPr>
        <w:t xml:space="preserve">Us) with all partners, and the development of work schedules with and for all units. An Industrial/Communities outreach Unit will also be established within the Secretariat to engage in capacity development and liaise with industry, government sector agencies as well as community leaders and local authorities across the East Africa region. This is for purposes of field testing of developed technologies, as well as research work of PhD and Master’s students. The </w:t>
      </w:r>
      <w:r w:rsidRPr="00C93745">
        <w:rPr>
          <w:rFonts w:asciiTheme="majorHAnsi" w:eastAsiaTheme="minorHAnsi" w:hAnsiTheme="majorHAnsi" w:cs="Times"/>
          <w:szCs w:val="26"/>
        </w:rPr>
        <w:lastRenderedPageBreak/>
        <w:t>Secretariat will be headed by an Administrator with dedicated Accounts, Procurement, M&amp;E Officer and Communication/ICT Officers who will be hired on a full-time basis.</w:t>
      </w:r>
    </w:p>
    <w:p w14:paraId="3AB39158" w14:textId="77777777" w:rsidR="00C93745" w:rsidRDefault="00C93745" w:rsidP="00C93745">
      <w:pPr>
        <w:pStyle w:val="ListParagraph"/>
        <w:tabs>
          <w:tab w:val="left" w:pos="1080"/>
        </w:tabs>
        <w:spacing w:before="240" w:after="240"/>
        <w:jc w:val="both"/>
        <w:rPr>
          <w:rFonts w:asciiTheme="majorHAnsi" w:eastAsiaTheme="minorHAnsi" w:hAnsiTheme="majorHAnsi" w:cs="Times"/>
          <w:szCs w:val="26"/>
        </w:rPr>
      </w:pPr>
    </w:p>
    <w:p w14:paraId="15DBB097" w14:textId="77777777" w:rsidR="00885375" w:rsidRDefault="00C93745" w:rsidP="00C93745">
      <w:pPr>
        <w:pStyle w:val="ListParagraph"/>
        <w:tabs>
          <w:tab w:val="left" w:pos="1080"/>
        </w:tabs>
        <w:spacing w:before="240" w:after="240"/>
        <w:jc w:val="both"/>
        <w:rPr>
          <w:rFonts w:asciiTheme="majorHAnsi" w:eastAsiaTheme="minorHAnsi" w:hAnsiTheme="majorHAnsi" w:cs="Times"/>
          <w:szCs w:val="26"/>
        </w:rPr>
      </w:pPr>
      <w:r w:rsidRPr="00C93745">
        <w:rPr>
          <w:rFonts w:asciiTheme="majorHAnsi" w:eastAsiaTheme="minorHAnsi" w:hAnsiTheme="majorHAnsi" w:cs="Times"/>
          <w:szCs w:val="26"/>
        </w:rPr>
        <w:t xml:space="preserve">CST management personnel with extensive experience in the management of large donor-funded projects will provide oversight monitoring services to the Secretariat. These include CST’s Director of Finance (Mr. HIGIRO C. Johnson); Procurement Officer (Mr. GAHUNGA Callixte) and the Director </w:t>
      </w:r>
      <w:r>
        <w:rPr>
          <w:rFonts w:asciiTheme="majorHAnsi" w:eastAsiaTheme="minorHAnsi" w:hAnsiTheme="majorHAnsi" w:cs="Times"/>
          <w:szCs w:val="26"/>
        </w:rPr>
        <w:t>of Administration and HRM Unit, Mr. RURANGWA Fred</w:t>
      </w:r>
      <w:r w:rsidRPr="00C93745">
        <w:rPr>
          <w:rFonts w:asciiTheme="majorHAnsi" w:eastAsiaTheme="minorHAnsi" w:hAnsiTheme="majorHAnsi" w:cs="Times"/>
          <w:szCs w:val="26"/>
        </w:rPr>
        <w:t>.</w:t>
      </w:r>
    </w:p>
    <w:p w14:paraId="28125F9B" w14:textId="77777777" w:rsidR="005229EC" w:rsidRPr="00C93745" w:rsidRDefault="005229EC" w:rsidP="00C93745">
      <w:pPr>
        <w:pStyle w:val="ListParagraph"/>
        <w:tabs>
          <w:tab w:val="left" w:pos="1080"/>
        </w:tabs>
        <w:spacing w:before="240" w:after="240"/>
        <w:jc w:val="both"/>
        <w:rPr>
          <w:sz w:val="24"/>
          <w:szCs w:val="24"/>
        </w:rPr>
      </w:pPr>
    </w:p>
    <w:p w14:paraId="63EA9379" w14:textId="77777777" w:rsidR="0059678C" w:rsidRPr="008416A3" w:rsidRDefault="008416A3" w:rsidP="008416A3">
      <w:pPr>
        <w:tabs>
          <w:tab w:val="left" w:pos="1080"/>
        </w:tabs>
        <w:spacing w:before="240" w:after="240"/>
        <w:ind w:left="720"/>
        <w:jc w:val="center"/>
        <w:rPr>
          <w:rFonts w:asciiTheme="majorHAnsi" w:hAnsiTheme="majorHAnsi" w:cs="Calibri"/>
          <w:b/>
          <w:i/>
          <w:iCs/>
          <w:sz w:val="20"/>
          <w:szCs w:val="20"/>
        </w:rPr>
      </w:pPr>
      <w:r w:rsidRPr="008416A3">
        <w:rPr>
          <w:rFonts w:asciiTheme="majorHAnsi" w:hAnsiTheme="majorHAnsi" w:cs="Calibri"/>
          <w:b/>
          <w:i/>
          <w:iCs/>
          <w:sz w:val="20"/>
          <w:szCs w:val="20"/>
        </w:rPr>
        <w:t xml:space="preserve">ACEESD </w:t>
      </w:r>
      <w:r w:rsidR="0059678C" w:rsidRPr="008416A3">
        <w:rPr>
          <w:rFonts w:asciiTheme="majorHAnsi" w:hAnsiTheme="majorHAnsi" w:cs="Calibri"/>
          <w:b/>
          <w:i/>
          <w:iCs/>
          <w:sz w:val="20"/>
          <w:szCs w:val="20"/>
        </w:rPr>
        <w:t>Organizational Chart</w:t>
      </w:r>
    </w:p>
    <w:p w14:paraId="392884D0" w14:textId="77777777" w:rsidR="00523C79" w:rsidRDefault="00BB555F" w:rsidP="00162542">
      <w:pPr>
        <w:spacing w:before="240" w:after="240"/>
        <w:ind w:left="180"/>
        <w:jc w:val="both"/>
        <w:rPr>
          <w:rFonts w:asciiTheme="majorHAnsi" w:hAnsiTheme="majorHAnsi" w:cs="Calibri"/>
          <w:iCs/>
          <w:color w:val="FF0000"/>
          <w:sz w:val="20"/>
          <w:szCs w:val="20"/>
        </w:rPr>
      </w:pPr>
      <w:r>
        <w:object w:dxaOrig="14926" w:dyaOrig="10095" w14:anchorId="7F9E64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315.75pt" o:ole="">
            <v:imagedata r:id="rId16" o:title=""/>
          </v:shape>
          <o:OLEObject Type="Embed" ProgID="Visio.Drawing.15" ShapeID="_x0000_i1025" DrawAspect="Content" ObjectID="_1540127329" r:id="rId17"/>
        </w:object>
      </w:r>
    </w:p>
    <w:p w14:paraId="627C0311" w14:textId="77777777" w:rsidR="00FC6AA2" w:rsidRPr="00523C79" w:rsidRDefault="00FC6AA2" w:rsidP="00375988">
      <w:pPr>
        <w:tabs>
          <w:tab w:val="left" w:pos="1080"/>
        </w:tabs>
        <w:spacing w:before="240" w:after="240"/>
        <w:ind w:left="720"/>
        <w:jc w:val="both"/>
        <w:rPr>
          <w:rFonts w:asciiTheme="majorHAnsi" w:hAnsiTheme="majorHAnsi" w:cs="Calibri"/>
          <w:iCs/>
          <w:color w:val="FF0000"/>
          <w:sz w:val="20"/>
          <w:szCs w:val="20"/>
        </w:rPr>
      </w:pPr>
    </w:p>
    <w:p w14:paraId="4A8E8568" w14:textId="77777777" w:rsidR="00375988" w:rsidRDefault="0059678C" w:rsidP="0058598F">
      <w:pPr>
        <w:pStyle w:val="Heading2"/>
        <w:numPr>
          <w:ilvl w:val="0"/>
          <w:numId w:val="6"/>
        </w:numPr>
        <w:spacing w:before="0"/>
      </w:pPr>
      <w:bookmarkStart w:id="206" w:name="_Toc445222743"/>
      <w:r>
        <w:t xml:space="preserve">Project team </w:t>
      </w:r>
      <w:r w:rsidR="00375988">
        <w:t>Roles and responsibilities</w:t>
      </w:r>
      <w:bookmarkEnd w:id="206"/>
    </w:p>
    <w:p w14:paraId="58A0C5A4" w14:textId="77777777" w:rsidR="00C52D10" w:rsidRDefault="00C52D10" w:rsidP="00C52D10">
      <w:pPr>
        <w:ind w:left="720"/>
        <w:rPr>
          <w:rFonts w:asciiTheme="majorHAnsi" w:hAnsiTheme="majorHAnsi" w:cs="Calibri"/>
          <w:i/>
          <w:iCs/>
          <w:sz w:val="20"/>
          <w:szCs w:val="20"/>
        </w:rPr>
      </w:pPr>
      <w:r>
        <w:rPr>
          <w:rFonts w:asciiTheme="majorHAnsi" w:hAnsiTheme="majorHAnsi" w:cs="Calibri"/>
          <w:i/>
          <w:iCs/>
          <w:sz w:val="20"/>
          <w:szCs w:val="20"/>
        </w:rPr>
        <w:t>(</w:t>
      </w:r>
      <w:r w:rsidRPr="00C52D10">
        <w:rPr>
          <w:rFonts w:asciiTheme="majorHAnsi" w:hAnsiTheme="majorHAnsi" w:cs="Calibri"/>
          <w:i/>
          <w:iCs/>
          <w:sz w:val="20"/>
          <w:szCs w:val="20"/>
        </w:rPr>
        <w:t>Brief</w:t>
      </w:r>
      <w:r>
        <w:rPr>
          <w:rFonts w:asciiTheme="majorHAnsi" w:hAnsiTheme="majorHAnsi" w:cs="Calibri"/>
          <w:i/>
          <w:iCs/>
          <w:sz w:val="20"/>
          <w:szCs w:val="20"/>
        </w:rPr>
        <w:t xml:space="preserve"> Terms of Reference (TOR) for </w:t>
      </w:r>
      <w:r w:rsidR="00C73F6E">
        <w:rPr>
          <w:rFonts w:asciiTheme="majorHAnsi" w:hAnsiTheme="majorHAnsi" w:cs="Calibri"/>
          <w:i/>
          <w:iCs/>
          <w:sz w:val="20"/>
          <w:szCs w:val="20"/>
        </w:rPr>
        <w:t xml:space="preserve">the most important </w:t>
      </w:r>
      <w:r>
        <w:rPr>
          <w:rFonts w:asciiTheme="majorHAnsi" w:hAnsiTheme="majorHAnsi" w:cs="Calibri"/>
          <w:i/>
          <w:iCs/>
          <w:sz w:val="20"/>
          <w:szCs w:val="20"/>
        </w:rPr>
        <w:t>ACE team member and project financed support staff*</w:t>
      </w:r>
      <w:r w:rsidR="00C73F6E">
        <w:rPr>
          <w:rFonts w:asciiTheme="majorHAnsi" w:hAnsiTheme="majorHAnsi" w:cs="Calibri"/>
          <w:i/>
          <w:iCs/>
          <w:sz w:val="20"/>
          <w:szCs w:val="20"/>
        </w:rPr>
        <w:t xml:space="preserve"> (maximum 5 – 7 people</w:t>
      </w:r>
      <w:r w:rsidR="00463567">
        <w:rPr>
          <w:rFonts w:asciiTheme="majorHAnsi" w:hAnsiTheme="majorHAnsi" w:cs="Calibri"/>
          <w:i/>
          <w:iCs/>
          <w:sz w:val="20"/>
          <w:szCs w:val="20"/>
        </w:rPr>
        <w:t>)</w:t>
      </w:r>
    </w:p>
    <w:p w14:paraId="2ACAFCC5" w14:textId="77777777" w:rsidR="0059678C" w:rsidRDefault="0059678C" w:rsidP="00C52D10">
      <w:pPr>
        <w:ind w:left="720"/>
        <w:rPr>
          <w:rFonts w:asciiTheme="majorHAnsi" w:hAnsiTheme="majorHAnsi" w:cs="Calibri"/>
          <w:i/>
          <w:iCs/>
          <w:sz w:val="20"/>
          <w:szCs w:val="20"/>
        </w:rPr>
      </w:pPr>
    </w:p>
    <w:p w14:paraId="484FE363" w14:textId="77777777" w:rsidR="0059678C" w:rsidRDefault="00C35175" w:rsidP="00C52D10">
      <w:pPr>
        <w:ind w:left="720"/>
        <w:rPr>
          <w:rFonts w:asciiTheme="majorHAnsi" w:hAnsiTheme="majorHAnsi" w:cs="Calibri"/>
          <w:i/>
          <w:iCs/>
          <w:sz w:val="20"/>
          <w:szCs w:val="20"/>
        </w:rPr>
      </w:pPr>
      <w:r>
        <w:rPr>
          <w:rFonts w:asciiTheme="majorHAnsi" w:hAnsiTheme="majorHAnsi"/>
          <w:b/>
        </w:rPr>
        <w:t>Table 4</w:t>
      </w:r>
      <w:r w:rsidR="00F82F69">
        <w:rPr>
          <w:rFonts w:asciiTheme="majorHAnsi" w:hAnsiTheme="majorHAnsi"/>
          <w:b/>
        </w:rPr>
        <w:t>: Overview of core project team</w:t>
      </w:r>
      <w:r w:rsidR="00F82F69" w:rsidRPr="00F82F69">
        <w:rPr>
          <w:rFonts w:asciiTheme="majorHAnsi" w:hAnsiTheme="majorHAnsi"/>
          <w:b/>
        </w:rPr>
        <w:t>:</w:t>
      </w:r>
    </w:p>
    <w:tbl>
      <w:tblPr>
        <w:tblStyle w:val="TableGrid"/>
        <w:tblW w:w="0" w:type="auto"/>
        <w:tblInd w:w="720" w:type="dxa"/>
        <w:tblLayout w:type="fixed"/>
        <w:tblLook w:val="04A0" w:firstRow="1" w:lastRow="0" w:firstColumn="1" w:lastColumn="0" w:noHBand="0" w:noVBand="1"/>
      </w:tblPr>
      <w:tblGrid>
        <w:gridCol w:w="1458"/>
        <w:gridCol w:w="1840"/>
        <w:gridCol w:w="1400"/>
        <w:gridCol w:w="3837"/>
      </w:tblGrid>
      <w:tr w:rsidR="00144602" w:rsidRPr="00561660" w14:paraId="664134F3" w14:textId="77777777" w:rsidTr="00561660">
        <w:tc>
          <w:tcPr>
            <w:tcW w:w="1458" w:type="dxa"/>
          </w:tcPr>
          <w:p w14:paraId="3BD3344B" w14:textId="77777777" w:rsidR="00144602" w:rsidRPr="00561660" w:rsidRDefault="00144602" w:rsidP="001D5F2D">
            <w:pPr>
              <w:rPr>
                <w:rFonts w:ascii="Cambria" w:hAnsi="Cambria" w:cs="Calibri"/>
                <w:i/>
                <w:iCs/>
              </w:rPr>
            </w:pPr>
            <w:r w:rsidRPr="00561660">
              <w:rPr>
                <w:rFonts w:ascii="Cambria" w:eastAsiaTheme="minorHAnsi" w:hAnsi="Cambria" w:cs="Times New Roman"/>
                <w:b/>
                <w:bCs/>
                <w:szCs w:val="24"/>
                <w:lang w:val="en-US"/>
              </w:rPr>
              <w:t>POSITION</w:t>
            </w:r>
          </w:p>
        </w:tc>
        <w:tc>
          <w:tcPr>
            <w:tcW w:w="1840" w:type="dxa"/>
          </w:tcPr>
          <w:p w14:paraId="3089E73B" w14:textId="77777777" w:rsidR="00144602" w:rsidRPr="00561660" w:rsidRDefault="00144602" w:rsidP="001D5F2D">
            <w:pPr>
              <w:autoSpaceDE w:val="0"/>
              <w:autoSpaceDN w:val="0"/>
              <w:adjustRightInd w:val="0"/>
              <w:rPr>
                <w:rFonts w:ascii="Cambria" w:eastAsiaTheme="minorHAnsi" w:hAnsi="Cambria" w:cs="Times New Roman"/>
                <w:b/>
                <w:bCs/>
                <w:szCs w:val="24"/>
                <w:lang w:val="en-US"/>
              </w:rPr>
            </w:pPr>
            <w:r w:rsidRPr="00561660">
              <w:rPr>
                <w:rFonts w:ascii="Cambria" w:eastAsiaTheme="minorHAnsi" w:hAnsi="Cambria" w:cs="Times New Roman"/>
                <w:b/>
                <w:bCs/>
                <w:szCs w:val="24"/>
                <w:lang w:val="en-US"/>
              </w:rPr>
              <w:t>Person/</w:t>
            </w:r>
          </w:p>
          <w:p w14:paraId="35788EF0" w14:textId="77777777" w:rsidR="00144602" w:rsidRPr="00561660" w:rsidRDefault="00144602" w:rsidP="001D5F2D">
            <w:pPr>
              <w:rPr>
                <w:rFonts w:ascii="Cambria" w:hAnsi="Cambria" w:cs="Calibri"/>
                <w:i/>
                <w:iCs/>
              </w:rPr>
            </w:pPr>
            <w:r w:rsidRPr="00561660">
              <w:rPr>
                <w:rFonts w:ascii="Cambria" w:eastAsiaTheme="minorHAnsi" w:hAnsi="Cambria" w:cs="Times New Roman"/>
                <w:b/>
                <w:bCs/>
                <w:szCs w:val="24"/>
                <w:lang w:val="en-US"/>
              </w:rPr>
              <w:t>Qualifications</w:t>
            </w:r>
          </w:p>
        </w:tc>
        <w:tc>
          <w:tcPr>
            <w:tcW w:w="1400" w:type="dxa"/>
          </w:tcPr>
          <w:p w14:paraId="6D10521E" w14:textId="77777777" w:rsidR="00144602" w:rsidRPr="00561660" w:rsidRDefault="00144602" w:rsidP="001D5F2D">
            <w:pPr>
              <w:rPr>
                <w:rFonts w:ascii="Cambria" w:hAnsi="Cambria" w:cs="Times New Roman"/>
                <w:b/>
                <w:iCs/>
                <w:szCs w:val="24"/>
              </w:rPr>
            </w:pPr>
            <w:r w:rsidRPr="00561660">
              <w:rPr>
                <w:rFonts w:ascii="Cambria" w:hAnsi="Cambria" w:cs="Times New Roman"/>
                <w:b/>
                <w:iCs/>
                <w:szCs w:val="24"/>
              </w:rPr>
              <w:t>Discipline</w:t>
            </w:r>
          </w:p>
        </w:tc>
        <w:tc>
          <w:tcPr>
            <w:tcW w:w="3837" w:type="dxa"/>
          </w:tcPr>
          <w:p w14:paraId="262B4D4C" w14:textId="77777777" w:rsidR="00144602" w:rsidRPr="00561660" w:rsidRDefault="00144602" w:rsidP="001D5F2D">
            <w:pPr>
              <w:rPr>
                <w:rFonts w:ascii="Cambria" w:hAnsi="Cambria" w:cs="Times New Roman"/>
                <w:b/>
                <w:iCs/>
                <w:szCs w:val="24"/>
              </w:rPr>
            </w:pPr>
            <w:r w:rsidRPr="00561660">
              <w:rPr>
                <w:rFonts w:ascii="Cambria" w:hAnsi="Cambria" w:cs="Times New Roman"/>
                <w:b/>
                <w:iCs/>
                <w:szCs w:val="24"/>
              </w:rPr>
              <w:t>Responsibility</w:t>
            </w:r>
          </w:p>
        </w:tc>
      </w:tr>
      <w:tr w:rsidR="00144602" w:rsidRPr="00561660" w14:paraId="77DB1696" w14:textId="77777777" w:rsidTr="00561660">
        <w:tc>
          <w:tcPr>
            <w:tcW w:w="1458" w:type="dxa"/>
          </w:tcPr>
          <w:p w14:paraId="6E992E08" w14:textId="77777777" w:rsidR="00144602" w:rsidRPr="00561660" w:rsidRDefault="00144602" w:rsidP="001D5F2D">
            <w:pPr>
              <w:rPr>
                <w:rFonts w:ascii="Cambria" w:hAnsi="Cambria" w:cs="Calibri"/>
                <w:iCs/>
                <w:lang w:val="fr-FR"/>
              </w:rPr>
            </w:pPr>
            <w:r w:rsidRPr="00561660">
              <w:rPr>
                <w:rFonts w:ascii="Cambria" w:hAnsi="Cambria" w:cs="Calibri"/>
                <w:iCs/>
                <w:lang w:val="fr-FR"/>
              </w:rPr>
              <w:t xml:space="preserve">Centre Leader </w:t>
            </w:r>
          </w:p>
        </w:tc>
        <w:tc>
          <w:tcPr>
            <w:tcW w:w="1840" w:type="dxa"/>
          </w:tcPr>
          <w:p w14:paraId="0587EE5C" w14:textId="77777777" w:rsidR="00144602" w:rsidRPr="00561660" w:rsidRDefault="00144602" w:rsidP="001D5F2D">
            <w:pPr>
              <w:rPr>
                <w:rFonts w:ascii="Cambria" w:hAnsi="Cambria" w:cs="Calibri"/>
                <w:iCs/>
              </w:rPr>
            </w:pPr>
            <w:r w:rsidRPr="00561660">
              <w:rPr>
                <w:rFonts w:ascii="Cambria" w:hAnsi="Cambria" w:cs="Calibri"/>
                <w:iCs/>
                <w:lang w:val="en-US"/>
              </w:rPr>
              <w:t>Prof. Etienne Ntagwirumugara</w:t>
            </w:r>
          </w:p>
        </w:tc>
        <w:tc>
          <w:tcPr>
            <w:tcW w:w="1400" w:type="dxa"/>
          </w:tcPr>
          <w:p w14:paraId="4ACFDFDE" w14:textId="77777777" w:rsidR="00144602" w:rsidRPr="00561660" w:rsidRDefault="00144602" w:rsidP="001D5F2D">
            <w:pPr>
              <w:rPr>
                <w:rFonts w:ascii="Cambria" w:hAnsi="Cambria" w:cs="Calibri"/>
                <w:iCs/>
              </w:rPr>
            </w:pPr>
            <w:r w:rsidRPr="00561660">
              <w:rPr>
                <w:rFonts w:ascii="Cambria" w:hAnsi="Cambria" w:cs="Calibri"/>
                <w:iCs/>
              </w:rPr>
              <w:t>Electrical, Electronics and Telecom.</w:t>
            </w:r>
          </w:p>
        </w:tc>
        <w:tc>
          <w:tcPr>
            <w:tcW w:w="3837" w:type="dxa"/>
          </w:tcPr>
          <w:p w14:paraId="23CC1414" w14:textId="77777777" w:rsidR="00144602" w:rsidRPr="00561660" w:rsidRDefault="00144602" w:rsidP="001D5F2D">
            <w:pPr>
              <w:rPr>
                <w:rFonts w:ascii="Cambria" w:hAnsi="Cambria" w:cs="Calibri"/>
                <w:iCs/>
              </w:rPr>
            </w:pPr>
            <w:r w:rsidRPr="00561660">
              <w:rPr>
                <w:rFonts w:ascii="Cambria" w:hAnsi="Cambria" w:cs="Calibri"/>
                <w:iCs/>
              </w:rPr>
              <w:t>The Centre Leader will lead and manage all aspects of the</w:t>
            </w:r>
          </w:p>
          <w:p w14:paraId="672B013B" w14:textId="77777777" w:rsidR="00144602" w:rsidRPr="00561660" w:rsidRDefault="00144602" w:rsidP="001D5F2D">
            <w:pPr>
              <w:rPr>
                <w:rFonts w:ascii="Cambria" w:hAnsi="Cambria" w:cs="Calibri"/>
                <w:iCs/>
              </w:rPr>
            </w:pPr>
            <w:r w:rsidRPr="00561660">
              <w:rPr>
                <w:rFonts w:ascii="Cambria" w:hAnsi="Cambria" w:cs="Calibri"/>
                <w:iCs/>
              </w:rPr>
              <w:t>activities of the Centre</w:t>
            </w:r>
          </w:p>
        </w:tc>
      </w:tr>
      <w:tr w:rsidR="00144602" w:rsidRPr="00561660" w14:paraId="0A2EEE0E" w14:textId="77777777" w:rsidTr="00561660">
        <w:tc>
          <w:tcPr>
            <w:tcW w:w="1458" w:type="dxa"/>
          </w:tcPr>
          <w:p w14:paraId="2AFE76BF" w14:textId="77777777" w:rsidR="00144602" w:rsidRPr="00561660" w:rsidRDefault="00144602" w:rsidP="001D5F2D">
            <w:pPr>
              <w:rPr>
                <w:rFonts w:ascii="Cambria" w:hAnsi="Cambria" w:cs="Calibri"/>
                <w:iCs/>
              </w:rPr>
            </w:pPr>
            <w:r w:rsidRPr="00561660">
              <w:rPr>
                <w:rFonts w:ascii="Cambria" w:hAnsi="Cambria" w:cs="Calibri"/>
                <w:iCs/>
              </w:rPr>
              <w:t xml:space="preserve">Deputy Centre Leader </w:t>
            </w:r>
          </w:p>
        </w:tc>
        <w:tc>
          <w:tcPr>
            <w:tcW w:w="1840" w:type="dxa"/>
          </w:tcPr>
          <w:p w14:paraId="7F1E59C5" w14:textId="77777777" w:rsidR="00144602" w:rsidRPr="00561660" w:rsidRDefault="00144602" w:rsidP="001D5F2D">
            <w:pPr>
              <w:rPr>
                <w:rFonts w:ascii="Cambria" w:hAnsi="Cambria" w:cs="Calibri"/>
                <w:iCs/>
              </w:rPr>
            </w:pPr>
            <w:r w:rsidRPr="00561660">
              <w:rPr>
                <w:rFonts w:ascii="Cambria" w:hAnsi="Cambria" w:cs="Calibri"/>
                <w:iCs/>
              </w:rPr>
              <w:t>Prof. Bruce Krogh</w:t>
            </w:r>
          </w:p>
        </w:tc>
        <w:tc>
          <w:tcPr>
            <w:tcW w:w="1400" w:type="dxa"/>
          </w:tcPr>
          <w:p w14:paraId="4A66D958" w14:textId="77777777" w:rsidR="00144602" w:rsidRPr="00561660" w:rsidRDefault="00144602" w:rsidP="001D5F2D">
            <w:pPr>
              <w:rPr>
                <w:rFonts w:ascii="Cambria" w:hAnsi="Cambria" w:cs="Calibri"/>
                <w:iCs/>
              </w:rPr>
            </w:pPr>
            <w:r w:rsidRPr="00561660">
              <w:rPr>
                <w:rFonts w:ascii="Cambria" w:hAnsi="Cambria" w:cs="Calibri"/>
                <w:iCs/>
              </w:rPr>
              <w:t>Electrical and Computer Engineering</w:t>
            </w:r>
          </w:p>
        </w:tc>
        <w:tc>
          <w:tcPr>
            <w:tcW w:w="3837" w:type="dxa"/>
          </w:tcPr>
          <w:p w14:paraId="66ACEBB2" w14:textId="77777777" w:rsidR="00144602" w:rsidRPr="00561660" w:rsidRDefault="00144602" w:rsidP="001D5F2D">
            <w:pPr>
              <w:rPr>
                <w:rFonts w:ascii="Cambria" w:hAnsi="Cambria" w:cs="Calibri"/>
                <w:iCs/>
              </w:rPr>
            </w:pPr>
            <w:r w:rsidRPr="00561660">
              <w:rPr>
                <w:rFonts w:ascii="Cambria" w:hAnsi="Cambria" w:cs="Calibri"/>
                <w:iCs/>
              </w:rPr>
              <w:t>The Deputy Centre Leader will assist the Centre Leader in</w:t>
            </w:r>
          </w:p>
          <w:p w14:paraId="12DAE6A1" w14:textId="77777777" w:rsidR="00144602" w:rsidRPr="00561660" w:rsidRDefault="00144602" w:rsidP="001D5F2D">
            <w:pPr>
              <w:rPr>
                <w:rFonts w:ascii="Cambria" w:hAnsi="Cambria" w:cs="Calibri"/>
                <w:iCs/>
              </w:rPr>
            </w:pPr>
            <w:r w:rsidRPr="00561660">
              <w:rPr>
                <w:rFonts w:ascii="Cambria" w:hAnsi="Cambria" w:cs="Calibri"/>
                <w:iCs/>
              </w:rPr>
              <w:t>running the Centre</w:t>
            </w:r>
          </w:p>
          <w:p w14:paraId="72CE7598" w14:textId="77777777" w:rsidR="00144602" w:rsidRPr="00561660" w:rsidRDefault="00144602" w:rsidP="001D5F2D">
            <w:pPr>
              <w:pStyle w:val="ListParagraph"/>
              <w:numPr>
                <w:ilvl w:val="0"/>
                <w:numId w:val="43"/>
              </w:numPr>
              <w:ind w:left="162" w:hanging="162"/>
              <w:rPr>
                <w:rFonts w:ascii="Cambria" w:hAnsi="Cambria" w:cs="Calibri"/>
                <w:iCs/>
              </w:rPr>
            </w:pPr>
            <w:r w:rsidRPr="00561660">
              <w:rPr>
                <w:rFonts w:ascii="Cambria" w:hAnsi="Cambria" w:cs="Calibri"/>
                <w:iCs/>
              </w:rPr>
              <w:t>Available to cover for the Centre Leader</w:t>
            </w:r>
          </w:p>
          <w:p w14:paraId="75823084" w14:textId="77777777" w:rsidR="00144602" w:rsidRPr="00561660" w:rsidRDefault="00144602" w:rsidP="001D5F2D">
            <w:pPr>
              <w:pStyle w:val="ListParagraph"/>
              <w:numPr>
                <w:ilvl w:val="0"/>
                <w:numId w:val="43"/>
              </w:numPr>
              <w:ind w:left="162" w:hanging="162"/>
              <w:rPr>
                <w:rFonts w:ascii="Cambria" w:hAnsi="Cambria" w:cs="Calibri"/>
                <w:iCs/>
              </w:rPr>
            </w:pPr>
            <w:r w:rsidRPr="00561660">
              <w:rPr>
                <w:rFonts w:ascii="Cambria" w:hAnsi="Cambria" w:cs="Calibri"/>
                <w:iCs/>
              </w:rPr>
              <w:t>Exploration of ideas and decision making</w:t>
            </w:r>
          </w:p>
          <w:p w14:paraId="1E8C322A" w14:textId="77777777" w:rsidR="00144602" w:rsidRPr="00561660" w:rsidRDefault="00144602" w:rsidP="001D5F2D">
            <w:pPr>
              <w:pStyle w:val="ListParagraph"/>
              <w:numPr>
                <w:ilvl w:val="0"/>
                <w:numId w:val="43"/>
              </w:numPr>
              <w:ind w:left="162" w:hanging="162"/>
              <w:rPr>
                <w:rFonts w:ascii="Cambria" w:hAnsi="Cambria" w:cs="Calibri"/>
                <w:iCs/>
              </w:rPr>
            </w:pPr>
            <w:r w:rsidRPr="00561660">
              <w:rPr>
                <w:rFonts w:ascii="Cambria" w:hAnsi="Cambria" w:cs="Calibri"/>
                <w:iCs/>
              </w:rPr>
              <w:lastRenderedPageBreak/>
              <w:t>Assuming delegated responsibilities (examples: partnership meetings, review reports from internal procurement and financial officers)</w:t>
            </w:r>
          </w:p>
          <w:p w14:paraId="036D32A1" w14:textId="77777777" w:rsidR="00144602" w:rsidRPr="00561660" w:rsidRDefault="00144602" w:rsidP="001D5F2D">
            <w:pPr>
              <w:pStyle w:val="ListParagraph"/>
              <w:numPr>
                <w:ilvl w:val="0"/>
                <w:numId w:val="43"/>
              </w:numPr>
              <w:ind w:left="162" w:hanging="162"/>
              <w:rPr>
                <w:rFonts w:ascii="Cambria" w:hAnsi="Cambria" w:cs="Calibri"/>
                <w:iCs/>
              </w:rPr>
            </w:pPr>
            <w:r w:rsidRPr="00561660">
              <w:rPr>
                <w:rFonts w:ascii="Cambria" w:hAnsi="Cambria" w:cs="Calibri"/>
                <w:iCs/>
              </w:rPr>
              <w:t>Supervise the support personnel</w:t>
            </w:r>
          </w:p>
          <w:p w14:paraId="0F3BF4E7" w14:textId="77777777" w:rsidR="00144602" w:rsidRPr="00561660" w:rsidRDefault="00144602" w:rsidP="001D5F2D">
            <w:pPr>
              <w:pStyle w:val="ListParagraph"/>
              <w:numPr>
                <w:ilvl w:val="0"/>
                <w:numId w:val="43"/>
              </w:numPr>
              <w:ind w:left="162" w:hanging="162"/>
              <w:rPr>
                <w:rFonts w:ascii="Cambria" w:hAnsi="Cambria" w:cs="Calibri"/>
                <w:iCs/>
              </w:rPr>
            </w:pPr>
            <w:r w:rsidRPr="00561660">
              <w:rPr>
                <w:rFonts w:ascii="Cambria" w:hAnsi="Cambria" w:cs="Calibri"/>
                <w:iCs/>
              </w:rPr>
              <w:t>Liaison for the accounting and procurement officers</w:t>
            </w:r>
          </w:p>
        </w:tc>
      </w:tr>
      <w:tr w:rsidR="00144602" w:rsidRPr="00561660" w14:paraId="2F79A8F6" w14:textId="77777777" w:rsidTr="00561660">
        <w:tc>
          <w:tcPr>
            <w:tcW w:w="1458" w:type="dxa"/>
          </w:tcPr>
          <w:p w14:paraId="456F420A" w14:textId="77777777" w:rsidR="00144602" w:rsidRPr="00561660" w:rsidRDefault="00144602" w:rsidP="001D5F2D">
            <w:pPr>
              <w:rPr>
                <w:rFonts w:ascii="Cambria" w:hAnsi="Cambria" w:cs="Calibri"/>
                <w:iCs/>
              </w:rPr>
            </w:pPr>
            <w:r w:rsidRPr="00561660">
              <w:rPr>
                <w:rFonts w:ascii="Cambria" w:hAnsi="Cambria" w:cs="Calibri"/>
                <w:iCs/>
              </w:rPr>
              <w:lastRenderedPageBreak/>
              <w:t>Executive Advisor</w:t>
            </w:r>
          </w:p>
        </w:tc>
        <w:tc>
          <w:tcPr>
            <w:tcW w:w="1840" w:type="dxa"/>
          </w:tcPr>
          <w:p w14:paraId="584540E3" w14:textId="77777777" w:rsidR="00144602" w:rsidRPr="00561660" w:rsidRDefault="00144602" w:rsidP="001D5F2D">
            <w:pPr>
              <w:rPr>
                <w:rFonts w:ascii="Cambria" w:hAnsi="Cambria" w:cs="Calibri"/>
                <w:iCs/>
              </w:rPr>
            </w:pPr>
            <w:r w:rsidRPr="00561660">
              <w:rPr>
                <w:rFonts w:ascii="Cambria" w:hAnsi="Cambria" w:cs="Calibri"/>
                <w:iCs/>
              </w:rPr>
              <w:t>Masters/PhD Degree Level</w:t>
            </w:r>
          </w:p>
        </w:tc>
        <w:tc>
          <w:tcPr>
            <w:tcW w:w="1400" w:type="dxa"/>
          </w:tcPr>
          <w:p w14:paraId="73D73AB3" w14:textId="77777777" w:rsidR="00144602" w:rsidRPr="00561660" w:rsidRDefault="00144602" w:rsidP="001D5F2D">
            <w:pPr>
              <w:rPr>
                <w:rFonts w:ascii="Cambria" w:hAnsi="Cambria" w:cs="Calibri"/>
                <w:iCs/>
              </w:rPr>
            </w:pPr>
          </w:p>
        </w:tc>
        <w:tc>
          <w:tcPr>
            <w:tcW w:w="3837" w:type="dxa"/>
          </w:tcPr>
          <w:p w14:paraId="22F3D6FF" w14:textId="77777777" w:rsidR="00144602" w:rsidRPr="00561660" w:rsidRDefault="00144602" w:rsidP="001D5F2D">
            <w:pPr>
              <w:numPr>
                <w:ilvl w:val="0"/>
                <w:numId w:val="65"/>
              </w:numPr>
              <w:tabs>
                <w:tab w:val="clear" w:pos="360"/>
                <w:tab w:val="num" w:pos="-7668"/>
              </w:tabs>
              <w:ind w:left="162" w:hanging="162"/>
              <w:rPr>
                <w:rFonts w:ascii="Cambria" w:hAnsi="Cambria" w:cs="Calibri"/>
                <w:iCs/>
                <w:lang w:val="en-US"/>
              </w:rPr>
            </w:pPr>
            <w:r w:rsidRPr="00561660">
              <w:rPr>
                <w:rFonts w:ascii="Cambria" w:hAnsi="Cambria" w:cs="Calibri"/>
                <w:iCs/>
              </w:rPr>
              <w:t>Supervise the functioning and the administration of the organization to ensure the activities are</w:t>
            </w:r>
            <w:r w:rsidRPr="00561660">
              <w:rPr>
                <w:rFonts w:ascii="Cambria" w:hAnsi="Cambria" w:cs="Calibri"/>
                <w:iCs/>
                <w:lang w:val="en-US"/>
              </w:rPr>
              <w:t xml:space="preserve"> executed in compliance with the Centre policies and goals</w:t>
            </w:r>
          </w:p>
          <w:p w14:paraId="7F8BB2C0" w14:textId="77777777" w:rsidR="00144602" w:rsidRPr="00561660" w:rsidRDefault="00144602" w:rsidP="001D5F2D">
            <w:pPr>
              <w:numPr>
                <w:ilvl w:val="0"/>
                <w:numId w:val="65"/>
              </w:numPr>
              <w:tabs>
                <w:tab w:val="clear" w:pos="360"/>
                <w:tab w:val="num" w:pos="-7668"/>
              </w:tabs>
              <w:ind w:left="162" w:hanging="162"/>
              <w:rPr>
                <w:rFonts w:ascii="Cambria" w:hAnsi="Cambria" w:cs="Calibri"/>
                <w:iCs/>
              </w:rPr>
            </w:pPr>
            <w:r w:rsidRPr="00561660">
              <w:rPr>
                <w:rFonts w:ascii="Cambria" w:hAnsi="Cambria" w:cs="Calibri"/>
                <w:iCs/>
              </w:rPr>
              <w:t>Advise the Centre on planning the activities and making relevant arrangements such as to ensure timely completion of projects</w:t>
            </w:r>
          </w:p>
          <w:p w14:paraId="2D555FD8" w14:textId="77777777" w:rsidR="00144602" w:rsidRPr="00561660" w:rsidRDefault="00144602" w:rsidP="001D5F2D">
            <w:pPr>
              <w:numPr>
                <w:ilvl w:val="0"/>
                <w:numId w:val="65"/>
              </w:numPr>
              <w:tabs>
                <w:tab w:val="clear" w:pos="360"/>
                <w:tab w:val="num" w:pos="-7668"/>
              </w:tabs>
              <w:ind w:left="162" w:hanging="162"/>
              <w:rPr>
                <w:rFonts w:ascii="Cambria" w:hAnsi="Cambria" w:cs="Calibri"/>
                <w:iCs/>
              </w:rPr>
            </w:pPr>
            <w:r w:rsidRPr="00561660">
              <w:rPr>
                <w:rFonts w:ascii="Cambria" w:hAnsi="Cambria" w:cs="Calibri"/>
                <w:iCs/>
              </w:rPr>
              <w:t>Synchronize activities of the project members and direct them towards achieving their individual and departmental goals</w:t>
            </w:r>
          </w:p>
          <w:p w14:paraId="3F4AB11E" w14:textId="77777777" w:rsidR="00144602" w:rsidRPr="00561660" w:rsidRDefault="00144602" w:rsidP="001D5F2D">
            <w:pPr>
              <w:numPr>
                <w:ilvl w:val="0"/>
                <w:numId w:val="65"/>
              </w:numPr>
              <w:tabs>
                <w:tab w:val="clear" w:pos="360"/>
                <w:tab w:val="num" w:pos="-7668"/>
              </w:tabs>
              <w:ind w:left="162" w:hanging="162"/>
              <w:rPr>
                <w:rFonts w:ascii="Cambria" w:hAnsi="Cambria" w:cs="Calibri"/>
                <w:iCs/>
              </w:rPr>
            </w:pPr>
            <w:r w:rsidRPr="00561660">
              <w:rPr>
                <w:rFonts w:ascii="Cambria" w:hAnsi="Cambria" w:cs="Calibri"/>
                <w:iCs/>
              </w:rPr>
              <w:t>Study the market trends and make appropriate changes to the set plans and policies as per the prevailing trends</w:t>
            </w:r>
          </w:p>
        </w:tc>
      </w:tr>
      <w:tr w:rsidR="00144602" w:rsidRPr="00561660" w14:paraId="0A6225A8" w14:textId="77777777" w:rsidTr="00561660">
        <w:tc>
          <w:tcPr>
            <w:tcW w:w="1458" w:type="dxa"/>
          </w:tcPr>
          <w:p w14:paraId="6953AFC5" w14:textId="77777777" w:rsidR="00144602" w:rsidRPr="00561660" w:rsidRDefault="00144602" w:rsidP="001D5F2D">
            <w:pPr>
              <w:rPr>
                <w:rFonts w:ascii="Cambria" w:hAnsi="Cambria" w:cs="Calibri"/>
                <w:i/>
                <w:iCs/>
              </w:rPr>
            </w:pPr>
            <w:r w:rsidRPr="00561660">
              <w:rPr>
                <w:rFonts w:ascii="Cambria" w:hAnsi="Cambria" w:cs="Calibri"/>
                <w:iCs/>
              </w:rPr>
              <w:t>MSc/PhD Coordinators</w:t>
            </w:r>
          </w:p>
        </w:tc>
        <w:tc>
          <w:tcPr>
            <w:tcW w:w="1840" w:type="dxa"/>
          </w:tcPr>
          <w:p w14:paraId="4A8B0091" w14:textId="77777777" w:rsidR="00144602" w:rsidRPr="00561660" w:rsidRDefault="00144602" w:rsidP="001D5F2D">
            <w:pPr>
              <w:rPr>
                <w:rFonts w:ascii="Cambria" w:hAnsi="Cambria" w:cs="Calibri"/>
                <w:iCs/>
              </w:rPr>
            </w:pPr>
            <w:r w:rsidRPr="00561660">
              <w:rPr>
                <w:rFonts w:ascii="Cambria" w:hAnsi="Cambria" w:cs="Calibri"/>
                <w:iCs/>
              </w:rPr>
              <w:t>Full Professor</w:t>
            </w:r>
          </w:p>
        </w:tc>
        <w:tc>
          <w:tcPr>
            <w:tcW w:w="1400" w:type="dxa"/>
          </w:tcPr>
          <w:p w14:paraId="51A19902" w14:textId="77777777" w:rsidR="00144602" w:rsidRPr="00561660" w:rsidRDefault="00144602" w:rsidP="001D5F2D">
            <w:pPr>
              <w:rPr>
                <w:rFonts w:ascii="Cambria" w:hAnsi="Cambria" w:cs="Calibri"/>
                <w:i/>
                <w:iCs/>
              </w:rPr>
            </w:pPr>
          </w:p>
        </w:tc>
        <w:tc>
          <w:tcPr>
            <w:tcW w:w="3837" w:type="dxa"/>
          </w:tcPr>
          <w:p w14:paraId="3F77D5DE" w14:textId="77777777" w:rsidR="00144602" w:rsidRPr="00561660" w:rsidRDefault="00144602" w:rsidP="001D5F2D">
            <w:pPr>
              <w:rPr>
                <w:rFonts w:ascii="Cambria" w:hAnsi="Cambria" w:cs="Calibri"/>
                <w:iCs/>
              </w:rPr>
            </w:pPr>
            <w:r w:rsidRPr="00561660">
              <w:rPr>
                <w:rFonts w:ascii="Cambria" w:hAnsi="Cambria" w:cs="Calibri"/>
                <w:iCs/>
              </w:rPr>
              <w:t>Chair of Studies, Training and Research sub-committee, Operationalize</w:t>
            </w:r>
          </w:p>
          <w:p w14:paraId="73546DF4" w14:textId="77777777" w:rsidR="00144602" w:rsidRPr="00561660" w:rsidRDefault="00144602" w:rsidP="001D5F2D">
            <w:pPr>
              <w:rPr>
                <w:rFonts w:ascii="Cambria" w:hAnsi="Cambria" w:cs="Calibri"/>
                <w:iCs/>
              </w:rPr>
            </w:pPr>
            <w:r w:rsidRPr="00561660">
              <w:rPr>
                <w:rFonts w:ascii="Cambria" w:hAnsi="Cambria" w:cs="Calibri"/>
                <w:iCs/>
              </w:rPr>
              <w:t>centre ideas:</w:t>
            </w:r>
          </w:p>
          <w:p w14:paraId="090B0E59" w14:textId="77777777" w:rsidR="00144602" w:rsidRPr="00561660" w:rsidRDefault="00144602" w:rsidP="001D5F2D">
            <w:pPr>
              <w:pStyle w:val="ListParagraph"/>
              <w:numPr>
                <w:ilvl w:val="0"/>
                <w:numId w:val="43"/>
              </w:numPr>
              <w:ind w:left="162" w:hanging="162"/>
              <w:rPr>
                <w:rFonts w:ascii="Cambria" w:hAnsi="Cambria" w:cs="Calibri"/>
                <w:iCs/>
              </w:rPr>
            </w:pPr>
            <w:r w:rsidRPr="00561660">
              <w:rPr>
                <w:rFonts w:ascii="Cambria" w:hAnsi="Cambria" w:cs="Calibri"/>
                <w:iCs/>
              </w:rPr>
              <w:t>Lead curriculum design,</w:t>
            </w:r>
          </w:p>
          <w:p w14:paraId="0832249B" w14:textId="77777777" w:rsidR="00144602" w:rsidRPr="00561660" w:rsidRDefault="00144602" w:rsidP="001D5F2D">
            <w:pPr>
              <w:pStyle w:val="ListParagraph"/>
              <w:numPr>
                <w:ilvl w:val="0"/>
                <w:numId w:val="43"/>
              </w:numPr>
              <w:ind w:left="162" w:hanging="162"/>
              <w:rPr>
                <w:rFonts w:ascii="Cambria" w:hAnsi="Cambria" w:cs="Calibri"/>
                <w:iCs/>
              </w:rPr>
            </w:pPr>
            <w:r w:rsidRPr="00561660">
              <w:rPr>
                <w:rFonts w:ascii="Cambria" w:hAnsi="Cambria" w:cs="Calibri"/>
                <w:iCs/>
              </w:rPr>
              <w:t>Lead student studies</w:t>
            </w:r>
          </w:p>
          <w:p w14:paraId="06B31199" w14:textId="77777777" w:rsidR="00144602" w:rsidRPr="00561660" w:rsidRDefault="00144602" w:rsidP="001D5F2D">
            <w:pPr>
              <w:pStyle w:val="ListParagraph"/>
              <w:numPr>
                <w:ilvl w:val="0"/>
                <w:numId w:val="43"/>
              </w:numPr>
              <w:ind w:left="162" w:hanging="162"/>
              <w:rPr>
                <w:rFonts w:ascii="Cambria" w:hAnsi="Cambria" w:cs="Calibri"/>
                <w:iCs/>
              </w:rPr>
            </w:pPr>
            <w:r w:rsidRPr="00561660">
              <w:rPr>
                <w:rFonts w:ascii="Cambria" w:hAnsi="Cambria" w:cs="Calibri"/>
                <w:iCs/>
              </w:rPr>
              <w:t>Coordinating student recruitment,</w:t>
            </w:r>
          </w:p>
          <w:p w14:paraId="1EB6D268" w14:textId="77777777" w:rsidR="00144602" w:rsidRPr="00561660" w:rsidRDefault="00144602" w:rsidP="001D5F2D">
            <w:pPr>
              <w:pStyle w:val="ListParagraph"/>
              <w:numPr>
                <w:ilvl w:val="0"/>
                <w:numId w:val="43"/>
              </w:numPr>
              <w:ind w:left="162" w:hanging="162"/>
              <w:rPr>
                <w:rFonts w:ascii="Cambria" w:hAnsi="Cambria" w:cs="Calibri"/>
                <w:iCs/>
              </w:rPr>
            </w:pPr>
            <w:r w:rsidRPr="00561660">
              <w:rPr>
                <w:rFonts w:ascii="Cambria" w:hAnsi="Cambria" w:cs="Calibri"/>
                <w:iCs/>
              </w:rPr>
              <w:t>Leading development of workshop content</w:t>
            </w:r>
          </w:p>
          <w:p w14:paraId="66B29F9E" w14:textId="77777777" w:rsidR="00144602" w:rsidRPr="00561660" w:rsidRDefault="00144602" w:rsidP="001D5F2D">
            <w:pPr>
              <w:pStyle w:val="ListParagraph"/>
              <w:numPr>
                <w:ilvl w:val="0"/>
                <w:numId w:val="43"/>
              </w:numPr>
              <w:ind w:left="162" w:hanging="162"/>
              <w:rPr>
                <w:rFonts w:ascii="Cambria" w:hAnsi="Cambria" w:cs="Calibri"/>
                <w:iCs/>
              </w:rPr>
            </w:pPr>
            <w:r w:rsidRPr="00561660">
              <w:rPr>
                <w:rFonts w:ascii="Cambria" w:hAnsi="Cambria" w:cs="Calibri"/>
                <w:iCs/>
              </w:rPr>
              <w:t>Monitors student performance for progress</w:t>
            </w:r>
          </w:p>
          <w:p w14:paraId="6DA2674F" w14:textId="77777777" w:rsidR="00144602" w:rsidRPr="00561660" w:rsidRDefault="00144602" w:rsidP="001D5F2D">
            <w:pPr>
              <w:pStyle w:val="ListParagraph"/>
              <w:numPr>
                <w:ilvl w:val="0"/>
                <w:numId w:val="43"/>
              </w:numPr>
              <w:ind w:left="162" w:hanging="162"/>
              <w:rPr>
                <w:rFonts w:ascii="Cambria" w:hAnsi="Cambria" w:cs="Calibri"/>
                <w:iCs/>
              </w:rPr>
            </w:pPr>
            <w:r w:rsidRPr="00561660">
              <w:rPr>
                <w:rFonts w:ascii="Cambria" w:hAnsi="Cambria" w:cs="Calibri"/>
                <w:iCs/>
              </w:rPr>
              <w:t>Oversee research infrastructure and equipment management.</w:t>
            </w:r>
          </w:p>
        </w:tc>
      </w:tr>
      <w:tr w:rsidR="00144602" w:rsidRPr="00561660" w14:paraId="36110C0C" w14:textId="77777777" w:rsidTr="00561660">
        <w:tc>
          <w:tcPr>
            <w:tcW w:w="1458" w:type="dxa"/>
          </w:tcPr>
          <w:p w14:paraId="724B5D7E" w14:textId="77777777" w:rsidR="00144602" w:rsidRPr="00561660" w:rsidRDefault="00144602" w:rsidP="001D5F2D">
            <w:pPr>
              <w:rPr>
                <w:rFonts w:ascii="Cambria" w:hAnsi="Cambria" w:cs="Calibri"/>
                <w:i/>
                <w:iCs/>
              </w:rPr>
            </w:pPr>
            <w:r w:rsidRPr="00561660">
              <w:rPr>
                <w:rFonts w:ascii="Cambria" w:hAnsi="Cambria" w:cs="Calibri"/>
                <w:iCs/>
              </w:rPr>
              <w:t>Associate Researcher</w:t>
            </w:r>
          </w:p>
        </w:tc>
        <w:tc>
          <w:tcPr>
            <w:tcW w:w="1840" w:type="dxa"/>
          </w:tcPr>
          <w:p w14:paraId="504EA535" w14:textId="77777777" w:rsidR="00144602" w:rsidRPr="00561660" w:rsidRDefault="00144602" w:rsidP="001D5F2D">
            <w:pPr>
              <w:rPr>
                <w:rFonts w:ascii="Cambria" w:hAnsi="Cambria" w:cs="Calibri"/>
                <w:iCs/>
              </w:rPr>
            </w:pPr>
            <w:r w:rsidRPr="00561660">
              <w:rPr>
                <w:rFonts w:ascii="Cambria" w:hAnsi="Cambria" w:cs="Calibri"/>
                <w:iCs/>
              </w:rPr>
              <w:t>Completed</w:t>
            </w:r>
          </w:p>
          <w:p w14:paraId="7424B499" w14:textId="77777777" w:rsidR="00144602" w:rsidRPr="00561660" w:rsidRDefault="00144602" w:rsidP="001D5F2D">
            <w:pPr>
              <w:rPr>
                <w:rFonts w:ascii="Cambria" w:hAnsi="Cambria" w:cs="Calibri"/>
                <w:iCs/>
              </w:rPr>
            </w:pPr>
            <w:r w:rsidRPr="00561660">
              <w:rPr>
                <w:rFonts w:ascii="Cambria" w:hAnsi="Cambria" w:cs="Calibri"/>
                <w:iCs/>
              </w:rPr>
              <w:t>PhD level</w:t>
            </w:r>
          </w:p>
          <w:p w14:paraId="3F314353" w14:textId="77777777" w:rsidR="00144602" w:rsidRPr="00561660" w:rsidRDefault="00144602" w:rsidP="001D5F2D">
            <w:pPr>
              <w:rPr>
                <w:rFonts w:ascii="Cambria" w:hAnsi="Cambria" w:cs="Calibri"/>
                <w:i/>
                <w:iCs/>
              </w:rPr>
            </w:pPr>
            <w:r w:rsidRPr="00561660">
              <w:rPr>
                <w:rFonts w:ascii="Cambria" w:hAnsi="Cambria" w:cs="Calibri"/>
                <w:iCs/>
              </w:rPr>
              <w:t>training (postdoctoral)</w:t>
            </w:r>
          </w:p>
        </w:tc>
        <w:tc>
          <w:tcPr>
            <w:tcW w:w="1400" w:type="dxa"/>
          </w:tcPr>
          <w:p w14:paraId="5FF096CD" w14:textId="77777777" w:rsidR="00144602" w:rsidRPr="00561660" w:rsidRDefault="00144602" w:rsidP="001D5F2D">
            <w:pPr>
              <w:rPr>
                <w:rFonts w:ascii="Cambria" w:hAnsi="Cambria" w:cs="Calibri"/>
                <w:i/>
                <w:iCs/>
              </w:rPr>
            </w:pPr>
          </w:p>
        </w:tc>
        <w:tc>
          <w:tcPr>
            <w:tcW w:w="3837" w:type="dxa"/>
          </w:tcPr>
          <w:p w14:paraId="2BD61389" w14:textId="77777777" w:rsidR="00144602" w:rsidRPr="00561660" w:rsidRDefault="00144602" w:rsidP="001D5F2D">
            <w:pPr>
              <w:rPr>
                <w:rFonts w:ascii="Cambria" w:hAnsi="Cambria" w:cs="Calibri"/>
                <w:iCs/>
              </w:rPr>
            </w:pPr>
            <w:r w:rsidRPr="00561660">
              <w:rPr>
                <w:rFonts w:ascii="Cambria" w:hAnsi="Cambria" w:cs="Calibri"/>
                <w:iCs/>
              </w:rPr>
              <w:t>Will work with the Centre Leader and Head MSc/PhD Coordinators</w:t>
            </w:r>
          </w:p>
          <w:p w14:paraId="4EB8392C" w14:textId="77777777" w:rsidR="00144602" w:rsidRPr="00561660" w:rsidRDefault="00144602" w:rsidP="001D5F2D">
            <w:pPr>
              <w:pStyle w:val="ListParagraph"/>
              <w:numPr>
                <w:ilvl w:val="0"/>
                <w:numId w:val="43"/>
              </w:numPr>
              <w:ind w:left="162" w:hanging="162"/>
              <w:rPr>
                <w:rFonts w:ascii="Cambria" w:hAnsi="Cambria" w:cs="Calibri"/>
                <w:iCs/>
              </w:rPr>
            </w:pPr>
            <w:r w:rsidRPr="00561660">
              <w:rPr>
                <w:rFonts w:ascii="Cambria" w:hAnsi="Cambria" w:cs="Calibri"/>
                <w:iCs/>
              </w:rPr>
              <w:t>Support the students in completing their research projects</w:t>
            </w:r>
          </w:p>
          <w:p w14:paraId="0C7634FD" w14:textId="77777777" w:rsidR="00144602" w:rsidRPr="00561660" w:rsidRDefault="00144602" w:rsidP="001D5F2D">
            <w:pPr>
              <w:pStyle w:val="ListParagraph"/>
              <w:numPr>
                <w:ilvl w:val="0"/>
                <w:numId w:val="43"/>
              </w:numPr>
              <w:ind w:left="162" w:hanging="162"/>
              <w:rPr>
                <w:rFonts w:ascii="Cambria" w:hAnsi="Cambria" w:cs="Calibri"/>
                <w:iCs/>
              </w:rPr>
            </w:pPr>
            <w:r w:rsidRPr="00561660">
              <w:rPr>
                <w:rFonts w:ascii="Cambria" w:hAnsi="Cambria" w:cs="Calibri"/>
                <w:iCs/>
              </w:rPr>
              <w:t>Assist students in manuscript writing and review</w:t>
            </w:r>
          </w:p>
          <w:p w14:paraId="2DDB85E2" w14:textId="77777777" w:rsidR="00144602" w:rsidRPr="00561660" w:rsidRDefault="00144602" w:rsidP="001D5F2D">
            <w:pPr>
              <w:pStyle w:val="ListParagraph"/>
              <w:numPr>
                <w:ilvl w:val="0"/>
                <w:numId w:val="43"/>
              </w:numPr>
              <w:ind w:left="162" w:hanging="162"/>
              <w:rPr>
                <w:rFonts w:ascii="Cambria" w:hAnsi="Cambria" w:cs="Calibri"/>
                <w:iCs/>
              </w:rPr>
            </w:pPr>
            <w:r w:rsidRPr="00561660">
              <w:rPr>
                <w:rFonts w:ascii="Cambria" w:hAnsi="Cambria" w:cs="Calibri"/>
                <w:iCs/>
              </w:rPr>
              <w:t>Assist students and the centre by writing research grant proposals</w:t>
            </w:r>
          </w:p>
          <w:p w14:paraId="59ABFCE0" w14:textId="77777777" w:rsidR="00144602" w:rsidRPr="00561660" w:rsidRDefault="00144602" w:rsidP="001D5F2D">
            <w:pPr>
              <w:pStyle w:val="ListParagraph"/>
              <w:numPr>
                <w:ilvl w:val="0"/>
                <w:numId w:val="43"/>
              </w:numPr>
              <w:ind w:left="162" w:hanging="162"/>
              <w:rPr>
                <w:rFonts w:ascii="Cambria" w:hAnsi="Cambria" w:cs="Calibri"/>
                <w:iCs/>
              </w:rPr>
            </w:pPr>
            <w:r w:rsidRPr="00561660">
              <w:rPr>
                <w:rFonts w:ascii="Cambria" w:hAnsi="Cambria" w:cs="Calibri"/>
                <w:iCs/>
              </w:rPr>
              <w:t>Overall execute the research agenda of the Centre as unifying force</w:t>
            </w:r>
          </w:p>
        </w:tc>
      </w:tr>
      <w:tr w:rsidR="00144602" w:rsidRPr="00561660" w14:paraId="4DC328BC" w14:textId="77777777" w:rsidTr="00561660">
        <w:tc>
          <w:tcPr>
            <w:tcW w:w="1458" w:type="dxa"/>
          </w:tcPr>
          <w:p w14:paraId="4707E6B3" w14:textId="77777777" w:rsidR="00144602" w:rsidRPr="00561660" w:rsidRDefault="00144602" w:rsidP="001D5F2D">
            <w:pPr>
              <w:rPr>
                <w:rFonts w:ascii="Cambria" w:hAnsi="Cambria" w:cs="Calibri"/>
                <w:i/>
                <w:iCs/>
                <w:lang w:val="fr-FR"/>
              </w:rPr>
            </w:pPr>
            <w:r w:rsidRPr="00561660">
              <w:rPr>
                <w:rFonts w:ascii="Cambria" w:hAnsi="Cambria" w:cs="Calibri"/>
                <w:iCs/>
                <w:lang w:val="en-US"/>
              </w:rPr>
              <w:t>Researcher Lab Engineers</w:t>
            </w:r>
          </w:p>
        </w:tc>
        <w:tc>
          <w:tcPr>
            <w:tcW w:w="1840" w:type="dxa"/>
          </w:tcPr>
          <w:p w14:paraId="152A3FAA" w14:textId="77777777" w:rsidR="00144602" w:rsidRPr="00561660" w:rsidRDefault="00144602" w:rsidP="001D5F2D">
            <w:pPr>
              <w:rPr>
                <w:rFonts w:ascii="Cambria" w:hAnsi="Cambria" w:cs="Calibri"/>
                <w:iCs/>
                <w:lang w:val="en-US"/>
              </w:rPr>
            </w:pPr>
            <w:r w:rsidRPr="00561660">
              <w:rPr>
                <w:rFonts w:ascii="Cambria" w:hAnsi="Cambria" w:cs="Calibri"/>
                <w:iCs/>
                <w:lang w:val="en-US"/>
              </w:rPr>
              <w:t>Bachelors/</w:t>
            </w:r>
          </w:p>
          <w:p w14:paraId="10D9200C" w14:textId="77777777" w:rsidR="00144602" w:rsidRPr="00561660" w:rsidRDefault="00144602" w:rsidP="001D5F2D">
            <w:pPr>
              <w:rPr>
                <w:rFonts w:ascii="Cambria" w:hAnsi="Cambria" w:cs="Calibri"/>
                <w:iCs/>
                <w:lang w:val="en-US"/>
              </w:rPr>
            </w:pPr>
            <w:r w:rsidRPr="00561660">
              <w:rPr>
                <w:rFonts w:ascii="Cambria" w:hAnsi="Cambria" w:cs="Calibri"/>
                <w:iCs/>
                <w:lang w:val="en-US"/>
              </w:rPr>
              <w:t>Master’s degree level in</w:t>
            </w:r>
          </w:p>
          <w:p w14:paraId="74AF242E" w14:textId="77777777" w:rsidR="00144602" w:rsidRPr="00561660" w:rsidRDefault="00561660" w:rsidP="001D5F2D">
            <w:pPr>
              <w:rPr>
                <w:rFonts w:ascii="Cambria" w:hAnsi="Cambria" w:cs="Calibri"/>
                <w:i/>
                <w:iCs/>
                <w:lang w:val="en-US"/>
              </w:rPr>
            </w:pPr>
            <w:r w:rsidRPr="00561660">
              <w:rPr>
                <w:rFonts w:ascii="Cambria" w:hAnsi="Cambria" w:cs="Calibri"/>
                <w:iCs/>
                <w:lang w:val="en-US"/>
              </w:rPr>
              <w:t>E</w:t>
            </w:r>
            <w:r w:rsidR="00144602" w:rsidRPr="00561660">
              <w:rPr>
                <w:rFonts w:ascii="Cambria" w:hAnsi="Cambria" w:cs="Calibri"/>
                <w:iCs/>
                <w:lang w:val="en-US"/>
              </w:rPr>
              <w:t>ngineering</w:t>
            </w:r>
          </w:p>
        </w:tc>
        <w:tc>
          <w:tcPr>
            <w:tcW w:w="1400" w:type="dxa"/>
          </w:tcPr>
          <w:p w14:paraId="7E0BDEE9" w14:textId="77777777" w:rsidR="00144602" w:rsidRPr="00561660" w:rsidRDefault="00144602" w:rsidP="001D5F2D">
            <w:pPr>
              <w:rPr>
                <w:rFonts w:ascii="Cambria" w:hAnsi="Cambria" w:cs="Calibri"/>
                <w:i/>
                <w:iCs/>
                <w:lang w:val="en-US"/>
              </w:rPr>
            </w:pPr>
          </w:p>
        </w:tc>
        <w:tc>
          <w:tcPr>
            <w:tcW w:w="3837" w:type="dxa"/>
          </w:tcPr>
          <w:p w14:paraId="2873878F" w14:textId="77777777" w:rsidR="00144602" w:rsidRPr="00561660" w:rsidRDefault="00144602" w:rsidP="001D5F2D">
            <w:pPr>
              <w:rPr>
                <w:rFonts w:ascii="Cambria" w:hAnsi="Cambria" w:cs="Calibri"/>
                <w:iCs/>
                <w:lang w:val="en-US"/>
              </w:rPr>
            </w:pPr>
            <w:r w:rsidRPr="00561660">
              <w:rPr>
                <w:rFonts w:ascii="Cambria" w:hAnsi="Cambria" w:cs="Calibri"/>
                <w:iCs/>
                <w:lang w:val="en-US"/>
              </w:rPr>
              <w:t>Assist MSc/PhD Coordinators and Associate Researcher in:</w:t>
            </w:r>
          </w:p>
          <w:p w14:paraId="7324369D" w14:textId="77777777" w:rsidR="00144602" w:rsidRPr="00561660" w:rsidRDefault="00144602" w:rsidP="001D5F2D">
            <w:pPr>
              <w:pStyle w:val="ListParagraph"/>
              <w:numPr>
                <w:ilvl w:val="0"/>
                <w:numId w:val="44"/>
              </w:numPr>
              <w:ind w:left="162" w:hanging="162"/>
              <w:rPr>
                <w:rFonts w:ascii="Cambria" w:hAnsi="Cambria" w:cs="Calibri"/>
                <w:iCs/>
                <w:lang w:val="en-US"/>
              </w:rPr>
            </w:pPr>
            <w:r w:rsidRPr="00561660">
              <w:rPr>
                <w:rFonts w:ascii="Cambria" w:hAnsi="Cambria" w:cs="Calibri"/>
                <w:iCs/>
                <w:lang w:val="en-US"/>
              </w:rPr>
              <w:t>Managing the laboratories (supplies, equipment, reagents)</w:t>
            </w:r>
          </w:p>
          <w:p w14:paraId="4F5011AE" w14:textId="77777777" w:rsidR="00144602" w:rsidRPr="00561660" w:rsidRDefault="00144602" w:rsidP="001D5F2D">
            <w:pPr>
              <w:pStyle w:val="ListParagraph"/>
              <w:numPr>
                <w:ilvl w:val="0"/>
                <w:numId w:val="44"/>
              </w:numPr>
              <w:ind w:left="162" w:hanging="162"/>
              <w:rPr>
                <w:rFonts w:ascii="Cambria" w:hAnsi="Cambria" w:cs="Calibri"/>
                <w:iCs/>
                <w:lang w:val="en-US"/>
              </w:rPr>
            </w:pPr>
            <w:r w:rsidRPr="00561660">
              <w:rPr>
                <w:rFonts w:ascii="Cambria" w:hAnsi="Cambria" w:cs="Calibri"/>
                <w:iCs/>
                <w:lang w:val="en-US"/>
              </w:rPr>
              <w:t>Assisting the research fellows and students in their research.</w:t>
            </w:r>
          </w:p>
        </w:tc>
      </w:tr>
      <w:tr w:rsidR="00144602" w:rsidRPr="00561660" w14:paraId="037BB868" w14:textId="77777777" w:rsidTr="00561660">
        <w:tc>
          <w:tcPr>
            <w:tcW w:w="1458" w:type="dxa"/>
          </w:tcPr>
          <w:p w14:paraId="52FE9D0C" w14:textId="77777777" w:rsidR="00144602" w:rsidRPr="00561660" w:rsidRDefault="00144602" w:rsidP="001D5F2D">
            <w:pPr>
              <w:rPr>
                <w:rFonts w:ascii="Cambria" w:hAnsi="Cambria" w:cs="Calibri"/>
                <w:iCs/>
                <w:lang w:val="en-US"/>
              </w:rPr>
            </w:pPr>
            <w:r w:rsidRPr="00561660">
              <w:rPr>
                <w:rFonts w:ascii="Cambria" w:hAnsi="Cambria" w:cs="Calibri"/>
                <w:iCs/>
                <w:lang w:val="en-US"/>
              </w:rPr>
              <w:t>Accounting</w:t>
            </w:r>
          </w:p>
        </w:tc>
        <w:tc>
          <w:tcPr>
            <w:tcW w:w="1840" w:type="dxa"/>
          </w:tcPr>
          <w:p w14:paraId="0CDBACA7" w14:textId="77777777" w:rsidR="00144602" w:rsidRPr="00561660" w:rsidRDefault="00144602" w:rsidP="001D5F2D">
            <w:pPr>
              <w:rPr>
                <w:rFonts w:ascii="Cambria" w:hAnsi="Cambria" w:cs="Calibri"/>
                <w:iCs/>
                <w:lang w:val="en-US"/>
              </w:rPr>
            </w:pPr>
            <w:r w:rsidRPr="00561660">
              <w:rPr>
                <w:rFonts w:ascii="Cambria" w:hAnsi="Cambria" w:cs="Calibri"/>
                <w:iCs/>
                <w:lang w:val="en-US"/>
              </w:rPr>
              <w:t>Bachelors</w:t>
            </w:r>
          </w:p>
          <w:p w14:paraId="627B4D98" w14:textId="77777777" w:rsidR="00144602" w:rsidRPr="00561660" w:rsidRDefault="00144602" w:rsidP="001D5F2D">
            <w:pPr>
              <w:rPr>
                <w:rFonts w:ascii="Cambria" w:hAnsi="Cambria" w:cs="Calibri"/>
                <w:i/>
                <w:iCs/>
                <w:lang w:val="en-US"/>
              </w:rPr>
            </w:pPr>
            <w:r w:rsidRPr="00561660">
              <w:rPr>
                <w:rFonts w:ascii="Cambria" w:hAnsi="Cambria" w:cs="Calibri"/>
                <w:iCs/>
                <w:lang w:val="en-US"/>
              </w:rPr>
              <w:t>degree level inAccounting</w:t>
            </w:r>
          </w:p>
        </w:tc>
        <w:tc>
          <w:tcPr>
            <w:tcW w:w="1400" w:type="dxa"/>
          </w:tcPr>
          <w:p w14:paraId="2F5CB2A3" w14:textId="77777777" w:rsidR="00144602" w:rsidRPr="00561660" w:rsidRDefault="00144602" w:rsidP="001D5F2D">
            <w:pPr>
              <w:rPr>
                <w:rFonts w:ascii="Cambria" w:hAnsi="Cambria" w:cs="Calibri"/>
                <w:i/>
                <w:iCs/>
                <w:lang w:val="en-US"/>
              </w:rPr>
            </w:pPr>
          </w:p>
        </w:tc>
        <w:tc>
          <w:tcPr>
            <w:tcW w:w="3837" w:type="dxa"/>
          </w:tcPr>
          <w:p w14:paraId="123DD8B5" w14:textId="77777777" w:rsidR="00144602" w:rsidRPr="00561660" w:rsidRDefault="00144602" w:rsidP="001D5F2D">
            <w:pPr>
              <w:rPr>
                <w:rFonts w:ascii="Cambria" w:hAnsi="Cambria" w:cs="Calibri"/>
                <w:iCs/>
                <w:lang w:val="en-US"/>
              </w:rPr>
            </w:pPr>
            <w:r w:rsidRPr="00561660">
              <w:rPr>
                <w:rFonts w:ascii="Cambria" w:hAnsi="Cambria" w:cs="Calibri"/>
                <w:iCs/>
                <w:lang w:val="en-US"/>
              </w:rPr>
              <w:t>Will assist the Center Leader and Administrator in accounting</w:t>
            </w:r>
          </w:p>
          <w:p w14:paraId="69AF41C9" w14:textId="77777777" w:rsidR="00144602" w:rsidRPr="00561660" w:rsidRDefault="00144602" w:rsidP="001D5F2D">
            <w:pPr>
              <w:rPr>
                <w:rFonts w:ascii="Cambria" w:hAnsi="Cambria" w:cs="Calibri"/>
                <w:i/>
                <w:iCs/>
                <w:lang w:val="en-US"/>
              </w:rPr>
            </w:pPr>
            <w:r w:rsidRPr="00561660">
              <w:rPr>
                <w:rFonts w:ascii="Cambria" w:hAnsi="Cambria" w:cs="Calibri"/>
                <w:iCs/>
                <w:lang w:val="en-US"/>
              </w:rPr>
              <w:t>duties of the Center</w:t>
            </w:r>
          </w:p>
        </w:tc>
      </w:tr>
      <w:tr w:rsidR="00144602" w:rsidRPr="00561660" w14:paraId="0D4019AB" w14:textId="77777777" w:rsidTr="00561660">
        <w:tc>
          <w:tcPr>
            <w:tcW w:w="1458" w:type="dxa"/>
          </w:tcPr>
          <w:p w14:paraId="3C5E0EFA" w14:textId="77777777" w:rsidR="00144602" w:rsidRPr="00561660" w:rsidRDefault="00144602" w:rsidP="001D5F2D">
            <w:pPr>
              <w:rPr>
                <w:rFonts w:ascii="Cambria" w:hAnsi="Cambria" w:cs="Calibri"/>
                <w:iCs/>
                <w:lang w:val="en-US"/>
              </w:rPr>
            </w:pPr>
            <w:r w:rsidRPr="00561660">
              <w:rPr>
                <w:rFonts w:ascii="Cambria" w:hAnsi="Cambria" w:cs="Calibri"/>
                <w:iCs/>
                <w:lang w:val="en-US"/>
              </w:rPr>
              <w:t>Procurement</w:t>
            </w:r>
          </w:p>
          <w:p w14:paraId="7F715233" w14:textId="77777777" w:rsidR="00144602" w:rsidRPr="00561660" w:rsidRDefault="00144602" w:rsidP="001D5F2D">
            <w:pPr>
              <w:rPr>
                <w:rFonts w:ascii="Cambria" w:hAnsi="Cambria" w:cs="Calibri"/>
                <w:iCs/>
                <w:lang w:val="en-US"/>
              </w:rPr>
            </w:pPr>
            <w:r w:rsidRPr="00561660">
              <w:rPr>
                <w:rFonts w:ascii="Cambria" w:hAnsi="Cambria" w:cs="Calibri"/>
                <w:iCs/>
                <w:lang w:val="en-US"/>
              </w:rPr>
              <w:t>Officer</w:t>
            </w:r>
          </w:p>
        </w:tc>
        <w:tc>
          <w:tcPr>
            <w:tcW w:w="1840" w:type="dxa"/>
          </w:tcPr>
          <w:p w14:paraId="396B7660" w14:textId="77777777" w:rsidR="00144602" w:rsidRPr="00561660" w:rsidRDefault="00144602" w:rsidP="001D5F2D">
            <w:pPr>
              <w:rPr>
                <w:rFonts w:ascii="Cambria" w:hAnsi="Cambria" w:cs="Calibri"/>
                <w:iCs/>
                <w:lang w:val="en-US"/>
              </w:rPr>
            </w:pPr>
            <w:r w:rsidRPr="00561660">
              <w:rPr>
                <w:rFonts w:ascii="Cambria" w:hAnsi="Cambria" w:cs="Calibri"/>
                <w:iCs/>
                <w:lang w:val="en-US"/>
              </w:rPr>
              <w:t>Bachelors</w:t>
            </w:r>
          </w:p>
          <w:p w14:paraId="6AA9007D" w14:textId="77777777" w:rsidR="00144602" w:rsidRPr="00561660" w:rsidRDefault="00144602" w:rsidP="001D5F2D">
            <w:pPr>
              <w:rPr>
                <w:rFonts w:ascii="Cambria" w:hAnsi="Cambria" w:cs="Calibri"/>
                <w:iCs/>
                <w:lang w:val="en-US"/>
              </w:rPr>
            </w:pPr>
            <w:r w:rsidRPr="00561660">
              <w:rPr>
                <w:rFonts w:ascii="Cambria" w:hAnsi="Cambria" w:cs="Calibri"/>
                <w:iCs/>
                <w:lang w:val="en-US"/>
              </w:rPr>
              <w:t>degree level</w:t>
            </w:r>
          </w:p>
        </w:tc>
        <w:tc>
          <w:tcPr>
            <w:tcW w:w="1400" w:type="dxa"/>
          </w:tcPr>
          <w:p w14:paraId="70849D6A" w14:textId="77777777" w:rsidR="00144602" w:rsidRPr="00561660" w:rsidRDefault="00144602" w:rsidP="001D5F2D">
            <w:pPr>
              <w:rPr>
                <w:rFonts w:ascii="Cambria" w:hAnsi="Cambria" w:cs="Calibri"/>
                <w:i/>
                <w:iCs/>
                <w:lang w:val="en-US"/>
              </w:rPr>
            </w:pPr>
          </w:p>
        </w:tc>
        <w:tc>
          <w:tcPr>
            <w:tcW w:w="3837" w:type="dxa"/>
          </w:tcPr>
          <w:p w14:paraId="2A97DBD4" w14:textId="77777777" w:rsidR="00144602" w:rsidRPr="00561660" w:rsidRDefault="00144602" w:rsidP="001D5F2D">
            <w:pPr>
              <w:rPr>
                <w:rFonts w:ascii="Cambria" w:hAnsi="Cambria" w:cs="Calibri"/>
                <w:iCs/>
                <w:lang w:val="en-US"/>
              </w:rPr>
            </w:pPr>
            <w:r w:rsidRPr="00561660">
              <w:rPr>
                <w:rFonts w:ascii="Cambria" w:hAnsi="Cambria" w:cs="Calibri"/>
                <w:iCs/>
                <w:lang w:val="en-US"/>
              </w:rPr>
              <w:t>Liaise with the CST’s Head of Procurement to:</w:t>
            </w:r>
          </w:p>
          <w:p w14:paraId="1ED91249" w14:textId="77777777" w:rsidR="00144602" w:rsidRPr="00561660" w:rsidRDefault="00144602" w:rsidP="001D5F2D">
            <w:pPr>
              <w:pStyle w:val="ListParagraph"/>
              <w:numPr>
                <w:ilvl w:val="0"/>
                <w:numId w:val="44"/>
              </w:numPr>
              <w:ind w:left="162" w:hanging="162"/>
              <w:rPr>
                <w:rFonts w:ascii="Cambria" w:hAnsi="Cambria" w:cs="Calibri"/>
                <w:iCs/>
                <w:lang w:val="en-US"/>
              </w:rPr>
            </w:pPr>
            <w:r w:rsidRPr="00561660">
              <w:rPr>
                <w:rFonts w:ascii="Cambria" w:hAnsi="Cambria" w:cs="Calibri"/>
                <w:iCs/>
                <w:lang w:val="en-US"/>
              </w:rPr>
              <w:t>Placing advertisements for national competitive tender</w:t>
            </w:r>
          </w:p>
          <w:p w14:paraId="089F2BD3" w14:textId="77777777" w:rsidR="00144602" w:rsidRPr="00561660" w:rsidRDefault="00144602" w:rsidP="001D5F2D">
            <w:pPr>
              <w:pStyle w:val="ListParagraph"/>
              <w:numPr>
                <w:ilvl w:val="0"/>
                <w:numId w:val="44"/>
              </w:numPr>
              <w:ind w:left="162" w:hanging="162"/>
              <w:rPr>
                <w:rFonts w:ascii="Cambria" w:hAnsi="Cambria" w:cs="Calibri"/>
                <w:iCs/>
                <w:lang w:val="en-US"/>
              </w:rPr>
            </w:pPr>
            <w:r w:rsidRPr="00561660">
              <w:rPr>
                <w:rFonts w:ascii="Cambria" w:hAnsi="Cambria" w:cs="Calibri"/>
                <w:iCs/>
                <w:lang w:val="en-US"/>
              </w:rPr>
              <w:t>Opening of tender</w:t>
            </w:r>
          </w:p>
          <w:p w14:paraId="5D61050F" w14:textId="77777777" w:rsidR="00144602" w:rsidRPr="00561660" w:rsidRDefault="00144602" w:rsidP="001D5F2D">
            <w:pPr>
              <w:pStyle w:val="ListParagraph"/>
              <w:numPr>
                <w:ilvl w:val="0"/>
                <w:numId w:val="44"/>
              </w:numPr>
              <w:ind w:left="162" w:hanging="162"/>
              <w:rPr>
                <w:rFonts w:ascii="Cambria" w:hAnsi="Cambria" w:cs="Calibri"/>
                <w:iCs/>
                <w:lang w:val="en-US"/>
              </w:rPr>
            </w:pPr>
            <w:r w:rsidRPr="00561660">
              <w:rPr>
                <w:rFonts w:ascii="Cambria" w:hAnsi="Cambria" w:cs="Calibri"/>
                <w:iCs/>
                <w:lang w:val="en-US"/>
              </w:rPr>
              <w:lastRenderedPageBreak/>
              <w:t>Evaluation of tender</w:t>
            </w:r>
          </w:p>
          <w:p w14:paraId="6E0BEE42" w14:textId="77777777" w:rsidR="00144602" w:rsidRPr="00561660" w:rsidRDefault="00144602" w:rsidP="001D5F2D">
            <w:pPr>
              <w:pStyle w:val="ListParagraph"/>
              <w:numPr>
                <w:ilvl w:val="0"/>
                <w:numId w:val="44"/>
              </w:numPr>
              <w:ind w:left="162" w:hanging="162"/>
              <w:rPr>
                <w:rFonts w:ascii="Cambria" w:hAnsi="Cambria" w:cs="Calibri"/>
                <w:iCs/>
                <w:lang w:val="en-US"/>
              </w:rPr>
            </w:pPr>
            <w:r w:rsidRPr="00561660">
              <w:rPr>
                <w:rFonts w:ascii="Cambria" w:hAnsi="Cambria" w:cs="Calibri"/>
                <w:iCs/>
                <w:lang w:val="en-US"/>
              </w:rPr>
              <w:t>Notification of awards, contracts awarded</w:t>
            </w:r>
          </w:p>
          <w:p w14:paraId="5AC043B3" w14:textId="77777777" w:rsidR="00144602" w:rsidRPr="00561660" w:rsidRDefault="00144602" w:rsidP="001D5F2D">
            <w:pPr>
              <w:pStyle w:val="ListParagraph"/>
              <w:numPr>
                <w:ilvl w:val="0"/>
                <w:numId w:val="44"/>
              </w:numPr>
              <w:ind w:left="162" w:hanging="162"/>
              <w:rPr>
                <w:rFonts w:ascii="Cambria" w:hAnsi="Cambria" w:cs="Calibri"/>
                <w:iCs/>
                <w:lang w:val="en-US"/>
              </w:rPr>
            </w:pPr>
            <w:r w:rsidRPr="00561660">
              <w:rPr>
                <w:rFonts w:ascii="Cambria" w:hAnsi="Cambria" w:cs="Calibri"/>
                <w:iCs/>
                <w:lang w:val="en-US"/>
              </w:rPr>
              <w:t>Contracts management</w:t>
            </w:r>
          </w:p>
          <w:p w14:paraId="1CF20F42" w14:textId="77777777" w:rsidR="00144602" w:rsidRPr="00561660" w:rsidRDefault="00144602" w:rsidP="001D5F2D">
            <w:pPr>
              <w:pStyle w:val="ListParagraph"/>
              <w:numPr>
                <w:ilvl w:val="0"/>
                <w:numId w:val="44"/>
              </w:numPr>
              <w:ind w:left="162" w:hanging="162"/>
              <w:rPr>
                <w:rFonts w:ascii="Cambria" w:hAnsi="Cambria" w:cs="Calibri"/>
                <w:iCs/>
                <w:lang w:val="en-US"/>
              </w:rPr>
            </w:pPr>
            <w:r w:rsidRPr="00561660">
              <w:rPr>
                <w:rFonts w:ascii="Cambria" w:hAnsi="Cambria" w:cs="Calibri"/>
                <w:iCs/>
                <w:lang w:val="en-US"/>
              </w:rPr>
              <w:t>Ensure goods and services meet the Center’s specifications and quality</w:t>
            </w:r>
          </w:p>
        </w:tc>
      </w:tr>
    </w:tbl>
    <w:p w14:paraId="6F255B8F" w14:textId="77777777" w:rsidR="0059678C" w:rsidRPr="00144602" w:rsidRDefault="0059678C" w:rsidP="00C52D10">
      <w:pPr>
        <w:ind w:left="720"/>
        <w:rPr>
          <w:rFonts w:asciiTheme="majorHAnsi" w:hAnsiTheme="majorHAnsi" w:cs="Calibri"/>
          <w:i/>
          <w:iCs/>
          <w:sz w:val="20"/>
          <w:szCs w:val="20"/>
        </w:rPr>
      </w:pPr>
    </w:p>
    <w:p w14:paraId="07365DC3" w14:textId="77777777" w:rsidR="00C90E99" w:rsidRPr="00C52D10" w:rsidRDefault="00C90E99" w:rsidP="00C90E99">
      <w:pPr>
        <w:ind w:left="720"/>
        <w:rPr>
          <w:rFonts w:asciiTheme="majorHAnsi" w:hAnsiTheme="majorHAnsi" w:cs="Calibri"/>
          <w:i/>
          <w:iCs/>
          <w:sz w:val="20"/>
          <w:szCs w:val="20"/>
        </w:rPr>
      </w:pPr>
      <w:r>
        <w:rPr>
          <w:rFonts w:asciiTheme="majorHAnsi" w:hAnsiTheme="majorHAnsi" w:cs="Calibri"/>
          <w:i/>
          <w:iCs/>
          <w:sz w:val="20"/>
          <w:szCs w:val="20"/>
        </w:rPr>
        <w:t xml:space="preserve">* If the project is not using existing university administrative and support staff, justification for this decision is required.  </w:t>
      </w:r>
    </w:p>
    <w:p w14:paraId="4BB7A907" w14:textId="77777777" w:rsidR="0059678C" w:rsidRDefault="0059678C" w:rsidP="00C52D10">
      <w:pPr>
        <w:ind w:left="720"/>
        <w:rPr>
          <w:rFonts w:asciiTheme="majorHAnsi" w:hAnsiTheme="majorHAnsi" w:cs="Calibri"/>
          <w:i/>
          <w:iCs/>
          <w:sz w:val="20"/>
          <w:szCs w:val="20"/>
        </w:rPr>
      </w:pPr>
    </w:p>
    <w:p w14:paraId="5FDC4B4E" w14:textId="77777777" w:rsidR="0059678C" w:rsidRPr="00375988" w:rsidRDefault="0059678C" w:rsidP="0058598F">
      <w:pPr>
        <w:pStyle w:val="Heading2"/>
        <w:numPr>
          <w:ilvl w:val="0"/>
          <w:numId w:val="6"/>
        </w:numPr>
      </w:pPr>
      <w:bookmarkStart w:id="207" w:name="_Toc445222744"/>
      <w:r>
        <w:t>Incentive structures</w:t>
      </w:r>
      <w:bookmarkEnd w:id="207"/>
    </w:p>
    <w:p w14:paraId="2141E068" w14:textId="77777777" w:rsidR="002E173E" w:rsidRPr="002E173E" w:rsidRDefault="002E173E" w:rsidP="002E173E">
      <w:pPr>
        <w:pStyle w:val="ListParagraph"/>
        <w:tabs>
          <w:tab w:val="left" w:pos="1080"/>
        </w:tabs>
        <w:spacing w:before="240" w:after="240"/>
        <w:jc w:val="both"/>
        <w:rPr>
          <w:rFonts w:asciiTheme="majorHAnsi" w:hAnsiTheme="majorHAnsi" w:cs="Calibri"/>
          <w:i/>
          <w:iCs/>
          <w:color w:val="FF0000"/>
          <w:sz w:val="20"/>
          <w:szCs w:val="20"/>
        </w:rPr>
      </w:pPr>
      <w:r w:rsidRPr="002E173E">
        <w:rPr>
          <w:rFonts w:asciiTheme="majorHAnsi" w:hAnsiTheme="majorHAnsi" w:cs="Calibri"/>
          <w:i/>
          <w:iCs/>
          <w:sz w:val="20"/>
          <w:szCs w:val="20"/>
        </w:rPr>
        <w:t>(Briefly describe the incentive structures for involved staff at lead and partner institutions (faculty, administration, management) as well as towards involvement of external stakeholders, e.g. private sector). Please be aware that the World Bank supported project does not support salary topping up, sitting allowances and the like.</w:t>
      </w:r>
    </w:p>
    <w:p w14:paraId="774AACED" w14:textId="77777777" w:rsidR="002E173E" w:rsidRDefault="002E173E" w:rsidP="002E173E">
      <w:pPr>
        <w:pStyle w:val="ListParagraph"/>
        <w:widowControl w:val="0"/>
        <w:autoSpaceDE w:val="0"/>
        <w:autoSpaceDN w:val="0"/>
        <w:adjustRightInd w:val="0"/>
        <w:spacing w:line="300" w:lineRule="atLeast"/>
        <w:jc w:val="both"/>
        <w:rPr>
          <w:rFonts w:ascii="Times New Roman" w:eastAsiaTheme="minorHAnsi" w:hAnsi="Times New Roman" w:cs="Times New Roman"/>
          <w:b/>
          <w:u w:val="single"/>
        </w:rPr>
      </w:pPr>
    </w:p>
    <w:p w14:paraId="06D8F451" w14:textId="77777777" w:rsidR="002E173E" w:rsidRPr="00561660" w:rsidRDefault="002E173E" w:rsidP="002E173E">
      <w:pPr>
        <w:pStyle w:val="ListParagraph"/>
        <w:widowControl w:val="0"/>
        <w:autoSpaceDE w:val="0"/>
        <w:autoSpaceDN w:val="0"/>
        <w:adjustRightInd w:val="0"/>
        <w:spacing w:line="300" w:lineRule="atLeast"/>
        <w:jc w:val="both"/>
        <w:rPr>
          <w:rFonts w:ascii="Cambria" w:eastAsiaTheme="minorHAnsi" w:hAnsi="Cambria" w:cs="Times New Roman"/>
          <w:b/>
          <w:u w:val="single"/>
        </w:rPr>
      </w:pPr>
      <w:r w:rsidRPr="00561660">
        <w:rPr>
          <w:rFonts w:ascii="Cambria" w:eastAsiaTheme="minorHAnsi" w:hAnsi="Cambria" w:cs="Times New Roman"/>
          <w:b/>
          <w:u w:val="single"/>
        </w:rPr>
        <w:t>Incentive for Staff at Lead / Host Institutions and Partner Institution</w:t>
      </w:r>
    </w:p>
    <w:p w14:paraId="4C217069" w14:textId="77777777" w:rsidR="002E173E" w:rsidRPr="00561660" w:rsidRDefault="00E7028C" w:rsidP="00E7028C">
      <w:pPr>
        <w:pStyle w:val="ListParagraph"/>
        <w:widowControl w:val="0"/>
        <w:tabs>
          <w:tab w:val="left" w:pos="4165"/>
        </w:tabs>
        <w:autoSpaceDE w:val="0"/>
        <w:autoSpaceDN w:val="0"/>
        <w:adjustRightInd w:val="0"/>
        <w:spacing w:line="300" w:lineRule="atLeast"/>
        <w:jc w:val="both"/>
        <w:rPr>
          <w:rFonts w:ascii="Cambria" w:eastAsiaTheme="minorHAnsi" w:hAnsi="Cambria" w:cs="Times New Roman"/>
          <w:b/>
        </w:rPr>
      </w:pPr>
      <w:r>
        <w:rPr>
          <w:rFonts w:ascii="Cambria" w:eastAsiaTheme="minorHAnsi" w:hAnsi="Cambria" w:cs="Times New Roman"/>
          <w:b/>
        </w:rPr>
        <w:tab/>
      </w:r>
    </w:p>
    <w:p w14:paraId="39E253B2" w14:textId="77777777" w:rsidR="002E173E" w:rsidRPr="00561660" w:rsidRDefault="002E173E" w:rsidP="002E173E">
      <w:pPr>
        <w:pStyle w:val="ListParagraph"/>
        <w:spacing w:after="160" w:line="259" w:lineRule="auto"/>
        <w:rPr>
          <w:rFonts w:ascii="Cambria" w:eastAsiaTheme="minorHAnsi" w:hAnsi="Cambria" w:cs="Times New Roman"/>
        </w:rPr>
      </w:pPr>
      <w:r w:rsidRPr="00561660">
        <w:rPr>
          <w:rFonts w:ascii="Cambria" w:eastAsiaTheme="minorHAnsi" w:hAnsi="Cambria" w:cs="Times New Roman"/>
          <w:b/>
        </w:rPr>
        <w:t>Participation in International Conferences and Seminars</w:t>
      </w:r>
      <w:r w:rsidRPr="00561660">
        <w:rPr>
          <w:rFonts w:ascii="Cambria" w:eastAsiaTheme="minorHAnsi" w:hAnsi="Cambria" w:cs="Times New Roman"/>
        </w:rPr>
        <w:t xml:space="preserve"> – Key faculty members at the Lead/ host institutions who qualify to present a scientific paper shall be motivated through a competitive awarded with an opportunity to participate in international conferences relevant to the focal area of the centre. The Centre shall facilitate for their travel, accommodation admission fees and per diem as budgeted for in the action plan.</w:t>
      </w:r>
    </w:p>
    <w:p w14:paraId="3AB1AE8D" w14:textId="77777777" w:rsidR="002E173E" w:rsidRPr="00561660" w:rsidRDefault="002E173E" w:rsidP="002E173E">
      <w:pPr>
        <w:pStyle w:val="ListParagraph"/>
        <w:spacing w:after="160" w:line="259" w:lineRule="auto"/>
        <w:rPr>
          <w:rFonts w:ascii="Cambria" w:eastAsiaTheme="minorHAnsi" w:hAnsi="Cambria" w:cs="Times New Roman"/>
        </w:rPr>
      </w:pPr>
    </w:p>
    <w:p w14:paraId="4D823DB9" w14:textId="77777777" w:rsidR="002E173E" w:rsidRPr="00561660" w:rsidRDefault="002E173E" w:rsidP="002E173E">
      <w:pPr>
        <w:pStyle w:val="ListParagraph"/>
        <w:spacing w:after="160" w:line="259" w:lineRule="auto"/>
        <w:rPr>
          <w:rFonts w:ascii="Cambria" w:eastAsia="Calibri" w:hAnsi="Cambria" w:cs="Times New Roman"/>
          <w:lang w:val="en-US"/>
        </w:rPr>
      </w:pPr>
      <w:r w:rsidRPr="00561660">
        <w:rPr>
          <w:rFonts w:ascii="Cambria" w:eastAsiaTheme="minorHAnsi" w:hAnsi="Cambria" w:cs="Times New Roman"/>
        </w:rPr>
        <w:t>Staff from Partner Institution shall be facilitated to attend Seminars as planned to be held at the host institution through provision of travel and accommodation costs.</w:t>
      </w:r>
    </w:p>
    <w:p w14:paraId="1886CEA2" w14:textId="77777777" w:rsidR="002E173E" w:rsidRPr="00561660" w:rsidRDefault="002E173E" w:rsidP="002E173E">
      <w:pPr>
        <w:pStyle w:val="ListParagraph"/>
        <w:widowControl w:val="0"/>
        <w:autoSpaceDE w:val="0"/>
        <w:autoSpaceDN w:val="0"/>
        <w:adjustRightInd w:val="0"/>
        <w:spacing w:after="240" w:line="300" w:lineRule="atLeast"/>
        <w:jc w:val="both"/>
        <w:rPr>
          <w:rFonts w:ascii="Cambria" w:eastAsiaTheme="minorHAnsi" w:hAnsi="Cambria" w:cs="Times New Roman"/>
          <w:b/>
        </w:rPr>
      </w:pPr>
    </w:p>
    <w:p w14:paraId="06B1C9F6" w14:textId="77777777" w:rsidR="002E173E" w:rsidRPr="00561660" w:rsidRDefault="002E173E" w:rsidP="002E173E">
      <w:pPr>
        <w:pStyle w:val="ListParagraph"/>
        <w:widowControl w:val="0"/>
        <w:autoSpaceDE w:val="0"/>
        <w:autoSpaceDN w:val="0"/>
        <w:adjustRightInd w:val="0"/>
        <w:spacing w:after="240" w:line="300" w:lineRule="atLeast"/>
        <w:jc w:val="both"/>
        <w:rPr>
          <w:rFonts w:ascii="Cambria" w:eastAsiaTheme="minorHAnsi" w:hAnsi="Cambria" w:cs="Times"/>
        </w:rPr>
      </w:pPr>
      <w:r w:rsidRPr="00561660">
        <w:rPr>
          <w:rFonts w:ascii="Cambria" w:eastAsiaTheme="minorHAnsi" w:hAnsi="Cambria" w:cs="Times New Roman"/>
          <w:b/>
        </w:rPr>
        <w:t>Competitive Research Grants and Publication Support</w:t>
      </w:r>
      <w:r w:rsidRPr="00561660">
        <w:rPr>
          <w:rFonts w:ascii="Cambria" w:eastAsiaTheme="minorHAnsi" w:hAnsi="Cambria" w:cs="Times New Roman"/>
        </w:rPr>
        <w:t xml:space="preserve">– </w:t>
      </w:r>
      <w:r w:rsidRPr="00561660">
        <w:rPr>
          <w:rFonts w:ascii="Cambria" w:eastAsia="Calibri" w:hAnsi="Cambria" w:cs="Times New Roman"/>
          <w:lang w:val="en-US"/>
        </w:rPr>
        <w:t xml:space="preserve">ACEESD shall establish a small competitive research grant scheme that shall be only eligible to faculty of host and partner institutions actively involved in the running of the Centre. The Centre shall make periodic call for proposals to address relevant knowledge gaps, and all submission shall be subjected to an external credible independent evaluation committee. Such research grants shall be subjected to conditions ensure it involve at least two countries in the East and South Africa region, a non-university sector partners, Students. The research will need to have to result / findings published in an approved peer reviewed article within e.g. 18 months or the funds must be reimbursed. </w:t>
      </w:r>
      <w:r w:rsidRPr="00561660">
        <w:rPr>
          <w:rFonts w:ascii="Cambria" w:eastAsiaTheme="minorHAnsi" w:hAnsi="Cambria" w:cs="Times New Roman"/>
        </w:rPr>
        <w:t>This is expected to increases opportunity of staff at the Host and Partner Institutions for producing highly rated publications in reputable journals, increasing knowledge generation and access to subsequent grant support from elsewhere.</w:t>
      </w:r>
    </w:p>
    <w:p w14:paraId="6D9DA32D" w14:textId="77777777" w:rsidR="002E173E" w:rsidRPr="00561660" w:rsidRDefault="002E173E" w:rsidP="002E173E">
      <w:pPr>
        <w:pStyle w:val="ListParagraph"/>
        <w:widowControl w:val="0"/>
        <w:autoSpaceDE w:val="0"/>
        <w:autoSpaceDN w:val="0"/>
        <w:adjustRightInd w:val="0"/>
        <w:spacing w:after="240" w:line="300" w:lineRule="atLeast"/>
        <w:jc w:val="both"/>
        <w:rPr>
          <w:rFonts w:ascii="Cambria" w:eastAsia="Calibri" w:hAnsi="Cambria" w:cs="Times New Roman"/>
          <w:b/>
          <w:lang w:val="en-US"/>
        </w:rPr>
      </w:pPr>
    </w:p>
    <w:p w14:paraId="5389FA1F" w14:textId="77777777" w:rsidR="002E173E" w:rsidRPr="00561660" w:rsidRDefault="002E173E" w:rsidP="002E173E">
      <w:pPr>
        <w:pStyle w:val="ListParagraph"/>
        <w:widowControl w:val="0"/>
        <w:autoSpaceDE w:val="0"/>
        <w:autoSpaceDN w:val="0"/>
        <w:adjustRightInd w:val="0"/>
        <w:spacing w:after="240" w:line="300" w:lineRule="atLeast"/>
        <w:jc w:val="both"/>
        <w:rPr>
          <w:rFonts w:ascii="Cambria" w:eastAsiaTheme="minorHAnsi" w:hAnsi="Cambria" w:cs="Times"/>
        </w:rPr>
      </w:pPr>
      <w:r w:rsidRPr="00561660">
        <w:rPr>
          <w:rFonts w:ascii="Cambria" w:eastAsia="Calibri" w:hAnsi="Cambria" w:cs="Times New Roman"/>
          <w:b/>
          <w:lang w:val="en-US"/>
        </w:rPr>
        <w:t>Staff Support -</w:t>
      </w:r>
      <w:r w:rsidRPr="00561660">
        <w:rPr>
          <w:rFonts w:ascii="Cambria" w:eastAsia="Calibri" w:hAnsi="Cambria" w:cs="Times New Roman"/>
          <w:lang w:val="en-US"/>
        </w:rPr>
        <w:t xml:space="preserve"> The Centre shall strive to hire qualified </w:t>
      </w:r>
      <w:r w:rsidRPr="00561660">
        <w:rPr>
          <w:rFonts w:ascii="Cambria" w:hAnsi="Cambria" w:cs="Times New Roman"/>
        </w:rPr>
        <w:t>Research Lab Engineer) to support the project leader/PI and other Key academic staff to relieve them of spending a lot of time on administrative task. Where existing faculty are engaged in resear</w:t>
      </w:r>
      <w:r w:rsidR="00482D2C">
        <w:rPr>
          <w:rFonts w:ascii="Cambria" w:hAnsi="Cambria" w:cs="Times New Roman"/>
        </w:rPr>
        <w:t>ch and publication for a longer period</w:t>
      </w:r>
      <w:r w:rsidRPr="00561660">
        <w:rPr>
          <w:rFonts w:ascii="Cambria" w:hAnsi="Cambria" w:cs="Times New Roman"/>
        </w:rPr>
        <w:t xml:space="preserve">, a replacement teaching staff shall be hired </w:t>
      </w:r>
      <w:r w:rsidRPr="00561660">
        <w:rPr>
          <w:rFonts w:ascii="Cambria" w:eastAsia="Calibri" w:hAnsi="Cambria" w:cs="Times New Roman"/>
          <w:lang w:val="en-US"/>
        </w:rPr>
        <w:t xml:space="preserve">on a short period on contractual </w:t>
      </w:r>
      <w:r w:rsidR="00482D2C">
        <w:rPr>
          <w:rFonts w:ascii="Cambria" w:eastAsia="Calibri" w:hAnsi="Cambria" w:cs="Times New Roman"/>
          <w:lang w:val="en-US"/>
        </w:rPr>
        <w:t xml:space="preserve">basis </w:t>
      </w:r>
      <w:r w:rsidRPr="00561660">
        <w:rPr>
          <w:rFonts w:ascii="Cambria" w:eastAsia="Calibri" w:hAnsi="Cambria" w:cs="Times New Roman"/>
          <w:lang w:val="en-US"/>
        </w:rPr>
        <w:t xml:space="preserve">to free time for the former to fully focus on research and publication. </w:t>
      </w:r>
    </w:p>
    <w:p w14:paraId="6F4D4C01" w14:textId="77777777" w:rsidR="002E173E" w:rsidRPr="00561660" w:rsidRDefault="002E173E" w:rsidP="002E173E">
      <w:pPr>
        <w:pStyle w:val="ListParagraph"/>
        <w:spacing w:after="160" w:line="259" w:lineRule="auto"/>
        <w:rPr>
          <w:rFonts w:ascii="Cambria" w:eastAsiaTheme="minorHAnsi" w:hAnsi="Cambria" w:cs="Times New Roman"/>
          <w:b/>
        </w:rPr>
      </w:pPr>
    </w:p>
    <w:p w14:paraId="0369ACEA" w14:textId="77777777" w:rsidR="002E173E" w:rsidRPr="00561660" w:rsidRDefault="002E173E" w:rsidP="002E173E">
      <w:pPr>
        <w:pStyle w:val="ListParagraph"/>
        <w:spacing w:after="160" w:line="259" w:lineRule="auto"/>
        <w:rPr>
          <w:rFonts w:ascii="Cambria" w:eastAsia="Calibri" w:hAnsi="Cambria" w:cs="Times New Roman"/>
          <w:lang w:val="en-US"/>
        </w:rPr>
      </w:pPr>
      <w:r w:rsidRPr="00561660">
        <w:rPr>
          <w:rFonts w:ascii="Cambria" w:eastAsiaTheme="minorHAnsi" w:hAnsi="Cambria" w:cs="Times New Roman"/>
          <w:b/>
        </w:rPr>
        <w:t xml:space="preserve">Faculty Exchange – </w:t>
      </w:r>
      <w:r w:rsidRPr="00561660">
        <w:rPr>
          <w:rFonts w:ascii="Cambria" w:eastAsiaTheme="minorHAnsi" w:hAnsi="Cambria" w:cs="Times New Roman"/>
        </w:rPr>
        <w:t xml:space="preserve">facilitation in terms of travel cost for key faculty member and </w:t>
      </w:r>
      <w:r w:rsidR="00482D2C" w:rsidRPr="00561660">
        <w:rPr>
          <w:rFonts w:ascii="Cambria" w:eastAsiaTheme="minorHAnsi" w:hAnsi="Cambria" w:cs="Times New Roman"/>
        </w:rPr>
        <w:t>scientific</w:t>
      </w:r>
      <w:r w:rsidRPr="00561660">
        <w:rPr>
          <w:rFonts w:ascii="Cambria" w:eastAsiaTheme="minorHAnsi" w:hAnsi="Cambria" w:cs="Times New Roman"/>
        </w:rPr>
        <w:t xml:space="preserve"> partners in both the host and Partner institution, who are actively involved in the execution to participate in a </w:t>
      </w:r>
      <w:r w:rsidRPr="00561660">
        <w:rPr>
          <w:rFonts w:ascii="Cambria" w:eastAsia="Calibri" w:hAnsi="Cambria" w:cs="Times New Roman"/>
          <w:lang w:val="en-US"/>
        </w:rPr>
        <w:t>scientific/teaching visit at the partner and host institutions respectively.</w:t>
      </w:r>
    </w:p>
    <w:p w14:paraId="081B4BE0" w14:textId="77777777" w:rsidR="002E173E" w:rsidRPr="00561660" w:rsidRDefault="002E173E" w:rsidP="002E173E">
      <w:pPr>
        <w:pStyle w:val="ListParagraph"/>
        <w:spacing w:after="160" w:line="259" w:lineRule="auto"/>
        <w:rPr>
          <w:rFonts w:ascii="Cambria" w:hAnsi="Cambria" w:cs="Times New Roman"/>
        </w:rPr>
      </w:pPr>
      <w:r w:rsidRPr="00561660">
        <w:rPr>
          <w:rFonts w:ascii="Cambria" w:eastAsiaTheme="minorHAnsi" w:hAnsi="Cambria" w:cs="Times New Roman"/>
          <w:b/>
        </w:rPr>
        <w:lastRenderedPageBreak/>
        <w:t xml:space="preserve">Research Equipment – </w:t>
      </w:r>
      <w:r w:rsidRPr="00561660">
        <w:rPr>
          <w:rFonts w:ascii="Cambria" w:eastAsiaTheme="minorHAnsi" w:hAnsi="Cambria" w:cs="Times New Roman"/>
        </w:rPr>
        <w:t xml:space="preserve">facilitation to acquire some equipment to be used for research and teaching as deemed relevant to realize and deliver on their </w:t>
      </w:r>
      <w:r w:rsidRPr="00561660">
        <w:rPr>
          <w:rFonts w:ascii="Cambria" w:hAnsi="Cambria" w:cs="Times New Roman"/>
        </w:rPr>
        <w:t xml:space="preserve">Disbursement Link Results (DLRs) shall be availed upon review of request on a need to need basis. Such equipment shall be subject only to items that trigger Disbursement Link Indicators (DLIs). </w:t>
      </w:r>
    </w:p>
    <w:p w14:paraId="1A3A9310" w14:textId="77777777" w:rsidR="002E173E" w:rsidRPr="00561660" w:rsidRDefault="002E173E" w:rsidP="002E173E">
      <w:pPr>
        <w:pStyle w:val="ListParagraph"/>
        <w:widowControl w:val="0"/>
        <w:autoSpaceDE w:val="0"/>
        <w:autoSpaceDN w:val="0"/>
        <w:adjustRightInd w:val="0"/>
        <w:spacing w:after="240" w:line="300" w:lineRule="atLeast"/>
        <w:jc w:val="both"/>
        <w:rPr>
          <w:rFonts w:ascii="Cambria" w:eastAsiaTheme="minorHAnsi" w:hAnsi="Cambria" w:cs="Times"/>
          <w:b/>
          <w:u w:val="single"/>
        </w:rPr>
      </w:pPr>
    </w:p>
    <w:p w14:paraId="5428999D" w14:textId="77777777" w:rsidR="002E173E" w:rsidRPr="00561660" w:rsidRDefault="002E173E" w:rsidP="002E173E">
      <w:pPr>
        <w:pStyle w:val="ListParagraph"/>
        <w:widowControl w:val="0"/>
        <w:autoSpaceDE w:val="0"/>
        <w:autoSpaceDN w:val="0"/>
        <w:adjustRightInd w:val="0"/>
        <w:spacing w:after="240" w:line="300" w:lineRule="atLeast"/>
        <w:jc w:val="both"/>
        <w:rPr>
          <w:rFonts w:ascii="Cambria" w:eastAsiaTheme="minorHAnsi" w:hAnsi="Cambria" w:cs="Times"/>
          <w:b/>
          <w:u w:val="single"/>
        </w:rPr>
      </w:pPr>
      <w:r w:rsidRPr="00561660">
        <w:rPr>
          <w:rFonts w:ascii="Cambria" w:eastAsiaTheme="minorHAnsi" w:hAnsi="Cambria" w:cs="Times"/>
          <w:b/>
          <w:u w:val="single"/>
        </w:rPr>
        <w:t>Incentives for Students</w:t>
      </w:r>
    </w:p>
    <w:p w14:paraId="3499FCD8" w14:textId="77777777" w:rsidR="00BD108E" w:rsidRDefault="002E173E" w:rsidP="00D22BAA">
      <w:pPr>
        <w:pStyle w:val="ListParagraph"/>
        <w:widowControl w:val="0"/>
        <w:autoSpaceDE w:val="0"/>
        <w:autoSpaceDN w:val="0"/>
        <w:adjustRightInd w:val="0"/>
        <w:spacing w:after="240" w:line="300" w:lineRule="atLeast"/>
        <w:jc w:val="both"/>
        <w:rPr>
          <w:rFonts w:ascii="Cambria" w:eastAsiaTheme="minorHAnsi" w:hAnsi="Cambria" w:cs="Times"/>
        </w:rPr>
      </w:pPr>
      <w:r w:rsidRPr="00561660">
        <w:rPr>
          <w:rFonts w:ascii="Cambria" w:eastAsiaTheme="minorHAnsi" w:hAnsi="Cambria" w:cs="Times"/>
        </w:rPr>
        <w:t>Students in the Centre have the opportunity to undertake industrial training through internships programme with the Centre partners in the Ener</w:t>
      </w:r>
      <w:r w:rsidR="004216D0">
        <w:rPr>
          <w:rFonts w:ascii="Cambria" w:eastAsiaTheme="minorHAnsi" w:hAnsi="Cambria" w:cs="Times"/>
        </w:rPr>
        <w:t xml:space="preserve">gy </w:t>
      </w:r>
      <w:r w:rsidRPr="00561660">
        <w:rPr>
          <w:rFonts w:ascii="Cambria" w:eastAsiaTheme="minorHAnsi" w:hAnsi="Cambria" w:cs="Times"/>
        </w:rPr>
        <w:t xml:space="preserve">Sector. This will ensure that they are adequately exposed to practical and pragmatic approaches of Energy generation and distribution systems and the production of research findings. </w:t>
      </w:r>
    </w:p>
    <w:p w14:paraId="1285B806" w14:textId="77777777" w:rsidR="00BD108E" w:rsidRDefault="00BD108E" w:rsidP="00D22BAA">
      <w:pPr>
        <w:pStyle w:val="ListParagraph"/>
        <w:widowControl w:val="0"/>
        <w:autoSpaceDE w:val="0"/>
        <w:autoSpaceDN w:val="0"/>
        <w:adjustRightInd w:val="0"/>
        <w:spacing w:after="240" w:line="300" w:lineRule="atLeast"/>
        <w:jc w:val="both"/>
        <w:rPr>
          <w:rFonts w:ascii="Cambria" w:eastAsiaTheme="minorHAnsi" w:hAnsi="Cambria" w:cs="Times"/>
        </w:rPr>
      </w:pPr>
    </w:p>
    <w:p w14:paraId="2EF17195" w14:textId="77777777" w:rsidR="00BD108E" w:rsidRDefault="002E173E" w:rsidP="00D22BAA">
      <w:pPr>
        <w:pStyle w:val="ListParagraph"/>
        <w:widowControl w:val="0"/>
        <w:autoSpaceDE w:val="0"/>
        <w:autoSpaceDN w:val="0"/>
        <w:adjustRightInd w:val="0"/>
        <w:spacing w:after="240" w:line="300" w:lineRule="atLeast"/>
        <w:jc w:val="both"/>
        <w:rPr>
          <w:rFonts w:ascii="Cambria" w:eastAsiaTheme="minorHAnsi" w:hAnsi="Cambria" w:cs="Times"/>
        </w:rPr>
      </w:pPr>
      <w:r w:rsidRPr="00561660">
        <w:rPr>
          <w:rFonts w:ascii="Cambria" w:eastAsiaTheme="minorHAnsi" w:hAnsi="Cambria" w:cs="Times"/>
        </w:rPr>
        <w:t xml:space="preserve">Through its </w:t>
      </w:r>
      <w:r w:rsidRPr="00561660">
        <w:rPr>
          <w:rFonts w:ascii="Cambria" w:eastAsiaTheme="minorHAnsi" w:hAnsi="Cambria" w:cs="Times"/>
          <w:b/>
        </w:rPr>
        <w:t>Creating Job Creators</w:t>
      </w:r>
      <w:r w:rsidRPr="00561660">
        <w:rPr>
          <w:rFonts w:ascii="Cambria" w:eastAsiaTheme="minorHAnsi" w:hAnsi="Cambria" w:cs="Times"/>
        </w:rPr>
        <w:t xml:space="preserve"> Programme (CJC), and exposure to the industry, students shall be equipped with entrepreneurial and managerial skills that will help them start business enterprise or enter the workforce more easily. ACEESD will liaise with its industry partners to actively seek and establish opportunities for its graduates to establish start-ups with the aim </w:t>
      </w:r>
      <w:r w:rsidR="004216D0">
        <w:rPr>
          <w:rFonts w:ascii="Cambria" w:eastAsiaTheme="minorHAnsi" w:hAnsi="Cambria" w:cs="Times"/>
        </w:rPr>
        <w:t xml:space="preserve">of </w:t>
      </w:r>
      <w:r w:rsidRPr="00561660">
        <w:rPr>
          <w:rFonts w:ascii="Cambria" w:eastAsiaTheme="minorHAnsi" w:hAnsi="Cambria" w:cs="Times"/>
        </w:rPr>
        <w:t>transferring the skills and knowledge acquired from the Centre into workable everyday solutions to community. This culminates to the development of a fu</w:t>
      </w:r>
      <w:r w:rsidR="004216D0">
        <w:rPr>
          <w:rFonts w:ascii="Cambria" w:eastAsiaTheme="minorHAnsi" w:hAnsi="Cambria" w:cs="Times"/>
        </w:rPr>
        <w:t>ture of human resources in the e</w:t>
      </w:r>
      <w:r w:rsidRPr="00561660">
        <w:rPr>
          <w:rFonts w:ascii="Cambria" w:eastAsiaTheme="minorHAnsi" w:hAnsi="Cambria" w:cs="Times"/>
        </w:rPr>
        <w:t xml:space="preserve">nergy sector within the Region. </w:t>
      </w:r>
    </w:p>
    <w:p w14:paraId="7F9F2BD4" w14:textId="77777777" w:rsidR="00BD108E" w:rsidRDefault="00BD108E" w:rsidP="00D22BAA">
      <w:pPr>
        <w:pStyle w:val="ListParagraph"/>
        <w:widowControl w:val="0"/>
        <w:autoSpaceDE w:val="0"/>
        <w:autoSpaceDN w:val="0"/>
        <w:adjustRightInd w:val="0"/>
        <w:spacing w:after="240" w:line="300" w:lineRule="atLeast"/>
        <w:jc w:val="both"/>
        <w:rPr>
          <w:rFonts w:ascii="Cambria" w:eastAsiaTheme="minorHAnsi" w:hAnsi="Cambria" w:cs="Times"/>
        </w:rPr>
      </w:pPr>
    </w:p>
    <w:p w14:paraId="186167E4" w14:textId="77777777" w:rsidR="002E173E" w:rsidRPr="00561660" w:rsidRDefault="002E173E" w:rsidP="00D22BAA">
      <w:pPr>
        <w:pStyle w:val="ListParagraph"/>
        <w:widowControl w:val="0"/>
        <w:autoSpaceDE w:val="0"/>
        <w:autoSpaceDN w:val="0"/>
        <w:adjustRightInd w:val="0"/>
        <w:spacing w:after="240" w:line="300" w:lineRule="atLeast"/>
        <w:jc w:val="both"/>
        <w:rPr>
          <w:rFonts w:ascii="Cambria" w:eastAsiaTheme="minorHAnsi" w:hAnsi="Cambria" w:cs="Times"/>
          <w:b/>
          <w:u w:val="single"/>
        </w:rPr>
      </w:pPr>
      <w:r w:rsidRPr="00561660">
        <w:rPr>
          <w:rFonts w:ascii="Cambria" w:eastAsiaTheme="minorHAnsi" w:hAnsi="Cambria" w:cs="Times"/>
        </w:rPr>
        <w:t>Exchange programs for the region will allow regional students to benefit from the resources in teaching by faculty and facilities of the Centre. Laboratories of international partners like the Colorado State University, Carnegie Mellon University, etc</w:t>
      </w:r>
      <w:r w:rsidR="00D22BAA" w:rsidRPr="00561660">
        <w:rPr>
          <w:rFonts w:ascii="Cambria" w:eastAsiaTheme="minorHAnsi" w:hAnsi="Cambria" w:cs="Times"/>
        </w:rPr>
        <w:t>.</w:t>
      </w:r>
      <w:r w:rsidRPr="00561660">
        <w:rPr>
          <w:rFonts w:ascii="Cambria" w:eastAsiaTheme="minorHAnsi" w:hAnsi="Cambria" w:cs="Times"/>
        </w:rPr>
        <w:t xml:space="preserve"> are open to the Centre for targeted learning by faculty for Centre capacity building. Some support for accommodation will also be provided to support regional student exchange. </w:t>
      </w:r>
    </w:p>
    <w:p w14:paraId="6BDB63AD" w14:textId="77777777" w:rsidR="00D22BAA" w:rsidRPr="00561660" w:rsidRDefault="00D22BAA" w:rsidP="00D22BAA">
      <w:pPr>
        <w:pStyle w:val="ListParagraph"/>
        <w:widowControl w:val="0"/>
        <w:autoSpaceDE w:val="0"/>
        <w:autoSpaceDN w:val="0"/>
        <w:adjustRightInd w:val="0"/>
        <w:spacing w:line="300" w:lineRule="atLeast"/>
        <w:jc w:val="both"/>
        <w:rPr>
          <w:rFonts w:ascii="Cambria" w:eastAsiaTheme="minorHAnsi" w:hAnsi="Cambria" w:cs="Times"/>
          <w:b/>
          <w:u w:val="single"/>
        </w:rPr>
      </w:pPr>
    </w:p>
    <w:p w14:paraId="5A8BD97C" w14:textId="77777777" w:rsidR="002E173E" w:rsidRPr="00561660" w:rsidRDefault="00D22BAA" w:rsidP="00D22BAA">
      <w:pPr>
        <w:pStyle w:val="ListParagraph"/>
        <w:widowControl w:val="0"/>
        <w:autoSpaceDE w:val="0"/>
        <w:autoSpaceDN w:val="0"/>
        <w:adjustRightInd w:val="0"/>
        <w:spacing w:line="300" w:lineRule="atLeast"/>
        <w:jc w:val="both"/>
        <w:rPr>
          <w:rFonts w:ascii="Cambria" w:eastAsiaTheme="minorHAnsi" w:hAnsi="Cambria" w:cs="Times"/>
          <w:b/>
          <w:u w:val="single"/>
        </w:rPr>
      </w:pPr>
      <w:r w:rsidRPr="00561660">
        <w:rPr>
          <w:rFonts w:ascii="Cambria" w:eastAsiaTheme="minorHAnsi" w:hAnsi="Cambria" w:cs="Times"/>
          <w:b/>
          <w:u w:val="single"/>
        </w:rPr>
        <w:t>Incentive for University</w:t>
      </w:r>
    </w:p>
    <w:p w14:paraId="42234AC8" w14:textId="77777777" w:rsidR="002E173E" w:rsidRPr="00561660" w:rsidRDefault="002E173E" w:rsidP="00D22BAA">
      <w:pPr>
        <w:pStyle w:val="ListParagraph"/>
        <w:widowControl w:val="0"/>
        <w:autoSpaceDE w:val="0"/>
        <w:autoSpaceDN w:val="0"/>
        <w:adjustRightInd w:val="0"/>
        <w:spacing w:line="300" w:lineRule="atLeast"/>
        <w:jc w:val="both"/>
        <w:rPr>
          <w:rFonts w:ascii="Cambria" w:eastAsiaTheme="minorHAnsi" w:hAnsi="Cambria" w:cs="Times"/>
        </w:rPr>
      </w:pPr>
      <w:r w:rsidRPr="00561660">
        <w:rPr>
          <w:rFonts w:ascii="Cambria" w:eastAsiaTheme="minorHAnsi" w:hAnsi="Cambria" w:cs="Times"/>
        </w:rPr>
        <w:t>The planned facility renovations of existing building on Nyarugenge Campus, where the Centre is to be hosted, including upgrading of existing labor</w:t>
      </w:r>
      <w:r w:rsidR="00D22BAA" w:rsidRPr="00561660">
        <w:rPr>
          <w:rFonts w:ascii="Cambria" w:eastAsiaTheme="minorHAnsi" w:hAnsi="Cambria" w:cs="Times"/>
        </w:rPr>
        <w:t xml:space="preserve">atories and installation of new </w:t>
      </w:r>
      <w:r w:rsidRPr="00561660">
        <w:rPr>
          <w:rFonts w:ascii="Cambria" w:eastAsiaTheme="minorHAnsi" w:hAnsi="Cambria" w:cs="Times"/>
        </w:rPr>
        <w:t xml:space="preserve">laboratory equipment, shall immensely benefit the Centre and the University. The facility shall be accessed by the entire fraternity of the University of Rwanda. Through the admission of foreign partner students, foreign partner faculty visits, and exchange programmes, the Centre anticipates additional value to the learning and research environment through increased specialization and broadened perspective in the area of energy studies. Subscription to high impact journals by the Centre will also benefit the university and regional partners immensely by role modelling academic standards, motivating faculty development and increasing high impact publications. </w:t>
      </w:r>
    </w:p>
    <w:p w14:paraId="5EF8A13D" w14:textId="77777777" w:rsidR="002E173E" w:rsidRPr="00561660" w:rsidRDefault="002E173E" w:rsidP="00D22BAA">
      <w:pPr>
        <w:pStyle w:val="ListParagraph"/>
        <w:widowControl w:val="0"/>
        <w:autoSpaceDE w:val="0"/>
        <w:autoSpaceDN w:val="0"/>
        <w:adjustRightInd w:val="0"/>
        <w:spacing w:line="300" w:lineRule="atLeast"/>
        <w:jc w:val="both"/>
        <w:rPr>
          <w:rFonts w:ascii="Cambria" w:eastAsiaTheme="minorHAnsi" w:hAnsi="Cambria" w:cs="Times"/>
        </w:rPr>
      </w:pPr>
    </w:p>
    <w:p w14:paraId="034E7F0D" w14:textId="77777777" w:rsidR="002E173E" w:rsidRPr="00561660" w:rsidRDefault="00D22BAA" w:rsidP="00D22BAA">
      <w:pPr>
        <w:pStyle w:val="ListParagraph"/>
        <w:widowControl w:val="0"/>
        <w:autoSpaceDE w:val="0"/>
        <w:autoSpaceDN w:val="0"/>
        <w:adjustRightInd w:val="0"/>
        <w:spacing w:line="300" w:lineRule="atLeast"/>
        <w:jc w:val="both"/>
        <w:rPr>
          <w:rFonts w:ascii="Cambria" w:eastAsiaTheme="minorHAnsi" w:hAnsi="Cambria" w:cs="Times"/>
          <w:b/>
        </w:rPr>
      </w:pPr>
      <w:r w:rsidRPr="00561660">
        <w:rPr>
          <w:rFonts w:ascii="Cambria" w:eastAsiaTheme="minorHAnsi" w:hAnsi="Cambria" w:cs="Times"/>
          <w:b/>
        </w:rPr>
        <w:t>Incentive for Private Sector</w:t>
      </w:r>
    </w:p>
    <w:p w14:paraId="756CB9AF" w14:textId="77777777" w:rsidR="002E173E" w:rsidRDefault="002E173E" w:rsidP="00D22BAA">
      <w:pPr>
        <w:pStyle w:val="ListParagraph"/>
        <w:widowControl w:val="0"/>
        <w:autoSpaceDE w:val="0"/>
        <w:autoSpaceDN w:val="0"/>
        <w:adjustRightInd w:val="0"/>
        <w:spacing w:line="300" w:lineRule="atLeast"/>
        <w:jc w:val="both"/>
        <w:rPr>
          <w:rFonts w:ascii="Cambria" w:eastAsiaTheme="minorHAnsi" w:hAnsi="Cambria" w:cs="Times"/>
        </w:rPr>
      </w:pPr>
      <w:r w:rsidRPr="00561660">
        <w:rPr>
          <w:rFonts w:ascii="Cambria" w:eastAsiaTheme="minorHAnsi" w:hAnsi="Cambria" w:cs="Times"/>
        </w:rPr>
        <w:t xml:space="preserve">The private will have access to testing and simulation laboratory through various </w:t>
      </w:r>
      <w:r w:rsidR="001E3F91" w:rsidRPr="00561660">
        <w:rPr>
          <w:rFonts w:ascii="Cambria" w:eastAsiaTheme="minorHAnsi" w:hAnsi="Cambria" w:cs="Times"/>
        </w:rPr>
        <w:t>researches</w:t>
      </w:r>
      <w:r w:rsidRPr="00561660">
        <w:rPr>
          <w:rFonts w:ascii="Cambria" w:eastAsiaTheme="minorHAnsi" w:hAnsi="Cambria" w:cs="Times"/>
        </w:rPr>
        <w:t xml:space="preserve"> in collaboration with the Centre. Various players in the private sectors in the regional </w:t>
      </w:r>
      <w:r w:rsidR="00D22BAA" w:rsidRPr="00561660">
        <w:rPr>
          <w:rFonts w:ascii="Cambria" w:eastAsiaTheme="minorHAnsi" w:hAnsi="Cambria" w:cs="Times"/>
        </w:rPr>
        <w:t xml:space="preserve">shall </w:t>
      </w:r>
      <w:r w:rsidRPr="00561660">
        <w:rPr>
          <w:rFonts w:ascii="Cambria" w:eastAsiaTheme="minorHAnsi" w:hAnsi="Cambria" w:cs="Times"/>
        </w:rPr>
        <w:t xml:space="preserve">collaborate with academia to engage in research project due to its unique approach in closing the gap in the area of renewable energy through capacity building. It is envisioned that the Centre shall inject new approaches addressing shortage of energy supply through offering alternative off grid systems of energy through the use of Micro Grid Systems. The project will help them harness energy generation through the use of various renewable sources as determined by the various environmental parameters. With this rural and remote areas that are otherwise hard to connect to the National Power Grids are expected to experience the </w:t>
      </w:r>
      <w:r w:rsidRPr="00561660">
        <w:rPr>
          <w:rFonts w:ascii="Cambria" w:eastAsiaTheme="minorHAnsi" w:hAnsi="Cambria" w:cs="Times"/>
        </w:rPr>
        <w:lastRenderedPageBreak/>
        <w:t xml:space="preserve">benefit of their socio-economic well-being through the ripple effects of these energy systems. The development of human capacity in the field of alternative energy sources in the region at present times and in the future is expected to grow the energy sector and other sectors of the economy. All partners appreciate the benefit in conferences, research publications, and outreach activities. </w:t>
      </w:r>
    </w:p>
    <w:p w14:paraId="671C75F8" w14:textId="77777777" w:rsidR="005229EC" w:rsidRPr="00561660" w:rsidRDefault="005229EC" w:rsidP="00D22BAA">
      <w:pPr>
        <w:pStyle w:val="ListParagraph"/>
        <w:widowControl w:val="0"/>
        <w:autoSpaceDE w:val="0"/>
        <w:autoSpaceDN w:val="0"/>
        <w:adjustRightInd w:val="0"/>
        <w:spacing w:line="300" w:lineRule="atLeast"/>
        <w:jc w:val="both"/>
        <w:rPr>
          <w:rFonts w:ascii="Cambria" w:eastAsiaTheme="minorHAnsi" w:hAnsi="Cambria" w:cs="Times"/>
        </w:rPr>
      </w:pPr>
    </w:p>
    <w:p w14:paraId="49E6A48D" w14:textId="77777777" w:rsidR="002E173E" w:rsidRPr="00561660" w:rsidRDefault="002E173E" w:rsidP="00D22BAA">
      <w:pPr>
        <w:pStyle w:val="ListParagraph"/>
        <w:widowControl w:val="0"/>
        <w:autoSpaceDE w:val="0"/>
        <w:autoSpaceDN w:val="0"/>
        <w:adjustRightInd w:val="0"/>
        <w:spacing w:line="300" w:lineRule="atLeast"/>
        <w:jc w:val="both"/>
        <w:rPr>
          <w:rFonts w:ascii="Cambria" w:eastAsiaTheme="minorHAnsi" w:hAnsi="Cambria" w:cs="Times"/>
          <w:b/>
        </w:rPr>
      </w:pPr>
      <w:r w:rsidRPr="00561660">
        <w:rPr>
          <w:rFonts w:ascii="Cambria" w:eastAsiaTheme="minorHAnsi" w:hAnsi="Cambria" w:cs="Times"/>
          <w:b/>
        </w:rPr>
        <w:t xml:space="preserve">Incentive for gender balance and minority group  </w:t>
      </w:r>
    </w:p>
    <w:p w14:paraId="30439FEC" w14:textId="77777777" w:rsidR="00BF2A97" w:rsidRPr="002E173E" w:rsidRDefault="002E173E" w:rsidP="00D22BAA">
      <w:pPr>
        <w:pStyle w:val="ListParagraph"/>
        <w:widowControl w:val="0"/>
        <w:autoSpaceDE w:val="0"/>
        <w:autoSpaceDN w:val="0"/>
        <w:adjustRightInd w:val="0"/>
        <w:spacing w:after="240" w:line="300" w:lineRule="atLeast"/>
        <w:jc w:val="both"/>
        <w:rPr>
          <w:rFonts w:asciiTheme="majorHAnsi" w:eastAsiaTheme="minorHAnsi" w:hAnsiTheme="majorHAnsi" w:cs="Times"/>
          <w:color w:val="808080" w:themeColor="background1" w:themeShade="80"/>
        </w:rPr>
      </w:pPr>
      <w:r w:rsidRPr="00561660">
        <w:rPr>
          <w:rFonts w:ascii="Cambria" w:eastAsiaTheme="minorHAnsi" w:hAnsi="Cambria" w:cs="Times"/>
        </w:rPr>
        <w:t>The Centre has made special provision to facilitate equality on issues of gender. This has been realized through the hiring of staff in both administrative and academic areas. Female scientists, minorities, and faculty from the region have also been specially considered. The aim is to encourage women scientists and minority as much as possible to contribute in the development of their countries Energy Sector. The partners w</w:t>
      </w:r>
      <w:r w:rsidR="00D22BAA" w:rsidRPr="00561660">
        <w:rPr>
          <w:rFonts w:ascii="Cambria" w:eastAsiaTheme="minorHAnsi" w:hAnsi="Cambria" w:cs="Times"/>
        </w:rPr>
        <w:t xml:space="preserve">ill also be sponsored to attend </w:t>
      </w:r>
      <w:r w:rsidRPr="00561660">
        <w:rPr>
          <w:rFonts w:ascii="Cambria" w:eastAsiaTheme="minorHAnsi" w:hAnsi="Cambria" w:cs="Times"/>
        </w:rPr>
        <w:t>regional and internal conferences by the ACEESD annually to represent their participation in the Centre.</w:t>
      </w:r>
    </w:p>
    <w:p w14:paraId="2D5AED63" w14:textId="77777777" w:rsidR="0059678C" w:rsidRDefault="00C35175" w:rsidP="0059678C">
      <w:pPr>
        <w:tabs>
          <w:tab w:val="left" w:pos="1080"/>
        </w:tabs>
        <w:spacing w:before="240" w:after="240"/>
        <w:ind w:left="720"/>
        <w:jc w:val="both"/>
        <w:rPr>
          <w:rFonts w:asciiTheme="majorHAnsi" w:hAnsiTheme="majorHAnsi"/>
          <w:b/>
        </w:rPr>
      </w:pPr>
      <w:r w:rsidRPr="00C35175">
        <w:rPr>
          <w:rFonts w:asciiTheme="majorHAnsi" w:hAnsiTheme="majorHAnsi"/>
          <w:b/>
        </w:rPr>
        <w:t xml:space="preserve">Table 5: </w:t>
      </w:r>
      <w:r>
        <w:rPr>
          <w:rFonts w:asciiTheme="majorHAnsi" w:hAnsiTheme="majorHAnsi"/>
          <w:b/>
        </w:rPr>
        <w:t xml:space="preserve">Incentive system </w:t>
      </w:r>
    </w:p>
    <w:tbl>
      <w:tblPr>
        <w:tblStyle w:val="TableGrid"/>
        <w:tblW w:w="0" w:type="auto"/>
        <w:tblInd w:w="720" w:type="dxa"/>
        <w:tblLook w:val="04A0" w:firstRow="1" w:lastRow="0" w:firstColumn="1" w:lastColumn="0" w:noHBand="0" w:noVBand="1"/>
      </w:tblPr>
      <w:tblGrid>
        <w:gridCol w:w="1358"/>
        <w:gridCol w:w="1505"/>
        <w:gridCol w:w="2965"/>
        <w:gridCol w:w="2824"/>
      </w:tblGrid>
      <w:tr w:rsidR="00162542" w:rsidRPr="005C41DF" w14:paraId="0735E3A4" w14:textId="77777777" w:rsidTr="00162542">
        <w:tc>
          <w:tcPr>
            <w:tcW w:w="1368" w:type="dxa"/>
          </w:tcPr>
          <w:p w14:paraId="1451C1D7" w14:textId="77777777" w:rsidR="00162542" w:rsidRPr="005C41DF" w:rsidRDefault="00162542" w:rsidP="006D18D1">
            <w:pPr>
              <w:rPr>
                <w:rFonts w:asciiTheme="majorHAnsi" w:hAnsiTheme="majorHAnsi" w:cs="Calibri"/>
                <w:b/>
                <w:i/>
                <w:iCs/>
              </w:rPr>
            </w:pPr>
            <w:r w:rsidRPr="005C41DF">
              <w:rPr>
                <w:rFonts w:asciiTheme="majorHAnsi" w:hAnsiTheme="majorHAnsi" w:cs="Calibri"/>
                <w:b/>
                <w:i/>
                <w:iCs/>
              </w:rPr>
              <w:t>Project title/Role</w:t>
            </w:r>
          </w:p>
        </w:tc>
        <w:tc>
          <w:tcPr>
            <w:tcW w:w="1530" w:type="dxa"/>
          </w:tcPr>
          <w:p w14:paraId="1F86048A" w14:textId="77777777" w:rsidR="00162542" w:rsidRPr="005C41DF" w:rsidRDefault="00162542" w:rsidP="006D18D1">
            <w:pPr>
              <w:rPr>
                <w:rFonts w:asciiTheme="majorHAnsi" w:hAnsiTheme="majorHAnsi" w:cs="Calibri"/>
                <w:b/>
                <w:i/>
                <w:iCs/>
              </w:rPr>
            </w:pPr>
            <w:r w:rsidRPr="005C41DF">
              <w:rPr>
                <w:rFonts w:asciiTheme="majorHAnsi" w:hAnsiTheme="majorHAnsi" w:cs="Calibri"/>
                <w:b/>
                <w:i/>
                <w:iCs/>
              </w:rPr>
              <w:t>Discipline</w:t>
            </w:r>
          </w:p>
        </w:tc>
        <w:tc>
          <w:tcPr>
            <w:tcW w:w="3060" w:type="dxa"/>
          </w:tcPr>
          <w:p w14:paraId="7368D4C8" w14:textId="77777777" w:rsidR="00162542" w:rsidRPr="005C41DF" w:rsidRDefault="00162542" w:rsidP="006D18D1">
            <w:pPr>
              <w:rPr>
                <w:rFonts w:asciiTheme="majorHAnsi" w:hAnsiTheme="majorHAnsi" w:cs="Calibri"/>
                <w:b/>
                <w:i/>
                <w:iCs/>
              </w:rPr>
            </w:pPr>
            <w:r w:rsidRPr="005C41DF">
              <w:rPr>
                <w:rFonts w:asciiTheme="majorHAnsi" w:hAnsiTheme="majorHAnsi" w:cs="Calibri"/>
                <w:b/>
                <w:i/>
                <w:iCs/>
              </w:rPr>
              <w:t>Motivating factors</w:t>
            </w:r>
          </w:p>
        </w:tc>
        <w:tc>
          <w:tcPr>
            <w:tcW w:w="2893" w:type="dxa"/>
          </w:tcPr>
          <w:p w14:paraId="17B7F4C5" w14:textId="77777777" w:rsidR="00162542" w:rsidRPr="005C41DF" w:rsidRDefault="00162542" w:rsidP="006D18D1">
            <w:pPr>
              <w:rPr>
                <w:rFonts w:asciiTheme="majorHAnsi" w:hAnsiTheme="majorHAnsi" w:cs="Calibri"/>
                <w:b/>
                <w:i/>
                <w:iCs/>
              </w:rPr>
            </w:pPr>
            <w:r w:rsidRPr="005C41DF">
              <w:rPr>
                <w:rFonts w:asciiTheme="majorHAnsi" w:hAnsiTheme="majorHAnsi" w:cs="Calibri"/>
                <w:b/>
                <w:i/>
                <w:iCs/>
              </w:rPr>
              <w:t>Incentive required/offered</w:t>
            </w:r>
          </w:p>
        </w:tc>
      </w:tr>
      <w:tr w:rsidR="00162542" w:rsidRPr="005C41DF" w14:paraId="042EABF6" w14:textId="77777777" w:rsidTr="00162542">
        <w:tc>
          <w:tcPr>
            <w:tcW w:w="1368" w:type="dxa"/>
          </w:tcPr>
          <w:p w14:paraId="396AB54A" w14:textId="77777777" w:rsidR="00162542" w:rsidRPr="001E3F91" w:rsidRDefault="00162542" w:rsidP="006D18D1">
            <w:pPr>
              <w:rPr>
                <w:rFonts w:asciiTheme="majorHAnsi" w:hAnsiTheme="majorHAnsi" w:cs="Calibri"/>
                <w:iCs/>
              </w:rPr>
            </w:pPr>
            <w:r w:rsidRPr="001E3F91">
              <w:rPr>
                <w:rFonts w:asciiTheme="majorHAnsi" w:hAnsiTheme="majorHAnsi" w:cs="Calibri"/>
                <w:iCs/>
              </w:rPr>
              <w:t>CST – UR Campus</w:t>
            </w:r>
          </w:p>
        </w:tc>
        <w:tc>
          <w:tcPr>
            <w:tcW w:w="1530" w:type="dxa"/>
          </w:tcPr>
          <w:p w14:paraId="4DB99FE3" w14:textId="77777777" w:rsidR="00162542" w:rsidRPr="001E3F91" w:rsidRDefault="00162542" w:rsidP="006D18D1">
            <w:pPr>
              <w:rPr>
                <w:rFonts w:asciiTheme="majorHAnsi" w:hAnsiTheme="majorHAnsi" w:cs="Calibri"/>
                <w:iCs/>
              </w:rPr>
            </w:pPr>
            <w:r w:rsidRPr="001E3F91">
              <w:rPr>
                <w:rFonts w:asciiTheme="majorHAnsi" w:hAnsiTheme="majorHAnsi" w:cs="Calibri"/>
                <w:iCs/>
              </w:rPr>
              <w:t>Academic</w:t>
            </w:r>
          </w:p>
        </w:tc>
        <w:tc>
          <w:tcPr>
            <w:tcW w:w="3060" w:type="dxa"/>
          </w:tcPr>
          <w:p w14:paraId="6537B6A8" w14:textId="77777777" w:rsidR="00162542" w:rsidRPr="001E3F91" w:rsidRDefault="00162542" w:rsidP="006D18D1">
            <w:pPr>
              <w:rPr>
                <w:rFonts w:asciiTheme="majorHAnsi" w:hAnsiTheme="majorHAnsi" w:cs="Calibri"/>
                <w:iCs/>
              </w:rPr>
            </w:pPr>
            <w:r w:rsidRPr="001E3F91">
              <w:rPr>
                <w:rFonts w:asciiTheme="majorHAnsi" w:hAnsiTheme="majorHAnsi" w:cs="Calibri"/>
                <w:iCs/>
              </w:rPr>
              <w:t>Testing and simulation facility within the Region</w:t>
            </w:r>
          </w:p>
        </w:tc>
        <w:tc>
          <w:tcPr>
            <w:tcW w:w="2893" w:type="dxa"/>
          </w:tcPr>
          <w:p w14:paraId="25673A27" w14:textId="77777777" w:rsidR="00162542" w:rsidRPr="001E3F91" w:rsidRDefault="00162542" w:rsidP="006D18D1">
            <w:pPr>
              <w:rPr>
                <w:rFonts w:asciiTheme="majorHAnsi" w:hAnsiTheme="majorHAnsi" w:cs="Calibri"/>
                <w:iCs/>
              </w:rPr>
            </w:pPr>
            <w:r w:rsidRPr="001E3F91">
              <w:rPr>
                <w:rFonts w:asciiTheme="majorHAnsi" w:hAnsiTheme="majorHAnsi" w:cs="Calibri"/>
                <w:iCs/>
              </w:rPr>
              <w:t xml:space="preserve">Acquisition of state of </w:t>
            </w:r>
            <w:r w:rsidR="004918F8" w:rsidRPr="001E3F91">
              <w:rPr>
                <w:rFonts w:asciiTheme="majorHAnsi" w:hAnsiTheme="majorHAnsi" w:cs="Calibri"/>
                <w:iCs/>
              </w:rPr>
              <w:t xml:space="preserve">the </w:t>
            </w:r>
            <w:r w:rsidRPr="001E3F91">
              <w:rPr>
                <w:rFonts w:asciiTheme="majorHAnsi" w:hAnsiTheme="majorHAnsi" w:cs="Calibri"/>
                <w:iCs/>
              </w:rPr>
              <w:t>art laboratory</w:t>
            </w:r>
          </w:p>
        </w:tc>
      </w:tr>
      <w:tr w:rsidR="00162542" w:rsidRPr="005C41DF" w14:paraId="07BAFE0B" w14:textId="77777777" w:rsidTr="00162542">
        <w:tc>
          <w:tcPr>
            <w:tcW w:w="1368" w:type="dxa"/>
          </w:tcPr>
          <w:p w14:paraId="0D879BEA" w14:textId="77777777" w:rsidR="00162542" w:rsidRPr="001E3F91" w:rsidRDefault="00162542" w:rsidP="006D18D1">
            <w:pPr>
              <w:rPr>
                <w:rFonts w:asciiTheme="majorHAnsi" w:hAnsiTheme="majorHAnsi" w:cs="Calibri"/>
                <w:iCs/>
              </w:rPr>
            </w:pPr>
          </w:p>
        </w:tc>
        <w:tc>
          <w:tcPr>
            <w:tcW w:w="1530" w:type="dxa"/>
          </w:tcPr>
          <w:p w14:paraId="2675258B" w14:textId="77777777" w:rsidR="00162542" w:rsidRPr="001E3F91" w:rsidRDefault="00162542" w:rsidP="006D18D1">
            <w:pPr>
              <w:rPr>
                <w:rFonts w:asciiTheme="majorHAnsi" w:hAnsiTheme="majorHAnsi" w:cs="Calibri"/>
                <w:iCs/>
              </w:rPr>
            </w:pPr>
          </w:p>
        </w:tc>
        <w:tc>
          <w:tcPr>
            <w:tcW w:w="3060" w:type="dxa"/>
          </w:tcPr>
          <w:p w14:paraId="772E0E8C" w14:textId="77777777" w:rsidR="00162542" w:rsidRPr="001E3F91" w:rsidRDefault="00162542" w:rsidP="006D18D1">
            <w:pPr>
              <w:rPr>
                <w:rFonts w:asciiTheme="majorHAnsi" w:hAnsiTheme="majorHAnsi" w:cs="Calibri"/>
                <w:iCs/>
              </w:rPr>
            </w:pPr>
            <w:r w:rsidRPr="001E3F91">
              <w:rPr>
                <w:rFonts w:asciiTheme="majorHAnsi" w:hAnsiTheme="majorHAnsi" w:cs="Calibri"/>
                <w:iCs/>
              </w:rPr>
              <w:t>Upgrading of Library resources</w:t>
            </w:r>
          </w:p>
        </w:tc>
        <w:tc>
          <w:tcPr>
            <w:tcW w:w="2893" w:type="dxa"/>
          </w:tcPr>
          <w:p w14:paraId="3CF114E2" w14:textId="77777777" w:rsidR="00162542" w:rsidRPr="001E3F91" w:rsidRDefault="00162542" w:rsidP="006D18D1">
            <w:pPr>
              <w:rPr>
                <w:rFonts w:asciiTheme="majorHAnsi" w:hAnsiTheme="majorHAnsi" w:cs="Calibri"/>
                <w:iCs/>
              </w:rPr>
            </w:pPr>
            <w:r w:rsidRPr="001E3F91">
              <w:rPr>
                <w:rFonts w:asciiTheme="majorHAnsi" w:hAnsiTheme="majorHAnsi" w:cs="Calibri"/>
                <w:iCs/>
              </w:rPr>
              <w:t>access to online journal and new publication in the Library</w:t>
            </w:r>
          </w:p>
        </w:tc>
      </w:tr>
      <w:tr w:rsidR="00162542" w:rsidRPr="005C41DF" w14:paraId="30798080" w14:textId="77777777" w:rsidTr="00162542">
        <w:tc>
          <w:tcPr>
            <w:tcW w:w="1368" w:type="dxa"/>
          </w:tcPr>
          <w:p w14:paraId="2BB09A9A" w14:textId="77777777" w:rsidR="00162542" w:rsidRPr="001E3F91" w:rsidRDefault="00162542" w:rsidP="006D18D1">
            <w:pPr>
              <w:rPr>
                <w:rFonts w:asciiTheme="majorHAnsi" w:hAnsiTheme="majorHAnsi" w:cs="Calibri"/>
                <w:iCs/>
              </w:rPr>
            </w:pPr>
          </w:p>
        </w:tc>
        <w:tc>
          <w:tcPr>
            <w:tcW w:w="1530" w:type="dxa"/>
          </w:tcPr>
          <w:p w14:paraId="3127DF09" w14:textId="77777777" w:rsidR="00162542" w:rsidRPr="001E3F91" w:rsidRDefault="00162542" w:rsidP="006D18D1">
            <w:pPr>
              <w:rPr>
                <w:rFonts w:asciiTheme="majorHAnsi" w:hAnsiTheme="majorHAnsi" w:cs="Calibri"/>
                <w:iCs/>
              </w:rPr>
            </w:pPr>
          </w:p>
        </w:tc>
        <w:tc>
          <w:tcPr>
            <w:tcW w:w="3060" w:type="dxa"/>
          </w:tcPr>
          <w:p w14:paraId="61A434FC" w14:textId="77777777" w:rsidR="00162542" w:rsidRPr="001E3F91" w:rsidRDefault="00162542" w:rsidP="006D18D1">
            <w:pPr>
              <w:rPr>
                <w:rFonts w:asciiTheme="majorHAnsi" w:hAnsiTheme="majorHAnsi" w:cs="Calibri"/>
                <w:iCs/>
              </w:rPr>
            </w:pPr>
            <w:r w:rsidRPr="001E3F91">
              <w:rPr>
                <w:rFonts w:asciiTheme="majorHAnsi" w:hAnsiTheme="majorHAnsi" w:cs="Calibri"/>
                <w:iCs/>
              </w:rPr>
              <w:t xml:space="preserve">Improvement of facilities within the campus for both teaching and administrative staff of lead institution and partners. </w:t>
            </w:r>
          </w:p>
        </w:tc>
        <w:tc>
          <w:tcPr>
            <w:tcW w:w="2893" w:type="dxa"/>
          </w:tcPr>
          <w:p w14:paraId="739183C8" w14:textId="77777777" w:rsidR="00162542" w:rsidRPr="001E3F91" w:rsidRDefault="00162542" w:rsidP="006D18D1">
            <w:pPr>
              <w:rPr>
                <w:rFonts w:asciiTheme="majorHAnsi" w:hAnsiTheme="majorHAnsi" w:cs="Calibri"/>
                <w:iCs/>
              </w:rPr>
            </w:pPr>
            <w:r w:rsidRPr="001E3F91">
              <w:rPr>
                <w:rFonts w:asciiTheme="majorHAnsi" w:hAnsiTheme="majorHAnsi" w:cs="Calibri"/>
                <w:iCs/>
              </w:rPr>
              <w:t xml:space="preserve">Renovation </w:t>
            </w:r>
            <w:r w:rsidR="004918F8" w:rsidRPr="001E3F91">
              <w:rPr>
                <w:rFonts w:asciiTheme="majorHAnsi" w:hAnsiTheme="majorHAnsi" w:cs="Calibri"/>
                <w:iCs/>
              </w:rPr>
              <w:t>o</w:t>
            </w:r>
            <w:r w:rsidRPr="001E3F91">
              <w:rPr>
                <w:rFonts w:asciiTheme="majorHAnsi" w:hAnsiTheme="majorHAnsi" w:cs="Calibri"/>
                <w:iCs/>
              </w:rPr>
              <w:t xml:space="preserve">f existing infrastructure and facilities at the Host Institution. </w:t>
            </w:r>
          </w:p>
        </w:tc>
      </w:tr>
      <w:tr w:rsidR="00162542" w:rsidRPr="005C41DF" w14:paraId="3A74AE77" w14:textId="77777777" w:rsidTr="00162542">
        <w:tc>
          <w:tcPr>
            <w:tcW w:w="1368" w:type="dxa"/>
          </w:tcPr>
          <w:p w14:paraId="40437741" w14:textId="77777777" w:rsidR="00162542" w:rsidRPr="001E3F91" w:rsidRDefault="00162542" w:rsidP="006D18D1">
            <w:pPr>
              <w:rPr>
                <w:rFonts w:asciiTheme="majorHAnsi" w:hAnsiTheme="majorHAnsi" w:cs="Calibri"/>
                <w:iCs/>
              </w:rPr>
            </w:pPr>
            <w:r w:rsidRPr="001E3F91">
              <w:rPr>
                <w:rFonts w:asciiTheme="majorHAnsi" w:hAnsiTheme="majorHAnsi" w:cs="Calibri"/>
                <w:iCs/>
              </w:rPr>
              <w:t xml:space="preserve">Project </w:t>
            </w:r>
            <w:r w:rsidR="004918F8" w:rsidRPr="001E3F91">
              <w:rPr>
                <w:rFonts w:asciiTheme="majorHAnsi" w:hAnsiTheme="majorHAnsi" w:cs="Calibri"/>
                <w:iCs/>
              </w:rPr>
              <w:t>Leader</w:t>
            </w:r>
          </w:p>
        </w:tc>
        <w:tc>
          <w:tcPr>
            <w:tcW w:w="1530" w:type="dxa"/>
          </w:tcPr>
          <w:p w14:paraId="7742E0C3" w14:textId="77777777" w:rsidR="00162542" w:rsidRPr="001E3F91" w:rsidRDefault="00162542" w:rsidP="006D18D1">
            <w:pPr>
              <w:rPr>
                <w:rFonts w:asciiTheme="majorHAnsi" w:hAnsiTheme="majorHAnsi" w:cs="Calibri"/>
                <w:iCs/>
              </w:rPr>
            </w:pPr>
            <w:r w:rsidRPr="001E3F91">
              <w:rPr>
                <w:rFonts w:asciiTheme="majorHAnsi" w:hAnsiTheme="majorHAnsi" w:cs="Calibri"/>
                <w:iCs/>
              </w:rPr>
              <w:t>Project Leader</w:t>
            </w:r>
          </w:p>
        </w:tc>
        <w:tc>
          <w:tcPr>
            <w:tcW w:w="3060" w:type="dxa"/>
          </w:tcPr>
          <w:p w14:paraId="5BB5851C" w14:textId="77777777" w:rsidR="00162542" w:rsidRPr="001E3F91" w:rsidRDefault="00162542" w:rsidP="006D18D1">
            <w:pPr>
              <w:rPr>
                <w:rFonts w:asciiTheme="majorHAnsi" w:hAnsiTheme="majorHAnsi" w:cs="Calibri"/>
                <w:iCs/>
              </w:rPr>
            </w:pPr>
            <w:r w:rsidRPr="001E3F91">
              <w:rPr>
                <w:rFonts w:asciiTheme="majorHAnsi" w:hAnsiTheme="majorHAnsi" w:cs="Calibri"/>
                <w:iCs/>
              </w:rPr>
              <w:t>Hiring of administrative and research lab engineers to offer support services</w:t>
            </w:r>
          </w:p>
        </w:tc>
        <w:tc>
          <w:tcPr>
            <w:tcW w:w="2893" w:type="dxa"/>
          </w:tcPr>
          <w:p w14:paraId="5DC06F24" w14:textId="77777777" w:rsidR="00162542" w:rsidRPr="001E3F91" w:rsidRDefault="00162542" w:rsidP="006D18D1">
            <w:pPr>
              <w:rPr>
                <w:rFonts w:asciiTheme="majorHAnsi" w:hAnsiTheme="majorHAnsi" w:cs="Calibri"/>
                <w:iCs/>
              </w:rPr>
            </w:pPr>
            <w:r w:rsidRPr="001E3F91">
              <w:rPr>
                <w:rFonts w:asciiTheme="majorHAnsi" w:hAnsiTheme="majorHAnsi" w:cs="Calibri"/>
                <w:iCs/>
              </w:rPr>
              <w:t>Recruitment of relevant staff Support</w:t>
            </w:r>
          </w:p>
        </w:tc>
      </w:tr>
      <w:tr w:rsidR="00162542" w:rsidRPr="005C41DF" w14:paraId="2F5B32EB" w14:textId="77777777" w:rsidTr="00162542">
        <w:tc>
          <w:tcPr>
            <w:tcW w:w="1368" w:type="dxa"/>
          </w:tcPr>
          <w:p w14:paraId="2955E4C6" w14:textId="77777777" w:rsidR="00162542" w:rsidRPr="001E3F91" w:rsidRDefault="00162542" w:rsidP="006D18D1">
            <w:pPr>
              <w:rPr>
                <w:rFonts w:asciiTheme="majorHAnsi" w:hAnsiTheme="majorHAnsi" w:cs="Calibri"/>
                <w:iCs/>
              </w:rPr>
            </w:pPr>
            <w:r w:rsidRPr="001E3F91">
              <w:rPr>
                <w:rFonts w:asciiTheme="majorHAnsi" w:hAnsiTheme="majorHAnsi" w:cs="Calibri"/>
                <w:iCs/>
              </w:rPr>
              <w:t xml:space="preserve">Lead / Host Institution </w:t>
            </w:r>
          </w:p>
        </w:tc>
        <w:tc>
          <w:tcPr>
            <w:tcW w:w="1530" w:type="dxa"/>
          </w:tcPr>
          <w:p w14:paraId="5F3635BA" w14:textId="77777777" w:rsidR="00162542" w:rsidRPr="001E3F91" w:rsidRDefault="00162542" w:rsidP="006D18D1">
            <w:pPr>
              <w:rPr>
                <w:rFonts w:asciiTheme="majorHAnsi" w:hAnsiTheme="majorHAnsi" w:cs="Calibri"/>
                <w:iCs/>
              </w:rPr>
            </w:pPr>
            <w:r w:rsidRPr="001E3F91">
              <w:rPr>
                <w:rFonts w:asciiTheme="majorHAnsi" w:hAnsiTheme="majorHAnsi" w:cs="Calibri"/>
                <w:iCs/>
              </w:rPr>
              <w:t>Key Faculty Member</w:t>
            </w:r>
          </w:p>
        </w:tc>
        <w:tc>
          <w:tcPr>
            <w:tcW w:w="3060" w:type="dxa"/>
          </w:tcPr>
          <w:p w14:paraId="3DB80A72" w14:textId="77777777" w:rsidR="00162542" w:rsidRPr="001E3F91" w:rsidRDefault="00162542" w:rsidP="006D18D1">
            <w:pPr>
              <w:rPr>
                <w:rFonts w:asciiTheme="majorHAnsi" w:hAnsiTheme="majorHAnsi" w:cs="Calibri"/>
                <w:iCs/>
              </w:rPr>
            </w:pPr>
            <w:r w:rsidRPr="001E3F91">
              <w:rPr>
                <w:rFonts w:asciiTheme="majorHAnsi" w:hAnsiTheme="majorHAnsi" w:cs="Calibri"/>
                <w:iCs/>
              </w:rPr>
              <w:t>Attending Conferences to present relevant Scientific papers</w:t>
            </w:r>
          </w:p>
        </w:tc>
        <w:tc>
          <w:tcPr>
            <w:tcW w:w="2893" w:type="dxa"/>
          </w:tcPr>
          <w:p w14:paraId="58758424" w14:textId="77777777" w:rsidR="00162542" w:rsidRPr="001E3F91" w:rsidRDefault="00162542" w:rsidP="006D18D1">
            <w:pPr>
              <w:rPr>
                <w:rFonts w:asciiTheme="majorHAnsi" w:hAnsiTheme="majorHAnsi" w:cs="Calibri"/>
                <w:iCs/>
              </w:rPr>
            </w:pPr>
            <w:r w:rsidRPr="001E3F91">
              <w:rPr>
                <w:rFonts w:asciiTheme="majorHAnsi" w:hAnsiTheme="majorHAnsi" w:cs="Calibri"/>
                <w:iCs/>
              </w:rPr>
              <w:t xml:space="preserve">Facilitation of travel, accommodation and conference admission fees </w:t>
            </w:r>
          </w:p>
        </w:tc>
      </w:tr>
      <w:tr w:rsidR="00162542" w:rsidRPr="005C41DF" w14:paraId="74E8ACA3" w14:textId="77777777" w:rsidTr="00162542">
        <w:tc>
          <w:tcPr>
            <w:tcW w:w="1368" w:type="dxa"/>
          </w:tcPr>
          <w:p w14:paraId="58BD330B" w14:textId="77777777" w:rsidR="00162542" w:rsidRPr="001E3F91" w:rsidRDefault="00162542" w:rsidP="006D18D1">
            <w:pPr>
              <w:rPr>
                <w:rFonts w:asciiTheme="majorHAnsi" w:hAnsiTheme="majorHAnsi" w:cs="Calibri"/>
                <w:iCs/>
              </w:rPr>
            </w:pPr>
          </w:p>
        </w:tc>
        <w:tc>
          <w:tcPr>
            <w:tcW w:w="1530" w:type="dxa"/>
          </w:tcPr>
          <w:p w14:paraId="6D5C0662" w14:textId="77777777" w:rsidR="00162542" w:rsidRPr="001E3F91" w:rsidRDefault="00162542" w:rsidP="006D18D1">
            <w:pPr>
              <w:rPr>
                <w:rFonts w:asciiTheme="majorHAnsi" w:hAnsiTheme="majorHAnsi" w:cs="Calibri"/>
                <w:iCs/>
              </w:rPr>
            </w:pPr>
          </w:p>
        </w:tc>
        <w:tc>
          <w:tcPr>
            <w:tcW w:w="3060" w:type="dxa"/>
          </w:tcPr>
          <w:p w14:paraId="7E6DD230" w14:textId="77777777" w:rsidR="00162542" w:rsidRPr="001E3F91" w:rsidRDefault="00162542" w:rsidP="006D18D1">
            <w:pPr>
              <w:rPr>
                <w:rFonts w:asciiTheme="majorHAnsi" w:hAnsiTheme="majorHAnsi" w:cs="Calibri"/>
                <w:iCs/>
              </w:rPr>
            </w:pPr>
            <w:r w:rsidRPr="001E3F91">
              <w:rPr>
                <w:rFonts w:asciiTheme="majorHAnsi" w:hAnsiTheme="majorHAnsi" w:cs="Calibri"/>
                <w:iCs/>
              </w:rPr>
              <w:t xml:space="preserve">High impact research and publishing of findings </w:t>
            </w:r>
          </w:p>
        </w:tc>
        <w:tc>
          <w:tcPr>
            <w:tcW w:w="2893" w:type="dxa"/>
          </w:tcPr>
          <w:p w14:paraId="56256D8D" w14:textId="77777777" w:rsidR="00162542" w:rsidRPr="001E3F91" w:rsidRDefault="00162542" w:rsidP="006D18D1">
            <w:pPr>
              <w:rPr>
                <w:rFonts w:asciiTheme="majorHAnsi" w:hAnsiTheme="majorHAnsi" w:cs="Calibri"/>
                <w:iCs/>
              </w:rPr>
            </w:pPr>
            <w:r w:rsidRPr="001E3F91">
              <w:rPr>
                <w:rFonts w:asciiTheme="majorHAnsi" w:hAnsiTheme="majorHAnsi" w:cs="Calibri"/>
                <w:iCs/>
              </w:rPr>
              <w:t>Competitive Research and Publication</w:t>
            </w:r>
          </w:p>
        </w:tc>
      </w:tr>
      <w:tr w:rsidR="00162542" w:rsidRPr="005C41DF" w14:paraId="61E72189" w14:textId="77777777" w:rsidTr="00162542">
        <w:tc>
          <w:tcPr>
            <w:tcW w:w="1368" w:type="dxa"/>
          </w:tcPr>
          <w:p w14:paraId="1D33D111" w14:textId="77777777" w:rsidR="00162542" w:rsidRPr="001E3F91" w:rsidRDefault="00162542" w:rsidP="006D18D1">
            <w:pPr>
              <w:rPr>
                <w:rFonts w:asciiTheme="majorHAnsi" w:hAnsiTheme="majorHAnsi" w:cs="Calibri"/>
                <w:iCs/>
              </w:rPr>
            </w:pPr>
            <w:r w:rsidRPr="001E3F91">
              <w:rPr>
                <w:rFonts w:asciiTheme="majorHAnsi" w:hAnsiTheme="majorHAnsi" w:cs="Calibri"/>
                <w:iCs/>
              </w:rPr>
              <w:t xml:space="preserve">Lead / Host Institution </w:t>
            </w:r>
          </w:p>
        </w:tc>
        <w:tc>
          <w:tcPr>
            <w:tcW w:w="1530" w:type="dxa"/>
          </w:tcPr>
          <w:p w14:paraId="67E849B9" w14:textId="77777777" w:rsidR="00162542" w:rsidRPr="001E3F91" w:rsidRDefault="00162542" w:rsidP="006D18D1">
            <w:pPr>
              <w:rPr>
                <w:rFonts w:asciiTheme="majorHAnsi" w:hAnsiTheme="majorHAnsi" w:cs="Calibri"/>
                <w:iCs/>
              </w:rPr>
            </w:pPr>
            <w:r w:rsidRPr="001E3F91">
              <w:rPr>
                <w:rFonts w:asciiTheme="majorHAnsi" w:hAnsiTheme="majorHAnsi" w:cs="Calibri"/>
                <w:iCs/>
              </w:rPr>
              <w:t>Key Faculty Member</w:t>
            </w:r>
          </w:p>
        </w:tc>
        <w:tc>
          <w:tcPr>
            <w:tcW w:w="3060" w:type="dxa"/>
          </w:tcPr>
          <w:p w14:paraId="55612229" w14:textId="77777777" w:rsidR="00162542" w:rsidRPr="001E3F91" w:rsidRDefault="00162542" w:rsidP="006D18D1">
            <w:pPr>
              <w:rPr>
                <w:rFonts w:asciiTheme="majorHAnsi" w:hAnsiTheme="majorHAnsi" w:cs="Calibri"/>
                <w:iCs/>
              </w:rPr>
            </w:pPr>
            <w:r w:rsidRPr="001E3F91">
              <w:rPr>
                <w:rFonts w:asciiTheme="majorHAnsi" w:hAnsiTheme="majorHAnsi" w:cs="Calibri"/>
                <w:iCs/>
              </w:rPr>
              <w:t>Provision</w:t>
            </w:r>
            <w:r w:rsidR="004918F8" w:rsidRPr="001E3F91">
              <w:rPr>
                <w:rFonts w:asciiTheme="majorHAnsi" w:hAnsiTheme="majorHAnsi" w:cs="Calibri"/>
                <w:iCs/>
              </w:rPr>
              <w:t xml:space="preserve"> of</w:t>
            </w:r>
            <w:r w:rsidRPr="001E3F91">
              <w:rPr>
                <w:rFonts w:asciiTheme="majorHAnsi" w:hAnsiTheme="majorHAnsi" w:cs="Calibri"/>
                <w:iCs/>
              </w:rPr>
              <w:t xml:space="preserve"> Research equipment </w:t>
            </w:r>
          </w:p>
        </w:tc>
        <w:tc>
          <w:tcPr>
            <w:tcW w:w="2893" w:type="dxa"/>
          </w:tcPr>
          <w:p w14:paraId="0A686493" w14:textId="77777777" w:rsidR="00162542" w:rsidRPr="001E3F91" w:rsidRDefault="00162542" w:rsidP="006D18D1">
            <w:pPr>
              <w:rPr>
                <w:rFonts w:asciiTheme="majorHAnsi" w:hAnsiTheme="majorHAnsi" w:cs="Calibri"/>
                <w:iCs/>
              </w:rPr>
            </w:pPr>
            <w:r w:rsidRPr="001E3F91">
              <w:rPr>
                <w:rFonts w:asciiTheme="majorHAnsi" w:hAnsiTheme="majorHAnsi" w:cs="Calibri"/>
                <w:iCs/>
              </w:rPr>
              <w:t xml:space="preserve">Acquisition of equipment for staff for use to undertake research in order to deliver on their DLRs </w:t>
            </w:r>
          </w:p>
        </w:tc>
      </w:tr>
      <w:tr w:rsidR="00162542" w:rsidRPr="005C41DF" w14:paraId="3523DECB" w14:textId="77777777" w:rsidTr="00162542">
        <w:trPr>
          <w:trHeight w:val="746"/>
        </w:trPr>
        <w:tc>
          <w:tcPr>
            <w:tcW w:w="1368" w:type="dxa"/>
          </w:tcPr>
          <w:p w14:paraId="7AFE5F34" w14:textId="77777777" w:rsidR="00162542" w:rsidRPr="001E3F91" w:rsidRDefault="00162542" w:rsidP="006D18D1">
            <w:pPr>
              <w:rPr>
                <w:rFonts w:asciiTheme="majorHAnsi" w:hAnsiTheme="majorHAnsi" w:cs="Calibri"/>
                <w:iCs/>
              </w:rPr>
            </w:pPr>
            <w:r w:rsidRPr="001E3F91">
              <w:rPr>
                <w:rFonts w:asciiTheme="majorHAnsi" w:hAnsiTheme="majorHAnsi" w:cs="Calibri"/>
                <w:iCs/>
              </w:rPr>
              <w:t xml:space="preserve">Lead / Partner institutions </w:t>
            </w:r>
          </w:p>
        </w:tc>
        <w:tc>
          <w:tcPr>
            <w:tcW w:w="1530" w:type="dxa"/>
          </w:tcPr>
          <w:p w14:paraId="0B975750" w14:textId="77777777" w:rsidR="00162542" w:rsidRPr="001E3F91" w:rsidRDefault="00162542" w:rsidP="006D18D1">
            <w:pPr>
              <w:rPr>
                <w:rFonts w:asciiTheme="majorHAnsi" w:hAnsiTheme="majorHAnsi" w:cs="Calibri"/>
                <w:iCs/>
              </w:rPr>
            </w:pPr>
            <w:r w:rsidRPr="001E3F91">
              <w:rPr>
                <w:rFonts w:asciiTheme="majorHAnsi" w:hAnsiTheme="majorHAnsi" w:cs="Calibri"/>
                <w:iCs/>
              </w:rPr>
              <w:t>Teaching and Research</w:t>
            </w:r>
          </w:p>
        </w:tc>
        <w:tc>
          <w:tcPr>
            <w:tcW w:w="3060" w:type="dxa"/>
          </w:tcPr>
          <w:p w14:paraId="47FD50A2" w14:textId="77777777" w:rsidR="00162542" w:rsidRPr="001E3F91" w:rsidRDefault="00162542" w:rsidP="006D18D1">
            <w:pPr>
              <w:rPr>
                <w:rFonts w:asciiTheme="majorHAnsi" w:hAnsiTheme="majorHAnsi" w:cs="Calibri"/>
                <w:iCs/>
              </w:rPr>
            </w:pPr>
            <w:r w:rsidRPr="001E3F91">
              <w:rPr>
                <w:rFonts w:asciiTheme="majorHAnsi" w:hAnsiTheme="majorHAnsi" w:cs="Calibri"/>
                <w:iCs/>
              </w:rPr>
              <w:t>Faculty exchange / visits</w:t>
            </w:r>
          </w:p>
        </w:tc>
        <w:tc>
          <w:tcPr>
            <w:tcW w:w="2893" w:type="dxa"/>
          </w:tcPr>
          <w:p w14:paraId="5C0B3602" w14:textId="77777777" w:rsidR="00162542" w:rsidRPr="001E3F91" w:rsidRDefault="00162542" w:rsidP="006D18D1">
            <w:pPr>
              <w:rPr>
                <w:rFonts w:asciiTheme="majorHAnsi" w:hAnsiTheme="majorHAnsi" w:cs="Calibri"/>
                <w:iCs/>
              </w:rPr>
            </w:pPr>
            <w:r w:rsidRPr="001E3F91">
              <w:rPr>
                <w:rFonts w:asciiTheme="majorHAnsi" w:hAnsiTheme="majorHAnsi" w:cs="Calibri"/>
                <w:iCs/>
              </w:rPr>
              <w:t xml:space="preserve">Facilitation of travel cost for key staff and scientific partner </w:t>
            </w:r>
          </w:p>
        </w:tc>
      </w:tr>
      <w:tr w:rsidR="00162542" w:rsidRPr="005C41DF" w14:paraId="3B30E47F" w14:textId="77777777" w:rsidTr="00162542">
        <w:tc>
          <w:tcPr>
            <w:tcW w:w="1368" w:type="dxa"/>
          </w:tcPr>
          <w:p w14:paraId="3C26D316" w14:textId="77777777" w:rsidR="00162542" w:rsidRPr="001E3F91" w:rsidRDefault="00162542" w:rsidP="006D18D1">
            <w:pPr>
              <w:rPr>
                <w:rFonts w:asciiTheme="majorHAnsi" w:hAnsiTheme="majorHAnsi" w:cs="Calibri"/>
                <w:iCs/>
              </w:rPr>
            </w:pPr>
            <w:r w:rsidRPr="001E3F91">
              <w:rPr>
                <w:rFonts w:asciiTheme="majorHAnsi" w:hAnsiTheme="majorHAnsi" w:cs="Calibri"/>
                <w:iCs/>
              </w:rPr>
              <w:t>Students</w:t>
            </w:r>
          </w:p>
        </w:tc>
        <w:tc>
          <w:tcPr>
            <w:tcW w:w="1530" w:type="dxa"/>
          </w:tcPr>
          <w:p w14:paraId="387CB574" w14:textId="77777777" w:rsidR="00162542" w:rsidRPr="001E3F91" w:rsidRDefault="00162542" w:rsidP="006D18D1">
            <w:pPr>
              <w:rPr>
                <w:rFonts w:asciiTheme="majorHAnsi" w:hAnsiTheme="majorHAnsi" w:cs="Calibri"/>
                <w:iCs/>
              </w:rPr>
            </w:pPr>
            <w:r w:rsidRPr="001E3F91">
              <w:rPr>
                <w:rFonts w:asciiTheme="majorHAnsi" w:hAnsiTheme="majorHAnsi" w:cs="Calibri"/>
                <w:iCs/>
              </w:rPr>
              <w:t xml:space="preserve">PhD / Masters </w:t>
            </w:r>
          </w:p>
        </w:tc>
        <w:tc>
          <w:tcPr>
            <w:tcW w:w="3060" w:type="dxa"/>
          </w:tcPr>
          <w:p w14:paraId="234A0167" w14:textId="77777777" w:rsidR="00162542" w:rsidRPr="001E3F91" w:rsidRDefault="00162542" w:rsidP="006D18D1">
            <w:pPr>
              <w:rPr>
                <w:rFonts w:asciiTheme="majorHAnsi" w:hAnsiTheme="majorHAnsi" w:cs="Calibri"/>
                <w:iCs/>
              </w:rPr>
            </w:pPr>
            <w:r w:rsidRPr="001E3F91">
              <w:rPr>
                <w:rFonts w:asciiTheme="majorHAnsi" w:hAnsiTheme="majorHAnsi" w:cs="Calibri"/>
                <w:iCs/>
              </w:rPr>
              <w:t>Creating Job Creator Programme</w:t>
            </w:r>
          </w:p>
        </w:tc>
        <w:tc>
          <w:tcPr>
            <w:tcW w:w="2893" w:type="dxa"/>
          </w:tcPr>
          <w:p w14:paraId="69249339" w14:textId="77777777" w:rsidR="00162542" w:rsidRPr="001E3F91" w:rsidRDefault="00162542" w:rsidP="006D18D1">
            <w:pPr>
              <w:rPr>
                <w:rFonts w:asciiTheme="majorHAnsi" w:hAnsiTheme="majorHAnsi" w:cs="Calibri"/>
                <w:iCs/>
              </w:rPr>
            </w:pPr>
            <w:r w:rsidRPr="001E3F91">
              <w:rPr>
                <w:rFonts w:asciiTheme="majorHAnsi" w:hAnsiTheme="majorHAnsi" w:cs="Calibri"/>
                <w:iCs/>
              </w:rPr>
              <w:t>Turning successful research project into  business, and ensure student benefit from their innovation</w:t>
            </w:r>
          </w:p>
        </w:tc>
      </w:tr>
      <w:tr w:rsidR="00162542" w:rsidRPr="005C41DF" w14:paraId="11303D76" w14:textId="77777777" w:rsidTr="00162542">
        <w:tc>
          <w:tcPr>
            <w:tcW w:w="1368" w:type="dxa"/>
          </w:tcPr>
          <w:p w14:paraId="5DBAC077" w14:textId="77777777" w:rsidR="00162542" w:rsidRPr="001E3F91" w:rsidRDefault="004918F8" w:rsidP="006D18D1">
            <w:pPr>
              <w:rPr>
                <w:rFonts w:asciiTheme="majorHAnsi" w:hAnsiTheme="majorHAnsi" w:cs="Calibri"/>
                <w:iCs/>
              </w:rPr>
            </w:pPr>
            <w:r w:rsidRPr="001E3F91">
              <w:rPr>
                <w:rFonts w:asciiTheme="majorHAnsi" w:hAnsiTheme="majorHAnsi" w:cs="Calibri"/>
                <w:iCs/>
              </w:rPr>
              <w:t>Students</w:t>
            </w:r>
          </w:p>
        </w:tc>
        <w:tc>
          <w:tcPr>
            <w:tcW w:w="1530" w:type="dxa"/>
          </w:tcPr>
          <w:p w14:paraId="60767763" w14:textId="77777777" w:rsidR="00162542" w:rsidRPr="001E3F91" w:rsidRDefault="004918F8" w:rsidP="006D18D1">
            <w:pPr>
              <w:rPr>
                <w:rFonts w:asciiTheme="majorHAnsi" w:hAnsiTheme="majorHAnsi" w:cs="Calibri"/>
                <w:iCs/>
              </w:rPr>
            </w:pPr>
            <w:r w:rsidRPr="001E3F91">
              <w:rPr>
                <w:rFonts w:asciiTheme="majorHAnsi" w:hAnsiTheme="majorHAnsi" w:cs="Calibri"/>
                <w:iCs/>
              </w:rPr>
              <w:t>PhD / Masters</w:t>
            </w:r>
          </w:p>
        </w:tc>
        <w:tc>
          <w:tcPr>
            <w:tcW w:w="3060" w:type="dxa"/>
          </w:tcPr>
          <w:p w14:paraId="3BCEE8DB" w14:textId="77777777" w:rsidR="00162542" w:rsidRPr="001E3F91" w:rsidRDefault="00162542" w:rsidP="006D18D1">
            <w:pPr>
              <w:rPr>
                <w:rFonts w:asciiTheme="majorHAnsi" w:hAnsiTheme="majorHAnsi" w:cs="Calibri"/>
                <w:iCs/>
              </w:rPr>
            </w:pPr>
            <w:r w:rsidRPr="001E3F91">
              <w:rPr>
                <w:rFonts w:asciiTheme="majorHAnsi" w:hAnsiTheme="majorHAnsi" w:cs="Calibri"/>
                <w:iCs/>
              </w:rPr>
              <w:t xml:space="preserve">Placement for internship and research </w:t>
            </w:r>
          </w:p>
        </w:tc>
        <w:tc>
          <w:tcPr>
            <w:tcW w:w="2893" w:type="dxa"/>
          </w:tcPr>
          <w:p w14:paraId="0BC7F5E0" w14:textId="77777777" w:rsidR="00162542" w:rsidRPr="001E3F91" w:rsidRDefault="00162542" w:rsidP="006D18D1">
            <w:pPr>
              <w:rPr>
                <w:rFonts w:asciiTheme="majorHAnsi" w:hAnsiTheme="majorHAnsi" w:cs="Calibri"/>
                <w:iCs/>
              </w:rPr>
            </w:pPr>
            <w:r w:rsidRPr="001E3F91">
              <w:rPr>
                <w:rFonts w:asciiTheme="majorHAnsi" w:hAnsiTheme="majorHAnsi" w:cs="Calibri"/>
                <w:iCs/>
              </w:rPr>
              <w:t>Establish strong link with the private sector / industry , for ease of placement to undertake internship and research</w:t>
            </w:r>
          </w:p>
        </w:tc>
      </w:tr>
      <w:tr w:rsidR="00162542" w:rsidRPr="005C41DF" w14:paraId="6539EA99" w14:textId="77777777" w:rsidTr="00162542">
        <w:tc>
          <w:tcPr>
            <w:tcW w:w="1368" w:type="dxa"/>
          </w:tcPr>
          <w:p w14:paraId="02B29C5B" w14:textId="77777777" w:rsidR="00162542" w:rsidRPr="001E3F91" w:rsidRDefault="00162542" w:rsidP="006D18D1">
            <w:pPr>
              <w:rPr>
                <w:rFonts w:asciiTheme="majorHAnsi" w:hAnsiTheme="majorHAnsi" w:cs="Calibri"/>
                <w:iCs/>
              </w:rPr>
            </w:pPr>
            <w:r w:rsidRPr="001E3F91">
              <w:rPr>
                <w:rFonts w:asciiTheme="majorHAnsi" w:hAnsiTheme="majorHAnsi" w:cs="Calibri"/>
                <w:iCs/>
              </w:rPr>
              <w:t xml:space="preserve">Private Sector </w:t>
            </w:r>
          </w:p>
        </w:tc>
        <w:tc>
          <w:tcPr>
            <w:tcW w:w="1530" w:type="dxa"/>
          </w:tcPr>
          <w:p w14:paraId="19250349" w14:textId="77777777" w:rsidR="00162542" w:rsidRPr="001E3F91" w:rsidRDefault="00162542" w:rsidP="006D18D1">
            <w:pPr>
              <w:rPr>
                <w:rFonts w:asciiTheme="majorHAnsi" w:hAnsiTheme="majorHAnsi" w:cs="Calibri"/>
                <w:iCs/>
              </w:rPr>
            </w:pPr>
            <w:r w:rsidRPr="001E3F91">
              <w:rPr>
                <w:rFonts w:asciiTheme="majorHAnsi" w:hAnsiTheme="majorHAnsi" w:cs="Calibri"/>
                <w:iCs/>
              </w:rPr>
              <w:t xml:space="preserve">Energy Sector </w:t>
            </w:r>
          </w:p>
        </w:tc>
        <w:tc>
          <w:tcPr>
            <w:tcW w:w="3060" w:type="dxa"/>
          </w:tcPr>
          <w:p w14:paraId="3BFBD227" w14:textId="77777777" w:rsidR="00162542" w:rsidRPr="001E3F91" w:rsidRDefault="00162542" w:rsidP="006D18D1">
            <w:pPr>
              <w:rPr>
                <w:rFonts w:asciiTheme="majorHAnsi" w:hAnsiTheme="majorHAnsi" w:cs="Calibri"/>
                <w:iCs/>
              </w:rPr>
            </w:pPr>
            <w:r w:rsidRPr="001E3F91">
              <w:rPr>
                <w:rFonts w:asciiTheme="majorHAnsi" w:hAnsiTheme="majorHAnsi" w:cs="Calibri"/>
                <w:iCs/>
              </w:rPr>
              <w:t>State of the Art laboratory for testing and stimulation of Micro Grid Energy systems</w:t>
            </w:r>
          </w:p>
        </w:tc>
        <w:tc>
          <w:tcPr>
            <w:tcW w:w="2893" w:type="dxa"/>
          </w:tcPr>
          <w:p w14:paraId="46B9E95A" w14:textId="77777777" w:rsidR="00162542" w:rsidRPr="001E3F91" w:rsidRDefault="00162542" w:rsidP="006D18D1">
            <w:pPr>
              <w:rPr>
                <w:rFonts w:asciiTheme="majorHAnsi" w:hAnsiTheme="majorHAnsi" w:cs="Calibri"/>
                <w:iCs/>
              </w:rPr>
            </w:pPr>
            <w:r w:rsidRPr="001E3F91">
              <w:rPr>
                <w:rFonts w:asciiTheme="majorHAnsi" w:hAnsiTheme="majorHAnsi" w:cs="Calibri"/>
                <w:iCs/>
              </w:rPr>
              <w:t xml:space="preserve">Unrestricted access on appointment to the Centres laboratory of undertake </w:t>
            </w:r>
            <w:r w:rsidRPr="001E3F91">
              <w:rPr>
                <w:rFonts w:asciiTheme="majorHAnsi" w:hAnsiTheme="majorHAnsi" w:cs="Calibri"/>
                <w:iCs/>
              </w:rPr>
              <w:lastRenderedPageBreak/>
              <w:t>testing and stimulation with students and faculty members</w:t>
            </w:r>
          </w:p>
        </w:tc>
      </w:tr>
      <w:tr w:rsidR="00162542" w:rsidRPr="005C41DF" w14:paraId="6CDFC805" w14:textId="77777777" w:rsidTr="00162542">
        <w:tc>
          <w:tcPr>
            <w:tcW w:w="1368" w:type="dxa"/>
          </w:tcPr>
          <w:p w14:paraId="79E9E5AA" w14:textId="77777777" w:rsidR="00162542" w:rsidRPr="001E3F91" w:rsidRDefault="00162542" w:rsidP="006D18D1">
            <w:pPr>
              <w:rPr>
                <w:rFonts w:asciiTheme="majorHAnsi" w:hAnsiTheme="majorHAnsi" w:cs="Calibri"/>
                <w:iCs/>
              </w:rPr>
            </w:pPr>
            <w:r w:rsidRPr="001E3F91">
              <w:rPr>
                <w:rFonts w:asciiTheme="majorHAnsi" w:hAnsiTheme="majorHAnsi" w:cs="Calibri"/>
                <w:iCs/>
              </w:rPr>
              <w:lastRenderedPageBreak/>
              <w:t>Gender balance and Minority Group</w:t>
            </w:r>
          </w:p>
        </w:tc>
        <w:tc>
          <w:tcPr>
            <w:tcW w:w="1530" w:type="dxa"/>
          </w:tcPr>
          <w:p w14:paraId="1D1CB527" w14:textId="77777777" w:rsidR="00162542" w:rsidRPr="001E3F91" w:rsidRDefault="00162542" w:rsidP="006D18D1">
            <w:pPr>
              <w:rPr>
                <w:rFonts w:asciiTheme="majorHAnsi" w:hAnsiTheme="majorHAnsi" w:cs="Calibri"/>
                <w:iCs/>
              </w:rPr>
            </w:pPr>
            <w:r w:rsidRPr="001E3F91">
              <w:rPr>
                <w:rFonts w:asciiTheme="majorHAnsi" w:hAnsiTheme="majorHAnsi" w:cs="Calibri"/>
                <w:iCs/>
              </w:rPr>
              <w:t xml:space="preserve">All areas related to the Centre </w:t>
            </w:r>
          </w:p>
        </w:tc>
        <w:tc>
          <w:tcPr>
            <w:tcW w:w="3060" w:type="dxa"/>
          </w:tcPr>
          <w:p w14:paraId="715E5F86" w14:textId="77777777" w:rsidR="00162542" w:rsidRPr="001E3F91" w:rsidRDefault="00162542" w:rsidP="006D18D1">
            <w:pPr>
              <w:rPr>
                <w:rFonts w:asciiTheme="majorHAnsi" w:hAnsiTheme="majorHAnsi" w:cs="Calibri"/>
                <w:iCs/>
              </w:rPr>
            </w:pPr>
            <w:r w:rsidRPr="001E3F91">
              <w:rPr>
                <w:rFonts w:asciiTheme="majorHAnsi" w:hAnsiTheme="majorHAnsi" w:cs="Calibri"/>
                <w:iCs/>
              </w:rPr>
              <w:t>Application of affirmative action on gender equality and minority group in the running of the Centre.</w:t>
            </w:r>
          </w:p>
        </w:tc>
        <w:tc>
          <w:tcPr>
            <w:tcW w:w="2893" w:type="dxa"/>
          </w:tcPr>
          <w:p w14:paraId="4C838706" w14:textId="77777777" w:rsidR="00162542" w:rsidRPr="001E3F91" w:rsidRDefault="00162542" w:rsidP="006D18D1">
            <w:pPr>
              <w:rPr>
                <w:rFonts w:asciiTheme="majorHAnsi" w:hAnsiTheme="majorHAnsi" w:cs="Calibri"/>
                <w:iCs/>
              </w:rPr>
            </w:pPr>
            <w:r w:rsidRPr="001E3F91">
              <w:rPr>
                <w:rFonts w:asciiTheme="majorHAnsi" w:hAnsiTheme="majorHAnsi" w:cs="Calibri"/>
                <w:iCs/>
              </w:rPr>
              <w:t>Equitable access to employment and other opportunities that the Centre has to offer</w:t>
            </w:r>
          </w:p>
        </w:tc>
      </w:tr>
    </w:tbl>
    <w:p w14:paraId="600955A9" w14:textId="77777777" w:rsidR="00162542" w:rsidRDefault="00162542"/>
    <w:p w14:paraId="61281952" w14:textId="77777777" w:rsidR="00162542" w:rsidRDefault="00162542"/>
    <w:p w14:paraId="5A605254" w14:textId="77777777" w:rsidR="00162542" w:rsidRDefault="00162542"/>
    <w:p w14:paraId="3C433DCD" w14:textId="77777777" w:rsidR="00162542" w:rsidRDefault="00162542"/>
    <w:p w14:paraId="7AA6C0C7" w14:textId="77777777" w:rsidR="00375988" w:rsidRDefault="00463567" w:rsidP="0058598F">
      <w:pPr>
        <w:pStyle w:val="Heading2"/>
        <w:numPr>
          <w:ilvl w:val="0"/>
          <w:numId w:val="6"/>
        </w:numPr>
      </w:pPr>
      <w:bookmarkStart w:id="208" w:name="_Toc445222745"/>
      <w:r>
        <w:t>Environment safeguards</w:t>
      </w:r>
      <w:bookmarkEnd w:id="208"/>
    </w:p>
    <w:p w14:paraId="6A3E944B" w14:textId="77777777" w:rsidR="00463567" w:rsidRPr="00463567" w:rsidRDefault="00463567" w:rsidP="00463567">
      <w:pPr>
        <w:pStyle w:val="ListParagraph"/>
        <w:rPr>
          <w:rFonts w:asciiTheme="majorHAnsi" w:hAnsiTheme="majorHAnsi" w:cs="Calibri"/>
          <w:i/>
          <w:iCs/>
          <w:sz w:val="20"/>
          <w:szCs w:val="20"/>
        </w:rPr>
      </w:pPr>
      <w:r w:rsidRPr="00463567">
        <w:rPr>
          <w:rFonts w:asciiTheme="majorHAnsi" w:hAnsiTheme="majorHAnsi" w:cs="Calibri"/>
          <w:i/>
          <w:iCs/>
          <w:sz w:val="20"/>
          <w:szCs w:val="20"/>
        </w:rPr>
        <w:t>(</w:t>
      </w:r>
      <w:r>
        <w:rPr>
          <w:rFonts w:asciiTheme="majorHAnsi" w:hAnsiTheme="majorHAnsi" w:cs="Calibri"/>
          <w:i/>
          <w:iCs/>
          <w:sz w:val="20"/>
          <w:szCs w:val="20"/>
        </w:rPr>
        <w:t xml:space="preserve">Insert the Environmental Management Plan </w:t>
      </w:r>
      <w:r w:rsidR="00C73F6E">
        <w:rPr>
          <w:rFonts w:asciiTheme="majorHAnsi" w:hAnsiTheme="majorHAnsi" w:cs="Calibri"/>
          <w:i/>
          <w:iCs/>
          <w:sz w:val="20"/>
          <w:szCs w:val="20"/>
        </w:rPr>
        <w:t xml:space="preserve">(from safeguard screening) </w:t>
      </w:r>
      <w:r>
        <w:rPr>
          <w:rFonts w:asciiTheme="majorHAnsi" w:hAnsiTheme="majorHAnsi" w:cs="Calibri"/>
          <w:i/>
          <w:iCs/>
          <w:sz w:val="20"/>
          <w:szCs w:val="20"/>
        </w:rPr>
        <w:t xml:space="preserve">and disclosed on your website, please list responsible staff) </w:t>
      </w:r>
    </w:p>
    <w:p w14:paraId="7DCBE0C7" w14:textId="77777777" w:rsidR="00D54975" w:rsidRPr="004918F8" w:rsidRDefault="00D54975" w:rsidP="00D54975">
      <w:pPr>
        <w:widowControl w:val="0"/>
        <w:autoSpaceDE w:val="0"/>
        <w:autoSpaceDN w:val="0"/>
        <w:adjustRightInd w:val="0"/>
        <w:spacing w:before="120" w:after="120"/>
        <w:ind w:left="720"/>
        <w:jc w:val="both"/>
        <w:rPr>
          <w:rFonts w:ascii="Cambria" w:eastAsiaTheme="minorHAnsi" w:hAnsi="Cambria" w:cs="Times New Roman"/>
          <w:szCs w:val="30"/>
          <w:lang w:val="en-US"/>
        </w:rPr>
      </w:pPr>
      <w:r w:rsidRPr="004918F8">
        <w:rPr>
          <w:rFonts w:ascii="Cambria" w:eastAsiaTheme="minorHAnsi" w:hAnsi="Cambria" w:cs="Times New Roman"/>
          <w:szCs w:val="30"/>
          <w:lang w:val="en-US"/>
        </w:rPr>
        <w:t xml:space="preserve">College of Science and Technology, University of Rwanda through its Technical Design Office shall oversee the implementation and monitoring of the Environmental Management Plan (EMP). The Unit is headed by the Dean of the School of Architecture and Built Environment, </w:t>
      </w:r>
      <w:r w:rsidRPr="004918F8">
        <w:rPr>
          <w:rFonts w:ascii="Cambria" w:eastAsiaTheme="minorHAnsi" w:hAnsi="Cambria" w:cs="Times New Roman"/>
          <w:b/>
          <w:szCs w:val="30"/>
          <w:lang w:val="en-US"/>
        </w:rPr>
        <w:t>Architect WambeteSoita</w:t>
      </w:r>
      <w:r w:rsidRPr="004918F8">
        <w:rPr>
          <w:rFonts w:ascii="Cambria" w:eastAsiaTheme="minorHAnsi" w:hAnsi="Cambria" w:cs="Times New Roman"/>
          <w:szCs w:val="30"/>
          <w:lang w:val="en-US"/>
        </w:rPr>
        <w:t xml:space="preserve">(Regd. Arch, m.a.a.k), who is a registered and practicing architect, with 13 years of experience in the built environment. </w:t>
      </w:r>
    </w:p>
    <w:p w14:paraId="117B22D7" w14:textId="77777777" w:rsidR="00D54975" w:rsidRPr="004918F8" w:rsidRDefault="00D54975" w:rsidP="00D54975">
      <w:pPr>
        <w:widowControl w:val="0"/>
        <w:autoSpaceDE w:val="0"/>
        <w:autoSpaceDN w:val="0"/>
        <w:adjustRightInd w:val="0"/>
        <w:spacing w:before="120" w:after="120"/>
        <w:ind w:left="720"/>
        <w:jc w:val="both"/>
        <w:rPr>
          <w:rFonts w:ascii="Cambria" w:hAnsi="Cambria" w:cs="Times New Roman"/>
          <w:lang w:val="pt-PT" w:eastAsia="pt-BR"/>
        </w:rPr>
      </w:pPr>
      <w:r w:rsidRPr="004918F8">
        <w:rPr>
          <w:rFonts w:ascii="Cambria" w:eastAsiaTheme="minorHAnsi" w:hAnsi="Cambria" w:cs="Times New Roman"/>
          <w:szCs w:val="30"/>
          <w:lang w:val="en-US"/>
        </w:rPr>
        <w:t xml:space="preserve">The list of other parties who will be involved in the Implementation and Monitoring of EMP complete with the EMP methodology has been disclosed </w:t>
      </w:r>
      <w:r w:rsidRPr="004918F8">
        <w:rPr>
          <w:rFonts w:ascii="Cambria" w:hAnsi="Cambria" w:cs="Times New Roman"/>
          <w:lang w:val="pt-PT" w:eastAsia="pt-BR"/>
        </w:rPr>
        <w:t xml:space="preserve">on the University of Rwanda – College of Science and Technolgy. </w:t>
      </w:r>
    </w:p>
    <w:p w14:paraId="3BF43EFD" w14:textId="77777777" w:rsidR="00463567" w:rsidRDefault="00D54975" w:rsidP="00D54975">
      <w:pPr>
        <w:widowControl w:val="0"/>
        <w:autoSpaceDE w:val="0"/>
        <w:autoSpaceDN w:val="0"/>
        <w:adjustRightInd w:val="0"/>
        <w:spacing w:before="120" w:after="120"/>
        <w:ind w:left="720"/>
        <w:rPr>
          <w:lang w:val="pt-PT" w:eastAsia="pt-BR"/>
        </w:rPr>
      </w:pPr>
      <w:r w:rsidRPr="004918F8">
        <w:rPr>
          <w:rFonts w:ascii="Cambria" w:hAnsi="Cambria" w:cs="Times New Roman"/>
          <w:lang w:val="pt-PT" w:eastAsia="pt-BR"/>
        </w:rPr>
        <w:t xml:space="preserve">Refer to the following link for the full ESMP document with further details: </w:t>
      </w:r>
      <w:hyperlink r:id="rId18" w:history="1">
        <w:r w:rsidRPr="004918F8">
          <w:rPr>
            <w:rStyle w:val="Hyperlink"/>
            <w:rFonts w:ascii="Cambria" w:hAnsi="Cambria" w:cs="Times New Roman"/>
            <w:lang w:val="pt-PT" w:eastAsia="pt-BR"/>
          </w:rPr>
          <w:t>http://cst.ur.ac.rw/documents/announcements/18.02.16ACEESD%20EMS%20Plan.pdf</w:t>
        </w:r>
      </w:hyperlink>
    </w:p>
    <w:p w14:paraId="2421422F" w14:textId="77777777" w:rsidR="007C32C2" w:rsidRDefault="007C32C2" w:rsidP="00463567">
      <w:pPr>
        <w:rPr>
          <w:lang w:val="pt-PT" w:eastAsia="pt-BR"/>
        </w:rPr>
      </w:pPr>
    </w:p>
    <w:p w14:paraId="2AF4C97C" w14:textId="77777777" w:rsidR="007C32C2" w:rsidRDefault="007C32C2" w:rsidP="00463567">
      <w:pPr>
        <w:rPr>
          <w:lang w:val="pt-PT" w:eastAsia="pt-BR"/>
        </w:rPr>
      </w:pPr>
    </w:p>
    <w:p w14:paraId="0BE26DAC" w14:textId="77777777" w:rsidR="007C32C2" w:rsidRDefault="007C32C2" w:rsidP="00463567">
      <w:pPr>
        <w:rPr>
          <w:lang w:val="pt-PT" w:eastAsia="pt-BR"/>
        </w:rPr>
      </w:pPr>
    </w:p>
    <w:p w14:paraId="089607E0" w14:textId="77777777" w:rsidR="007C32C2" w:rsidRDefault="007C32C2" w:rsidP="00463567">
      <w:pPr>
        <w:rPr>
          <w:lang w:val="pt-PT" w:eastAsia="pt-BR"/>
        </w:rPr>
      </w:pPr>
    </w:p>
    <w:p w14:paraId="7EB8CC2D" w14:textId="77777777" w:rsidR="007C32C2" w:rsidRDefault="007C32C2" w:rsidP="00463567">
      <w:pPr>
        <w:rPr>
          <w:lang w:val="pt-PT" w:eastAsia="pt-BR"/>
        </w:rPr>
      </w:pPr>
    </w:p>
    <w:p w14:paraId="127DD635" w14:textId="77777777" w:rsidR="007C32C2" w:rsidRDefault="007C32C2" w:rsidP="00463567">
      <w:pPr>
        <w:rPr>
          <w:lang w:val="pt-PT" w:eastAsia="pt-BR"/>
        </w:rPr>
      </w:pPr>
    </w:p>
    <w:p w14:paraId="008F6C79" w14:textId="77777777" w:rsidR="007C32C2" w:rsidRDefault="007C32C2" w:rsidP="00463567">
      <w:pPr>
        <w:rPr>
          <w:lang w:val="pt-PT" w:eastAsia="pt-BR"/>
        </w:rPr>
      </w:pPr>
    </w:p>
    <w:p w14:paraId="194120CC" w14:textId="77777777" w:rsidR="007C32C2" w:rsidRDefault="007C32C2" w:rsidP="00463567">
      <w:pPr>
        <w:rPr>
          <w:lang w:val="pt-PT" w:eastAsia="pt-BR"/>
        </w:rPr>
      </w:pPr>
    </w:p>
    <w:p w14:paraId="7293E67C" w14:textId="77777777" w:rsidR="007C32C2" w:rsidRDefault="007C32C2" w:rsidP="00463567">
      <w:pPr>
        <w:rPr>
          <w:lang w:val="pt-PT" w:eastAsia="pt-BR"/>
        </w:rPr>
      </w:pPr>
    </w:p>
    <w:p w14:paraId="2EFE071D" w14:textId="77777777" w:rsidR="007C32C2" w:rsidRDefault="007C32C2" w:rsidP="00463567">
      <w:pPr>
        <w:rPr>
          <w:lang w:val="pt-PT" w:eastAsia="pt-BR"/>
        </w:rPr>
      </w:pPr>
    </w:p>
    <w:p w14:paraId="6263C085" w14:textId="77777777" w:rsidR="006D18D1" w:rsidRDefault="006D18D1" w:rsidP="00463567">
      <w:pPr>
        <w:rPr>
          <w:lang w:val="pt-PT" w:eastAsia="pt-BR"/>
        </w:rPr>
      </w:pPr>
    </w:p>
    <w:p w14:paraId="27DD981E" w14:textId="77777777" w:rsidR="006D18D1" w:rsidRDefault="006D18D1" w:rsidP="00463567">
      <w:pPr>
        <w:rPr>
          <w:lang w:val="pt-PT" w:eastAsia="pt-BR"/>
        </w:rPr>
      </w:pPr>
    </w:p>
    <w:p w14:paraId="7B217CA7" w14:textId="77777777" w:rsidR="006D18D1" w:rsidRDefault="006D18D1" w:rsidP="00463567">
      <w:pPr>
        <w:rPr>
          <w:lang w:val="pt-PT" w:eastAsia="pt-BR"/>
        </w:rPr>
      </w:pPr>
    </w:p>
    <w:p w14:paraId="4EB816FE" w14:textId="77777777" w:rsidR="006D18D1" w:rsidRDefault="006D18D1" w:rsidP="00463567">
      <w:pPr>
        <w:rPr>
          <w:lang w:val="pt-PT" w:eastAsia="pt-BR"/>
        </w:rPr>
      </w:pPr>
    </w:p>
    <w:p w14:paraId="0756DFB9" w14:textId="77777777" w:rsidR="007C32C2" w:rsidRDefault="007C32C2" w:rsidP="00463567">
      <w:pPr>
        <w:rPr>
          <w:lang w:val="pt-PT" w:eastAsia="pt-BR"/>
        </w:rPr>
      </w:pPr>
    </w:p>
    <w:p w14:paraId="2AD180B1" w14:textId="77777777" w:rsidR="007C32C2" w:rsidRDefault="007C32C2" w:rsidP="00463567">
      <w:pPr>
        <w:rPr>
          <w:lang w:val="pt-PT" w:eastAsia="pt-BR"/>
        </w:rPr>
      </w:pPr>
    </w:p>
    <w:p w14:paraId="4242E0E4" w14:textId="77777777" w:rsidR="007C32C2" w:rsidRDefault="007C32C2" w:rsidP="00463567">
      <w:pPr>
        <w:rPr>
          <w:lang w:val="pt-PT" w:eastAsia="pt-BR"/>
        </w:rPr>
      </w:pPr>
    </w:p>
    <w:p w14:paraId="1ABA5576" w14:textId="77777777" w:rsidR="007C32C2" w:rsidRDefault="007C32C2" w:rsidP="00463567">
      <w:pPr>
        <w:rPr>
          <w:lang w:val="pt-PT" w:eastAsia="pt-BR"/>
        </w:rPr>
      </w:pPr>
    </w:p>
    <w:p w14:paraId="796D400B" w14:textId="77777777" w:rsidR="007C32C2" w:rsidRDefault="007C32C2" w:rsidP="00463567">
      <w:pPr>
        <w:rPr>
          <w:lang w:val="pt-PT" w:eastAsia="pt-BR"/>
        </w:rPr>
      </w:pPr>
    </w:p>
    <w:p w14:paraId="6F3EDE54" w14:textId="77777777" w:rsidR="007C32C2" w:rsidRDefault="007C32C2" w:rsidP="00463567">
      <w:pPr>
        <w:rPr>
          <w:lang w:val="pt-PT" w:eastAsia="pt-BR"/>
        </w:rPr>
      </w:pPr>
    </w:p>
    <w:p w14:paraId="59E431ED" w14:textId="77777777" w:rsidR="007C32C2" w:rsidRDefault="007C32C2" w:rsidP="00463567">
      <w:pPr>
        <w:rPr>
          <w:lang w:val="pt-PT" w:eastAsia="pt-BR"/>
        </w:rPr>
      </w:pPr>
    </w:p>
    <w:p w14:paraId="225C4337" w14:textId="77777777" w:rsidR="007C32C2" w:rsidRDefault="007C32C2" w:rsidP="00463567">
      <w:pPr>
        <w:rPr>
          <w:lang w:val="pt-PT" w:eastAsia="pt-BR"/>
        </w:rPr>
      </w:pPr>
    </w:p>
    <w:p w14:paraId="488B60F5" w14:textId="77777777" w:rsidR="007C32C2" w:rsidRDefault="007C32C2" w:rsidP="00463567">
      <w:pPr>
        <w:rPr>
          <w:lang w:val="pt-PT" w:eastAsia="pt-BR"/>
        </w:rPr>
      </w:pPr>
    </w:p>
    <w:p w14:paraId="261377E3" w14:textId="77777777" w:rsidR="007C32C2" w:rsidRDefault="007C32C2" w:rsidP="00463567">
      <w:pPr>
        <w:rPr>
          <w:lang w:val="pt-PT" w:eastAsia="pt-BR"/>
        </w:rPr>
      </w:pPr>
    </w:p>
    <w:p w14:paraId="53EB13FC" w14:textId="77777777" w:rsidR="007C32C2" w:rsidRDefault="007C32C2" w:rsidP="00463567">
      <w:pPr>
        <w:rPr>
          <w:lang w:val="pt-PT" w:eastAsia="pt-BR"/>
        </w:rPr>
      </w:pPr>
    </w:p>
    <w:p w14:paraId="7C6A8030" w14:textId="77777777" w:rsidR="006D18D1" w:rsidRDefault="006D18D1" w:rsidP="00463567">
      <w:pPr>
        <w:rPr>
          <w:lang w:val="pt-PT" w:eastAsia="pt-BR"/>
        </w:rPr>
      </w:pPr>
    </w:p>
    <w:p w14:paraId="1CC4A2E2" w14:textId="77777777" w:rsidR="006D18D1" w:rsidRDefault="006D18D1" w:rsidP="00463567">
      <w:pPr>
        <w:rPr>
          <w:lang w:val="pt-PT" w:eastAsia="pt-BR"/>
        </w:rPr>
      </w:pPr>
    </w:p>
    <w:p w14:paraId="3EA96BE1" w14:textId="77777777" w:rsidR="000A2D89" w:rsidRDefault="000A2D89" w:rsidP="007D10C7">
      <w:pPr>
        <w:pStyle w:val="Heading1"/>
      </w:pPr>
      <w:bookmarkStart w:id="209" w:name="_Toc445222746"/>
      <w:r>
        <w:lastRenderedPageBreak/>
        <w:t>PERFORMANCE MONITORING</w:t>
      </w:r>
      <w:bookmarkEnd w:id="209"/>
    </w:p>
    <w:p w14:paraId="049C5DED" w14:textId="77777777" w:rsidR="000A2D89" w:rsidRPr="00F274FE" w:rsidRDefault="000A2D89" w:rsidP="000A2D89">
      <w:pPr>
        <w:pStyle w:val="Caption"/>
        <w:keepNext/>
        <w:spacing w:after="0" w:line="240" w:lineRule="auto"/>
        <w:rPr>
          <w:rFonts w:asciiTheme="majorHAnsi" w:hAnsiTheme="majorHAnsi"/>
        </w:rPr>
      </w:pPr>
      <w:r w:rsidRPr="00F274FE">
        <w:rPr>
          <w:rFonts w:asciiTheme="majorHAnsi" w:hAnsiTheme="majorHAnsi"/>
        </w:rPr>
        <w:t xml:space="preserve">Table </w:t>
      </w:r>
      <w:r>
        <w:rPr>
          <w:rFonts w:asciiTheme="majorHAnsi" w:hAnsiTheme="majorHAnsi"/>
        </w:rPr>
        <w:t>4</w:t>
      </w:r>
      <w:r w:rsidRPr="00F274FE">
        <w:rPr>
          <w:rFonts w:asciiTheme="majorHAnsi" w:hAnsiTheme="majorHAnsi"/>
        </w:rPr>
        <w:t xml:space="preserve">: </w:t>
      </w:r>
      <w:r>
        <w:rPr>
          <w:rFonts w:asciiTheme="majorHAnsi" w:hAnsiTheme="majorHAnsi"/>
        </w:rPr>
        <w:t>Overview of Disbursement Linked Indicators (DLI) and Disbursement Linked Results (DLR)</w:t>
      </w:r>
    </w:p>
    <w:p w14:paraId="7DCBEFA3" w14:textId="77777777" w:rsidR="000A2D89" w:rsidRDefault="000A2D89" w:rsidP="000A2D89">
      <w:pPr>
        <w:rPr>
          <w:rFonts w:asciiTheme="majorHAnsi" w:hAnsiTheme="majorHAnsi" w:cs="Calibri"/>
          <w:i/>
          <w:iCs/>
          <w:sz w:val="20"/>
          <w:szCs w:val="20"/>
        </w:rPr>
      </w:pPr>
      <w:r w:rsidRPr="00463567">
        <w:rPr>
          <w:rFonts w:asciiTheme="majorHAnsi" w:hAnsiTheme="majorHAnsi" w:cs="Calibri"/>
          <w:i/>
          <w:iCs/>
          <w:sz w:val="20"/>
          <w:szCs w:val="20"/>
        </w:rPr>
        <w:t>(</w:t>
      </w:r>
      <w:r>
        <w:rPr>
          <w:rFonts w:asciiTheme="majorHAnsi" w:hAnsiTheme="majorHAnsi" w:cs="Calibri"/>
          <w:i/>
          <w:iCs/>
          <w:sz w:val="20"/>
          <w:szCs w:val="20"/>
        </w:rPr>
        <w:t>Please insert the Result Framework shared with IUCEA, and please indicate planned disbursement as a function of the expected results)</w:t>
      </w:r>
    </w:p>
    <w:p w14:paraId="13B5364E" w14:textId="77777777" w:rsidR="000A2D89" w:rsidRDefault="000A2D89" w:rsidP="000A2D89">
      <w:pPr>
        <w:rPr>
          <w:rFonts w:asciiTheme="majorHAnsi" w:hAnsiTheme="majorHAnsi" w:cs="Calibri"/>
          <w:i/>
          <w:iCs/>
          <w:sz w:val="20"/>
          <w:szCs w:val="20"/>
        </w:rPr>
      </w:pPr>
    </w:p>
    <w:p w14:paraId="29F10C01" w14:textId="77777777" w:rsidR="000A2D89" w:rsidRDefault="000A2D89" w:rsidP="000A2D89">
      <w:pPr>
        <w:rPr>
          <w:rFonts w:asciiTheme="majorHAnsi" w:hAnsiTheme="majorHAnsi" w:cs="Calibri"/>
          <w:iCs/>
          <w:sz w:val="20"/>
          <w:szCs w:val="20"/>
        </w:rPr>
      </w:pPr>
    </w:p>
    <w:tbl>
      <w:tblPr>
        <w:tblW w:w="51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4318"/>
        <w:gridCol w:w="1762"/>
        <w:gridCol w:w="1712"/>
      </w:tblGrid>
      <w:tr w:rsidR="000A2D89" w:rsidRPr="00AC3896" w14:paraId="5C6136D5" w14:textId="77777777" w:rsidTr="00765015">
        <w:trPr>
          <w:trHeight w:val="1356"/>
          <w:tblHeader/>
          <w:jc w:val="center"/>
        </w:trPr>
        <w:tc>
          <w:tcPr>
            <w:tcW w:w="941" w:type="pct"/>
          </w:tcPr>
          <w:p w14:paraId="1F6648A6" w14:textId="77777777" w:rsidR="000A2D89" w:rsidRPr="00AC3896" w:rsidRDefault="000A2D89" w:rsidP="008D2CDA">
            <w:pPr>
              <w:tabs>
                <w:tab w:val="left" w:pos="-720"/>
              </w:tabs>
              <w:suppressAutoHyphens/>
              <w:jc w:val="center"/>
              <w:rPr>
                <w:rFonts w:ascii="Cambria" w:hAnsi="Cambria" w:cs="Times New Roman"/>
                <w:b/>
                <w:sz w:val="20"/>
                <w:lang w:val="en-US"/>
              </w:rPr>
            </w:pPr>
            <w:r w:rsidRPr="00AC3896">
              <w:rPr>
                <w:rFonts w:ascii="Cambria" w:hAnsi="Cambria" w:cs="Times New Roman"/>
                <w:b/>
                <w:sz w:val="20"/>
                <w:lang w:val="en-US"/>
              </w:rPr>
              <w:t>Disbursement Linked Indicator</w:t>
            </w:r>
          </w:p>
        </w:tc>
        <w:tc>
          <w:tcPr>
            <w:tcW w:w="2249" w:type="pct"/>
          </w:tcPr>
          <w:p w14:paraId="31FDCA51" w14:textId="77777777" w:rsidR="000A2D89" w:rsidRPr="00AC3896" w:rsidRDefault="000A2D89" w:rsidP="008D2CDA">
            <w:pPr>
              <w:tabs>
                <w:tab w:val="left" w:pos="-720"/>
              </w:tabs>
              <w:suppressAutoHyphens/>
              <w:jc w:val="center"/>
              <w:rPr>
                <w:rFonts w:ascii="Cambria" w:hAnsi="Cambria" w:cs="Times New Roman"/>
                <w:b/>
                <w:sz w:val="20"/>
                <w:lang w:val="en-US"/>
              </w:rPr>
            </w:pPr>
            <w:r w:rsidRPr="00AC3896">
              <w:rPr>
                <w:rFonts w:ascii="Cambria" w:hAnsi="Cambria" w:cs="Times New Roman"/>
                <w:b/>
                <w:sz w:val="20"/>
                <w:lang w:val="en-US"/>
              </w:rPr>
              <w:t>Action to be Completed</w:t>
            </w:r>
          </w:p>
        </w:tc>
        <w:tc>
          <w:tcPr>
            <w:tcW w:w="918" w:type="pct"/>
          </w:tcPr>
          <w:p w14:paraId="7047603C" w14:textId="77777777" w:rsidR="000A2D89" w:rsidRPr="00AC3896" w:rsidRDefault="000A2D89" w:rsidP="008D2CDA">
            <w:pPr>
              <w:tabs>
                <w:tab w:val="left" w:pos="-720"/>
              </w:tabs>
              <w:suppressAutoHyphens/>
              <w:jc w:val="center"/>
              <w:rPr>
                <w:rFonts w:ascii="Cambria" w:hAnsi="Cambria" w:cs="Times New Roman"/>
                <w:b/>
                <w:sz w:val="20"/>
                <w:lang w:val="en-US"/>
              </w:rPr>
            </w:pPr>
            <w:r w:rsidRPr="00AC3896">
              <w:rPr>
                <w:rFonts w:ascii="Cambria" w:hAnsi="Cambria" w:cs="Times New Roman"/>
                <w:b/>
                <w:sz w:val="20"/>
                <w:lang w:val="en-US"/>
              </w:rPr>
              <w:t>Amount (USD) of the Financing</w:t>
            </w:r>
            <w:r w:rsidR="00F04B0C">
              <w:rPr>
                <w:rFonts w:ascii="Cambria" w:hAnsi="Cambria" w:cs="Times New Roman"/>
                <w:b/>
                <w:sz w:val="20"/>
                <w:lang w:val="en-US"/>
              </w:rPr>
              <w:t xml:space="preserve"> </w:t>
            </w:r>
            <w:r w:rsidRPr="00AC3896">
              <w:rPr>
                <w:rFonts w:ascii="Cambria" w:hAnsi="Cambria" w:cs="Times New Roman"/>
                <w:b/>
                <w:sz w:val="20"/>
                <w:lang w:val="en-US"/>
              </w:rPr>
              <w:t>Allocated</w:t>
            </w:r>
          </w:p>
          <w:p w14:paraId="7D43E3B1" w14:textId="77777777" w:rsidR="000A2D89" w:rsidRPr="00AC3896" w:rsidRDefault="000A2D89" w:rsidP="008D2CDA">
            <w:pPr>
              <w:tabs>
                <w:tab w:val="left" w:pos="-720"/>
              </w:tabs>
              <w:suppressAutoHyphens/>
              <w:jc w:val="center"/>
              <w:rPr>
                <w:rFonts w:ascii="Cambria" w:hAnsi="Cambria" w:cs="Times New Roman"/>
                <w:b/>
                <w:sz w:val="20"/>
                <w:lang w:val="en-US"/>
              </w:rPr>
            </w:pPr>
            <w:r w:rsidRPr="00AC3896">
              <w:rPr>
                <w:rFonts w:ascii="Cambria" w:hAnsi="Cambria" w:cs="Times New Roman"/>
                <w:b/>
                <w:sz w:val="20"/>
                <w:lang w:val="en-US"/>
              </w:rPr>
              <w:t>Per DLI</w:t>
            </w:r>
          </w:p>
          <w:p w14:paraId="3082EDEB" w14:textId="77777777" w:rsidR="000A2D89" w:rsidRPr="00AC3896" w:rsidRDefault="000A2D89" w:rsidP="008D2CDA">
            <w:pPr>
              <w:tabs>
                <w:tab w:val="left" w:pos="-720"/>
              </w:tabs>
              <w:suppressAutoHyphens/>
              <w:jc w:val="center"/>
              <w:rPr>
                <w:rFonts w:ascii="Cambria" w:hAnsi="Cambria" w:cs="Times New Roman"/>
                <w:b/>
                <w:sz w:val="20"/>
                <w:lang w:val="en-US"/>
              </w:rPr>
            </w:pPr>
            <w:r w:rsidRPr="00AC3896">
              <w:rPr>
                <w:rFonts w:ascii="Cambria" w:hAnsi="Cambria" w:cs="Times New Roman"/>
                <w:b/>
                <w:sz w:val="20"/>
                <w:lang w:val="en-US"/>
              </w:rPr>
              <w:t xml:space="preserve">(expressed in </w:t>
            </w:r>
            <w:r w:rsidRPr="00AC3896">
              <w:rPr>
                <w:rFonts w:ascii="Cambria" w:hAnsi="Cambria" w:cs="Times New Roman"/>
                <w:b/>
                <w:i/>
                <w:sz w:val="20"/>
                <w:lang w:val="en-US"/>
              </w:rPr>
              <w:t>Special Drawing Rights</w:t>
            </w:r>
            <w:r w:rsidRPr="00AC3896">
              <w:rPr>
                <w:rFonts w:ascii="Cambria" w:hAnsi="Cambria" w:cs="Times New Roman"/>
                <w:b/>
                <w:sz w:val="20"/>
                <w:lang w:val="en-US"/>
              </w:rPr>
              <w:t xml:space="preserve"> (SDR))</w:t>
            </w:r>
          </w:p>
        </w:tc>
        <w:tc>
          <w:tcPr>
            <w:tcW w:w="892" w:type="pct"/>
          </w:tcPr>
          <w:p w14:paraId="29EE2A83" w14:textId="77777777" w:rsidR="000A2D89" w:rsidRPr="00AC3896" w:rsidRDefault="000A2D89" w:rsidP="008D2CDA">
            <w:pPr>
              <w:tabs>
                <w:tab w:val="left" w:pos="-720"/>
              </w:tabs>
              <w:suppressAutoHyphens/>
              <w:jc w:val="center"/>
              <w:rPr>
                <w:rFonts w:ascii="Cambria" w:hAnsi="Cambria" w:cs="Times New Roman"/>
                <w:b/>
                <w:sz w:val="20"/>
                <w:lang w:val="en-US"/>
              </w:rPr>
            </w:pPr>
            <w:r w:rsidRPr="00AC3896">
              <w:rPr>
                <w:rFonts w:ascii="Cambria" w:hAnsi="Cambria" w:cs="Times New Roman"/>
                <w:b/>
                <w:sz w:val="20"/>
                <w:lang w:val="en-US"/>
              </w:rPr>
              <w:t xml:space="preserve">Amount (USD)  Allocated per DLR for the Disbursement Calculation </w:t>
            </w:r>
          </w:p>
          <w:p w14:paraId="30E1AAC6" w14:textId="77777777" w:rsidR="000A2D89" w:rsidRPr="00AC3896" w:rsidRDefault="000A2D89" w:rsidP="008D2CDA">
            <w:pPr>
              <w:tabs>
                <w:tab w:val="left" w:pos="-720"/>
              </w:tabs>
              <w:suppressAutoHyphens/>
              <w:jc w:val="center"/>
              <w:rPr>
                <w:rFonts w:ascii="Cambria" w:hAnsi="Cambria" w:cs="Times New Roman"/>
                <w:b/>
                <w:sz w:val="20"/>
                <w:lang w:val="en-US"/>
              </w:rPr>
            </w:pPr>
            <w:r w:rsidRPr="00AC3896">
              <w:rPr>
                <w:rFonts w:ascii="Cambria" w:hAnsi="Cambria" w:cs="Times New Roman"/>
                <w:b/>
                <w:sz w:val="20"/>
                <w:lang w:val="en-US"/>
              </w:rPr>
              <w:t>(expressed in SDR)</w:t>
            </w:r>
          </w:p>
        </w:tc>
      </w:tr>
      <w:tr w:rsidR="000A2D89" w:rsidRPr="00AC3896" w14:paraId="0B610ABD" w14:textId="77777777" w:rsidTr="00765015">
        <w:trPr>
          <w:trHeight w:val="2073"/>
          <w:jc w:val="center"/>
        </w:trPr>
        <w:tc>
          <w:tcPr>
            <w:tcW w:w="941" w:type="pct"/>
          </w:tcPr>
          <w:p w14:paraId="18817F78" w14:textId="77777777" w:rsidR="00A32397" w:rsidRPr="00AC3896" w:rsidRDefault="00A32397" w:rsidP="00A32397">
            <w:pPr>
              <w:tabs>
                <w:tab w:val="left" w:pos="-720"/>
              </w:tabs>
              <w:suppressAutoHyphens/>
              <w:rPr>
                <w:rFonts w:ascii="Cambria" w:hAnsi="Cambria" w:cs="Times New Roman"/>
                <w:sz w:val="20"/>
                <w:szCs w:val="20"/>
                <w:lang w:val="en-US"/>
              </w:rPr>
            </w:pPr>
            <w:r w:rsidRPr="00AC3896">
              <w:rPr>
                <w:rFonts w:ascii="Cambria" w:hAnsi="Cambria" w:cs="Times New Roman"/>
                <w:b/>
                <w:sz w:val="20"/>
                <w:szCs w:val="20"/>
                <w:lang w:val="en-US"/>
              </w:rPr>
              <w:t xml:space="preserve">DLI #1:  </w:t>
            </w:r>
            <w:r w:rsidRPr="00AC3896">
              <w:rPr>
                <w:rFonts w:ascii="Cambria" w:hAnsi="Cambria" w:cs="Times New Roman"/>
                <w:sz w:val="20"/>
                <w:szCs w:val="20"/>
                <w:lang w:val="en-US"/>
              </w:rPr>
              <w:t xml:space="preserve">Institutional readiness </w:t>
            </w:r>
          </w:p>
          <w:p w14:paraId="3B03DC43" w14:textId="77777777" w:rsidR="00A32397" w:rsidRPr="00AC3896" w:rsidRDefault="00A32397" w:rsidP="00A32397">
            <w:pPr>
              <w:tabs>
                <w:tab w:val="left" w:pos="-720"/>
              </w:tabs>
              <w:suppressAutoHyphens/>
              <w:rPr>
                <w:rFonts w:ascii="Cambria" w:hAnsi="Cambria" w:cs="Times New Roman"/>
                <w:sz w:val="20"/>
                <w:szCs w:val="20"/>
                <w:lang w:val="en-US"/>
              </w:rPr>
            </w:pPr>
          </w:p>
          <w:p w14:paraId="1E25BCA0" w14:textId="77777777" w:rsidR="00A32397" w:rsidRPr="00AC3896" w:rsidRDefault="00A32397" w:rsidP="00A32397">
            <w:pPr>
              <w:tabs>
                <w:tab w:val="left" w:pos="-720"/>
              </w:tabs>
              <w:suppressAutoHyphens/>
              <w:rPr>
                <w:rFonts w:ascii="Cambria" w:hAnsi="Cambria" w:cs="Times New Roman"/>
                <w:sz w:val="20"/>
                <w:szCs w:val="20"/>
                <w:lang w:val="en-US"/>
              </w:rPr>
            </w:pPr>
            <w:r w:rsidRPr="00AC3896">
              <w:rPr>
                <w:rFonts w:ascii="Cambria" w:hAnsi="Cambria" w:cs="Times New Roman"/>
                <w:sz w:val="20"/>
                <w:szCs w:val="20"/>
                <w:lang w:val="en-US"/>
              </w:rPr>
              <w:t>Total amount 1,100,000</w:t>
            </w:r>
          </w:p>
          <w:p w14:paraId="28C20823" w14:textId="77777777" w:rsidR="000A2D89" w:rsidRPr="00AC3896" w:rsidRDefault="00A32397" w:rsidP="00A32397">
            <w:pPr>
              <w:tabs>
                <w:tab w:val="left" w:pos="-720"/>
              </w:tabs>
              <w:suppressAutoHyphens/>
              <w:rPr>
                <w:rFonts w:ascii="Cambria" w:hAnsi="Cambria" w:cs="Times New Roman"/>
                <w:sz w:val="20"/>
                <w:szCs w:val="20"/>
                <w:lang w:val="en-US"/>
              </w:rPr>
            </w:pPr>
            <w:r w:rsidRPr="00AC3896">
              <w:rPr>
                <w:rFonts w:ascii="Cambria" w:hAnsi="Cambria" w:cs="Times New Roman"/>
                <w:sz w:val="20"/>
                <w:szCs w:val="20"/>
                <w:lang w:val="en-US"/>
              </w:rPr>
              <w:t>(expressed in USD equivalent)</w:t>
            </w:r>
          </w:p>
        </w:tc>
        <w:tc>
          <w:tcPr>
            <w:tcW w:w="2249" w:type="pct"/>
          </w:tcPr>
          <w:p w14:paraId="36BF0187" w14:textId="77777777" w:rsidR="000A2D89" w:rsidRPr="00AC3896" w:rsidRDefault="000A2D89" w:rsidP="008D2CDA">
            <w:pPr>
              <w:rPr>
                <w:rFonts w:ascii="Cambria" w:hAnsi="Cambria" w:cs="Times New Roman"/>
                <w:sz w:val="20"/>
                <w:szCs w:val="20"/>
                <w:lang w:val="en-US"/>
              </w:rPr>
            </w:pPr>
            <w:r w:rsidRPr="00AC3896">
              <w:rPr>
                <w:rFonts w:ascii="Cambria" w:hAnsi="Cambria" w:cs="Times New Roman"/>
                <w:b/>
                <w:sz w:val="20"/>
                <w:szCs w:val="20"/>
                <w:lang w:val="en-US"/>
              </w:rPr>
              <w:t>DLR#1.1</w:t>
            </w:r>
            <w:r w:rsidRPr="00AC3896">
              <w:rPr>
                <w:rFonts w:ascii="Cambria" w:hAnsi="Cambria" w:cs="Times New Roman"/>
                <w:sz w:val="20"/>
                <w:szCs w:val="20"/>
                <w:lang w:val="en-US"/>
              </w:rPr>
              <w:t xml:space="preserve">: </w:t>
            </w:r>
          </w:p>
          <w:p w14:paraId="58AA7793" w14:textId="77777777" w:rsidR="00A32397" w:rsidRPr="00AC3896" w:rsidRDefault="00A32397" w:rsidP="008D2CDA">
            <w:pPr>
              <w:rPr>
                <w:rFonts w:ascii="Cambria" w:hAnsi="Cambria" w:cs="Times New Roman"/>
                <w:sz w:val="20"/>
                <w:szCs w:val="20"/>
                <w:lang w:val="en-US"/>
              </w:rPr>
            </w:pPr>
            <w:r w:rsidRPr="00AC3896">
              <w:rPr>
                <w:rFonts w:ascii="Cambria" w:hAnsi="Cambria" w:cs="Times New Roman"/>
                <w:sz w:val="20"/>
                <w:szCs w:val="20"/>
                <w:lang w:val="en-US"/>
              </w:rPr>
              <w:t xml:space="preserve">To meet Conditions for Effectiveness </w:t>
            </w:r>
          </w:p>
          <w:p w14:paraId="1EBA32F2" w14:textId="77777777" w:rsidR="00A32397" w:rsidRPr="00AC3896" w:rsidRDefault="00E36877" w:rsidP="008D2CDA">
            <w:pPr>
              <w:rPr>
                <w:rFonts w:ascii="Cambria" w:hAnsi="Cambria" w:cs="Times New Roman"/>
                <w:sz w:val="20"/>
                <w:szCs w:val="20"/>
                <w:lang w:val="en-US"/>
              </w:rPr>
            </w:pPr>
            <w:r w:rsidRPr="00AC3896">
              <w:rPr>
                <w:rFonts w:ascii="Cambria" w:hAnsi="Cambria" w:cs="Times New Roman"/>
                <w:sz w:val="20"/>
                <w:szCs w:val="20"/>
                <w:lang w:val="en-US"/>
              </w:rPr>
              <w:t>Sign funding and performance agreement between the University and the Government of Rwanda</w:t>
            </w:r>
          </w:p>
          <w:p w14:paraId="68414102" w14:textId="77777777" w:rsidR="00A32397" w:rsidRPr="00AC3896" w:rsidRDefault="00A32397" w:rsidP="008D2CDA">
            <w:pPr>
              <w:rPr>
                <w:rFonts w:ascii="Cambria" w:hAnsi="Cambria" w:cs="Times New Roman"/>
                <w:sz w:val="20"/>
                <w:szCs w:val="20"/>
                <w:lang w:val="en-US"/>
              </w:rPr>
            </w:pPr>
          </w:p>
          <w:p w14:paraId="2A67D46D" w14:textId="77777777" w:rsidR="000A2D89" w:rsidRPr="00AC3896" w:rsidRDefault="000A2D89" w:rsidP="00E36877">
            <w:pPr>
              <w:rPr>
                <w:rFonts w:ascii="Cambria" w:hAnsi="Cambria" w:cs="Times New Roman"/>
                <w:b/>
                <w:sz w:val="20"/>
                <w:szCs w:val="20"/>
                <w:lang w:val="en-US"/>
              </w:rPr>
            </w:pPr>
            <w:r w:rsidRPr="00AC3896">
              <w:rPr>
                <w:rFonts w:ascii="Cambria" w:hAnsi="Cambria" w:cs="Times New Roman"/>
                <w:b/>
                <w:sz w:val="20"/>
                <w:szCs w:val="20"/>
                <w:lang w:val="en-US"/>
              </w:rPr>
              <w:t>DLR#1.2:</w:t>
            </w:r>
            <w:r w:rsidR="00A32397" w:rsidRPr="00AC3896">
              <w:rPr>
                <w:rFonts w:ascii="Cambria" w:hAnsi="Cambria" w:cs="Times New Roman"/>
                <w:sz w:val="20"/>
                <w:szCs w:val="20"/>
                <w:lang w:val="en-US"/>
              </w:rPr>
              <w:t>Development of detailed implementation plans</w:t>
            </w:r>
          </w:p>
        </w:tc>
        <w:tc>
          <w:tcPr>
            <w:tcW w:w="918" w:type="pct"/>
          </w:tcPr>
          <w:p w14:paraId="6C4D263F" w14:textId="77777777" w:rsidR="000A2D89" w:rsidRPr="00AC3896" w:rsidRDefault="00373B29" w:rsidP="008D2CDA">
            <w:pPr>
              <w:tabs>
                <w:tab w:val="left" w:pos="-720"/>
              </w:tabs>
              <w:suppressAutoHyphens/>
              <w:jc w:val="both"/>
              <w:rPr>
                <w:rFonts w:ascii="Cambria" w:hAnsi="Cambria" w:cs="Times New Roman"/>
                <w:sz w:val="20"/>
                <w:szCs w:val="20"/>
                <w:lang w:val="en-US"/>
              </w:rPr>
            </w:pPr>
            <w:r>
              <w:rPr>
                <w:rFonts w:ascii="Cambria" w:hAnsi="Cambria" w:cs="Times New Roman"/>
                <w:sz w:val="20"/>
                <w:szCs w:val="20"/>
                <w:lang w:val="en-US"/>
              </w:rPr>
              <w:t>$</w:t>
            </w:r>
            <w:r w:rsidR="007E5ECC" w:rsidRPr="00AC3896">
              <w:rPr>
                <w:rFonts w:ascii="Cambria" w:hAnsi="Cambria" w:cs="Times New Roman"/>
                <w:sz w:val="20"/>
                <w:szCs w:val="20"/>
                <w:lang w:val="en-US"/>
              </w:rPr>
              <w:t>600,000</w:t>
            </w:r>
          </w:p>
          <w:p w14:paraId="66C1381E" w14:textId="77777777" w:rsidR="000A2D89" w:rsidRPr="00AC3896" w:rsidRDefault="000A2D89" w:rsidP="008D2CDA">
            <w:pPr>
              <w:tabs>
                <w:tab w:val="left" w:pos="-720"/>
              </w:tabs>
              <w:suppressAutoHyphens/>
              <w:jc w:val="both"/>
              <w:rPr>
                <w:rFonts w:ascii="Cambria" w:hAnsi="Cambria" w:cs="Times New Roman"/>
                <w:sz w:val="20"/>
                <w:szCs w:val="20"/>
                <w:lang w:val="en-US"/>
              </w:rPr>
            </w:pPr>
          </w:p>
          <w:p w14:paraId="1D92D335" w14:textId="77777777" w:rsidR="000A2D89" w:rsidRPr="00AC3896" w:rsidRDefault="000A2D89" w:rsidP="008D2CDA">
            <w:pPr>
              <w:tabs>
                <w:tab w:val="left" w:pos="-720"/>
              </w:tabs>
              <w:suppressAutoHyphens/>
              <w:jc w:val="both"/>
              <w:rPr>
                <w:rFonts w:ascii="Cambria" w:hAnsi="Cambria" w:cs="Times New Roman"/>
                <w:sz w:val="20"/>
                <w:szCs w:val="20"/>
                <w:lang w:val="en-US"/>
              </w:rPr>
            </w:pPr>
          </w:p>
          <w:p w14:paraId="24BD58D8" w14:textId="77777777" w:rsidR="000A2D89" w:rsidRPr="00AC3896" w:rsidRDefault="000A2D89" w:rsidP="008D2CDA">
            <w:pPr>
              <w:tabs>
                <w:tab w:val="left" w:pos="-720"/>
              </w:tabs>
              <w:suppressAutoHyphens/>
              <w:jc w:val="both"/>
              <w:rPr>
                <w:rFonts w:ascii="Cambria" w:hAnsi="Cambria" w:cs="Times New Roman"/>
                <w:sz w:val="20"/>
                <w:szCs w:val="20"/>
                <w:lang w:val="en-US"/>
              </w:rPr>
            </w:pPr>
          </w:p>
          <w:p w14:paraId="0F061FFA" w14:textId="77777777" w:rsidR="000A2D89" w:rsidRPr="00AC3896" w:rsidRDefault="000A2D89" w:rsidP="008D2CDA">
            <w:pPr>
              <w:tabs>
                <w:tab w:val="left" w:pos="-720"/>
              </w:tabs>
              <w:suppressAutoHyphens/>
              <w:jc w:val="both"/>
              <w:rPr>
                <w:rFonts w:ascii="Cambria" w:hAnsi="Cambria" w:cs="Times New Roman"/>
                <w:sz w:val="20"/>
                <w:szCs w:val="20"/>
                <w:lang w:val="en-US"/>
              </w:rPr>
            </w:pPr>
          </w:p>
          <w:p w14:paraId="79057490" w14:textId="77777777" w:rsidR="007E5ECC" w:rsidRPr="00AC3896" w:rsidRDefault="007E5ECC" w:rsidP="008D2CDA">
            <w:pPr>
              <w:tabs>
                <w:tab w:val="left" w:pos="-720"/>
              </w:tabs>
              <w:suppressAutoHyphens/>
              <w:jc w:val="both"/>
              <w:rPr>
                <w:rFonts w:ascii="Cambria" w:hAnsi="Cambria" w:cs="Times New Roman"/>
                <w:sz w:val="20"/>
                <w:szCs w:val="20"/>
                <w:lang w:val="en-US"/>
              </w:rPr>
            </w:pPr>
          </w:p>
          <w:p w14:paraId="6155A1BC" w14:textId="77777777" w:rsidR="007E5ECC" w:rsidRPr="00AC3896" w:rsidRDefault="00373B29" w:rsidP="008D2CDA">
            <w:pPr>
              <w:tabs>
                <w:tab w:val="left" w:pos="-720"/>
              </w:tabs>
              <w:suppressAutoHyphens/>
              <w:jc w:val="both"/>
              <w:rPr>
                <w:rFonts w:ascii="Cambria" w:hAnsi="Cambria" w:cs="Times New Roman"/>
                <w:sz w:val="20"/>
                <w:szCs w:val="20"/>
                <w:lang w:val="en-US"/>
              </w:rPr>
            </w:pPr>
            <w:r>
              <w:rPr>
                <w:rFonts w:ascii="Cambria" w:hAnsi="Cambria" w:cs="Times New Roman"/>
                <w:sz w:val="20"/>
                <w:szCs w:val="20"/>
                <w:lang w:val="en-US"/>
              </w:rPr>
              <w:t>$</w:t>
            </w:r>
            <w:r w:rsidR="007E5ECC" w:rsidRPr="00AC3896">
              <w:rPr>
                <w:rFonts w:ascii="Cambria" w:hAnsi="Cambria" w:cs="Times New Roman"/>
                <w:sz w:val="20"/>
                <w:szCs w:val="20"/>
                <w:lang w:val="en-US"/>
              </w:rPr>
              <w:t>500,000</w:t>
            </w:r>
          </w:p>
        </w:tc>
        <w:tc>
          <w:tcPr>
            <w:tcW w:w="892" w:type="pct"/>
          </w:tcPr>
          <w:p w14:paraId="2D2A9904" w14:textId="77777777" w:rsidR="007E5ECC" w:rsidRPr="00AC3896" w:rsidRDefault="00373B29" w:rsidP="007E5ECC">
            <w:pPr>
              <w:tabs>
                <w:tab w:val="left" w:pos="-720"/>
              </w:tabs>
              <w:suppressAutoHyphens/>
              <w:jc w:val="both"/>
              <w:rPr>
                <w:rFonts w:ascii="Cambria" w:hAnsi="Cambria" w:cs="Times New Roman"/>
                <w:sz w:val="20"/>
                <w:szCs w:val="20"/>
                <w:lang w:val="en-US"/>
              </w:rPr>
            </w:pPr>
            <w:r>
              <w:rPr>
                <w:rFonts w:ascii="Cambria" w:hAnsi="Cambria" w:cs="Times New Roman"/>
                <w:sz w:val="20"/>
                <w:szCs w:val="20"/>
                <w:lang w:val="en-US"/>
              </w:rPr>
              <w:t>$</w:t>
            </w:r>
            <w:r w:rsidR="000F7304" w:rsidRPr="00AC3896">
              <w:rPr>
                <w:rFonts w:ascii="Cambria" w:hAnsi="Cambria" w:cs="Times New Roman"/>
                <w:sz w:val="20"/>
                <w:szCs w:val="20"/>
                <w:lang w:val="en-US"/>
              </w:rPr>
              <w:t>6</w:t>
            </w:r>
            <w:r w:rsidR="007E5ECC" w:rsidRPr="00AC3896">
              <w:rPr>
                <w:rFonts w:ascii="Cambria" w:hAnsi="Cambria" w:cs="Times New Roman"/>
                <w:sz w:val="20"/>
                <w:szCs w:val="20"/>
                <w:lang w:val="en-US"/>
              </w:rPr>
              <w:t>00,000</w:t>
            </w:r>
          </w:p>
          <w:p w14:paraId="563D019F" w14:textId="77777777" w:rsidR="008931A0" w:rsidRPr="00AC3896" w:rsidRDefault="008931A0" w:rsidP="008931A0">
            <w:pPr>
              <w:tabs>
                <w:tab w:val="left" w:pos="-720"/>
              </w:tabs>
              <w:suppressAutoHyphens/>
              <w:jc w:val="both"/>
              <w:rPr>
                <w:rFonts w:ascii="Cambria" w:hAnsi="Cambria" w:cs="Times New Roman"/>
                <w:sz w:val="20"/>
                <w:szCs w:val="20"/>
                <w:lang w:val="en-US"/>
              </w:rPr>
            </w:pPr>
          </w:p>
          <w:p w14:paraId="7D74226D" w14:textId="77777777" w:rsidR="000A2D89" w:rsidRPr="00AC3896" w:rsidRDefault="000A2D89" w:rsidP="008D2CDA">
            <w:pPr>
              <w:tabs>
                <w:tab w:val="left" w:pos="-720"/>
              </w:tabs>
              <w:suppressAutoHyphens/>
              <w:rPr>
                <w:rFonts w:ascii="Cambria" w:hAnsi="Cambria" w:cs="Times New Roman"/>
                <w:sz w:val="20"/>
                <w:szCs w:val="20"/>
                <w:lang w:val="en-US"/>
              </w:rPr>
            </w:pPr>
          </w:p>
          <w:p w14:paraId="6B599E7D" w14:textId="77777777" w:rsidR="000A2D89" w:rsidRPr="00AC3896" w:rsidRDefault="000A2D89" w:rsidP="008D2CDA">
            <w:pPr>
              <w:tabs>
                <w:tab w:val="left" w:pos="-720"/>
              </w:tabs>
              <w:suppressAutoHyphens/>
              <w:rPr>
                <w:rFonts w:ascii="Cambria" w:hAnsi="Cambria" w:cs="Times New Roman"/>
                <w:sz w:val="20"/>
                <w:szCs w:val="20"/>
                <w:lang w:val="en-US"/>
              </w:rPr>
            </w:pPr>
          </w:p>
          <w:p w14:paraId="68221B04" w14:textId="77777777" w:rsidR="000A2D89" w:rsidRPr="00AC3896" w:rsidRDefault="000A2D89" w:rsidP="008D2CDA">
            <w:pPr>
              <w:tabs>
                <w:tab w:val="left" w:pos="-720"/>
              </w:tabs>
              <w:suppressAutoHyphens/>
              <w:rPr>
                <w:rFonts w:ascii="Cambria" w:hAnsi="Cambria" w:cs="Times New Roman"/>
                <w:sz w:val="20"/>
                <w:szCs w:val="20"/>
                <w:lang w:val="en-US"/>
              </w:rPr>
            </w:pPr>
          </w:p>
          <w:p w14:paraId="7F736129" w14:textId="77777777" w:rsidR="000A2D89" w:rsidRPr="00AC3896" w:rsidRDefault="000A2D89" w:rsidP="008D2CDA">
            <w:pPr>
              <w:tabs>
                <w:tab w:val="left" w:pos="-720"/>
              </w:tabs>
              <w:suppressAutoHyphens/>
              <w:rPr>
                <w:rFonts w:ascii="Cambria" w:hAnsi="Cambria" w:cs="Times New Roman"/>
                <w:sz w:val="20"/>
                <w:szCs w:val="20"/>
                <w:lang w:val="en-US"/>
              </w:rPr>
            </w:pPr>
          </w:p>
          <w:p w14:paraId="086353A4" w14:textId="77777777" w:rsidR="000A2D89" w:rsidRPr="00AC3896" w:rsidRDefault="00373B29" w:rsidP="008D2CDA">
            <w:pPr>
              <w:tabs>
                <w:tab w:val="left" w:pos="-720"/>
              </w:tabs>
              <w:suppressAutoHyphens/>
              <w:rPr>
                <w:rFonts w:ascii="Cambria" w:hAnsi="Cambria" w:cs="Times New Roman"/>
                <w:sz w:val="20"/>
                <w:szCs w:val="20"/>
                <w:lang w:val="en-US"/>
              </w:rPr>
            </w:pPr>
            <w:r>
              <w:rPr>
                <w:rFonts w:ascii="Cambria" w:hAnsi="Cambria" w:cs="Times New Roman"/>
                <w:sz w:val="20"/>
                <w:szCs w:val="20"/>
                <w:lang w:val="en-US"/>
              </w:rPr>
              <w:t>$</w:t>
            </w:r>
            <w:r w:rsidR="008931A0" w:rsidRPr="00AC3896">
              <w:rPr>
                <w:rFonts w:ascii="Cambria" w:hAnsi="Cambria" w:cs="Times New Roman"/>
                <w:sz w:val="20"/>
                <w:szCs w:val="20"/>
                <w:lang w:val="en-US"/>
              </w:rPr>
              <w:t>500,000</w:t>
            </w:r>
          </w:p>
          <w:p w14:paraId="658C63DD" w14:textId="77777777" w:rsidR="000A2D89" w:rsidRPr="00AC3896" w:rsidRDefault="000A2D89" w:rsidP="008D2CDA">
            <w:pPr>
              <w:tabs>
                <w:tab w:val="left" w:pos="-720"/>
              </w:tabs>
              <w:suppressAutoHyphens/>
              <w:rPr>
                <w:rFonts w:ascii="Cambria" w:hAnsi="Cambria" w:cs="Times New Roman"/>
                <w:sz w:val="20"/>
                <w:szCs w:val="20"/>
                <w:lang w:val="en-US"/>
              </w:rPr>
            </w:pPr>
          </w:p>
          <w:p w14:paraId="55DFF258" w14:textId="77777777" w:rsidR="000A2D89" w:rsidRPr="00AC3896" w:rsidRDefault="000A2D89" w:rsidP="008D2CDA">
            <w:pPr>
              <w:tabs>
                <w:tab w:val="left" w:pos="-720"/>
              </w:tabs>
              <w:suppressAutoHyphens/>
              <w:rPr>
                <w:rFonts w:ascii="Cambria" w:hAnsi="Cambria" w:cs="Times New Roman"/>
                <w:sz w:val="20"/>
                <w:szCs w:val="20"/>
                <w:lang w:val="en-US"/>
              </w:rPr>
            </w:pPr>
          </w:p>
        </w:tc>
      </w:tr>
      <w:tr w:rsidR="000A2D89" w:rsidRPr="00AC3896" w14:paraId="7C009E56" w14:textId="77777777" w:rsidTr="00765015">
        <w:trPr>
          <w:trHeight w:val="589"/>
          <w:jc w:val="center"/>
        </w:trPr>
        <w:tc>
          <w:tcPr>
            <w:tcW w:w="941" w:type="pct"/>
          </w:tcPr>
          <w:p w14:paraId="24E5B64D" w14:textId="77777777" w:rsidR="000A2D89" w:rsidRPr="00AC3896" w:rsidRDefault="000A2D89" w:rsidP="008D2CDA">
            <w:pPr>
              <w:tabs>
                <w:tab w:val="left" w:pos="-720"/>
              </w:tabs>
              <w:suppressAutoHyphens/>
              <w:rPr>
                <w:rFonts w:ascii="Cambria" w:hAnsi="Cambria" w:cs="Times New Roman"/>
                <w:sz w:val="20"/>
                <w:szCs w:val="20"/>
                <w:lang w:val="en-US"/>
              </w:rPr>
            </w:pPr>
            <w:r w:rsidRPr="00AC3896">
              <w:rPr>
                <w:rFonts w:ascii="Cambria" w:hAnsi="Cambria" w:cs="Times New Roman"/>
                <w:b/>
                <w:sz w:val="20"/>
                <w:szCs w:val="20"/>
                <w:lang w:val="en-US"/>
              </w:rPr>
              <w:t>DLI#2</w:t>
            </w:r>
            <w:r w:rsidRPr="00AC3896">
              <w:rPr>
                <w:rFonts w:ascii="Cambria" w:hAnsi="Cambria" w:cs="Times New Roman"/>
                <w:sz w:val="20"/>
                <w:szCs w:val="20"/>
                <w:lang w:val="en-US"/>
              </w:rPr>
              <w:t xml:space="preserve">:  </w:t>
            </w:r>
          </w:p>
          <w:p w14:paraId="1B8F5FF2" w14:textId="77777777" w:rsidR="00E36877" w:rsidRPr="00AC3896" w:rsidRDefault="00E36877" w:rsidP="00E36877">
            <w:pPr>
              <w:tabs>
                <w:tab w:val="left" w:pos="-720"/>
              </w:tabs>
              <w:suppressAutoHyphens/>
              <w:rPr>
                <w:rFonts w:ascii="Cambria" w:hAnsi="Cambria" w:cs="Times New Roman"/>
                <w:sz w:val="20"/>
                <w:szCs w:val="20"/>
                <w:lang w:val="en-US"/>
              </w:rPr>
            </w:pPr>
            <w:r w:rsidRPr="00AC3896">
              <w:rPr>
                <w:rFonts w:ascii="Cambria" w:hAnsi="Cambria" w:cs="Times New Roman"/>
                <w:sz w:val="20"/>
                <w:szCs w:val="20"/>
                <w:lang w:val="en-US"/>
              </w:rPr>
              <w:t>Excellence in education and research capacity and development impact</w:t>
            </w:r>
          </w:p>
          <w:p w14:paraId="666094B0" w14:textId="77777777" w:rsidR="001D5F2D" w:rsidRPr="00AC3896" w:rsidRDefault="001D5F2D" w:rsidP="00E36877">
            <w:pPr>
              <w:tabs>
                <w:tab w:val="left" w:pos="-720"/>
              </w:tabs>
              <w:suppressAutoHyphens/>
              <w:rPr>
                <w:rFonts w:ascii="Cambria" w:hAnsi="Cambria" w:cs="Times New Roman"/>
                <w:sz w:val="20"/>
                <w:szCs w:val="20"/>
                <w:lang w:val="en-US"/>
              </w:rPr>
            </w:pPr>
          </w:p>
          <w:p w14:paraId="2235129C" w14:textId="77777777" w:rsidR="00E36877" w:rsidRPr="00AC3896" w:rsidRDefault="00496ABA" w:rsidP="00E36877">
            <w:pPr>
              <w:tabs>
                <w:tab w:val="left" w:pos="-720"/>
              </w:tabs>
              <w:suppressAutoHyphens/>
              <w:rPr>
                <w:rFonts w:ascii="Cambria" w:hAnsi="Cambria" w:cs="Times New Roman"/>
                <w:sz w:val="20"/>
                <w:szCs w:val="20"/>
                <w:lang w:val="en-US"/>
              </w:rPr>
            </w:pPr>
            <w:r>
              <w:rPr>
                <w:rFonts w:ascii="Cambria" w:hAnsi="Cambria" w:cs="Times New Roman"/>
                <w:sz w:val="20"/>
                <w:szCs w:val="20"/>
                <w:lang w:val="en-US"/>
              </w:rPr>
              <w:t>Total amount 3,96</w:t>
            </w:r>
            <w:r w:rsidR="00E36877" w:rsidRPr="00AC3896">
              <w:rPr>
                <w:rFonts w:ascii="Cambria" w:hAnsi="Cambria" w:cs="Times New Roman"/>
                <w:sz w:val="20"/>
                <w:szCs w:val="20"/>
                <w:lang w:val="en-US"/>
              </w:rPr>
              <w:t>0,000</w:t>
            </w:r>
          </w:p>
          <w:p w14:paraId="6917A903" w14:textId="77777777" w:rsidR="000A2D89" w:rsidRPr="00AC3896" w:rsidRDefault="00E36877" w:rsidP="00E36877">
            <w:pPr>
              <w:tabs>
                <w:tab w:val="left" w:pos="-720"/>
              </w:tabs>
              <w:suppressAutoHyphens/>
              <w:rPr>
                <w:rFonts w:ascii="Cambria" w:hAnsi="Cambria" w:cs="Times New Roman"/>
                <w:sz w:val="20"/>
                <w:szCs w:val="20"/>
                <w:lang w:val="en-US"/>
              </w:rPr>
            </w:pPr>
            <w:r w:rsidRPr="00AC3896">
              <w:rPr>
                <w:rFonts w:ascii="Cambria" w:hAnsi="Cambria" w:cs="Times New Roman"/>
                <w:sz w:val="20"/>
                <w:szCs w:val="20"/>
                <w:lang w:val="en-US"/>
              </w:rPr>
              <w:t>(expressed in USD equivalent)</w:t>
            </w:r>
          </w:p>
        </w:tc>
        <w:tc>
          <w:tcPr>
            <w:tcW w:w="2249" w:type="pct"/>
          </w:tcPr>
          <w:p w14:paraId="4BBBB6B9" w14:textId="77777777" w:rsidR="000A2D89" w:rsidRPr="00AC3896" w:rsidRDefault="000A2D89" w:rsidP="008D2CDA">
            <w:pPr>
              <w:rPr>
                <w:rFonts w:ascii="Cambria" w:hAnsi="Cambria" w:cs="Times New Roman"/>
                <w:sz w:val="20"/>
                <w:szCs w:val="20"/>
                <w:lang w:val="en-US"/>
              </w:rPr>
            </w:pPr>
            <w:r w:rsidRPr="00AC3896">
              <w:rPr>
                <w:rFonts w:ascii="Cambria" w:hAnsi="Cambria" w:cs="Times New Roman"/>
                <w:b/>
                <w:sz w:val="20"/>
                <w:szCs w:val="20"/>
                <w:lang w:val="en-US"/>
              </w:rPr>
              <w:t>DLR#2.1</w:t>
            </w:r>
            <w:r w:rsidR="00E36877" w:rsidRPr="00AC3896">
              <w:rPr>
                <w:rFonts w:ascii="Cambria" w:hAnsi="Cambria" w:cs="Times New Roman"/>
                <w:b/>
                <w:sz w:val="20"/>
                <w:szCs w:val="20"/>
                <w:lang w:val="en-US"/>
              </w:rPr>
              <w:t xml:space="preserve">: </w:t>
            </w:r>
            <w:r w:rsidR="00E36877" w:rsidRPr="00AC3896">
              <w:rPr>
                <w:rFonts w:ascii="Cambria" w:hAnsi="Cambria" w:cs="Times New Roman"/>
                <w:sz w:val="20"/>
                <w:szCs w:val="20"/>
                <w:lang w:val="en-US"/>
              </w:rPr>
              <w:t>Timely annual implementation of the plans</w:t>
            </w:r>
          </w:p>
          <w:p w14:paraId="7B5DC0DA" w14:textId="77777777" w:rsidR="000A2D89" w:rsidRPr="00AC3896" w:rsidRDefault="000A2D89" w:rsidP="008D2CDA">
            <w:pPr>
              <w:rPr>
                <w:rFonts w:ascii="Cambria" w:hAnsi="Cambria" w:cs="Times New Roman"/>
                <w:b/>
                <w:sz w:val="20"/>
                <w:szCs w:val="20"/>
                <w:lang w:val="en-US"/>
              </w:rPr>
            </w:pPr>
          </w:p>
          <w:p w14:paraId="56BC6FBE" w14:textId="77777777" w:rsidR="000A2D89" w:rsidRPr="00AC3896" w:rsidRDefault="000A2D89" w:rsidP="008D2CDA">
            <w:pPr>
              <w:rPr>
                <w:rFonts w:ascii="Cambria" w:hAnsi="Cambria" w:cs="Times New Roman"/>
                <w:sz w:val="20"/>
                <w:szCs w:val="20"/>
                <w:lang w:val="en-US"/>
              </w:rPr>
            </w:pPr>
            <w:r w:rsidRPr="00AC3896">
              <w:rPr>
                <w:rFonts w:ascii="Cambria" w:hAnsi="Cambria" w:cs="Times New Roman"/>
                <w:b/>
                <w:sz w:val="20"/>
                <w:szCs w:val="20"/>
                <w:lang w:val="en-US"/>
              </w:rPr>
              <w:t>DLR# 2.2</w:t>
            </w:r>
            <w:r w:rsidR="001F742C" w:rsidRPr="00AC3896">
              <w:rPr>
                <w:rFonts w:ascii="Cambria" w:hAnsi="Cambria" w:cs="Times New Roman"/>
                <w:b/>
                <w:sz w:val="20"/>
                <w:szCs w:val="20"/>
                <w:lang w:val="en-US"/>
              </w:rPr>
              <w:t>:</w:t>
            </w:r>
            <w:r w:rsidR="008931A0" w:rsidRPr="00AC3896">
              <w:rPr>
                <w:rFonts w:ascii="Cambria" w:hAnsi="Cambria" w:cs="Times New Roman"/>
                <w:sz w:val="20"/>
                <w:szCs w:val="20"/>
                <w:lang w:val="en-US"/>
              </w:rPr>
              <w:t>Newly enrolled students in the ACE of which at least 20% must be regional (African) students.</w:t>
            </w:r>
          </w:p>
          <w:p w14:paraId="1617B24E" w14:textId="77777777" w:rsidR="000A2D89" w:rsidRPr="00AC3896" w:rsidRDefault="000A2D89" w:rsidP="000A2D89">
            <w:pPr>
              <w:pStyle w:val="ListParagraph"/>
              <w:numPr>
                <w:ilvl w:val="0"/>
                <w:numId w:val="34"/>
              </w:numPr>
              <w:spacing w:line="276" w:lineRule="auto"/>
              <w:ind w:left="421"/>
              <w:rPr>
                <w:rFonts w:ascii="Cambria" w:hAnsi="Cambria" w:cs="Times New Roman"/>
                <w:b/>
                <w:sz w:val="20"/>
                <w:szCs w:val="20"/>
                <w:lang w:val="en-US"/>
              </w:rPr>
            </w:pPr>
            <w:r w:rsidRPr="00AC3896">
              <w:rPr>
                <w:rFonts w:ascii="Cambria" w:hAnsi="Cambria" w:cs="Times New Roman"/>
                <w:sz w:val="20"/>
                <w:szCs w:val="20"/>
                <w:lang w:val="en-US"/>
              </w:rPr>
              <w:t>New Masters Students (120)</w:t>
            </w:r>
          </w:p>
          <w:p w14:paraId="26200B7E" w14:textId="77777777" w:rsidR="000A2D89" w:rsidRPr="00AC3896" w:rsidRDefault="001F742C" w:rsidP="008D2CDA">
            <w:pPr>
              <w:pStyle w:val="ListParagraph"/>
              <w:spacing w:line="276" w:lineRule="auto"/>
              <w:ind w:left="421"/>
              <w:rPr>
                <w:rFonts w:ascii="Cambria" w:hAnsi="Cambria" w:cs="Times New Roman"/>
                <w:sz w:val="20"/>
                <w:szCs w:val="20"/>
                <w:lang w:val="en-US"/>
              </w:rPr>
            </w:pPr>
            <w:r w:rsidRPr="00AC3896">
              <w:rPr>
                <w:rFonts w:ascii="Cambria" w:hAnsi="Cambria" w:cs="Times New Roman"/>
                <w:sz w:val="20"/>
                <w:szCs w:val="20"/>
                <w:lang w:val="en-US"/>
              </w:rPr>
              <w:t xml:space="preserve">84 National; </w:t>
            </w:r>
            <w:r w:rsidR="000A2D89" w:rsidRPr="00AC3896">
              <w:rPr>
                <w:rFonts w:ascii="Cambria" w:hAnsi="Cambria" w:cs="Times New Roman"/>
                <w:sz w:val="20"/>
                <w:szCs w:val="20"/>
                <w:lang w:val="en-US"/>
              </w:rPr>
              <w:t>5</w:t>
            </w:r>
            <w:r w:rsidRPr="00AC3896">
              <w:rPr>
                <w:rFonts w:ascii="Cambria" w:hAnsi="Cambria" w:cs="Times New Roman"/>
                <w:sz w:val="20"/>
                <w:szCs w:val="20"/>
                <w:lang w:val="en-US"/>
              </w:rPr>
              <w:t>9</w:t>
            </w:r>
            <w:r w:rsidR="000A2D89" w:rsidRPr="00AC3896">
              <w:rPr>
                <w:rFonts w:ascii="Cambria" w:hAnsi="Cambria" w:cs="Times New Roman"/>
                <w:sz w:val="20"/>
                <w:szCs w:val="20"/>
                <w:lang w:val="en-US"/>
              </w:rPr>
              <w:t xml:space="preserve"> Male; 2</w:t>
            </w:r>
            <w:r w:rsidRPr="00AC3896">
              <w:rPr>
                <w:rFonts w:ascii="Cambria" w:hAnsi="Cambria" w:cs="Times New Roman"/>
                <w:sz w:val="20"/>
                <w:szCs w:val="20"/>
                <w:lang w:val="en-US"/>
              </w:rPr>
              <w:t>5</w:t>
            </w:r>
            <w:r w:rsidR="000A2D89" w:rsidRPr="00AC3896">
              <w:rPr>
                <w:rFonts w:ascii="Cambria" w:hAnsi="Cambria" w:cs="Times New Roman"/>
                <w:sz w:val="20"/>
                <w:szCs w:val="20"/>
                <w:lang w:val="en-US"/>
              </w:rPr>
              <w:t xml:space="preserve"> Female</w:t>
            </w:r>
          </w:p>
          <w:p w14:paraId="36659A3F" w14:textId="77777777" w:rsidR="000A2D89" w:rsidRPr="00AC3896" w:rsidRDefault="001F742C" w:rsidP="008D2CDA">
            <w:pPr>
              <w:pStyle w:val="ListParagraph"/>
              <w:spacing w:line="276" w:lineRule="auto"/>
              <w:ind w:left="421"/>
              <w:rPr>
                <w:rFonts w:ascii="Cambria" w:hAnsi="Cambria" w:cs="Times New Roman"/>
                <w:sz w:val="20"/>
                <w:szCs w:val="20"/>
                <w:lang w:val="en-US"/>
              </w:rPr>
            </w:pPr>
            <w:r w:rsidRPr="00AC3896">
              <w:rPr>
                <w:rFonts w:ascii="Cambria" w:hAnsi="Cambria" w:cs="Times New Roman"/>
                <w:sz w:val="20"/>
                <w:szCs w:val="20"/>
                <w:lang w:val="en-US"/>
              </w:rPr>
              <w:t>36 Regional; 26</w:t>
            </w:r>
            <w:r w:rsidR="000A2D89" w:rsidRPr="00AC3896">
              <w:rPr>
                <w:rFonts w:ascii="Cambria" w:hAnsi="Cambria" w:cs="Times New Roman"/>
                <w:sz w:val="20"/>
                <w:szCs w:val="20"/>
                <w:lang w:val="en-US"/>
              </w:rPr>
              <w:t xml:space="preserve"> Male; 1</w:t>
            </w:r>
            <w:r w:rsidRPr="00AC3896">
              <w:rPr>
                <w:rFonts w:ascii="Cambria" w:hAnsi="Cambria" w:cs="Times New Roman"/>
                <w:sz w:val="20"/>
                <w:szCs w:val="20"/>
                <w:lang w:val="en-US"/>
              </w:rPr>
              <w:t>0</w:t>
            </w:r>
            <w:r w:rsidR="000A2D89" w:rsidRPr="00AC3896">
              <w:rPr>
                <w:rFonts w:ascii="Cambria" w:hAnsi="Cambria" w:cs="Times New Roman"/>
                <w:sz w:val="20"/>
                <w:szCs w:val="20"/>
                <w:lang w:val="en-US"/>
              </w:rPr>
              <w:t xml:space="preserve"> Female</w:t>
            </w:r>
          </w:p>
          <w:p w14:paraId="72DB2293" w14:textId="77777777" w:rsidR="000A2D89" w:rsidRPr="00AC3896" w:rsidRDefault="000A2D89" w:rsidP="008D2CDA">
            <w:pPr>
              <w:pStyle w:val="ListParagraph"/>
              <w:spacing w:line="276" w:lineRule="auto"/>
              <w:ind w:left="781"/>
              <w:rPr>
                <w:rFonts w:ascii="Cambria" w:hAnsi="Cambria" w:cs="Times New Roman"/>
                <w:sz w:val="20"/>
                <w:szCs w:val="20"/>
                <w:lang w:val="en-US"/>
              </w:rPr>
            </w:pPr>
          </w:p>
          <w:p w14:paraId="5BCA4A60" w14:textId="77777777" w:rsidR="000A2D89" w:rsidRPr="00AC3896" w:rsidRDefault="00BC4CD0" w:rsidP="000A2D89">
            <w:pPr>
              <w:pStyle w:val="ListParagraph"/>
              <w:numPr>
                <w:ilvl w:val="0"/>
                <w:numId w:val="34"/>
              </w:numPr>
              <w:spacing w:line="276" w:lineRule="auto"/>
              <w:ind w:left="421"/>
              <w:rPr>
                <w:rFonts w:ascii="Cambria" w:hAnsi="Cambria" w:cs="Times New Roman"/>
                <w:b/>
                <w:sz w:val="20"/>
                <w:szCs w:val="20"/>
                <w:lang w:val="en-US"/>
              </w:rPr>
            </w:pPr>
            <w:r w:rsidRPr="00AC3896">
              <w:rPr>
                <w:rFonts w:ascii="Cambria" w:hAnsi="Cambria" w:cs="Times New Roman"/>
                <w:sz w:val="20"/>
                <w:szCs w:val="20"/>
                <w:lang w:val="en-US"/>
              </w:rPr>
              <w:t>New PhD students (4</w:t>
            </w:r>
            <w:r w:rsidR="000E4677">
              <w:rPr>
                <w:rFonts w:ascii="Cambria" w:hAnsi="Cambria" w:cs="Times New Roman"/>
                <w:sz w:val="20"/>
                <w:szCs w:val="20"/>
                <w:lang w:val="en-US"/>
              </w:rPr>
              <w:t>0</w:t>
            </w:r>
            <w:r w:rsidR="000A2D89" w:rsidRPr="00AC3896">
              <w:rPr>
                <w:rFonts w:ascii="Cambria" w:hAnsi="Cambria" w:cs="Times New Roman"/>
                <w:sz w:val="20"/>
                <w:szCs w:val="20"/>
                <w:lang w:val="en-US"/>
              </w:rPr>
              <w:t>)</w:t>
            </w:r>
          </w:p>
          <w:p w14:paraId="7A943125" w14:textId="77777777" w:rsidR="000A2D89" w:rsidRPr="00AC3896" w:rsidRDefault="00BC4CD0" w:rsidP="008D2CDA">
            <w:pPr>
              <w:pStyle w:val="ListParagraph"/>
              <w:spacing w:line="276" w:lineRule="auto"/>
              <w:ind w:left="421"/>
              <w:rPr>
                <w:rFonts w:ascii="Cambria" w:hAnsi="Cambria" w:cs="Times New Roman"/>
                <w:sz w:val="20"/>
                <w:szCs w:val="20"/>
                <w:lang w:val="en-US"/>
              </w:rPr>
            </w:pPr>
            <w:r w:rsidRPr="00AC3896">
              <w:rPr>
                <w:rFonts w:ascii="Cambria" w:hAnsi="Cambria" w:cs="Times New Roman"/>
                <w:sz w:val="20"/>
                <w:szCs w:val="20"/>
                <w:lang w:val="en-US"/>
              </w:rPr>
              <w:t>2</w:t>
            </w:r>
            <w:r w:rsidR="003313DE" w:rsidRPr="00AC3896">
              <w:rPr>
                <w:rFonts w:ascii="Cambria" w:hAnsi="Cambria" w:cs="Times New Roman"/>
                <w:sz w:val="20"/>
                <w:szCs w:val="20"/>
                <w:lang w:val="en-US"/>
              </w:rPr>
              <w:t>6</w:t>
            </w:r>
            <w:r w:rsidRPr="00AC3896">
              <w:rPr>
                <w:rFonts w:ascii="Cambria" w:hAnsi="Cambria" w:cs="Times New Roman"/>
                <w:sz w:val="20"/>
                <w:szCs w:val="20"/>
                <w:lang w:val="en-US"/>
              </w:rPr>
              <w:t xml:space="preserve"> National; 1</w:t>
            </w:r>
            <w:r w:rsidR="003313DE" w:rsidRPr="00AC3896">
              <w:rPr>
                <w:rFonts w:ascii="Cambria" w:hAnsi="Cambria" w:cs="Times New Roman"/>
                <w:sz w:val="20"/>
                <w:szCs w:val="20"/>
                <w:lang w:val="en-US"/>
              </w:rPr>
              <w:t>7</w:t>
            </w:r>
            <w:r w:rsidRPr="00AC3896">
              <w:rPr>
                <w:rFonts w:ascii="Cambria" w:hAnsi="Cambria" w:cs="Times New Roman"/>
                <w:sz w:val="20"/>
                <w:szCs w:val="20"/>
                <w:lang w:val="en-US"/>
              </w:rPr>
              <w:t xml:space="preserve"> Male; </w:t>
            </w:r>
            <w:r w:rsidR="007E0115" w:rsidRPr="00AC3896">
              <w:rPr>
                <w:rFonts w:ascii="Cambria" w:hAnsi="Cambria" w:cs="Times New Roman"/>
                <w:sz w:val="20"/>
                <w:szCs w:val="20"/>
                <w:lang w:val="en-US"/>
              </w:rPr>
              <w:t>9</w:t>
            </w:r>
            <w:r w:rsidR="000A2D89" w:rsidRPr="00AC3896">
              <w:rPr>
                <w:rFonts w:ascii="Cambria" w:hAnsi="Cambria" w:cs="Times New Roman"/>
                <w:sz w:val="20"/>
                <w:szCs w:val="20"/>
                <w:lang w:val="en-US"/>
              </w:rPr>
              <w:t>Female</w:t>
            </w:r>
          </w:p>
          <w:p w14:paraId="222E4457" w14:textId="77777777" w:rsidR="000A2D89" w:rsidRPr="00AC3896" w:rsidRDefault="00495FF2" w:rsidP="008D2CDA">
            <w:pPr>
              <w:pStyle w:val="ListParagraph"/>
              <w:spacing w:line="276" w:lineRule="auto"/>
              <w:ind w:left="421"/>
              <w:rPr>
                <w:rFonts w:ascii="Cambria" w:hAnsi="Cambria" w:cs="Times New Roman"/>
                <w:sz w:val="20"/>
                <w:szCs w:val="20"/>
                <w:lang w:val="en-US"/>
              </w:rPr>
            </w:pPr>
            <w:r w:rsidRPr="00AC3896">
              <w:rPr>
                <w:rFonts w:ascii="Cambria" w:hAnsi="Cambria" w:cs="Times New Roman"/>
                <w:sz w:val="20"/>
                <w:szCs w:val="20"/>
                <w:lang w:val="en-US"/>
              </w:rPr>
              <w:t>1</w:t>
            </w:r>
            <w:r w:rsidR="000E4677">
              <w:rPr>
                <w:rFonts w:ascii="Cambria" w:hAnsi="Cambria" w:cs="Times New Roman"/>
                <w:sz w:val="20"/>
                <w:szCs w:val="20"/>
                <w:lang w:val="en-US"/>
              </w:rPr>
              <w:t>4</w:t>
            </w:r>
            <w:r w:rsidR="004F6BE8" w:rsidRPr="00AC3896">
              <w:rPr>
                <w:rFonts w:ascii="Cambria" w:hAnsi="Cambria" w:cs="Times New Roman"/>
                <w:sz w:val="20"/>
                <w:szCs w:val="20"/>
                <w:lang w:val="en-US"/>
              </w:rPr>
              <w:t xml:space="preserve"> Regional; </w:t>
            </w:r>
            <w:r w:rsidR="000E4677">
              <w:rPr>
                <w:rFonts w:ascii="Cambria" w:hAnsi="Cambria" w:cs="Times New Roman"/>
                <w:sz w:val="20"/>
                <w:szCs w:val="20"/>
                <w:lang w:val="en-US"/>
              </w:rPr>
              <w:t>8</w:t>
            </w:r>
            <w:r w:rsidR="007C62B2" w:rsidRPr="00AC3896">
              <w:rPr>
                <w:rFonts w:ascii="Cambria" w:hAnsi="Cambria" w:cs="Times New Roman"/>
                <w:sz w:val="20"/>
                <w:szCs w:val="20"/>
                <w:lang w:val="en-US"/>
              </w:rPr>
              <w:t xml:space="preserve"> Male; </w:t>
            </w:r>
            <w:r w:rsidR="000E4677">
              <w:rPr>
                <w:rFonts w:ascii="Cambria" w:hAnsi="Cambria" w:cs="Times New Roman"/>
                <w:sz w:val="20"/>
                <w:szCs w:val="20"/>
                <w:lang w:val="en-US"/>
              </w:rPr>
              <w:t>6</w:t>
            </w:r>
            <w:r w:rsidR="000A2D89" w:rsidRPr="00AC3896">
              <w:rPr>
                <w:rFonts w:ascii="Cambria" w:hAnsi="Cambria" w:cs="Times New Roman"/>
                <w:sz w:val="20"/>
                <w:szCs w:val="20"/>
                <w:lang w:val="en-US"/>
              </w:rPr>
              <w:t xml:space="preserve"> Female </w:t>
            </w:r>
          </w:p>
          <w:p w14:paraId="640086A9" w14:textId="77777777" w:rsidR="000A2D89" w:rsidRPr="00AC3896" w:rsidRDefault="000A2D89" w:rsidP="008D2CDA">
            <w:pPr>
              <w:pStyle w:val="ListParagraph"/>
              <w:spacing w:line="276" w:lineRule="auto"/>
              <w:ind w:left="421"/>
              <w:rPr>
                <w:rFonts w:ascii="Cambria" w:hAnsi="Cambria" w:cs="Times New Roman"/>
                <w:sz w:val="20"/>
                <w:szCs w:val="20"/>
                <w:lang w:val="en-US"/>
              </w:rPr>
            </w:pPr>
          </w:p>
          <w:p w14:paraId="033ADF0F" w14:textId="77777777" w:rsidR="000A2D89" w:rsidRPr="00AC3896" w:rsidRDefault="000A2D89" w:rsidP="000A2D89">
            <w:pPr>
              <w:pStyle w:val="ListParagraph"/>
              <w:numPr>
                <w:ilvl w:val="0"/>
                <w:numId w:val="34"/>
              </w:numPr>
              <w:spacing w:line="276" w:lineRule="auto"/>
              <w:ind w:left="421"/>
              <w:rPr>
                <w:rFonts w:ascii="Cambria" w:hAnsi="Cambria" w:cs="Times New Roman"/>
                <w:sz w:val="20"/>
                <w:szCs w:val="20"/>
                <w:lang w:val="en-US"/>
              </w:rPr>
            </w:pPr>
            <w:r w:rsidRPr="00AC3896">
              <w:rPr>
                <w:rFonts w:ascii="Cambria" w:hAnsi="Cambria" w:cs="Times New Roman"/>
                <w:sz w:val="20"/>
                <w:szCs w:val="20"/>
                <w:lang w:val="en-US"/>
              </w:rPr>
              <w:t>New Short Course Students (</w:t>
            </w:r>
            <w:r w:rsidR="003313DE" w:rsidRPr="00AC3896">
              <w:rPr>
                <w:rFonts w:ascii="Cambria" w:hAnsi="Cambria" w:cs="Times New Roman"/>
                <w:sz w:val="20"/>
                <w:szCs w:val="20"/>
                <w:lang w:val="en-US"/>
              </w:rPr>
              <w:t>80</w:t>
            </w:r>
            <w:r w:rsidRPr="00AC3896">
              <w:rPr>
                <w:rFonts w:ascii="Cambria" w:hAnsi="Cambria" w:cs="Times New Roman"/>
                <w:sz w:val="20"/>
                <w:szCs w:val="20"/>
                <w:lang w:val="en-US"/>
              </w:rPr>
              <w:t>)</w:t>
            </w:r>
          </w:p>
          <w:p w14:paraId="048BF7E1" w14:textId="77777777" w:rsidR="000A2D89" w:rsidRPr="00AC3896" w:rsidRDefault="003313DE" w:rsidP="008D2CDA">
            <w:pPr>
              <w:pStyle w:val="ListParagraph"/>
              <w:spacing w:line="276" w:lineRule="auto"/>
              <w:ind w:left="421"/>
              <w:rPr>
                <w:rFonts w:ascii="Cambria" w:hAnsi="Cambria" w:cs="Times New Roman"/>
                <w:sz w:val="20"/>
                <w:szCs w:val="20"/>
                <w:lang w:val="en-US"/>
              </w:rPr>
            </w:pPr>
            <w:r w:rsidRPr="00AC3896">
              <w:rPr>
                <w:rFonts w:ascii="Cambria" w:hAnsi="Cambria" w:cs="Times New Roman"/>
                <w:sz w:val="20"/>
                <w:szCs w:val="20"/>
                <w:lang w:val="en-US"/>
              </w:rPr>
              <w:t xml:space="preserve">60 </w:t>
            </w:r>
            <w:r w:rsidR="007C62B2" w:rsidRPr="00AC3896">
              <w:rPr>
                <w:rFonts w:ascii="Cambria" w:hAnsi="Cambria" w:cs="Times New Roman"/>
                <w:sz w:val="20"/>
                <w:szCs w:val="20"/>
                <w:lang w:val="en-US"/>
              </w:rPr>
              <w:t>N</w:t>
            </w:r>
            <w:r w:rsidR="00B13003" w:rsidRPr="00AC3896">
              <w:rPr>
                <w:rFonts w:ascii="Cambria" w:hAnsi="Cambria" w:cs="Times New Roman"/>
                <w:sz w:val="20"/>
                <w:szCs w:val="20"/>
                <w:lang w:val="en-US"/>
              </w:rPr>
              <w:t xml:space="preserve">ational; </w:t>
            </w:r>
            <w:r w:rsidRPr="00AC3896">
              <w:rPr>
                <w:rFonts w:ascii="Cambria" w:hAnsi="Cambria" w:cs="Times New Roman"/>
                <w:sz w:val="20"/>
                <w:szCs w:val="20"/>
                <w:lang w:val="en-US"/>
              </w:rPr>
              <w:t>4</w:t>
            </w:r>
            <w:r w:rsidR="00B13003" w:rsidRPr="00AC3896">
              <w:rPr>
                <w:rFonts w:ascii="Cambria" w:hAnsi="Cambria" w:cs="Times New Roman"/>
                <w:sz w:val="20"/>
                <w:szCs w:val="20"/>
                <w:lang w:val="en-US"/>
              </w:rPr>
              <w:t>8</w:t>
            </w:r>
            <w:r w:rsidRPr="00AC3896">
              <w:rPr>
                <w:rFonts w:ascii="Cambria" w:hAnsi="Cambria" w:cs="Times New Roman"/>
                <w:sz w:val="20"/>
                <w:szCs w:val="20"/>
                <w:lang w:val="en-US"/>
              </w:rPr>
              <w:t xml:space="preserve"> Male; 12</w:t>
            </w:r>
            <w:r w:rsidR="000A2D89" w:rsidRPr="00AC3896">
              <w:rPr>
                <w:rFonts w:ascii="Cambria" w:hAnsi="Cambria" w:cs="Times New Roman"/>
                <w:sz w:val="20"/>
                <w:szCs w:val="20"/>
                <w:lang w:val="en-US"/>
              </w:rPr>
              <w:t xml:space="preserve"> Female</w:t>
            </w:r>
          </w:p>
          <w:p w14:paraId="08B1136A" w14:textId="77777777" w:rsidR="000A2D89" w:rsidRPr="00AC3896" w:rsidRDefault="003313DE" w:rsidP="008D2CDA">
            <w:pPr>
              <w:pStyle w:val="ListParagraph"/>
              <w:spacing w:line="276" w:lineRule="auto"/>
              <w:ind w:left="421"/>
              <w:rPr>
                <w:rFonts w:ascii="Cambria" w:hAnsi="Cambria" w:cs="Times New Roman"/>
                <w:sz w:val="20"/>
                <w:szCs w:val="20"/>
                <w:lang w:val="en-US"/>
              </w:rPr>
            </w:pPr>
            <w:r w:rsidRPr="00AC3896">
              <w:rPr>
                <w:rFonts w:ascii="Cambria" w:hAnsi="Cambria" w:cs="Times New Roman"/>
                <w:sz w:val="20"/>
                <w:szCs w:val="20"/>
                <w:lang w:val="en-US"/>
              </w:rPr>
              <w:t>20</w:t>
            </w:r>
            <w:r w:rsidR="00B13003" w:rsidRPr="00AC3896">
              <w:rPr>
                <w:rFonts w:ascii="Cambria" w:hAnsi="Cambria" w:cs="Times New Roman"/>
                <w:sz w:val="20"/>
                <w:szCs w:val="20"/>
                <w:lang w:val="en-US"/>
              </w:rPr>
              <w:t xml:space="preserve"> Regional; </w:t>
            </w:r>
            <w:r w:rsidRPr="00AC3896">
              <w:rPr>
                <w:rFonts w:ascii="Cambria" w:hAnsi="Cambria" w:cs="Times New Roman"/>
                <w:sz w:val="20"/>
                <w:szCs w:val="20"/>
                <w:lang w:val="en-US"/>
              </w:rPr>
              <w:t>1</w:t>
            </w:r>
            <w:r w:rsidR="00B13003" w:rsidRPr="00AC3896">
              <w:rPr>
                <w:rFonts w:ascii="Cambria" w:hAnsi="Cambria" w:cs="Times New Roman"/>
                <w:sz w:val="20"/>
                <w:szCs w:val="20"/>
                <w:lang w:val="en-US"/>
              </w:rPr>
              <w:t>4</w:t>
            </w:r>
            <w:r w:rsidR="007C62B2" w:rsidRPr="00AC3896">
              <w:rPr>
                <w:rFonts w:ascii="Cambria" w:hAnsi="Cambria" w:cs="Times New Roman"/>
                <w:sz w:val="20"/>
                <w:szCs w:val="20"/>
                <w:lang w:val="en-US"/>
              </w:rPr>
              <w:t xml:space="preserve"> Male; </w:t>
            </w:r>
            <w:r w:rsidRPr="00AC3896">
              <w:rPr>
                <w:rFonts w:ascii="Cambria" w:hAnsi="Cambria" w:cs="Times New Roman"/>
                <w:sz w:val="20"/>
                <w:szCs w:val="20"/>
                <w:lang w:val="en-US"/>
              </w:rPr>
              <w:t>6</w:t>
            </w:r>
            <w:r w:rsidR="000A2D89" w:rsidRPr="00AC3896">
              <w:rPr>
                <w:rFonts w:ascii="Cambria" w:hAnsi="Cambria" w:cs="Times New Roman"/>
                <w:sz w:val="20"/>
                <w:szCs w:val="20"/>
                <w:lang w:val="en-US"/>
              </w:rPr>
              <w:t xml:space="preserve"> Female</w:t>
            </w:r>
          </w:p>
          <w:p w14:paraId="0C42751C" w14:textId="77777777" w:rsidR="000A2D89" w:rsidRPr="00AC3896" w:rsidRDefault="000A2D89" w:rsidP="008D2CDA">
            <w:pPr>
              <w:spacing w:line="276" w:lineRule="auto"/>
              <w:rPr>
                <w:rFonts w:ascii="Cambria" w:hAnsi="Cambria" w:cs="Times New Roman"/>
                <w:sz w:val="20"/>
                <w:szCs w:val="20"/>
                <w:lang w:val="en-US"/>
              </w:rPr>
            </w:pPr>
          </w:p>
          <w:p w14:paraId="6C9372D0" w14:textId="77777777" w:rsidR="000A2D89" w:rsidRPr="00AC3896" w:rsidRDefault="002B7DD2" w:rsidP="008D2CDA">
            <w:pPr>
              <w:widowControl w:val="0"/>
              <w:autoSpaceDE w:val="0"/>
              <w:autoSpaceDN w:val="0"/>
              <w:adjustRightInd w:val="0"/>
              <w:spacing w:after="120"/>
              <w:rPr>
                <w:rFonts w:ascii="Cambria" w:eastAsiaTheme="minorHAnsi" w:hAnsi="Cambria" w:cs="Times"/>
                <w:sz w:val="20"/>
                <w:szCs w:val="20"/>
                <w:lang w:val="en-US"/>
              </w:rPr>
            </w:pPr>
            <w:r w:rsidRPr="00AC3896">
              <w:rPr>
                <w:rFonts w:ascii="Cambria" w:hAnsi="Cambria" w:cs="Times New Roman"/>
                <w:b/>
                <w:sz w:val="20"/>
                <w:szCs w:val="20"/>
                <w:lang w:val="en-US"/>
              </w:rPr>
              <w:t>DLR#2.3</w:t>
            </w:r>
            <w:r w:rsidR="000A2D89" w:rsidRPr="00AC3896">
              <w:rPr>
                <w:rFonts w:ascii="Cambria" w:hAnsi="Cambria" w:cs="Times New Roman"/>
                <w:b/>
                <w:sz w:val="20"/>
                <w:szCs w:val="20"/>
                <w:lang w:val="en-US"/>
              </w:rPr>
              <w:t xml:space="preserve">: </w:t>
            </w:r>
            <w:r w:rsidR="003C3E58" w:rsidRPr="00AC3896">
              <w:rPr>
                <w:rFonts w:ascii="Cambria" w:hAnsi="Cambria" w:cs="Times New Roman"/>
                <w:sz w:val="20"/>
                <w:szCs w:val="20"/>
                <w:lang w:val="en-US"/>
              </w:rPr>
              <w:t>Accreditation of quality of education programs.</w:t>
            </w:r>
          </w:p>
          <w:p w14:paraId="6FA87EFA" w14:textId="77777777" w:rsidR="00256D26" w:rsidRPr="00AC3896" w:rsidRDefault="000A2D89" w:rsidP="000A2D89">
            <w:pPr>
              <w:pStyle w:val="ListParagraph"/>
              <w:widowControl w:val="0"/>
              <w:numPr>
                <w:ilvl w:val="0"/>
                <w:numId w:val="63"/>
              </w:numPr>
              <w:autoSpaceDE w:val="0"/>
              <w:autoSpaceDN w:val="0"/>
              <w:adjustRightInd w:val="0"/>
              <w:spacing w:after="120"/>
              <w:rPr>
                <w:rFonts w:ascii="Cambria" w:eastAsiaTheme="minorHAnsi" w:hAnsi="Cambria" w:cs="Times New Roman"/>
                <w:sz w:val="20"/>
                <w:szCs w:val="20"/>
                <w:lang w:val="en-US"/>
              </w:rPr>
            </w:pPr>
            <w:r w:rsidRPr="00AC3896">
              <w:rPr>
                <w:rFonts w:ascii="Cambria" w:eastAsiaTheme="minorHAnsi" w:hAnsi="Cambria" w:cs="Times New Roman"/>
                <w:sz w:val="20"/>
                <w:szCs w:val="20"/>
                <w:lang w:val="en-US"/>
              </w:rPr>
              <w:t xml:space="preserve">National </w:t>
            </w:r>
            <w:r w:rsidR="00256D26" w:rsidRPr="00AC3896">
              <w:rPr>
                <w:rFonts w:ascii="Cambria" w:eastAsiaTheme="minorHAnsi" w:hAnsi="Cambria" w:cs="Times New Roman"/>
                <w:sz w:val="20"/>
                <w:szCs w:val="20"/>
                <w:lang w:val="en-US"/>
              </w:rPr>
              <w:t>Accred</w:t>
            </w:r>
            <w:r w:rsidR="00CF516C" w:rsidRPr="00AC3896">
              <w:rPr>
                <w:rFonts w:ascii="Cambria" w:eastAsiaTheme="minorHAnsi" w:hAnsi="Cambria" w:cs="Times New Roman"/>
                <w:sz w:val="20"/>
                <w:szCs w:val="20"/>
                <w:lang w:val="en-US"/>
              </w:rPr>
              <w:t xml:space="preserve">itation for </w:t>
            </w:r>
            <w:r w:rsidR="002B7DD2" w:rsidRPr="00AC3896">
              <w:rPr>
                <w:rFonts w:ascii="Cambria" w:eastAsiaTheme="minorHAnsi" w:hAnsi="Cambria" w:cs="Times New Roman"/>
                <w:sz w:val="20"/>
                <w:szCs w:val="20"/>
                <w:lang w:val="en-US"/>
              </w:rPr>
              <w:t>4</w:t>
            </w:r>
            <w:r w:rsidR="00256D26" w:rsidRPr="00AC3896">
              <w:rPr>
                <w:rFonts w:ascii="Cambria" w:eastAsiaTheme="minorHAnsi" w:hAnsi="Cambria" w:cs="Times New Roman"/>
                <w:sz w:val="20"/>
                <w:szCs w:val="20"/>
                <w:lang w:val="en-US"/>
              </w:rPr>
              <w:t>programmes</w:t>
            </w:r>
          </w:p>
          <w:p w14:paraId="2E1C1D41" w14:textId="77777777" w:rsidR="000A2D89" w:rsidRPr="00AC3896" w:rsidRDefault="000A2D89" w:rsidP="000A2D89">
            <w:pPr>
              <w:pStyle w:val="ListParagraph"/>
              <w:widowControl w:val="0"/>
              <w:numPr>
                <w:ilvl w:val="0"/>
                <w:numId w:val="63"/>
              </w:numPr>
              <w:autoSpaceDE w:val="0"/>
              <w:autoSpaceDN w:val="0"/>
              <w:adjustRightInd w:val="0"/>
              <w:spacing w:after="120"/>
              <w:rPr>
                <w:rFonts w:ascii="Cambria" w:eastAsiaTheme="minorHAnsi" w:hAnsi="Cambria" w:cs="Times New Roman"/>
                <w:sz w:val="20"/>
                <w:szCs w:val="20"/>
                <w:lang w:val="en-US"/>
              </w:rPr>
            </w:pPr>
            <w:r w:rsidRPr="00AC3896">
              <w:rPr>
                <w:rFonts w:ascii="Cambria" w:eastAsiaTheme="minorHAnsi" w:hAnsi="Cambria" w:cs="Times New Roman"/>
                <w:sz w:val="20"/>
                <w:szCs w:val="20"/>
                <w:lang w:val="en-US"/>
              </w:rPr>
              <w:t xml:space="preserve">International Accreditation for </w:t>
            </w:r>
            <w:r w:rsidR="00256D26" w:rsidRPr="00AC3896">
              <w:rPr>
                <w:rFonts w:ascii="Cambria" w:eastAsiaTheme="minorHAnsi" w:hAnsi="Cambria" w:cs="Times New Roman"/>
                <w:sz w:val="20"/>
                <w:szCs w:val="20"/>
                <w:lang w:val="en-US"/>
              </w:rPr>
              <w:t>1</w:t>
            </w:r>
            <w:r w:rsidRPr="00AC3896">
              <w:rPr>
                <w:rFonts w:ascii="Cambria" w:eastAsiaTheme="minorHAnsi" w:hAnsi="Cambria" w:cs="Times New Roman"/>
                <w:sz w:val="20"/>
                <w:szCs w:val="20"/>
                <w:lang w:val="en-US"/>
              </w:rPr>
              <w:t>programmes</w:t>
            </w:r>
          </w:p>
          <w:p w14:paraId="079B17C4" w14:textId="77777777" w:rsidR="007E5ECC" w:rsidRPr="00AC3896" w:rsidRDefault="007E5ECC" w:rsidP="007E5ECC">
            <w:pPr>
              <w:widowControl w:val="0"/>
              <w:autoSpaceDE w:val="0"/>
              <w:autoSpaceDN w:val="0"/>
              <w:adjustRightInd w:val="0"/>
              <w:rPr>
                <w:rFonts w:ascii="Cambria" w:hAnsi="Cambria" w:cs="Times New Roman"/>
                <w:b/>
                <w:sz w:val="20"/>
                <w:szCs w:val="20"/>
                <w:lang w:val="en-US"/>
              </w:rPr>
            </w:pPr>
          </w:p>
          <w:p w14:paraId="63EB62D0" w14:textId="77777777" w:rsidR="006D18D1" w:rsidRPr="00AC3896" w:rsidRDefault="006D18D1" w:rsidP="007E5ECC">
            <w:pPr>
              <w:widowControl w:val="0"/>
              <w:autoSpaceDE w:val="0"/>
              <w:autoSpaceDN w:val="0"/>
              <w:adjustRightInd w:val="0"/>
              <w:rPr>
                <w:rFonts w:ascii="Cambria" w:hAnsi="Cambria" w:cs="Times New Roman"/>
                <w:b/>
                <w:sz w:val="20"/>
                <w:szCs w:val="20"/>
                <w:lang w:val="en-US"/>
              </w:rPr>
            </w:pPr>
          </w:p>
          <w:p w14:paraId="583AB0A2" w14:textId="77777777" w:rsidR="006D18D1" w:rsidRDefault="006D18D1" w:rsidP="007E5ECC">
            <w:pPr>
              <w:widowControl w:val="0"/>
              <w:autoSpaceDE w:val="0"/>
              <w:autoSpaceDN w:val="0"/>
              <w:adjustRightInd w:val="0"/>
              <w:rPr>
                <w:rFonts w:ascii="Cambria" w:hAnsi="Cambria" w:cs="Times New Roman"/>
                <w:b/>
                <w:sz w:val="20"/>
                <w:szCs w:val="20"/>
                <w:lang w:val="en-US"/>
              </w:rPr>
            </w:pPr>
          </w:p>
          <w:p w14:paraId="5E972658" w14:textId="77777777" w:rsidR="002F1965" w:rsidRDefault="002F1965" w:rsidP="007E5ECC">
            <w:pPr>
              <w:widowControl w:val="0"/>
              <w:autoSpaceDE w:val="0"/>
              <w:autoSpaceDN w:val="0"/>
              <w:adjustRightInd w:val="0"/>
              <w:rPr>
                <w:rFonts w:ascii="Cambria" w:hAnsi="Cambria" w:cs="Times New Roman"/>
                <w:b/>
                <w:sz w:val="20"/>
                <w:szCs w:val="20"/>
                <w:lang w:val="en-US"/>
              </w:rPr>
            </w:pPr>
          </w:p>
          <w:p w14:paraId="67A6E298" w14:textId="77777777" w:rsidR="002F1965" w:rsidRDefault="002F1965" w:rsidP="007E5ECC">
            <w:pPr>
              <w:widowControl w:val="0"/>
              <w:autoSpaceDE w:val="0"/>
              <w:autoSpaceDN w:val="0"/>
              <w:adjustRightInd w:val="0"/>
              <w:rPr>
                <w:rFonts w:ascii="Cambria" w:hAnsi="Cambria" w:cs="Times New Roman"/>
                <w:b/>
                <w:sz w:val="20"/>
                <w:szCs w:val="20"/>
                <w:lang w:val="en-US"/>
              </w:rPr>
            </w:pPr>
          </w:p>
          <w:p w14:paraId="084FDF40" w14:textId="77777777" w:rsidR="002F1965" w:rsidRDefault="002F1965" w:rsidP="007E5ECC">
            <w:pPr>
              <w:widowControl w:val="0"/>
              <w:autoSpaceDE w:val="0"/>
              <w:autoSpaceDN w:val="0"/>
              <w:adjustRightInd w:val="0"/>
              <w:rPr>
                <w:rFonts w:ascii="Cambria" w:hAnsi="Cambria" w:cs="Times New Roman"/>
                <w:b/>
                <w:sz w:val="20"/>
                <w:szCs w:val="20"/>
                <w:lang w:val="en-US"/>
              </w:rPr>
            </w:pPr>
          </w:p>
          <w:p w14:paraId="7B3461A7" w14:textId="77777777" w:rsidR="002F1965" w:rsidRDefault="002F1965" w:rsidP="007E5ECC">
            <w:pPr>
              <w:widowControl w:val="0"/>
              <w:autoSpaceDE w:val="0"/>
              <w:autoSpaceDN w:val="0"/>
              <w:adjustRightInd w:val="0"/>
              <w:rPr>
                <w:rFonts w:ascii="Cambria" w:hAnsi="Cambria" w:cs="Times New Roman"/>
                <w:b/>
                <w:sz w:val="20"/>
                <w:szCs w:val="20"/>
                <w:lang w:val="en-US"/>
              </w:rPr>
            </w:pPr>
          </w:p>
          <w:p w14:paraId="239347D8" w14:textId="77777777" w:rsidR="002F1965" w:rsidRDefault="002F1965" w:rsidP="007E5ECC">
            <w:pPr>
              <w:widowControl w:val="0"/>
              <w:autoSpaceDE w:val="0"/>
              <w:autoSpaceDN w:val="0"/>
              <w:adjustRightInd w:val="0"/>
              <w:rPr>
                <w:rFonts w:ascii="Cambria" w:hAnsi="Cambria" w:cs="Times New Roman"/>
                <w:b/>
                <w:sz w:val="20"/>
                <w:szCs w:val="20"/>
                <w:lang w:val="en-US"/>
              </w:rPr>
            </w:pPr>
          </w:p>
          <w:p w14:paraId="6437ECD4" w14:textId="77777777" w:rsidR="002F1965" w:rsidRDefault="002F1965" w:rsidP="007E5ECC">
            <w:pPr>
              <w:widowControl w:val="0"/>
              <w:autoSpaceDE w:val="0"/>
              <w:autoSpaceDN w:val="0"/>
              <w:adjustRightInd w:val="0"/>
              <w:rPr>
                <w:rFonts w:ascii="Cambria" w:hAnsi="Cambria" w:cs="Times New Roman"/>
                <w:b/>
                <w:sz w:val="20"/>
                <w:szCs w:val="20"/>
                <w:lang w:val="en-US"/>
              </w:rPr>
            </w:pPr>
          </w:p>
          <w:p w14:paraId="5085662B" w14:textId="77777777" w:rsidR="002F1965" w:rsidRPr="00AC3896" w:rsidRDefault="002F1965" w:rsidP="007E5ECC">
            <w:pPr>
              <w:widowControl w:val="0"/>
              <w:autoSpaceDE w:val="0"/>
              <w:autoSpaceDN w:val="0"/>
              <w:adjustRightInd w:val="0"/>
              <w:rPr>
                <w:rFonts w:ascii="Cambria" w:hAnsi="Cambria" w:cs="Times New Roman"/>
                <w:b/>
                <w:sz w:val="20"/>
                <w:szCs w:val="20"/>
                <w:lang w:val="en-US"/>
              </w:rPr>
            </w:pPr>
          </w:p>
          <w:p w14:paraId="28AD61B4" w14:textId="77777777" w:rsidR="002F1965" w:rsidRDefault="002F1965" w:rsidP="008D2CDA">
            <w:pPr>
              <w:widowControl w:val="0"/>
              <w:autoSpaceDE w:val="0"/>
              <w:autoSpaceDN w:val="0"/>
              <w:adjustRightInd w:val="0"/>
              <w:spacing w:after="120"/>
              <w:rPr>
                <w:rFonts w:ascii="Cambria" w:hAnsi="Cambria" w:cs="Times New Roman"/>
                <w:b/>
                <w:sz w:val="20"/>
                <w:szCs w:val="20"/>
                <w:lang w:val="en-US"/>
              </w:rPr>
            </w:pPr>
          </w:p>
          <w:p w14:paraId="1E8A0751" w14:textId="77777777" w:rsidR="002B7DD2" w:rsidRPr="00AC3896" w:rsidRDefault="002B7DD2" w:rsidP="008D2CDA">
            <w:pPr>
              <w:widowControl w:val="0"/>
              <w:autoSpaceDE w:val="0"/>
              <w:autoSpaceDN w:val="0"/>
              <w:adjustRightInd w:val="0"/>
              <w:spacing w:after="120"/>
              <w:rPr>
                <w:rFonts w:ascii="Cambria" w:hAnsi="Cambria" w:cs="Times New Roman"/>
                <w:sz w:val="20"/>
                <w:szCs w:val="20"/>
                <w:lang w:val="en-US"/>
              </w:rPr>
            </w:pPr>
            <w:r w:rsidRPr="00AC3896">
              <w:rPr>
                <w:rFonts w:ascii="Cambria" w:hAnsi="Cambria" w:cs="Times New Roman"/>
                <w:b/>
                <w:sz w:val="20"/>
                <w:szCs w:val="20"/>
                <w:lang w:val="en-US"/>
              </w:rPr>
              <w:t>DLR#2.4</w:t>
            </w:r>
            <w:r w:rsidR="000A2D89" w:rsidRPr="00AC3896">
              <w:rPr>
                <w:rFonts w:ascii="Cambria" w:hAnsi="Cambria" w:cs="Times New Roman"/>
                <w:b/>
                <w:sz w:val="20"/>
                <w:szCs w:val="20"/>
                <w:lang w:val="en-US"/>
              </w:rPr>
              <w:t xml:space="preserve">: </w:t>
            </w:r>
            <w:r w:rsidRPr="00AC3896">
              <w:rPr>
                <w:rFonts w:ascii="Cambria" w:hAnsi="Cambria" w:cs="Times New Roman"/>
                <w:sz w:val="20"/>
                <w:szCs w:val="20"/>
                <w:lang w:val="en-US"/>
              </w:rPr>
              <w:t>Collaboration and partnerships for applied research and training</w:t>
            </w:r>
          </w:p>
          <w:p w14:paraId="3047687F" w14:textId="77777777" w:rsidR="000A2D89" w:rsidRPr="00AC3896" w:rsidRDefault="000A2D89" w:rsidP="008D2CDA">
            <w:pPr>
              <w:widowControl w:val="0"/>
              <w:autoSpaceDE w:val="0"/>
              <w:autoSpaceDN w:val="0"/>
              <w:adjustRightInd w:val="0"/>
              <w:spacing w:after="120"/>
              <w:rPr>
                <w:rFonts w:ascii="Cambria" w:eastAsiaTheme="minorHAnsi" w:hAnsi="Cambria" w:cs="Times"/>
                <w:bCs/>
                <w:sz w:val="20"/>
                <w:szCs w:val="20"/>
                <w:lang w:val="en-US"/>
              </w:rPr>
            </w:pPr>
            <w:r w:rsidRPr="00AC3896">
              <w:rPr>
                <w:rFonts w:ascii="Cambria" w:eastAsiaTheme="minorHAnsi" w:hAnsi="Cambria" w:cs="Times"/>
                <w:bCs/>
                <w:sz w:val="20"/>
                <w:szCs w:val="20"/>
                <w:lang w:val="en-US"/>
              </w:rPr>
              <w:t>New collaboration and partnerships for applied research for a minimum of two years.</w:t>
            </w:r>
          </w:p>
          <w:p w14:paraId="3E80A136" w14:textId="77777777" w:rsidR="000A2D89" w:rsidRPr="00AC3896" w:rsidRDefault="00BD5CF0" w:rsidP="000A2D89">
            <w:pPr>
              <w:pStyle w:val="ListParagraph"/>
              <w:widowControl w:val="0"/>
              <w:numPr>
                <w:ilvl w:val="0"/>
                <w:numId w:val="63"/>
              </w:numPr>
              <w:autoSpaceDE w:val="0"/>
              <w:autoSpaceDN w:val="0"/>
              <w:adjustRightInd w:val="0"/>
              <w:spacing w:after="120"/>
              <w:rPr>
                <w:rFonts w:ascii="Cambria" w:eastAsiaTheme="minorHAnsi" w:hAnsi="Cambria" w:cs="Times"/>
                <w:sz w:val="20"/>
                <w:szCs w:val="20"/>
                <w:lang w:val="en-US"/>
              </w:rPr>
            </w:pPr>
            <w:r>
              <w:rPr>
                <w:rFonts w:ascii="Cambria" w:eastAsiaTheme="minorHAnsi" w:hAnsi="Cambria" w:cs="Times"/>
                <w:sz w:val="20"/>
                <w:szCs w:val="20"/>
                <w:lang w:val="en-US"/>
              </w:rPr>
              <w:t>2</w:t>
            </w:r>
            <w:r w:rsidR="000A2D89" w:rsidRPr="00AC3896">
              <w:rPr>
                <w:rFonts w:ascii="Cambria" w:eastAsiaTheme="minorHAnsi" w:hAnsi="Cambria" w:cs="Times"/>
                <w:sz w:val="20"/>
                <w:szCs w:val="20"/>
                <w:lang w:val="en-US"/>
              </w:rPr>
              <w:t xml:space="preserve"> public institutions collaboration and partnership MoUs signed</w:t>
            </w:r>
          </w:p>
          <w:p w14:paraId="67B55C9F" w14:textId="77777777" w:rsidR="000A2D89" w:rsidRPr="00AC3896" w:rsidRDefault="000A2D89" w:rsidP="000A2D89">
            <w:pPr>
              <w:pStyle w:val="ListParagraph"/>
              <w:widowControl w:val="0"/>
              <w:numPr>
                <w:ilvl w:val="0"/>
                <w:numId w:val="63"/>
              </w:numPr>
              <w:autoSpaceDE w:val="0"/>
              <w:autoSpaceDN w:val="0"/>
              <w:adjustRightInd w:val="0"/>
              <w:spacing w:after="120"/>
              <w:rPr>
                <w:rFonts w:ascii="Cambria" w:eastAsiaTheme="minorHAnsi" w:hAnsi="Cambria" w:cs="Times"/>
                <w:sz w:val="20"/>
                <w:szCs w:val="20"/>
                <w:lang w:val="en-US"/>
              </w:rPr>
            </w:pPr>
            <w:r w:rsidRPr="00AC3896">
              <w:rPr>
                <w:rFonts w:ascii="Cambria" w:eastAsiaTheme="minorHAnsi" w:hAnsi="Cambria" w:cs="Times"/>
                <w:sz w:val="20"/>
                <w:szCs w:val="20"/>
                <w:lang w:val="en-US"/>
              </w:rPr>
              <w:t>3 privates sector/industry collaboration and partnership MoUs signed</w:t>
            </w:r>
          </w:p>
          <w:p w14:paraId="33AF2EF5" w14:textId="77777777" w:rsidR="007E0BB3" w:rsidRPr="00AC3896" w:rsidRDefault="007E0BB3" w:rsidP="007E0BB3">
            <w:pPr>
              <w:widowControl w:val="0"/>
              <w:autoSpaceDE w:val="0"/>
              <w:autoSpaceDN w:val="0"/>
              <w:adjustRightInd w:val="0"/>
              <w:spacing w:after="120"/>
              <w:rPr>
                <w:rFonts w:ascii="Cambria" w:eastAsiaTheme="minorHAnsi" w:hAnsi="Cambria" w:cs="Times"/>
                <w:sz w:val="20"/>
                <w:szCs w:val="20"/>
                <w:lang w:val="en-US"/>
              </w:rPr>
            </w:pPr>
          </w:p>
          <w:p w14:paraId="62A935C2" w14:textId="77777777" w:rsidR="007E0BB3" w:rsidRPr="00AC3896" w:rsidRDefault="007E0BB3" w:rsidP="006F6D51">
            <w:pPr>
              <w:widowControl w:val="0"/>
              <w:autoSpaceDE w:val="0"/>
              <w:autoSpaceDN w:val="0"/>
              <w:adjustRightInd w:val="0"/>
              <w:rPr>
                <w:rFonts w:ascii="Cambria" w:eastAsiaTheme="minorHAnsi" w:hAnsi="Cambria" w:cs="Times"/>
                <w:sz w:val="20"/>
                <w:szCs w:val="20"/>
                <w:lang w:val="en-US"/>
              </w:rPr>
            </w:pPr>
            <w:r w:rsidRPr="00AC3896">
              <w:rPr>
                <w:rFonts w:ascii="Cambria" w:eastAsiaTheme="minorHAnsi" w:hAnsi="Cambria" w:cs="Times"/>
                <w:b/>
                <w:sz w:val="20"/>
                <w:szCs w:val="20"/>
                <w:lang w:val="en-US"/>
              </w:rPr>
              <w:t>DLR#2.5:</w:t>
            </w:r>
            <w:r w:rsidRPr="00AC3896">
              <w:rPr>
                <w:rFonts w:ascii="Cambria" w:eastAsiaTheme="minorHAnsi" w:hAnsi="Cambria" w:cs="Times"/>
                <w:sz w:val="20"/>
                <w:szCs w:val="20"/>
                <w:lang w:val="en-US"/>
              </w:rPr>
              <w:t xml:space="preserve"> Peer-reviewed journal papers or peer-reviewed conference papers prepared collaboratively with regionally or international partners</w:t>
            </w:r>
          </w:p>
          <w:p w14:paraId="10803BA1" w14:textId="77777777" w:rsidR="000A2D89" w:rsidRPr="00AC3896" w:rsidRDefault="006F6D51" w:rsidP="006F6D51">
            <w:pPr>
              <w:pStyle w:val="ListParagraph"/>
              <w:widowControl w:val="0"/>
              <w:numPr>
                <w:ilvl w:val="0"/>
                <w:numId w:val="63"/>
              </w:numPr>
              <w:autoSpaceDE w:val="0"/>
              <w:autoSpaceDN w:val="0"/>
              <w:adjustRightInd w:val="0"/>
              <w:spacing w:after="120"/>
              <w:rPr>
                <w:rFonts w:ascii="Cambria" w:eastAsiaTheme="minorHAnsi" w:hAnsi="Cambria" w:cs="Times"/>
                <w:sz w:val="20"/>
                <w:szCs w:val="20"/>
                <w:lang w:val="en-US"/>
              </w:rPr>
            </w:pPr>
            <w:r w:rsidRPr="00AC3896">
              <w:rPr>
                <w:rFonts w:ascii="Cambria" w:eastAsiaTheme="minorHAnsi" w:hAnsi="Cambria" w:cs="Times"/>
                <w:sz w:val="20"/>
                <w:szCs w:val="20"/>
                <w:lang w:val="en-US"/>
              </w:rPr>
              <w:t>5paper accepted by a peer-reviewed journal with regional author (s)</w:t>
            </w:r>
          </w:p>
          <w:p w14:paraId="227C5566" w14:textId="77777777" w:rsidR="006F6D51" w:rsidRPr="00AC3896" w:rsidRDefault="00BD5CF0" w:rsidP="006F6D51">
            <w:pPr>
              <w:pStyle w:val="ListParagraph"/>
              <w:widowControl w:val="0"/>
              <w:numPr>
                <w:ilvl w:val="0"/>
                <w:numId w:val="63"/>
              </w:numPr>
              <w:autoSpaceDE w:val="0"/>
              <w:autoSpaceDN w:val="0"/>
              <w:adjustRightInd w:val="0"/>
              <w:spacing w:after="120"/>
              <w:rPr>
                <w:rFonts w:ascii="Cambria" w:eastAsiaTheme="minorHAnsi" w:hAnsi="Cambria" w:cs="Times"/>
                <w:sz w:val="20"/>
                <w:szCs w:val="20"/>
                <w:lang w:val="en-US"/>
              </w:rPr>
            </w:pPr>
            <w:r>
              <w:rPr>
                <w:rFonts w:ascii="Cambria" w:eastAsiaTheme="minorHAnsi" w:hAnsi="Cambria" w:cs="Times"/>
                <w:sz w:val="20"/>
                <w:szCs w:val="20"/>
                <w:lang w:val="en-US"/>
              </w:rPr>
              <w:t>3</w:t>
            </w:r>
            <w:r w:rsidR="006F6D51" w:rsidRPr="00AC3896">
              <w:rPr>
                <w:rFonts w:ascii="Cambria" w:eastAsiaTheme="minorHAnsi" w:hAnsi="Cambria" w:cs="Times"/>
                <w:sz w:val="20"/>
                <w:szCs w:val="20"/>
                <w:lang w:val="en-US"/>
              </w:rPr>
              <w:t xml:space="preserve"> paper accepted by a peer-reviewed journal with international author (s)</w:t>
            </w:r>
          </w:p>
          <w:p w14:paraId="16E4EF97" w14:textId="77777777" w:rsidR="006F6D51" w:rsidRPr="00AC3896" w:rsidRDefault="006F6D51" w:rsidP="006F6D51">
            <w:pPr>
              <w:pStyle w:val="ListParagraph"/>
              <w:widowControl w:val="0"/>
              <w:numPr>
                <w:ilvl w:val="0"/>
                <w:numId w:val="63"/>
              </w:numPr>
              <w:autoSpaceDE w:val="0"/>
              <w:autoSpaceDN w:val="0"/>
              <w:adjustRightInd w:val="0"/>
              <w:spacing w:after="120"/>
              <w:rPr>
                <w:rFonts w:ascii="Cambria" w:eastAsiaTheme="minorHAnsi" w:hAnsi="Cambria" w:cs="Times"/>
                <w:sz w:val="20"/>
                <w:szCs w:val="20"/>
                <w:lang w:val="en-US"/>
              </w:rPr>
            </w:pPr>
            <w:r w:rsidRPr="00AC3896">
              <w:rPr>
                <w:rFonts w:ascii="Cambria" w:eastAsiaTheme="minorHAnsi" w:hAnsi="Cambria" w:cs="Times"/>
                <w:sz w:val="20"/>
                <w:szCs w:val="20"/>
                <w:lang w:val="en-US"/>
              </w:rPr>
              <w:t>2 accepted peer-reviewed conference paper with regional author (s)</w:t>
            </w:r>
          </w:p>
          <w:p w14:paraId="67C83CE9" w14:textId="77777777" w:rsidR="00E862D5" w:rsidRPr="00AC3896" w:rsidRDefault="00E862D5" w:rsidP="00E862D5">
            <w:pPr>
              <w:widowControl w:val="0"/>
              <w:autoSpaceDE w:val="0"/>
              <w:autoSpaceDN w:val="0"/>
              <w:adjustRightInd w:val="0"/>
              <w:spacing w:after="120"/>
              <w:rPr>
                <w:rFonts w:ascii="Cambria" w:eastAsiaTheme="minorHAnsi" w:hAnsi="Cambria" w:cs="Times"/>
                <w:sz w:val="20"/>
                <w:szCs w:val="20"/>
                <w:lang w:val="en-US"/>
              </w:rPr>
            </w:pPr>
          </w:p>
          <w:p w14:paraId="07D5944F" w14:textId="77777777" w:rsidR="000A2D89" w:rsidRPr="00AC3896" w:rsidRDefault="000A2D89" w:rsidP="00074A9D">
            <w:pPr>
              <w:widowControl w:val="0"/>
              <w:autoSpaceDE w:val="0"/>
              <w:autoSpaceDN w:val="0"/>
              <w:adjustRightInd w:val="0"/>
              <w:rPr>
                <w:rFonts w:ascii="Cambria" w:eastAsiaTheme="minorHAnsi" w:hAnsi="Cambria" w:cs="Times"/>
                <w:bCs/>
                <w:sz w:val="20"/>
                <w:szCs w:val="20"/>
                <w:lang w:val="en-US"/>
              </w:rPr>
            </w:pPr>
            <w:r w:rsidRPr="00AC3896">
              <w:rPr>
                <w:rFonts w:ascii="Cambria" w:hAnsi="Cambria" w:cs="Times New Roman"/>
                <w:b/>
                <w:sz w:val="20"/>
                <w:szCs w:val="20"/>
                <w:lang w:val="en-US"/>
              </w:rPr>
              <w:t xml:space="preserve">DLR#2.6: </w:t>
            </w:r>
            <w:r w:rsidR="00867245" w:rsidRPr="00AC3896">
              <w:rPr>
                <w:rFonts w:ascii="Cambria" w:eastAsiaTheme="minorHAnsi" w:hAnsi="Cambria" w:cs="Times"/>
                <w:bCs/>
                <w:sz w:val="20"/>
                <w:szCs w:val="20"/>
                <w:lang w:val="en-US"/>
              </w:rPr>
              <w:t>Faculty and PhD student exchanges to promote regional research and teaching</w:t>
            </w:r>
          </w:p>
          <w:p w14:paraId="27A75020" w14:textId="77777777" w:rsidR="000A2D89" w:rsidRPr="00AC3896" w:rsidRDefault="00812E45" w:rsidP="00074A9D">
            <w:pPr>
              <w:pStyle w:val="ListParagraph"/>
              <w:numPr>
                <w:ilvl w:val="0"/>
                <w:numId w:val="63"/>
              </w:numPr>
              <w:spacing w:line="276" w:lineRule="auto"/>
              <w:rPr>
                <w:rFonts w:ascii="Cambria" w:hAnsi="Cambria" w:cs="Times New Roman"/>
                <w:sz w:val="20"/>
                <w:szCs w:val="20"/>
                <w:lang w:val="en-US"/>
              </w:rPr>
            </w:pPr>
            <w:r>
              <w:rPr>
                <w:rFonts w:ascii="Cambria" w:hAnsi="Cambria" w:cs="Times New Roman"/>
                <w:sz w:val="20"/>
                <w:szCs w:val="20"/>
                <w:lang w:val="en-US"/>
              </w:rPr>
              <w:t>20</w:t>
            </w:r>
            <w:r w:rsidR="00074A9D" w:rsidRPr="00AC3896">
              <w:rPr>
                <w:rFonts w:ascii="Cambria" w:hAnsi="Cambria" w:cs="Times New Roman"/>
                <w:sz w:val="20"/>
                <w:szCs w:val="20"/>
                <w:lang w:val="en-US"/>
              </w:rPr>
              <w:t xml:space="preserve"> students/staff exchanged locally/ nationally</w:t>
            </w:r>
          </w:p>
          <w:p w14:paraId="58B9A2A8" w14:textId="77777777" w:rsidR="00074A9D" w:rsidRPr="00AC3896" w:rsidRDefault="00812E45" w:rsidP="00074A9D">
            <w:pPr>
              <w:pStyle w:val="ListParagraph"/>
              <w:numPr>
                <w:ilvl w:val="0"/>
                <w:numId w:val="63"/>
              </w:numPr>
              <w:spacing w:line="276" w:lineRule="auto"/>
              <w:rPr>
                <w:rFonts w:ascii="Cambria" w:hAnsi="Cambria" w:cs="Times New Roman"/>
                <w:sz w:val="20"/>
                <w:szCs w:val="20"/>
                <w:lang w:val="en-US"/>
              </w:rPr>
            </w:pPr>
            <w:r>
              <w:rPr>
                <w:rFonts w:ascii="Cambria" w:hAnsi="Cambria" w:cs="Times New Roman"/>
                <w:sz w:val="20"/>
                <w:szCs w:val="20"/>
                <w:lang w:val="en-US"/>
              </w:rPr>
              <w:t>28</w:t>
            </w:r>
            <w:r w:rsidR="00074A9D" w:rsidRPr="00AC3896">
              <w:rPr>
                <w:rFonts w:ascii="Cambria" w:hAnsi="Cambria" w:cs="Times New Roman"/>
                <w:sz w:val="20"/>
                <w:szCs w:val="20"/>
                <w:lang w:val="en-US"/>
              </w:rPr>
              <w:t xml:space="preserve"> students/staff exchanged regionally</w:t>
            </w:r>
          </w:p>
          <w:p w14:paraId="64A1E85C" w14:textId="77777777" w:rsidR="00074A9D" w:rsidRPr="00AC3896" w:rsidRDefault="00074A9D" w:rsidP="00074A9D">
            <w:pPr>
              <w:pStyle w:val="ListParagraph"/>
              <w:numPr>
                <w:ilvl w:val="0"/>
                <w:numId w:val="63"/>
              </w:numPr>
              <w:spacing w:line="276" w:lineRule="auto"/>
              <w:rPr>
                <w:rFonts w:ascii="Cambria" w:hAnsi="Cambria" w:cs="Times New Roman"/>
                <w:sz w:val="20"/>
                <w:szCs w:val="20"/>
                <w:lang w:val="en-US"/>
              </w:rPr>
            </w:pPr>
            <w:r w:rsidRPr="00AC3896">
              <w:rPr>
                <w:rFonts w:ascii="Cambria" w:hAnsi="Cambria" w:cs="Times New Roman"/>
                <w:sz w:val="20"/>
                <w:szCs w:val="20"/>
                <w:lang w:val="en-US"/>
              </w:rPr>
              <w:t>10 students/staff exchanged internationally</w:t>
            </w:r>
          </w:p>
          <w:p w14:paraId="325C0FC1" w14:textId="77777777" w:rsidR="000A2D89" w:rsidRPr="00AC3896" w:rsidRDefault="000A2D89" w:rsidP="008D2CDA">
            <w:pPr>
              <w:spacing w:line="276" w:lineRule="auto"/>
              <w:rPr>
                <w:rFonts w:ascii="Cambria" w:hAnsi="Cambria" w:cs="Times New Roman"/>
                <w:sz w:val="20"/>
                <w:szCs w:val="20"/>
                <w:lang w:val="en-US"/>
              </w:rPr>
            </w:pPr>
          </w:p>
          <w:p w14:paraId="10D51C08" w14:textId="77777777" w:rsidR="000A2D89" w:rsidRPr="00AC3896" w:rsidRDefault="000A2D89" w:rsidP="008D2CDA">
            <w:pPr>
              <w:widowControl w:val="0"/>
              <w:autoSpaceDE w:val="0"/>
              <w:autoSpaceDN w:val="0"/>
              <w:adjustRightInd w:val="0"/>
              <w:spacing w:after="120"/>
              <w:rPr>
                <w:rFonts w:ascii="Cambria" w:eastAsiaTheme="minorHAnsi" w:hAnsi="Cambria" w:cs="Times"/>
                <w:bCs/>
                <w:sz w:val="20"/>
                <w:szCs w:val="20"/>
                <w:lang w:val="en-US"/>
              </w:rPr>
            </w:pPr>
            <w:r w:rsidRPr="00AC3896">
              <w:rPr>
                <w:rFonts w:ascii="Cambria" w:hAnsi="Cambria" w:cs="Times New Roman"/>
                <w:b/>
                <w:sz w:val="20"/>
                <w:szCs w:val="20"/>
                <w:lang w:val="en-US"/>
              </w:rPr>
              <w:t xml:space="preserve">DLR#2.7: </w:t>
            </w:r>
            <w:r w:rsidRPr="00AC3896">
              <w:rPr>
                <w:rFonts w:ascii="Cambria" w:eastAsiaTheme="minorHAnsi" w:hAnsi="Cambria" w:cs="Times"/>
                <w:bCs/>
                <w:sz w:val="20"/>
                <w:szCs w:val="20"/>
                <w:lang w:val="en-US"/>
              </w:rPr>
              <w:t>External revenue generation (from tuition fees, sale of consultancies, join research, fund raising and donations, or other external sources</w:t>
            </w:r>
            <w:r w:rsidR="00074A9D" w:rsidRPr="00AC3896">
              <w:rPr>
                <w:rFonts w:ascii="Cambria" w:eastAsiaTheme="minorHAnsi" w:hAnsi="Cambria" w:cs="Times"/>
                <w:bCs/>
                <w:sz w:val="20"/>
                <w:szCs w:val="20"/>
                <w:lang w:val="en-US"/>
              </w:rPr>
              <w:t xml:space="preserve"> (70% externally generally generated revenue and 30% internally/nationally generated revenue</w:t>
            </w:r>
          </w:p>
          <w:p w14:paraId="5AA12C3B" w14:textId="77777777" w:rsidR="000A2D89" w:rsidRPr="00AC3896" w:rsidRDefault="000A2D89" w:rsidP="008D2CDA">
            <w:pPr>
              <w:widowControl w:val="0"/>
              <w:autoSpaceDE w:val="0"/>
              <w:autoSpaceDN w:val="0"/>
              <w:adjustRightInd w:val="0"/>
              <w:spacing w:after="120"/>
              <w:rPr>
                <w:rFonts w:ascii="Cambria" w:eastAsiaTheme="minorHAnsi" w:hAnsi="Cambria" w:cs="Times"/>
                <w:bCs/>
                <w:sz w:val="20"/>
                <w:szCs w:val="20"/>
                <w:lang w:val="en-US"/>
              </w:rPr>
            </w:pPr>
          </w:p>
          <w:p w14:paraId="742ABEA7" w14:textId="77777777" w:rsidR="000A2D89" w:rsidRPr="00AC3896" w:rsidRDefault="000A2D89" w:rsidP="008D2CDA">
            <w:pPr>
              <w:widowControl w:val="0"/>
              <w:autoSpaceDE w:val="0"/>
              <w:autoSpaceDN w:val="0"/>
              <w:adjustRightInd w:val="0"/>
              <w:spacing w:after="120"/>
              <w:rPr>
                <w:rFonts w:ascii="Cambria" w:hAnsi="Cambria" w:cs="Times New Roman"/>
                <w:sz w:val="20"/>
                <w:szCs w:val="20"/>
              </w:rPr>
            </w:pPr>
            <w:r w:rsidRPr="00AC3896">
              <w:rPr>
                <w:rFonts w:ascii="Cambria" w:hAnsi="Cambria" w:cs="Times New Roman"/>
                <w:b/>
                <w:sz w:val="20"/>
                <w:szCs w:val="20"/>
              </w:rPr>
              <w:t>DLR #2.8</w:t>
            </w:r>
            <w:r w:rsidRPr="00AC3896">
              <w:rPr>
                <w:rFonts w:ascii="Cambria" w:hAnsi="Cambria" w:cs="Times New Roman"/>
                <w:sz w:val="20"/>
                <w:szCs w:val="20"/>
              </w:rPr>
              <w:t>: Institution participating in benchmarking exercise.</w:t>
            </w:r>
          </w:p>
          <w:p w14:paraId="26E10A1A" w14:textId="77777777" w:rsidR="000A2D89" w:rsidRPr="00AC3896" w:rsidRDefault="00866FF3" w:rsidP="00866FF3">
            <w:pPr>
              <w:pStyle w:val="ListParagraph"/>
              <w:widowControl w:val="0"/>
              <w:numPr>
                <w:ilvl w:val="0"/>
                <w:numId w:val="64"/>
              </w:numPr>
              <w:autoSpaceDE w:val="0"/>
              <w:autoSpaceDN w:val="0"/>
              <w:adjustRightInd w:val="0"/>
              <w:spacing w:after="120"/>
              <w:rPr>
                <w:rFonts w:ascii="Cambria" w:hAnsi="Cambria" w:cs="Times New Roman"/>
                <w:sz w:val="20"/>
                <w:szCs w:val="20"/>
              </w:rPr>
            </w:pPr>
            <w:r w:rsidRPr="00AC3896">
              <w:rPr>
                <w:rFonts w:ascii="Cambria" w:hAnsi="Cambria" w:cs="Times New Roman"/>
                <w:sz w:val="20"/>
                <w:szCs w:val="20"/>
              </w:rPr>
              <w:t>ACEESD participate in the Partnership of Applied Sciences, Engineering and Technology (PASET) benchmarking exercise.</w:t>
            </w:r>
          </w:p>
          <w:p w14:paraId="224D3D9F" w14:textId="77777777" w:rsidR="000A2D89" w:rsidRPr="00AC3896" w:rsidRDefault="000A2D89" w:rsidP="008D2CDA">
            <w:pPr>
              <w:widowControl w:val="0"/>
              <w:autoSpaceDE w:val="0"/>
              <w:autoSpaceDN w:val="0"/>
              <w:adjustRightInd w:val="0"/>
              <w:spacing w:after="120"/>
              <w:rPr>
                <w:rFonts w:ascii="Cambria" w:eastAsiaTheme="minorHAnsi" w:hAnsi="Cambria" w:cs="Times New Roman"/>
                <w:bCs/>
                <w:sz w:val="20"/>
                <w:szCs w:val="20"/>
                <w:lang w:val="en-US"/>
              </w:rPr>
            </w:pPr>
          </w:p>
          <w:p w14:paraId="0841BCC1" w14:textId="77777777" w:rsidR="000A2D89" w:rsidRPr="00AC3896" w:rsidRDefault="000A2D89" w:rsidP="008D2CDA">
            <w:pPr>
              <w:spacing w:line="276" w:lineRule="auto"/>
              <w:rPr>
                <w:rFonts w:ascii="Cambria" w:hAnsi="Cambria" w:cs="Times New Roman"/>
                <w:sz w:val="20"/>
                <w:szCs w:val="20"/>
                <w:lang w:val="en-US"/>
              </w:rPr>
            </w:pPr>
          </w:p>
        </w:tc>
        <w:tc>
          <w:tcPr>
            <w:tcW w:w="918" w:type="pct"/>
          </w:tcPr>
          <w:p w14:paraId="5CF2F03C" w14:textId="77777777" w:rsidR="000A2D89" w:rsidRPr="00AC3896" w:rsidRDefault="00373B29" w:rsidP="008D2CDA">
            <w:pPr>
              <w:tabs>
                <w:tab w:val="left" w:pos="-720"/>
              </w:tabs>
              <w:suppressAutoHyphens/>
              <w:jc w:val="both"/>
              <w:rPr>
                <w:rFonts w:ascii="Cambria" w:hAnsi="Cambria" w:cs="Times New Roman"/>
                <w:sz w:val="20"/>
                <w:szCs w:val="20"/>
                <w:lang w:val="en-US"/>
              </w:rPr>
            </w:pPr>
            <w:r>
              <w:rPr>
                <w:rFonts w:ascii="Cambria" w:hAnsi="Cambria" w:cs="Times New Roman"/>
                <w:sz w:val="20"/>
                <w:szCs w:val="20"/>
                <w:lang w:val="en-US"/>
              </w:rPr>
              <w:lastRenderedPageBreak/>
              <w:t>$</w:t>
            </w:r>
            <w:r w:rsidR="009549DC">
              <w:rPr>
                <w:rFonts w:ascii="Cambria" w:hAnsi="Cambria" w:cs="Times New Roman"/>
                <w:sz w:val="20"/>
                <w:szCs w:val="20"/>
                <w:lang w:val="en-US"/>
              </w:rPr>
              <w:t>460</w:t>
            </w:r>
            <w:r w:rsidR="007E0115" w:rsidRPr="00AC3896">
              <w:rPr>
                <w:rFonts w:ascii="Cambria" w:hAnsi="Cambria" w:cs="Times New Roman"/>
                <w:sz w:val="20"/>
                <w:szCs w:val="20"/>
                <w:lang w:val="en-US"/>
              </w:rPr>
              <w:t>,000</w:t>
            </w:r>
          </w:p>
          <w:p w14:paraId="6EF70982" w14:textId="77777777" w:rsidR="000A2D89" w:rsidRPr="00AC3896" w:rsidRDefault="000A2D89" w:rsidP="008D2CDA">
            <w:pPr>
              <w:tabs>
                <w:tab w:val="left" w:pos="-720"/>
              </w:tabs>
              <w:suppressAutoHyphens/>
              <w:jc w:val="both"/>
              <w:rPr>
                <w:rFonts w:ascii="Cambria" w:hAnsi="Cambria" w:cs="Times New Roman"/>
                <w:sz w:val="20"/>
                <w:szCs w:val="20"/>
                <w:lang w:val="en-US"/>
              </w:rPr>
            </w:pPr>
          </w:p>
          <w:p w14:paraId="1634A6A8" w14:textId="77777777" w:rsidR="000A2D89" w:rsidRPr="00AC3896" w:rsidRDefault="000A2D89" w:rsidP="008D2CDA">
            <w:pPr>
              <w:tabs>
                <w:tab w:val="left" w:pos="-720"/>
              </w:tabs>
              <w:suppressAutoHyphens/>
              <w:jc w:val="both"/>
              <w:rPr>
                <w:rFonts w:ascii="Cambria" w:hAnsi="Cambria" w:cs="Times New Roman"/>
                <w:sz w:val="20"/>
                <w:szCs w:val="20"/>
                <w:lang w:val="en-US"/>
              </w:rPr>
            </w:pPr>
          </w:p>
          <w:p w14:paraId="7CEA3A31" w14:textId="77777777" w:rsidR="000A2D89" w:rsidRPr="00AC3896" w:rsidRDefault="000A2D89" w:rsidP="008D2CDA">
            <w:pPr>
              <w:tabs>
                <w:tab w:val="left" w:pos="-720"/>
              </w:tabs>
              <w:suppressAutoHyphens/>
              <w:jc w:val="both"/>
              <w:rPr>
                <w:rFonts w:ascii="Cambria" w:hAnsi="Cambria" w:cs="Times New Roman"/>
                <w:sz w:val="20"/>
                <w:szCs w:val="20"/>
                <w:lang w:val="en-US"/>
              </w:rPr>
            </w:pPr>
          </w:p>
          <w:p w14:paraId="40C76EB9" w14:textId="77777777" w:rsidR="000A2D89" w:rsidRPr="00AC3896" w:rsidRDefault="000A2D89" w:rsidP="008D2CDA">
            <w:pPr>
              <w:tabs>
                <w:tab w:val="left" w:pos="-720"/>
              </w:tabs>
              <w:suppressAutoHyphens/>
              <w:jc w:val="both"/>
              <w:rPr>
                <w:rFonts w:ascii="Cambria" w:hAnsi="Cambria" w:cs="Times New Roman"/>
                <w:sz w:val="20"/>
                <w:szCs w:val="20"/>
                <w:lang w:val="en-US"/>
              </w:rPr>
            </w:pPr>
          </w:p>
          <w:p w14:paraId="3DEF920A" w14:textId="77777777" w:rsidR="000A2D89" w:rsidRPr="00AC3896" w:rsidRDefault="000A2D89" w:rsidP="008D2CDA">
            <w:pPr>
              <w:tabs>
                <w:tab w:val="left" w:pos="-720"/>
              </w:tabs>
              <w:suppressAutoHyphens/>
              <w:jc w:val="both"/>
              <w:rPr>
                <w:rFonts w:ascii="Cambria" w:hAnsi="Cambria" w:cs="Times New Roman"/>
                <w:sz w:val="20"/>
                <w:szCs w:val="20"/>
                <w:lang w:val="en-US"/>
              </w:rPr>
            </w:pPr>
          </w:p>
          <w:p w14:paraId="2AC25384" w14:textId="77777777" w:rsidR="000F7304" w:rsidRPr="00AC3896" w:rsidRDefault="000F7304" w:rsidP="008D2CDA">
            <w:pPr>
              <w:tabs>
                <w:tab w:val="left" w:pos="-720"/>
              </w:tabs>
              <w:suppressAutoHyphens/>
              <w:jc w:val="both"/>
              <w:rPr>
                <w:rFonts w:ascii="Cambria" w:hAnsi="Cambria" w:cs="Times New Roman"/>
                <w:sz w:val="20"/>
                <w:szCs w:val="20"/>
                <w:lang w:val="en-US"/>
              </w:rPr>
            </w:pPr>
          </w:p>
          <w:p w14:paraId="7C0AA62C" w14:textId="77777777" w:rsidR="000F7304" w:rsidRPr="00AC3896" w:rsidRDefault="000F7304" w:rsidP="000F7304">
            <w:pPr>
              <w:tabs>
                <w:tab w:val="left" w:pos="-720"/>
              </w:tabs>
              <w:suppressAutoHyphens/>
              <w:spacing w:line="276" w:lineRule="auto"/>
              <w:jc w:val="both"/>
              <w:rPr>
                <w:rFonts w:ascii="Cambria" w:hAnsi="Cambria" w:cs="Times New Roman"/>
                <w:sz w:val="20"/>
                <w:szCs w:val="20"/>
                <w:lang w:val="en-US"/>
              </w:rPr>
            </w:pPr>
            <w:r w:rsidRPr="00AC3896">
              <w:rPr>
                <w:rFonts w:ascii="Cambria" w:hAnsi="Cambria" w:cs="Times New Roman"/>
                <w:sz w:val="20"/>
                <w:szCs w:val="20"/>
                <w:lang w:val="en-US"/>
              </w:rPr>
              <w:t>$ 222,500</w:t>
            </w:r>
          </w:p>
          <w:p w14:paraId="3F95E12B" w14:textId="77777777" w:rsidR="000F7304" w:rsidRPr="00AC3896" w:rsidRDefault="000F7304" w:rsidP="000F7304">
            <w:pPr>
              <w:tabs>
                <w:tab w:val="left" w:pos="-720"/>
              </w:tabs>
              <w:suppressAutoHyphens/>
              <w:jc w:val="both"/>
              <w:rPr>
                <w:rFonts w:ascii="Cambria" w:hAnsi="Cambria" w:cs="Times New Roman"/>
                <w:sz w:val="20"/>
                <w:szCs w:val="20"/>
                <w:lang w:val="en-US"/>
              </w:rPr>
            </w:pPr>
            <w:r w:rsidRPr="00AC3896">
              <w:rPr>
                <w:rFonts w:ascii="Cambria" w:hAnsi="Cambria" w:cs="Times New Roman"/>
                <w:sz w:val="20"/>
                <w:szCs w:val="20"/>
                <w:lang w:val="en-US"/>
              </w:rPr>
              <w:t>$ 172,000</w:t>
            </w:r>
          </w:p>
          <w:p w14:paraId="73EBF9C5" w14:textId="77777777" w:rsidR="000A2D89" w:rsidRPr="00AC3896" w:rsidRDefault="000A2D89" w:rsidP="008D2CDA">
            <w:pPr>
              <w:tabs>
                <w:tab w:val="left" w:pos="-720"/>
              </w:tabs>
              <w:suppressAutoHyphens/>
              <w:jc w:val="both"/>
              <w:rPr>
                <w:rFonts w:ascii="Cambria" w:hAnsi="Cambria" w:cs="Times New Roman"/>
                <w:sz w:val="20"/>
                <w:szCs w:val="20"/>
                <w:lang w:val="en-US"/>
              </w:rPr>
            </w:pPr>
          </w:p>
          <w:p w14:paraId="3EDA01E3" w14:textId="77777777" w:rsidR="000A2D89" w:rsidRPr="00AC3896" w:rsidRDefault="000A2D89" w:rsidP="008D2CDA">
            <w:pPr>
              <w:rPr>
                <w:rFonts w:ascii="Cambria" w:hAnsi="Cambria" w:cs="Times New Roman"/>
                <w:color w:val="000000"/>
                <w:sz w:val="20"/>
                <w:szCs w:val="20"/>
                <w:lang w:val="en-US"/>
              </w:rPr>
            </w:pPr>
          </w:p>
          <w:p w14:paraId="4C873D1A" w14:textId="77777777" w:rsidR="000F7304" w:rsidRPr="00AC3896" w:rsidRDefault="000F7304" w:rsidP="008D2CDA">
            <w:pPr>
              <w:rPr>
                <w:rFonts w:ascii="Cambria" w:hAnsi="Cambria" w:cs="Times New Roman"/>
                <w:color w:val="000000"/>
                <w:sz w:val="20"/>
                <w:szCs w:val="20"/>
                <w:lang w:val="en-US"/>
              </w:rPr>
            </w:pPr>
          </w:p>
          <w:p w14:paraId="7B3FEDE7" w14:textId="77777777" w:rsidR="000F7304" w:rsidRPr="00AC3896" w:rsidRDefault="000F7304" w:rsidP="000F7304">
            <w:pPr>
              <w:rPr>
                <w:rFonts w:ascii="Cambria" w:hAnsi="Cambria" w:cs="Times New Roman"/>
                <w:color w:val="000000"/>
                <w:sz w:val="20"/>
                <w:szCs w:val="20"/>
                <w:lang w:val="en-US"/>
              </w:rPr>
            </w:pPr>
            <w:r w:rsidRPr="00AC3896">
              <w:rPr>
                <w:rFonts w:ascii="Cambria" w:hAnsi="Cambria" w:cs="Times New Roman"/>
                <w:sz w:val="20"/>
                <w:szCs w:val="20"/>
                <w:lang w:val="en-US"/>
              </w:rPr>
              <w:t>$ 339,000</w:t>
            </w:r>
          </w:p>
          <w:p w14:paraId="5E96A07E" w14:textId="77777777" w:rsidR="000F7304" w:rsidRPr="00AC3896" w:rsidRDefault="000E4677" w:rsidP="000F7304">
            <w:pPr>
              <w:rPr>
                <w:rFonts w:ascii="Cambria" w:hAnsi="Cambria" w:cs="Times New Roman"/>
                <w:sz w:val="20"/>
                <w:szCs w:val="20"/>
                <w:lang w:val="en-US"/>
              </w:rPr>
            </w:pPr>
            <w:r>
              <w:rPr>
                <w:rFonts w:ascii="Cambria" w:hAnsi="Cambria" w:cs="Times New Roman"/>
                <w:sz w:val="20"/>
                <w:szCs w:val="20"/>
                <w:lang w:val="en-US"/>
              </w:rPr>
              <w:t>$ 380</w:t>
            </w:r>
            <w:r w:rsidR="000F7304" w:rsidRPr="00AC3896">
              <w:rPr>
                <w:rFonts w:ascii="Cambria" w:hAnsi="Cambria" w:cs="Times New Roman"/>
                <w:sz w:val="20"/>
                <w:szCs w:val="20"/>
                <w:lang w:val="en-US"/>
              </w:rPr>
              <w:t>,000</w:t>
            </w:r>
          </w:p>
          <w:p w14:paraId="5397D910" w14:textId="77777777" w:rsidR="000F7304" w:rsidRPr="00AC3896" w:rsidRDefault="000F7304" w:rsidP="000F7304">
            <w:pPr>
              <w:tabs>
                <w:tab w:val="left" w:pos="-720"/>
              </w:tabs>
              <w:suppressAutoHyphens/>
              <w:rPr>
                <w:rFonts w:ascii="Cambria" w:hAnsi="Cambria" w:cs="Times New Roman"/>
                <w:sz w:val="20"/>
                <w:szCs w:val="20"/>
                <w:lang w:val="en-US"/>
              </w:rPr>
            </w:pPr>
          </w:p>
          <w:p w14:paraId="036F2C1C" w14:textId="77777777" w:rsidR="000F7304" w:rsidRPr="00AC3896" w:rsidRDefault="000F7304" w:rsidP="000F7304">
            <w:pPr>
              <w:tabs>
                <w:tab w:val="left" w:pos="-720"/>
              </w:tabs>
              <w:suppressAutoHyphens/>
              <w:rPr>
                <w:rFonts w:ascii="Cambria" w:hAnsi="Cambria" w:cs="Times New Roman"/>
                <w:sz w:val="20"/>
                <w:szCs w:val="20"/>
                <w:lang w:val="en-US"/>
              </w:rPr>
            </w:pPr>
          </w:p>
          <w:p w14:paraId="5AFBD3DC" w14:textId="77777777" w:rsidR="000F7304" w:rsidRPr="00AC3896" w:rsidRDefault="000F7304" w:rsidP="000F7304">
            <w:pPr>
              <w:tabs>
                <w:tab w:val="left" w:pos="-720"/>
              </w:tabs>
              <w:suppressAutoHyphens/>
              <w:jc w:val="both"/>
              <w:rPr>
                <w:rFonts w:ascii="Cambria" w:hAnsi="Cambria" w:cs="Times New Roman"/>
                <w:sz w:val="20"/>
                <w:szCs w:val="20"/>
                <w:lang w:val="en-US"/>
              </w:rPr>
            </w:pPr>
            <w:r w:rsidRPr="00AC3896">
              <w:rPr>
                <w:rFonts w:ascii="Cambria" w:hAnsi="Cambria" w:cs="Times New Roman"/>
                <w:sz w:val="20"/>
                <w:szCs w:val="20"/>
                <w:lang w:val="en-US"/>
              </w:rPr>
              <w:t>$25,200</w:t>
            </w:r>
          </w:p>
          <w:p w14:paraId="09FB86C7" w14:textId="77777777" w:rsidR="000F7304" w:rsidRPr="00AC3896" w:rsidRDefault="000F7304" w:rsidP="000F7304">
            <w:pPr>
              <w:tabs>
                <w:tab w:val="left" w:pos="-720"/>
              </w:tabs>
              <w:suppressAutoHyphens/>
              <w:jc w:val="both"/>
              <w:rPr>
                <w:rFonts w:ascii="Cambria" w:hAnsi="Cambria" w:cs="Times New Roman"/>
                <w:sz w:val="20"/>
                <w:szCs w:val="20"/>
                <w:lang w:val="en-US"/>
              </w:rPr>
            </w:pPr>
            <w:r w:rsidRPr="00AC3896">
              <w:rPr>
                <w:rFonts w:ascii="Cambria" w:hAnsi="Cambria" w:cs="Times New Roman"/>
                <w:sz w:val="20"/>
                <w:szCs w:val="20"/>
                <w:lang w:val="en-US"/>
              </w:rPr>
              <w:t>$17,200</w:t>
            </w:r>
          </w:p>
          <w:p w14:paraId="116E2A55" w14:textId="77777777" w:rsidR="000A2D89" w:rsidRPr="00AC3896" w:rsidRDefault="000A2D89" w:rsidP="008D2CDA">
            <w:pPr>
              <w:rPr>
                <w:rFonts w:ascii="Cambria" w:hAnsi="Cambria" w:cs="Times New Roman"/>
                <w:sz w:val="20"/>
                <w:szCs w:val="20"/>
                <w:lang w:val="en-US"/>
              </w:rPr>
            </w:pPr>
          </w:p>
          <w:p w14:paraId="4A5AAE88" w14:textId="77777777" w:rsidR="000A2D89" w:rsidRPr="00AC3896" w:rsidRDefault="000A2D89" w:rsidP="008D2CDA">
            <w:pPr>
              <w:rPr>
                <w:rFonts w:ascii="Cambria" w:hAnsi="Cambria" w:cs="Times New Roman"/>
                <w:sz w:val="20"/>
                <w:szCs w:val="20"/>
                <w:lang w:val="en-US"/>
              </w:rPr>
            </w:pPr>
          </w:p>
          <w:p w14:paraId="13E68554" w14:textId="77777777" w:rsidR="000A2D89" w:rsidRPr="00AC3896" w:rsidRDefault="000A2D89" w:rsidP="008D2CDA">
            <w:pPr>
              <w:tabs>
                <w:tab w:val="left" w:pos="-720"/>
              </w:tabs>
              <w:suppressAutoHyphens/>
              <w:jc w:val="both"/>
              <w:rPr>
                <w:rFonts w:ascii="Cambria" w:hAnsi="Cambria" w:cs="Times New Roman"/>
                <w:sz w:val="20"/>
                <w:szCs w:val="20"/>
                <w:lang w:val="en-US"/>
              </w:rPr>
            </w:pPr>
          </w:p>
          <w:p w14:paraId="0D95ACE7" w14:textId="77777777" w:rsidR="000A2D89" w:rsidRPr="00AC3896" w:rsidRDefault="000A2D89" w:rsidP="008D2CDA">
            <w:pPr>
              <w:tabs>
                <w:tab w:val="left" w:pos="-720"/>
              </w:tabs>
              <w:suppressAutoHyphens/>
              <w:jc w:val="both"/>
              <w:rPr>
                <w:rFonts w:ascii="Cambria" w:hAnsi="Cambria" w:cs="Times New Roman"/>
                <w:sz w:val="20"/>
                <w:szCs w:val="20"/>
                <w:lang w:val="en-US"/>
              </w:rPr>
            </w:pPr>
          </w:p>
          <w:p w14:paraId="4216D509" w14:textId="77777777" w:rsidR="00D06E66" w:rsidRPr="00AC3896" w:rsidRDefault="009549DC" w:rsidP="008D2CDA">
            <w:pPr>
              <w:tabs>
                <w:tab w:val="left" w:pos="-720"/>
              </w:tabs>
              <w:suppressAutoHyphens/>
              <w:jc w:val="both"/>
              <w:rPr>
                <w:rFonts w:ascii="Cambria" w:hAnsi="Cambria" w:cs="Times New Roman"/>
                <w:sz w:val="20"/>
                <w:szCs w:val="20"/>
                <w:lang w:val="en-US"/>
              </w:rPr>
            </w:pPr>
            <w:r>
              <w:rPr>
                <w:rFonts w:ascii="Cambria" w:hAnsi="Cambria" w:cs="Times New Roman"/>
                <w:sz w:val="20"/>
                <w:szCs w:val="20"/>
                <w:lang w:val="en-US"/>
              </w:rPr>
              <w:t>$250</w:t>
            </w:r>
            <w:r w:rsidR="000F7304" w:rsidRPr="00AC3896">
              <w:rPr>
                <w:rFonts w:ascii="Cambria" w:hAnsi="Cambria" w:cs="Times New Roman"/>
                <w:sz w:val="20"/>
                <w:szCs w:val="20"/>
                <w:lang w:val="en-US"/>
              </w:rPr>
              <w:t>,000</w:t>
            </w:r>
          </w:p>
          <w:p w14:paraId="00F7A02D" w14:textId="77777777" w:rsidR="00D06E66" w:rsidRPr="00AC3896" w:rsidRDefault="000F7304" w:rsidP="008D2CDA">
            <w:pPr>
              <w:tabs>
                <w:tab w:val="left" w:pos="-720"/>
              </w:tabs>
              <w:suppressAutoHyphens/>
              <w:jc w:val="both"/>
              <w:rPr>
                <w:rFonts w:ascii="Cambria" w:hAnsi="Cambria" w:cs="Times New Roman"/>
                <w:sz w:val="20"/>
                <w:szCs w:val="20"/>
                <w:lang w:val="en-US"/>
              </w:rPr>
            </w:pPr>
            <w:r w:rsidRPr="00AC3896">
              <w:rPr>
                <w:rFonts w:ascii="Cambria" w:hAnsi="Cambria" w:cs="Times New Roman"/>
                <w:sz w:val="20"/>
                <w:szCs w:val="20"/>
                <w:lang w:val="en-US"/>
              </w:rPr>
              <w:t>$300,000</w:t>
            </w:r>
          </w:p>
          <w:p w14:paraId="36C89306" w14:textId="77777777" w:rsidR="004F6BE8" w:rsidRPr="00AC3896" w:rsidRDefault="004F6BE8" w:rsidP="008D2CDA">
            <w:pPr>
              <w:tabs>
                <w:tab w:val="left" w:pos="-720"/>
              </w:tabs>
              <w:suppressAutoHyphens/>
              <w:jc w:val="both"/>
              <w:rPr>
                <w:rFonts w:ascii="Cambria" w:hAnsi="Cambria" w:cs="Times New Roman"/>
                <w:sz w:val="20"/>
                <w:szCs w:val="20"/>
                <w:lang w:val="en-US"/>
              </w:rPr>
            </w:pPr>
          </w:p>
          <w:p w14:paraId="47BD1B42" w14:textId="77777777" w:rsidR="004F6BE8" w:rsidRPr="00AC3896" w:rsidRDefault="004F6BE8" w:rsidP="008D2CDA">
            <w:pPr>
              <w:tabs>
                <w:tab w:val="left" w:pos="-720"/>
              </w:tabs>
              <w:suppressAutoHyphens/>
              <w:jc w:val="both"/>
              <w:rPr>
                <w:rFonts w:ascii="Cambria" w:hAnsi="Cambria" w:cs="Times New Roman"/>
                <w:sz w:val="20"/>
                <w:szCs w:val="20"/>
                <w:lang w:val="en-US"/>
              </w:rPr>
            </w:pPr>
          </w:p>
          <w:p w14:paraId="3CCB7C42" w14:textId="77777777" w:rsidR="004F6BE8" w:rsidRPr="00AC3896" w:rsidRDefault="004F6BE8" w:rsidP="008D2CDA">
            <w:pPr>
              <w:tabs>
                <w:tab w:val="left" w:pos="-720"/>
              </w:tabs>
              <w:suppressAutoHyphens/>
              <w:jc w:val="both"/>
              <w:rPr>
                <w:rFonts w:ascii="Cambria" w:hAnsi="Cambria" w:cs="Times New Roman"/>
                <w:sz w:val="20"/>
                <w:szCs w:val="20"/>
                <w:lang w:val="en-US"/>
              </w:rPr>
            </w:pPr>
          </w:p>
          <w:p w14:paraId="656ABC2D" w14:textId="77777777" w:rsidR="000A2D89" w:rsidRPr="00AC3896" w:rsidRDefault="000A2D89" w:rsidP="008D2CDA">
            <w:pPr>
              <w:tabs>
                <w:tab w:val="left" w:pos="-720"/>
              </w:tabs>
              <w:suppressAutoHyphens/>
              <w:jc w:val="both"/>
              <w:rPr>
                <w:rFonts w:ascii="Cambria" w:hAnsi="Cambria" w:cs="Times New Roman"/>
                <w:sz w:val="20"/>
                <w:szCs w:val="20"/>
                <w:lang w:val="en-US"/>
              </w:rPr>
            </w:pPr>
          </w:p>
          <w:p w14:paraId="4AC20022" w14:textId="77777777" w:rsidR="000A2D89" w:rsidRPr="00AC3896" w:rsidRDefault="000A2D89" w:rsidP="008D2CDA">
            <w:pPr>
              <w:tabs>
                <w:tab w:val="left" w:pos="-720"/>
              </w:tabs>
              <w:suppressAutoHyphens/>
              <w:jc w:val="both"/>
              <w:rPr>
                <w:rFonts w:ascii="Cambria" w:hAnsi="Cambria" w:cs="Times New Roman"/>
                <w:sz w:val="20"/>
                <w:szCs w:val="20"/>
                <w:lang w:val="en-US"/>
              </w:rPr>
            </w:pPr>
          </w:p>
          <w:p w14:paraId="0F8C06E0" w14:textId="77777777" w:rsidR="000A2D89" w:rsidRPr="00AC3896" w:rsidRDefault="000A2D89" w:rsidP="008D2CDA">
            <w:pPr>
              <w:tabs>
                <w:tab w:val="left" w:pos="-720"/>
              </w:tabs>
              <w:suppressAutoHyphens/>
              <w:jc w:val="both"/>
              <w:rPr>
                <w:rFonts w:ascii="Cambria" w:hAnsi="Cambria" w:cs="Times New Roman"/>
                <w:sz w:val="20"/>
                <w:szCs w:val="20"/>
                <w:lang w:val="en-US"/>
              </w:rPr>
            </w:pPr>
          </w:p>
          <w:p w14:paraId="09F06FC8" w14:textId="77777777" w:rsidR="000A2D89" w:rsidRPr="00AC3896" w:rsidRDefault="000A2D89" w:rsidP="008D2CDA">
            <w:pPr>
              <w:tabs>
                <w:tab w:val="left" w:pos="-720"/>
              </w:tabs>
              <w:suppressAutoHyphens/>
              <w:jc w:val="both"/>
              <w:rPr>
                <w:rFonts w:ascii="Cambria" w:hAnsi="Cambria" w:cs="Times New Roman"/>
                <w:sz w:val="20"/>
                <w:szCs w:val="20"/>
                <w:lang w:val="en-US"/>
              </w:rPr>
            </w:pPr>
          </w:p>
          <w:p w14:paraId="67FD0C2B" w14:textId="77777777" w:rsidR="000A2D89" w:rsidRPr="00AC3896" w:rsidRDefault="000A2D89" w:rsidP="008D2CDA">
            <w:pPr>
              <w:tabs>
                <w:tab w:val="left" w:pos="-720"/>
              </w:tabs>
              <w:suppressAutoHyphens/>
              <w:jc w:val="both"/>
              <w:rPr>
                <w:rFonts w:ascii="Cambria" w:hAnsi="Cambria" w:cs="Times New Roman"/>
                <w:sz w:val="20"/>
                <w:szCs w:val="20"/>
                <w:lang w:val="en-US"/>
              </w:rPr>
            </w:pPr>
          </w:p>
          <w:p w14:paraId="71C8B685" w14:textId="77777777" w:rsidR="000A2D89" w:rsidRPr="00AC3896" w:rsidRDefault="000A2D89" w:rsidP="008D2CDA">
            <w:pPr>
              <w:tabs>
                <w:tab w:val="left" w:pos="-720"/>
              </w:tabs>
              <w:suppressAutoHyphens/>
              <w:jc w:val="both"/>
              <w:rPr>
                <w:rFonts w:ascii="Cambria" w:hAnsi="Cambria" w:cs="Times New Roman"/>
                <w:sz w:val="20"/>
                <w:szCs w:val="20"/>
                <w:lang w:val="en-US"/>
              </w:rPr>
            </w:pPr>
          </w:p>
          <w:p w14:paraId="3C0EF18C" w14:textId="77777777" w:rsidR="000A2D89" w:rsidRPr="00AC3896" w:rsidRDefault="000A2D89" w:rsidP="008D2CDA">
            <w:pPr>
              <w:tabs>
                <w:tab w:val="left" w:pos="-720"/>
              </w:tabs>
              <w:suppressAutoHyphens/>
              <w:jc w:val="both"/>
              <w:rPr>
                <w:rFonts w:ascii="Cambria" w:hAnsi="Cambria" w:cs="Times New Roman"/>
                <w:sz w:val="20"/>
                <w:szCs w:val="20"/>
                <w:lang w:val="en-US"/>
              </w:rPr>
            </w:pPr>
          </w:p>
          <w:p w14:paraId="24554A9F" w14:textId="77777777" w:rsidR="000A2D89" w:rsidRPr="00AC3896" w:rsidRDefault="000A2D89" w:rsidP="008D2CDA">
            <w:pPr>
              <w:tabs>
                <w:tab w:val="left" w:pos="-720"/>
              </w:tabs>
              <w:suppressAutoHyphens/>
              <w:jc w:val="both"/>
              <w:rPr>
                <w:rFonts w:ascii="Cambria" w:hAnsi="Cambria" w:cs="Times New Roman"/>
                <w:sz w:val="20"/>
                <w:szCs w:val="20"/>
                <w:lang w:val="en-US"/>
              </w:rPr>
            </w:pPr>
          </w:p>
          <w:p w14:paraId="771C8987" w14:textId="77777777" w:rsidR="000A2D89" w:rsidRPr="00AC3896" w:rsidRDefault="000A2D89" w:rsidP="008D2CDA">
            <w:pPr>
              <w:tabs>
                <w:tab w:val="left" w:pos="-720"/>
              </w:tabs>
              <w:suppressAutoHyphens/>
              <w:jc w:val="both"/>
              <w:rPr>
                <w:rFonts w:ascii="Cambria" w:hAnsi="Cambria" w:cs="Times New Roman"/>
                <w:sz w:val="20"/>
                <w:szCs w:val="20"/>
                <w:lang w:val="en-US"/>
              </w:rPr>
            </w:pPr>
          </w:p>
          <w:p w14:paraId="1CD50318" w14:textId="77777777" w:rsidR="00D46D7C" w:rsidRPr="00AC3896" w:rsidRDefault="00D46D7C" w:rsidP="008D2CDA">
            <w:pPr>
              <w:tabs>
                <w:tab w:val="left" w:pos="-720"/>
              </w:tabs>
              <w:suppressAutoHyphens/>
              <w:jc w:val="both"/>
              <w:rPr>
                <w:rFonts w:ascii="Cambria" w:hAnsi="Cambria" w:cs="Times New Roman"/>
                <w:sz w:val="20"/>
                <w:szCs w:val="20"/>
                <w:lang w:val="en-US"/>
              </w:rPr>
            </w:pPr>
          </w:p>
          <w:p w14:paraId="32E47DB8" w14:textId="77777777" w:rsidR="00D46D7C" w:rsidRDefault="00D46D7C" w:rsidP="008D2CDA">
            <w:pPr>
              <w:tabs>
                <w:tab w:val="left" w:pos="-720"/>
              </w:tabs>
              <w:suppressAutoHyphens/>
              <w:jc w:val="both"/>
              <w:rPr>
                <w:rFonts w:ascii="Cambria" w:hAnsi="Cambria" w:cs="Times New Roman"/>
                <w:sz w:val="20"/>
                <w:szCs w:val="20"/>
                <w:lang w:val="en-US"/>
              </w:rPr>
            </w:pPr>
          </w:p>
          <w:p w14:paraId="02B7D90F" w14:textId="77777777" w:rsidR="002F1965" w:rsidRDefault="002F1965" w:rsidP="008D2CDA">
            <w:pPr>
              <w:tabs>
                <w:tab w:val="left" w:pos="-720"/>
              </w:tabs>
              <w:suppressAutoHyphens/>
              <w:jc w:val="both"/>
              <w:rPr>
                <w:rFonts w:ascii="Cambria" w:hAnsi="Cambria" w:cs="Times New Roman"/>
                <w:sz w:val="20"/>
                <w:szCs w:val="20"/>
                <w:lang w:val="en-US"/>
              </w:rPr>
            </w:pPr>
          </w:p>
          <w:p w14:paraId="620EC66D" w14:textId="77777777" w:rsidR="002F1965" w:rsidRDefault="002F1965" w:rsidP="008D2CDA">
            <w:pPr>
              <w:tabs>
                <w:tab w:val="left" w:pos="-720"/>
              </w:tabs>
              <w:suppressAutoHyphens/>
              <w:jc w:val="both"/>
              <w:rPr>
                <w:rFonts w:ascii="Cambria" w:hAnsi="Cambria" w:cs="Times New Roman"/>
                <w:sz w:val="20"/>
                <w:szCs w:val="20"/>
                <w:lang w:val="en-US"/>
              </w:rPr>
            </w:pPr>
          </w:p>
          <w:p w14:paraId="6BDF235B" w14:textId="77777777" w:rsidR="002F1965" w:rsidRDefault="002F1965" w:rsidP="008D2CDA">
            <w:pPr>
              <w:tabs>
                <w:tab w:val="left" w:pos="-720"/>
              </w:tabs>
              <w:suppressAutoHyphens/>
              <w:jc w:val="both"/>
              <w:rPr>
                <w:rFonts w:ascii="Cambria" w:hAnsi="Cambria" w:cs="Times New Roman"/>
                <w:sz w:val="20"/>
                <w:szCs w:val="20"/>
                <w:lang w:val="en-US"/>
              </w:rPr>
            </w:pPr>
          </w:p>
          <w:p w14:paraId="6A5C5025" w14:textId="77777777" w:rsidR="002F1965" w:rsidRDefault="002F1965" w:rsidP="008D2CDA">
            <w:pPr>
              <w:tabs>
                <w:tab w:val="left" w:pos="-720"/>
              </w:tabs>
              <w:suppressAutoHyphens/>
              <w:jc w:val="both"/>
              <w:rPr>
                <w:rFonts w:ascii="Cambria" w:hAnsi="Cambria" w:cs="Times New Roman"/>
                <w:sz w:val="20"/>
                <w:szCs w:val="20"/>
                <w:lang w:val="en-US"/>
              </w:rPr>
            </w:pPr>
          </w:p>
          <w:p w14:paraId="727B7F78" w14:textId="77777777" w:rsidR="002F1965" w:rsidRPr="00AC3896" w:rsidRDefault="002F1965" w:rsidP="008D2CDA">
            <w:pPr>
              <w:tabs>
                <w:tab w:val="left" w:pos="-720"/>
              </w:tabs>
              <w:suppressAutoHyphens/>
              <w:jc w:val="both"/>
              <w:rPr>
                <w:rFonts w:ascii="Cambria" w:hAnsi="Cambria" w:cs="Times New Roman"/>
                <w:sz w:val="20"/>
                <w:szCs w:val="20"/>
                <w:lang w:val="en-US"/>
              </w:rPr>
            </w:pPr>
          </w:p>
          <w:p w14:paraId="06D60B3E" w14:textId="77777777" w:rsidR="000F7304" w:rsidRPr="00AC3896" w:rsidRDefault="00BD5CF0" w:rsidP="000F7304">
            <w:pPr>
              <w:tabs>
                <w:tab w:val="left" w:pos="-720"/>
              </w:tabs>
              <w:suppressAutoHyphens/>
              <w:rPr>
                <w:rFonts w:ascii="Cambria" w:hAnsi="Cambria" w:cs="Times New Roman"/>
                <w:sz w:val="20"/>
                <w:szCs w:val="20"/>
                <w:lang w:val="en-US"/>
              </w:rPr>
            </w:pPr>
            <w:r>
              <w:rPr>
                <w:rFonts w:ascii="Cambria" w:hAnsi="Cambria" w:cs="Times New Roman"/>
                <w:sz w:val="20"/>
                <w:szCs w:val="20"/>
                <w:lang w:val="en-US"/>
              </w:rPr>
              <w:t>$60</w:t>
            </w:r>
            <w:r w:rsidR="000F7304" w:rsidRPr="00AC3896">
              <w:rPr>
                <w:rFonts w:ascii="Cambria" w:hAnsi="Cambria" w:cs="Times New Roman"/>
                <w:sz w:val="20"/>
                <w:szCs w:val="20"/>
                <w:lang w:val="en-US"/>
              </w:rPr>
              <w:t>,000</w:t>
            </w:r>
          </w:p>
          <w:p w14:paraId="5C7A0BAF" w14:textId="77777777" w:rsidR="000F7304" w:rsidRPr="00AC3896" w:rsidRDefault="000F7304" w:rsidP="000F7304">
            <w:pPr>
              <w:tabs>
                <w:tab w:val="left" w:pos="-720"/>
              </w:tabs>
              <w:suppressAutoHyphens/>
              <w:rPr>
                <w:rFonts w:ascii="Cambria" w:hAnsi="Cambria" w:cs="Times New Roman"/>
                <w:sz w:val="20"/>
                <w:szCs w:val="20"/>
                <w:lang w:val="en-US"/>
              </w:rPr>
            </w:pPr>
          </w:p>
          <w:p w14:paraId="511F2153" w14:textId="77777777" w:rsidR="000A2D89" w:rsidRPr="00AC3896" w:rsidRDefault="000F7304" w:rsidP="000F7304">
            <w:pPr>
              <w:tabs>
                <w:tab w:val="left" w:pos="-720"/>
              </w:tabs>
              <w:suppressAutoHyphens/>
              <w:jc w:val="both"/>
              <w:rPr>
                <w:rFonts w:ascii="Cambria" w:hAnsi="Cambria" w:cs="Times New Roman"/>
                <w:sz w:val="20"/>
                <w:szCs w:val="20"/>
                <w:lang w:val="en-US"/>
              </w:rPr>
            </w:pPr>
            <w:r w:rsidRPr="00AC3896">
              <w:rPr>
                <w:rFonts w:ascii="Cambria" w:hAnsi="Cambria" w:cs="Times New Roman"/>
                <w:sz w:val="20"/>
                <w:szCs w:val="20"/>
                <w:lang w:val="en-US"/>
              </w:rPr>
              <w:t>$120,000</w:t>
            </w:r>
          </w:p>
          <w:p w14:paraId="324E4472" w14:textId="77777777" w:rsidR="000A2D89" w:rsidRPr="00AC3896" w:rsidRDefault="000A2D89" w:rsidP="008D2CDA">
            <w:pPr>
              <w:tabs>
                <w:tab w:val="left" w:pos="-720"/>
              </w:tabs>
              <w:suppressAutoHyphens/>
              <w:jc w:val="both"/>
              <w:rPr>
                <w:rFonts w:ascii="Cambria" w:hAnsi="Cambria" w:cs="Times New Roman"/>
                <w:sz w:val="20"/>
                <w:szCs w:val="20"/>
                <w:lang w:val="en-US"/>
              </w:rPr>
            </w:pPr>
          </w:p>
          <w:p w14:paraId="7FA49457" w14:textId="77777777" w:rsidR="000A2D89" w:rsidRPr="00AC3896" w:rsidRDefault="000A2D89" w:rsidP="008D2CDA">
            <w:pPr>
              <w:tabs>
                <w:tab w:val="left" w:pos="-720"/>
              </w:tabs>
              <w:suppressAutoHyphens/>
              <w:jc w:val="both"/>
              <w:rPr>
                <w:rFonts w:ascii="Cambria" w:hAnsi="Cambria" w:cs="Times New Roman"/>
                <w:sz w:val="20"/>
                <w:szCs w:val="20"/>
                <w:lang w:val="en-US"/>
              </w:rPr>
            </w:pPr>
          </w:p>
          <w:p w14:paraId="67DBC005" w14:textId="77777777" w:rsidR="000A2D89" w:rsidRPr="00AC3896" w:rsidRDefault="000A2D89" w:rsidP="008D2CDA">
            <w:pPr>
              <w:tabs>
                <w:tab w:val="left" w:pos="-720"/>
              </w:tabs>
              <w:suppressAutoHyphens/>
              <w:jc w:val="both"/>
              <w:rPr>
                <w:rFonts w:ascii="Cambria" w:hAnsi="Cambria" w:cs="Times New Roman"/>
                <w:sz w:val="20"/>
                <w:szCs w:val="20"/>
                <w:lang w:val="en-US"/>
              </w:rPr>
            </w:pPr>
          </w:p>
          <w:p w14:paraId="746267BD" w14:textId="77777777" w:rsidR="000A2D89" w:rsidRPr="00AC3896" w:rsidRDefault="000A2D89" w:rsidP="008D2CDA">
            <w:pPr>
              <w:tabs>
                <w:tab w:val="left" w:pos="-720"/>
              </w:tabs>
              <w:suppressAutoHyphens/>
              <w:jc w:val="both"/>
              <w:rPr>
                <w:rFonts w:ascii="Cambria" w:hAnsi="Cambria" w:cs="Times New Roman"/>
                <w:sz w:val="20"/>
                <w:szCs w:val="20"/>
                <w:lang w:val="en-US"/>
              </w:rPr>
            </w:pPr>
          </w:p>
          <w:p w14:paraId="7E32BB63" w14:textId="77777777" w:rsidR="000A2D89" w:rsidRPr="00AC3896" w:rsidRDefault="000A2D89" w:rsidP="008D2CDA">
            <w:pPr>
              <w:tabs>
                <w:tab w:val="left" w:pos="-720"/>
              </w:tabs>
              <w:suppressAutoHyphens/>
              <w:jc w:val="both"/>
              <w:rPr>
                <w:rFonts w:ascii="Cambria" w:hAnsi="Cambria" w:cs="Times New Roman"/>
                <w:sz w:val="20"/>
                <w:szCs w:val="20"/>
                <w:lang w:val="en-US"/>
              </w:rPr>
            </w:pPr>
          </w:p>
          <w:p w14:paraId="7B4BBD5F" w14:textId="77777777" w:rsidR="000A2D89" w:rsidRPr="00AC3896" w:rsidRDefault="000A2D89" w:rsidP="008D2CDA">
            <w:pPr>
              <w:tabs>
                <w:tab w:val="left" w:pos="-720"/>
              </w:tabs>
              <w:suppressAutoHyphens/>
              <w:jc w:val="both"/>
              <w:rPr>
                <w:rFonts w:ascii="Cambria" w:hAnsi="Cambria" w:cs="Times New Roman"/>
                <w:sz w:val="20"/>
                <w:szCs w:val="20"/>
                <w:lang w:val="en-US"/>
              </w:rPr>
            </w:pPr>
          </w:p>
          <w:p w14:paraId="23ACE1D2" w14:textId="77777777" w:rsidR="000A2D89" w:rsidRPr="00AC3896" w:rsidRDefault="000A2D89" w:rsidP="008D2CDA">
            <w:pPr>
              <w:tabs>
                <w:tab w:val="left" w:pos="-720"/>
              </w:tabs>
              <w:suppressAutoHyphens/>
              <w:jc w:val="both"/>
              <w:rPr>
                <w:rFonts w:ascii="Cambria" w:hAnsi="Cambria" w:cs="Times New Roman"/>
                <w:sz w:val="20"/>
                <w:szCs w:val="20"/>
                <w:lang w:val="en-US"/>
              </w:rPr>
            </w:pPr>
          </w:p>
          <w:p w14:paraId="3A5FF5F4" w14:textId="77777777" w:rsidR="000A2D89" w:rsidRPr="00AC3896" w:rsidRDefault="00A7050E" w:rsidP="008D2CDA">
            <w:pPr>
              <w:tabs>
                <w:tab w:val="left" w:pos="-720"/>
              </w:tabs>
              <w:suppressAutoHyphens/>
              <w:jc w:val="both"/>
              <w:rPr>
                <w:rFonts w:ascii="Cambria" w:hAnsi="Cambria" w:cs="Times New Roman"/>
                <w:sz w:val="20"/>
                <w:szCs w:val="20"/>
                <w:lang w:val="en-US"/>
              </w:rPr>
            </w:pPr>
            <w:r>
              <w:rPr>
                <w:rFonts w:ascii="Cambria" w:hAnsi="Cambria" w:cs="Times New Roman"/>
                <w:sz w:val="20"/>
                <w:szCs w:val="20"/>
                <w:lang w:val="en-US"/>
              </w:rPr>
              <w:t>$</w:t>
            </w:r>
            <w:r w:rsidR="006F6D51" w:rsidRPr="00AC3896">
              <w:rPr>
                <w:rFonts w:ascii="Cambria" w:hAnsi="Cambria" w:cs="Times New Roman"/>
                <w:sz w:val="20"/>
                <w:szCs w:val="20"/>
                <w:lang w:val="en-US"/>
              </w:rPr>
              <w:t>150,000</w:t>
            </w:r>
          </w:p>
          <w:p w14:paraId="0E6B621E" w14:textId="77777777" w:rsidR="000A2D89" w:rsidRPr="00AC3896" w:rsidRDefault="000A2D89" w:rsidP="008D2CDA">
            <w:pPr>
              <w:tabs>
                <w:tab w:val="left" w:pos="-720"/>
              </w:tabs>
              <w:suppressAutoHyphens/>
              <w:jc w:val="both"/>
              <w:rPr>
                <w:rFonts w:ascii="Cambria" w:hAnsi="Cambria" w:cs="Times New Roman"/>
                <w:sz w:val="20"/>
                <w:szCs w:val="20"/>
                <w:lang w:val="en-US"/>
              </w:rPr>
            </w:pPr>
          </w:p>
          <w:p w14:paraId="489FCF85" w14:textId="77777777" w:rsidR="000A2D89" w:rsidRPr="00AC3896" w:rsidRDefault="00BD5CF0" w:rsidP="008D2CDA">
            <w:pPr>
              <w:tabs>
                <w:tab w:val="left" w:pos="-720"/>
              </w:tabs>
              <w:suppressAutoHyphens/>
              <w:jc w:val="both"/>
              <w:rPr>
                <w:rFonts w:ascii="Cambria" w:hAnsi="Cambria" w:cs="Times New Roman"/>
                <w:sz w:val="20"/>
                <w:szCs w:val="20"/>
                <w:lang w:val="en-US"/>
              </w:rPr>
            </w:pPr>
            <w:r>
              <w:rPr>
                <w:rFonts w:ascii="Cambria" w:hAnsi="Cambria" w:cs="Times New Roman"/>
                <w:sz w:val="20"/>
                <w:szCs w:val="20"/>
                <w:lang w:val="en-US"/>
              </w:rPr>
              <w:t>$75</w:t>
            </w:r>
            <w:r w:rsidR="006F6D51" w:rsidRPr="00AC3896">
              <w:rPr>
                <w:rFonts w:ascii="Cambria" w:hAnsi="Cambria" w:cs="Times New Roman"/>
                <w:sz w:val="20"/>
                <w:szCs w:val="20"/>
                <w:lang w:val="en-US"/>
              </w:rPr>
              <w:t>,000</w:t>
            </w:r>
          </w:p>
          <w:p w14:paraId="35E90B1E" w14:textId="77777777" w:rsidR="000A2D89" w:rsidRPr="00AC3896" w:rsidRDefault="000A2D89" w:rsidP="008D2CDA">
            <w:pPr>
              <w:tabs>
                <w:tab w:val="left" w:pos="-720"/>
              </w:tabs>
              <w:suppressAutoHyphens/>
              <w:jc w:val="both"/>
              <w:rPr>
                <w:rFonts w:ascii="Cambria" w:hAnsi="Cambria" w:cs="Times New Roman"/>
                <w:sz w:val="20"/>
                <w:szCs w:val="20"/>
                <w:lang w:val="en-US"/>
              </w:rPr>
            </w:pPr>
          </w:p>
          <w:p w14:paraId="485C43A8" w14:textId="77777777" w:rsidR="000A2D89" w:rsidRPr="00AC3896" w:rsidRDefault="006F6D51" w:rsidP="008D2CDA">
            <w:pPr>
              <w:tabs>
                <w:tab w:val="left" w:pos="-720"/>
              </w:tabs>
              <w:suppressAutoHyphens/>
              <w:jc w:val="both"/>
              <w:rPr>
                <w:rFonts w:ascii="Cambria" w:hAnsi="Cambria" w:cs="Times New Roman"/>
                <w:sz w:val="20"/>
                <w:szCs w:val="20"/>
                <w:lang w:val="en-US"/>
              </w:rPr>
            </w:pPr>
            <w:r w:rsidRPr="00AC3896">
              <w:rPr>
                <w:rFonts w:ascii="Cambria" w:hAnsi="Cambria" w:cs="Times New Roman"/>
                <w:sz w:val="20"/>
                <w:szCs w:val="20"/>
                <w:lang w:val="en-US"/>
              </w:rPr>
              <w:t>$50,000</w:t>
            </w:r>
          </w:p>
          <w:p w14:paraId="169C61FF" w14:textId="77777777" w:rsidR="000A2D89" w:rsidRPr="00AC3896" w:rsidRDefault="000A2D89" w:rsidP="008D2CDA">
            <w:pPr>
              <w:tabs>
                <w:tab w:val="left" w:pos="-720"/>
              </w:tabs>
              <w:suppressAutoHyphens/>
              <w:jc w:val="both"/>
              <w:rPr>
                <w:rFonts w:ascii="Cambria" w:hAnsi="Cambria" w:cs="Times New Roman"/>
                <w:sz w:val="20"/>
                <w:szCs w:val="20"/>
                <w:lang w:val="en-US"/>
              </w:rPr>
            </w:pPr>
          </w:p>
          <w:p w14:paraId="08681E93" w14:textId="77777777" w:rsidR="000A2D89" w:rsidRPr="00AC3896" w:rsidRDefault="000A2D89" w:rsidP="008D2CDA">
            <w:pPr>
              <w:tabs>
                <w:tab w:val="left" w:pos="-720"/>
              </w:tabs>
              <w:suppressAutoHyphens/>
              <w:jc w:val="both"/>
              <w:rPr>
                <w:rFonts w:ascii="Cambria" w:hAnsi="Cambria" w:cs="Times New Roman"/>
                <w:sz w:val="20"/>
                <w:szCs w:val="20"/>
                <w:lang w:val="en-US"/>
              </w:rPr>
            </w:pPr>
          </w:p>
          <w:p w14:paraId="1D69A3F4" w14:textId="77777777" w:rsidR="000A2D89" w:rsidRPr="00AC3896" w:rsidRDefault="000A2D89" w:rsidP="008D2CDA">
            <w:pPr>
              <w:tabs>
                <w:tab w:val="left" w:pos="-720"/>
              </w:tabs>
              <w:suppressAutoHyphens/>
              <w:jc w:val="both"/>
              <w:rPr>
                <w:rFonts w:ascii="Cambria" w:hAnsi="Cambria" w:cs="Times New Roman"/>
                <w:sz w:val="20"/>
                <w:szCs w:val="20"/>
                <w:lang w:val="en-US"/>
              </w:rPr>
            </w:pPr>
          </w:p>
          <w:p w14:paraId="78C3841B" w14:textId="77777777" w:rsidR="00074A9D" w:rsidRPr="00AC3896" w:rsidRDefault="00074A9D" w:rsidP="008D2CDA">
            <w:pPr>
              <w:tabs>
                <w:tab w:val="left" w:pos="-720"/>
              </w:tabs>
              <w:suppressAutoHyphens/>
              <w:jc w:val="both"/>
              <w:rPr>
                <w:rFonts w:ascii="Cambria" w:hAnsi="Cambria" w:cs="Times New Roman"/>
                <w:sz w:val="20"/>
                <w:szCs w:val="20"/>
                <w:lang w:val="en-US"/>
              </w:rPr>
            </w:pPr>
          </w:p>
          <w:p w14:paraId="7FAFF00C" w14:textId="77777777" w:rsidR="00074A9D" w:rsidRPr="00AC3896" w:rsidRDefault="00074A9D" w:rsidP="008D2CDA">
            <w:pPr>
              <w:tabs>
                <w:tab w:val="left" w:pos="-720"/>
              </w:tabs>
              <w:suppressAutoHyphens/>
              <w:jc w:val="both"/>
              <w:rPr>
                <w:rFonts w:ascii="Cambria" w:hAnsi="Cambria" w:cs="Times New Roman"/>
                <w:sz w:val="20"/>
                <w:szCs w:val="20"/>
                <w:lang w:val="en-US"/>
              </w:rPr>
            </w:pPr>
          </w:p>
          <w:p w14:paraId="1B990076" w14:textId="77777777" w:rsidR="00074A9D" w:rsidRPr="00AC3896" w:rsidRDefault="002A16C5" w:rsidP="008D2CDA">
            <w:pPr>
              <w:tabs>
                <w:tab w:val="left" w:pos="-720"/>
              </w:tabs>
              <w:suppressAutoHyphens/>
              <w:jc w:val="both"/>
              <w:rPr>
                <w:rFonts w:ascii="Cambria" w:hAnsi="Cambria" w:cs="Times New Roman"/>
                <w:sz w:val="20"/>
                <w:szCs w:val="20"/>
                <w:lang w:val="en-US"/>
              </w:rPr>
            </w:pPr>
            <w:r>
              <w:rPr>
                <w:rFonts w:ascii="Cambria" w:hAnsi="Cambria" w:cs="Times New Roman"/>
                <w:sz w:val="20"/>
                <w:szCs w:val="20"/>
                <w:lang w:val="en-US"/>
              </w:rPr>
              <w:t>$10</w:t>
            </w:r>
            <w:r w:rsidR="00074A9D" w:rsidRPr="00AC3896">
              <w:rPr>
                <w:rFonts w:ascii="Cambria" w:hAnsi="Cambria" w:cs="Times New Roman"/>
                <w:sz w:val="20"/>
                <w:szCs w:val="20"/>
                <w:lang w:val="en-US"/>
              </w:rPr>
              <w:t>0,000</w:t>
            </w:r>
          </w:p>
          <w:p w14:paraId="57B36B55" w14:textId="77777777" w:rsidR="00074A9D" w:rsidRPr="00AC3896" w:rsidRDefault="00074A9D" w:rsidP="008D2CDA">
            <w:pPr>
              <w:tabs>
                <w:tab w:val="left" w:pos="-720"/>
              </w:tabs>
              <w:suppressAutoHyphens/>
              <w:jc w:val="both"/>
              <w:rPr>
                <w:rFonts w:ascii="Cambria" w:hAnsi="Cambria" w:cs="Times New Roman"/>
                <w:sz w:val="20"/>
                <w:szCs w:val="20"/>
                <w:lang w:val="en-US"/>
              </w:rPr>
            </w:pPr>
          </w:p>
          <w:p w14:paraId="19298C20" w14:textId="77777777" w:rsidR="00074A9D" w:rsidRPr="00AC3896" w:rsidRDefault="002A16C5" w:rsidP="008D2CDA">
            <w:pPr>
              <w:tabs>
                <w:tab w:val="left" w:pos="-720"/>
              </w:tabs>
              <w:suppressAutoHyphens/>
              <w:jc w:val="both"/>
              <w:rPr>
                <w:rFonts w:ascii="Cambria" w:hAnsi="Cambria" w:cs="Times New Roman"/>
                <w:sz w:val="20"/>
                <w:szCs w:val="20"/>
                <w:lang w:val="en-US"/>
              </w:rPr>
            </w:pPr>
            <w:r>
              <w:rPr>
                <w:rFonts w:ascii="Cambria" w:hAnsi="Cambria" w:cs="Times New Roman"/>
                <w:sz w:val="20"/>
                <w:szCs w:val="20"/>
                <w:lang w:val="en-US"/>
              </w:rPr>
              <w:t>$28</w:t>
            </w:r>
            <w:r w:rsidR="00074A9D" w:rsidRPr="00AC3896">
              <w:rPr>
                <w:rFonts w:ascii="Cambria" w:hAnsi="Cambria" w:cs="Times New Roman"/>
                <w:sz w:val="20"/>
                <w:szCs w:val="20"/>
                <w:lang w:val="en-US"/>
              </w:rPr>
              <w:t>0,000</w:t>
            </w:r>
          </w:p>
          <w:p w14:paraId="69F15ED8" w14:textId="77777777" w:rsidR="00074A9D" w:rsidRPr="00AC3896" w:rsidRDefault="00074A9D" w:rsidP="008D2CDA">
            <w:pPr>
              <w:tabs>
                <w:tab w:val="left" w:pos="-720"/>
              </w:tabs>
              <w:suppressAutoHyphens/>
              <w:jc w:val="both"/>
              <w:rPr>
                <w:rFonts w:ascii="Cambria" w:hAnsi="Cambria" w:cs="Times New Roman"/>
                <w:sz w:val="20"/>
                <w:szCs w:val="20"/>
                <w:lang w:val="en-US"/>
              </w:rPr>
            </w:pPr>
            <w:r w:rsidRPr="00AC3896">
              <w:rPr>
                <w:rFonts w:ascii="Cambria" w:hAnsi="Cambria" w:cs="Times New Roman"/>
                <w:sz w:val="20"/>
                <w:szCs w:val="20"/>
                <w:lang w:val="en-US"/>
              </w:rPr>
              <w:t>$80,000</w:t>
            </w:r>
          </w:p>
          <w:p w14:paraId="6BD07FA6" w14:textId="77777777" w:rsidR="00074A9D" w:rsidRPr="00AC3896" w:rsidRDefault="00074A9D" w:rsidP="008D2CDA">
            <w:pPr>
              <w:tabs>
                <w:tab w:val="left" w:pos="-720"/>
              </w:tabs>
              <w:suppressAutoHyphens/>
              <w:jc w:val="both"/>
              <w:rPr>
                <w:rFonts w:ascii="Cambria" w:hAnsi="Cambria" w:cs="Times New Roman"/>
                <w:sz w:val="20"/>
                <w:szCs w:val="20"/>
                <w:lang w:val="en-US"/>
              </w:rPr>
            </w:pPr>
          </w:p>
          <w:p w14:paraId="38BDF4D2" w14:textId="77777777" w:rsidR="00074A9D" w:rsidRPr="00AC3896" w:rsidRDefault="00074A9D" w:rsidP="008D2CDA">
            <w:pPr>
              <w:tabs>
                <w:tab w:val="left" w:pos="-720"/>
              </w:tabs>
              <w:suppressAutoHyphens/>
              <w:jc w:val="both"/>
              <w:rPr>
                <w:rFonts w:ascii="Cambria" w:hAnsi="Cambria" w:cs="Times New Roman"/>
                <w:sz w:val="20"/>
                <w:szCs w:val="20"/>
                <w:lang w:val="en-US"/>
              </w:rPr>
            </w:pPr>
          </w:p>
          <w:p w14:paraId="6A65FD52" w14:textId="77777777" w:rsidR="00074A9D" w:rsidRPr="00AC3896" w:rsidRDefault="00074A9D" w:rsidP="008D2CDA">
            <w:pPr>
              <w:tabs>
                <w:tab w:val="left" w:pos="-720"/>
              </w:tabs>
              <w:suppressAutoHyphens/>
              <w:jc w:val="both"/>
              <w:rPr>
                <w:rFonts w:ascii="Cambria" w:hAnsi="Cambria" w:cs="Times New Roman"/>
                <w:sz w:val="20"/>
                <w:szCs w:val="20"/>
                <w:lang w:val="en-US"/>
              </w:rPr>
            </w:pPr>
          </w:p>
          <w:p w14:paraId="65B4153E" w14:textId="77777777" w:rsidR="00074A9D" w:rsidRPr="00AC3896" w:rsidRDefault="008852E8" w:rsidP="008D2CDA">
            <w:pPr>
              <w:tabs>
                <w:tab w:val="left" w:pos="-720"/>
              </w:tabs>
              <w:suppressAutoHyphens/>
              <w:jc w:val="both"/>
              <w:rPr>
                <w:rFonts w:ascii="Cambria" w:hAnsi="Cambria" w:cs="Times New Roman"/>
                <w:sz w:val="20"/>
                <w:szCs w:val="20"/>
                <w:lang w:val="en-US"/>
              </w:rPr>
            </w:pPr>
            <w:r>
              <w:rPr>
                <w:rFonts w:ascii="Cambria" w:hAnsi="Cambria" w:cs="Times New Roman"/>
                <w:sz w:val="20"/>
                <w:szCs w:val="20"/>
                <w:lang w:val="en-US"/>
              </w:rPr>
              <w:t>$825</w:t>
            </w:r>
            <w:r w:rsidR="00074A9D" w:rsidRPr="00AC3896">
              <w:rPr>
                <w:rFonts w:ascii="Cambria" w:hAnsi="Cambria" w:cs="Times New Roman"/>
                <w:sz w:val="20"/>
                <w:szCs w:val="20"/>
                <w:lang w:val="en-US"/>
              </w:rPr>
              <w:t>,000</w:t>
            </w:r>
          </w:p>
          <w:p w14:paraId="489FDF4A" w14:textId="77777777" w:rsidR="00866FF3" w:rsidRPr="00AC3896" w:rsidRDefault="00866FF3" w:rsidP="008D2CDA">
            <w:pPr>
              <w:tabs>
                <w:tab w:val="left" w:pos="-720"/>
              </w:tabs>
              <w:suppressAutoHyphens/>
              <w:jc w:val="both"/>
              <w:rPr>
                <w:rFonts w:ascii="Cambria" w:hAnsi="Cambria" w:cs="Times New Roman"/>
                <w:sz w:val="20"/>
                <w:szCs w:val="20"/>
                <w:lang w:val="en-US"/>
              </w:rPr>
            </w:pPr>
          </w:p>
          <w:p w14:paraId="3845E5B6" w14:textId="77777777" w:rsidR="00866FF3" w:rsidRPr="00AC3896" w:rsidRDefault="00866FF3" w:rsidP="008D2CDA">
            <w:pPr>
              <w:tabs>
                <w:tab w:val="left" w:pos="-720"/>
              </w:tabs>
              <w:suppressAutoHyphens/>
              <w:jc w:val="both"/>
              <w:rPr>
                <w:rFonts w:ascii="Cambria" w:hAnsi="Cambria" w:cs="Times New Roman"/>
                <w:sz w:val="20"/>
                <w:szCs w:val="20"/>
                <w:lang w:val="en-US"/>
              </w:rPr>
            </w:pPr>
          </w:p>
          <w:p w14:paraId="6C8A4A0F" w14:textId="77777777" w:rsidR="00866FF3" w:rsidRPr="00AC3896" w:rsidRDefault="00866FF3" w:rsidP="008D2CDA">
            <w:pPr>
              <w:tabs>
                <w:tab w:val="left" w:pos="-720"/>
              </w:tabs>
              <w:suppressAutoHyphens/>
              <w:jc w:val="both"/>
              <w:rPr>
                <w:rFonts w:ascii="Cambria" w:hAnsi="Cambria" w:cs="Times New Roman"/>
                <w:sz w:val="20"/>
                <w:szCs w:val="20"/>
                <w:lang w:val="en-US"/>
              </w:rPr>
            </w:pPr>
          </w:p>
          <w:p w14:paraId="10482494" w14:textId="77777777" w:rsidR="00866FF3" w:rsidRPr="00AC3896" w:rsidRDefault="00866FF3" w:rsidP="008D2CDA">
            <w:pPr>
              <w:tabs>
                <w:tab w:val="left" w:pos="-720"/>
              </w:tabs>
              <w:suppressAutoHyphens/>
              <w:jc w:val="both"/>
              <w:rPr>
                <w:rFonts w:ascii="Cambria" w:hAnsi="Cambria" w:cs="Times New Roman"/>
                <w:sz w:val="20"/>
                <w:szCs w:val="20"/>
                <w:lang w:val="en-US"/>
              </w:rPr>
            </w:pPr>
          </w:p>
          <w:p w14:paraId="3AAFF072" w14:textId="77777777" w:rsidR="00866FF3" w:rsidRPr="00AC3896" w:rsidRDefault="00866FF3" w:rsidP="008D2CDA">
            <w:pPr>
              <w:tabs>
                <w:tab w:val="left" w:pos="-720"/>
              </w:tabs>
              <w:suppressAutoHyphens/>
              <w:jc w:val="both"/>
              <w:rPr>
                <w:rFonts w:ascii="Cambria" w:hAnsi="Cambria" w:cs="Times New Roman"/>
                <w:sz w:val="20"/>
                <w:szCs w:val="20"/>
                <w:lang w:val="en-US"/>
              </w:rPr>
            </w:pPr>
          </w:p>
          <w:p w14:paraId="0AA8257A" w14:textId="77777777" w:rsidR="00866FF3" w:rsidRPr="00AC3896" w:rsidRDefault="00866FF3" w:rsidP="008D2CDA">
            <w:pPr>
              <w:tabs>
                <w:tab w:val="left" w:pos="-720"/>
              </w:tabs>
              <w:suppressAutoHyphens/>
              <w:jc w:val="both"/>
              <w:rPr>
                <w:rFonts w:ascii="Cambria" w:hAnsi="Cambria" w:cs="Times New Roman"/>
                <w:sz w:val="20"/>
                <w:szCs w:val="20"/>
                <w:lang w:val="en-US"/>
              </w:rPr>
            </w:pPr>
          </w:p>
          <w:p w14:paraId="6FB2678C" w14:textId="77777777" w:rsidR="00866FF3" w:rsidRPr="00AC3896" w:rsidRDefault="00866FF3" w:rsidP="008D2CDA">
            <w:pPr>
              <w:tabs>
                <w:tab w:val="left" w:pos="-720"/>
              </w:tabs>
              <w:suppressAutoHyphens/>
              <w:jc w:val="both"/>
              <w:rPr>
                <w:rFonts w:ascii="Cambria" w:hAnsi="Cambria" w:cs="Times New Roman"/>
                <w:sz w:val="20"/>
                <w:szCs w:val="20"/>
                <w:lang w:val="en-US"/>
              </w:rPr>
            </w:pPr>
          </w:p>
          <w:p w14:paraId="2A3B68D6" w14:textId="77777777" w:rsidR="00866FF3" w:rsidRPr="00AC3896" w:rsidRDefault="00866FF3" w:rsidP="008D2CDA">
            <w:pPr>
              <w:tabs>
                <w:tab w:val="left" w:pos="-720"/>
              </w:tabs>
              <w:suppressAutoHyphens/>
              <w:jc w:val="both"/>
              <w:rPr>
                <w:rFonts w:ascii="Cambria" w:hAnsi="Cambria" w:cs="Times New Roman"/>
                <w:sz w:val="20"/>
                <w:szCs w:val="20"/>
                <w:lang w:val="en-US"/>
              </w:rPr>
            </w:pPr>
          </w:p>
          <w:p w14:paraId="4431A0B3" w14:textId="77777777" w:rsidR="00866FF3" w:rsidRPr="00AC3896" w:rsidRDefault="00866FF3" w:rsidP="008D2CDA">
            <w:pPr>
              <w:tabs>
                <w:tab w:val="left" w:pos="-720"/>
              </w:tabs>
              <w:suppressAutoHyphens/>
              <w:jc w:val="both"/>
              <w:rPr>
                <w:rFonts w:ascii="Cambria" w:hAnsi="Cambria" w:cs="Times New Roman"/>
                <w:sz w:val="20"/>
                <w:szCs w:val="20"/>
                <w:lang w:val="en-US"/>
              </w:rPr>
            </w:pPr>
          </w:p>
          <w:p w14:paraId="3EEECD64" w14:textId="77777777" w:rsidR="00866FF3" w:rsidRPr="00AC3896" w:rsidRDefault="004D208B" w:rsidP="008D2CDA">
            <w:pPr>
              <w:tabs>
                <w:tab w:val="left" w:pos="-720"/>
              </w:tabs>
              <w:suppressAutoHyphens/>
              <w:jc w:val="both"/>
              <w:rPr>
                <w:rFonts w:ascii="Cambria" w:hAnsi="Cambria" w:cs="Times New Roman"/>
                <w:sz w:val="20"/>
                <w:szCs w:val="20"/>
                <w:lang w:val="en-US"/>
              </w:rPr>
            </w:pPr>
            <w:r>
              <w:rPr>
                <w:rFonts w:ascii="Cambria" w:hAnsi="Cambria" w:cs="Times New Roman"/>
                <w:sz w:val="20"/>
                <w:szCs w:val="20"/>
                <w:lang w:val="en-US"/>
              </w:rPr>
              <w:t>$95</w:t>
            </w:r>
            <w:r w:rsidR="00866FF3" w:rsidRPr="00AC3896">
              <w:rPr>
                <w:rFonts w:ascii="Cambria" w:hAnsi="Cambria" w:cs="Times New Roman"/>
                <w:sz w:val="20"/>
                <w:szCs w:val="20"/>
                <w:lang w:val="en-US"/>
              </w:rPr>
              <w:t>,000</w:t>
            </w:r>
          </w:p>
        </w:tc>
        <w:tc>
          <w:tcPr>
            <w:tcW w:w="892" w:type="pct"/>
          </w:tcPr>
          <w:p w14:paraId="6A4A516A" w14:textId="77777777" w:rsidR="000A2D89" w:rsidRPr="00AC3896" w:rsidRDefault="00373B29" w:rsidP="008D2CDA">
            <w:pPr>
              <w:tabs>
                <w:tab w:val="left" w:pos="-720"/>
              </w:tabs>
              <w:suppressAutoHyphens/>
              <w:rPr>
                <w:rFonts w:ascii="Cambria" w:hAnsi="Cambria" w:cs="Times New Roman"/>
                <w:sz w:val="20"/>
                <w:szCs w:val="20"/>
                <w:lang w:val="en-US"/>
              </w:rPr>
            </w:pPr>
            <w:r>
              <w:rPr>
                <w:rFonts w:ascii="Cambria" w:hAnsi="Cambria" w:cs="Times New Roman"/>
                <w:sz w:val="20"/>
                <w:szCs w:val="20"/>
                <w:lang w:val="en-US"/>
              </w:rPr>
              <w:lastRenderedPageBreak/>
              <w:t>$</w:t>
            </w:r>
            <w:r w:rsidR="009549DC">
              <w:rPr>
                <w:rFonts w:ascii="Cambria" w:hAnsi="Cambria" w:cs="Times New Roman"/>
                <w:sz w:val="20"/>
                <w:szCs w:val="20"/>
                <w:lang w:val="en-US"/>
              </w:rPr>
              <w:t>460</w:t>
            </w:r>
            <w:r w:rsidR="001D5F2D" w:rsidRPr="00AC3896">
              <w:rPr>
                <w:rFonts w:ascii="Cambria" w:hAnsi="Cambria" w:cs="Times New Roman"/>
                <w:sz w:val="20"/>
                <w:szCs w:val="20"/>
                <w:lang w:val="en-US"/>
              </w:rPr>
              <w:t>,000</w:t>
            </w:r>
          </w:p>
          <w:p w14:paraId="4022326A" w14:textId="77777777" w:rsidR="000A2D89" w:rsidRPr="00AC3896" w:rsidRDefault="000A2D89" w:rsidP="008D2CDA">
            <w:pPr>
              <w:tabs>
                <w:tab w:val="left" w:pos="-720"/>
              </w:tabs>
              <w:suppressAutoHyphens/>
              <w:rPr>
                <w:rFonts w:ascii="Cambria" w:hAnsi="Cambria" w:cs="Times New Roman"/>
                <w:sz w:val="20"/>
                <w:szCs w:val="20"/>
                <w:lang w:val="en-US"/>
              </w:rPr>
            </w:pPr>
          </w:p>
          <w:p w14:paraId="7AF4DD5A" w14:textId="77777777" w:rsidR="000A2D89" w:rsidRPr="00AC3896" w:rsidRDefault="000A2D89" w:rsidP="008D2CDA">
            <w:pPr>
              <w:tabs>
                <w:tab w:val="left" w:pos="-720"/>
              </w:tabs>
              <w:suppressAutoHyphens/>
              <w:rPr>
                <w:rFonts w:ascii="Cambria" w:hAnsi="Cambria" w:cs="Times New Roman"/>
                <w:sz w:val="20"/>
                <w:szCs w:val="20"/>
                <w:lang w:val="en-US"/>
              </w:rPr>
            </w:pPr>
          </w:p>
          <w:p w14:paraId="1EDCC586" w14:textId="77777777" w:rsidR="000F7304" w:rsidRPr="00AC3896" w:rsidRDefault="00373B29" w:rsidP="000F7304">
            <w:pPr>
              <w:tabs>
                <w:tab w:val="left" w:pos="-720"/>
              </w:tabs>
              <w:suppressAutoHyphens/>
              <w:jc w:val="both"/>
              <w:rPr>
                <w:rFonts w:ascii="Cambria" w:hAnsi="Cambria" w:cs="Times New Roman"/>
                <w:sz w:val="20"/>
                <w:szCs w:val="20"/>
                <w:lang w:val="en-US"/>
              </w:rPr>
            </w:pPr>
            <w:r>
              <w:rPr>
                <w:rFonts w:ascii="Cambria" w:hAnsi="Cambria" w:cs="Times New Roman"/>
                <w:sz w:val="20"/>
                <w:szCs w:val="20"/>
                <w:lang w:val="en-US"/>
              </w:rPr>
              <w:t>$</w:t>
            </w:r>
            <w:r w:rsidR="00BD5CF0">
              <w:rPr>
                <w:rFonts w:ascii="Cambria" w:hAnsi="Cambria" w:cs="Times New Roman"/>
                <w:sz w:val="20"/>
                <w:szCs w:val="20"/>
                <w:lang w:val="en-US"/>
              </w:rPr>
              <w:t>1,155</w:t>
            </w:r>
            <w:r w:rsidR="000F7304" w:rsidRPr="00AC3896">
              <w:rPr>
                <w:rFonts w:ascii="Cambria" w:hAnsi="Cambria" w:cs="Times New Roman"/>
                <w:sz w:val="20"/>
                <w:szCs w:val="20"/>
                <w:lang w:val="en-US"/>
              </w:rPr>
              <w:t>,900</w:t>
            </w:r>
          </w:p>
          <w:p w14:paraId="16927B07" w14:textId="77777777" w:rsidR="000A2D89" w:rsidRPr="00AC3896" w:rsidRDefault="000A2D89" w:rsidP="008D2CDA">
            <w:pPr>
              <w:tabs>
                <w:tab w:val="left" w:pos="-720"/>
              </w:tabs>
              <w:suppressAutoHyphens/>
              <w:rPr>
                <w:rFonts w:ascii="Cambria" w:hAnsi="Cambria" w:cs="Times New Roman"/>
                <w:sz w:val="20"/>
                <w:szCs w:val="20"/>
                <w:lang w:val="en-US"/>
              </w:rPr>
            </w:pPr>
          </w:p>
          <w:p w14:paraId="0C866AC0" w14:textId="77777777" w:rsidR="000A2D89" w:rsidRPr="00AC3896" w:rsidRDefault="000A2D89" w:rsidP="008D2CDA">
            <w:pPr>
              <w:tabs>
                <w:tab w:val="left" w:pos="-720"/>
              </w:tabs>
              <w:suppressAutoHyphens/>
              <w:rPr>
                <w:rFonts w:ascii="Cambria" w:hAnsi="Cambria" w:cs="Times New Roman"/>
                <w:sz w:val="20"/>
                <w:szCs w:val="20"/>
                <w:lang w:val="en-US"/>
              </w:rPr>
            </w:pPr>
          </w:p>
          <w:p w14:paraId="1BBA0BDD" w14:textId="77777777" w:rsidR="004F6BE8" w:rsidRPr="00AC3896" w:rsidRDefault="004F6BE8" w:rsidP="008D2CDA">
            <w:pPr>
              <w:tabs>
                <w:tab w:val="left" w:pos="-720"/>
              </w:tabs>
              <w:suppressAutoHyphens/>
              <w:rPr>
                <w:rFonts w:ascii="Cambria" w:hAnsi="Cambria" w:cs="Times New Roman"/>
                <w:sz w:val="20"/>
                <w:szCs w:val="20"/>
                <w:lang w:val="en-US"/>
              </w:rPr>
            </w:pPr>
          </w:p>
          <w:p w14:paraId="4B65D508" w14:textId="77777777" w:rsidR="004F6BE8" w:rsidRPr="00AC3896" w:rsidRDefault="004F6BE8" w:rsidP="004F6BE8">
            <w:pPr>
              <w:tabs>
                <w:tab w:val="left" w:pos="-720"/>
              </w:tabs>
              <w:suppressAutoHyphens/>
              <w:spacing w:line="276" w:lineRule="auto"/>
              <w:jc w:val="both"/>
              <w:rPr>
                <w:rFonts w:ascii="Cambria" w:hAnsi="Cambria" w:cs="Times New Roman"/>
                <w:sz w:val="20"/>
                <w:szCs w:val="20"/>
                <w:lang w:val="en-US"/>
              </w:rPr>
            </w:pPr>
          </w:p>
          <w:p w14:paraId="1CAA7325" w14:textId="77777777" w:rsidR="004F6BE8" w:rsidRPr="00AC3896" w:rsidRDefault="004F6BE8" w:rsidP="008D2CDA">
            <w:pPr>
              <w:tabs>
                <w:tab w:val="left" w:pos="-720"/>
              </w:tabs>
              <w:suppressAutoHyphens/>
              <w:rPr>
                <w:rFonts w:ascii="Cambria" w:hAnsi="Cambria" w:cs="Times New Roman"/>
                <w:sz w:val="20"/>
                <w:szCs w:val="20"/>
                <w:lang w:val="en-US"/>
              </w:rPr>
            </w:pPr>
          </w:p>
          <w:p w14:paraId="521000BF" w14:textId="77777777" w:rsidR="000A2D89" w:rsidRPr="00AC3896" w:rsidRDefault="000A2D89" w:rsidP="008D2CDA">
            <w:pPr>
              <w:tabs>
                <w:tab w:val="left" w:pos="-720"/>
              </w:tabs>
              <w:suppressAutoHyphens/>
              <w:rPr>
                <w:rFonts w:ascii="Cambria" w:hAnsi="Cambria" w:cs="Times New Roman"/>
                <w:sz w:val="20"/>
                <w:szCs w:val="20"/>
                <w:lang w:val="en-US"/>
              </w:rPr>
            </w:pPr>
          </w:p>
          <w:p w14:paraId="4AF982F7" w14:textId="77777777" w:rsidR="000A2D89" w:rsidRPr="00AC3896" w:rsidRDefault="000A2D89" w:rsidP="008D2CDA">
            <w:pPr>
              <w:tabs>
                <w:tab w:val="left" w:pos="-720"/>
              </w:tabs>
              <w:suppressAutoHyphens/>
              <w:rPr>
                <w:rFonts w:ascii="Cambria" w:hAnsi="Cambria" w:cs="Times New Roman"/>
                <w:sz w:val="20"/>
                <w:szCs w:val="20"/>
                <w:lang w:val="en-US"/>
              </w:rPr>
            </w:pPr>
          </w:p>
          <w:p w14:paraId="612226EE" w14:textId="77777777" w:rsidR="000A2D89" w:rsidRPr="00AC3896" w:rsidRDefault="000A2D89" w:rsidP="008D2CDA">
            <w:pPr>
              <w:tabs>
                <w:tab w:val="left" w:pos="-720"/>
              </w:tabs>
              <w:suppressAutoHyphens/>
              <w:rPr>
                <w:rFonts w:ascii="Cambria" w:hAnsi="Cambria" w:cs="Times New Roman"/>
                <w:sz w:val="20"/>
                <w:szCs w:val="20"/>
                <w:lang w:val="en-US"/>
              </w:rPr>
            </w:pPr>
          </w:p>
          <w:p w14:paraId="763C5332" w14:textId="77777777" w:rsidR="000A2D89" w:rsidRPr="00AC3896" w:rsidRDefault="000A2D89" w:rsidP="008D2CDA">
            <w:pPr>
              <w:tabs>
                <w:tab w:val="left" w:pos="-720"/>
              </w:tabs>
              <w:suppressAutoHyphens/>
              <w:rPr>
                <w:rFonts w:ascii="Cambria" w:hAnsi="Cambria" w:cs="Times New Roman"/>
                <w:sz w:val="20"/>
                <w:szCs w:val="20"/>
                <w:lang w:val="en-US"/>
              </w:rPr>
            </w:pPr>
          </w:p>
          <w:p w14:paraId="0350A419" w14:textId="77777777" w:rsidR="000F7304" w:rsidRPr="00AC3896" w:rsidRDefault="000F7304" w:rsidP="002B7DD2">
            <w:pPr>
              <w:tabs>
                <w:tab w:val="left" w:pos="-720"/>
              </w:tabs>
              <w:suppressAutoHyphens/>
              <w:jc w:val="both"/>
              <w:rPr>
                <w:rFonts w:ascii="Cambria" w:hAnsi="Cambria" w:cs="Times New Roman"/>
                <w:sz w:val="20"/>
                <w:szCs w:val="20"/>
                <w:lang w:val="en-US"/>
              </w:rPr>
            </w:pPr>
          </w:p>
          <w:p w14:paraId="47B3FB2B" w14:textId="77777777" w:rsidR="000F7304" w:rsidRPr="00AC3896" w:rsidRDefault="000F7304" w:rsidP="002B7DD2">
            <w:pPr>
              <w:tabs>
                <w:tab w:val="left" w:pos="-720"/>
              </w:tabs>
              <w:suppressAutoHyphens/>
              <w:jc w:val="both"/>
              <w:rPr>
                <w:rFonts w:ascii="Cambria" w:hAnsi="Cambria" w:cs="Times New Roman"/>
                <w:sz w:val="20"/>
                <w:szCs w:val="20"/>
                <w:lang w:val="en-US"/>
              </w:rPr>
            </w:pPr>
          </w:p>
          <w:p w14:paraId="5EB78148" w14:textId="77777777" w:rsidR="000F7304" w:rsidRPr="00AC3896" w:rsidRDefault="000F7304" w:rsidP="002B7DD2">
            <w:pPr>
              <w:tabs>
                <w:tab w:val="left" w:pos="-720"/>
              </w:tabs>
              <w:suppressAutoHyphens/>
              <w:jc w:val="both"/>
              <w:rPr>
                <w:rFonts w:ascii="Cambria" w:hAnsi="Cambria" w:cs="Times New Roman"/>
                <w:sz w:val="20"/>
                <w:szCs w:val="20"/>
                <w:lang w:val="en-US"/>
              </w:rPr>
            </w:pPr>
          </w:p>
          <w:p w14:paraId="40E77DC6" w14:textId="77777777" w:rsidR="000F7304" w:rsidRPr="00AC3896" w:rsidRDefault="000F7304" w:rsidP="002B7DD2">
            <w:pPr>
              <w:tabs>
                <w:tab w:val="left" w:pos="-720"/>
              </w:tabs>
              <w:suppressAutoHyphens/>
              <w:jc w:val="both"/>
              <w:rPr>
                <w:rFonts w:ascii="Cambria" w:hAnsi="Cambria" w:cs="Times New Roman"/>
                <w:sz w:val="20"/>
                <w:szCs w:val="20"/>
                <w:lang w:val="en-US"/>
              </w:rPr>
            </w:pPr>
          </w:p>
          <w:p w14:paraId="0BD0EDE0" w14:textId="77777777" w:rsidR="000F7304" w:rsidRPr="00AC3896" w:rsidRDefault="000F7304" w:rsidP="002B7DD2">
            <w:pPr>
              <w:tabs>
                <w:tab w:val="left" w:pos="-720"/>
              </w:tabs>
              <w:suppressAutoHyphens/>
              <w:jc w:val="both"/>
              <w:rPr>
                <w:rFonts w:ascii="Cambria" w:hAnsi="Cambria" w:cs="Times New Roman"/>
                <w:sz w:val="20"/>
                <w:szCs w:val="20"/>
                <w:lang w:val="en-US"/>
              </w:rPr>
            </w:pPr>
          </w:p>
          <w:p w14:paraId="69424ECA" w14:textId="77777777" w:rsidR="000F7304" w:rsidRPr="00AC3896" w:rsidRDefault="000F7304" w:rsidP="002B7DD2">
            <w:pPr>
              <w:tabs>
                <w:tab w:val="left" w:pos="-720"/>
              </w:tabs>
              <w:suppressAutoHyphens/>
              <w:jc w:val="both"/>
              <w:rPr>
                <w:rFonts w:ascii="Cambria" w:hAnsi="Cambria" w:cs="Times New Roman"/>
                <w:sz w:val="20"/>
                <w:szCs w:val="20"/>
                <w:lang w:val="en-US"/>
              </w:rPr>
            </w:pPr>
          </w:p>
          <w:p w14:paraId="2FD57FDD" w14:textId="77777777" w:rsidR="000F7304" w:rsidRPr="00AC3896" w:rsidRDefault="000F7304" w:rsidP="002B7DD2">
            <w:pPr>
              <w:tabs>
                <w:tab w:val="left" w:pos="-720"/>
              </w:tabs>
              <w:suppressAutoHyphens/>
              <w:jc w:val="both"/>
              <w:rPr>
                <w:rFonts w:ascii="Cambria" w:hAnsi="Cambria" w:cs="Times New Roman"/>
                <w:sz w:val="20"/>
                <w:szCs w:val="20"/>
                <w:lang w:val="en-US"/>
              </w:rPr>
            </w:pPr>
          </w:p>
          <w:p w14:paraId="2C970B04" w14:textId="77777777" w:rsidR="002B7DD2" w:rsidRPr="00AC3896" w:rsidRDefault="009549DC" w:rsidP="002B7DD2">
            <w:pPr>
              <w:tabs>
                <w:tab w:val="left" w:pos="-720"/>
              </w:tabs>
              <w:suppressAutoHyphens/>
              <w:jc w:val="both"/>
              <w:rPr>
                <w:rFonts w:ascii="Cambria" w:hAnsi="Cambria" w:cs="Times New Roman"/>
                <w:sz w:val="20"/>
                <w:szCs w:val="20"/>
                <w:lang w:val="en-US"/>
              </w:rPr>
            </w:pPr>
            <w:r>
              <w:rPr>
                <w:rFonts w:ascii="Cambria" w:hAnsi="Cambria" w:cs="Times New Roman"/>
                <w:sz w:val="20"/>
                <w:szCs w:val="20"/>
                <w:lang w:val="en-US"/>
              </w:rPr>
              <w:t>$550</w:t>
            </w:r>
            <w:r w:rsidR="002B7DD2" w:rsidRPr="00AC3896">
              <w:rPr>
                <w:rFonts w:ascii="Cambria" w:hAnsi="Cambria" w:cs="Times New Roman"/>
                <w:sz w:val="20"/>
                <w:szCs w:val="20"/>
                <w:lang w:val="en-US"/>
              </w:rPr>
              <w:t>,000</w:t>
            </w:r>
          </w:p>
          <w:p w14:paraId="398E681A" w14:textId="77777777" w:rsidR="000A2D89" w:rsidRPr="00AC3896" w:rsidRDefault="000A2D89" w:rsidP="008D2CDA">
            <w:pPr>
              <w:tabs>
                <w:tab w:val="left" w:pos="-720"/>
              </w:tabs>
              <w:suppressAutoHyphens/>
              <w:rPr>
                <w:rFonts w:ascii="Cambria" w:hAnsi="Cambria" w:cs="Times New Roman"/>
                <w:sz w:val="20"/>
                <w:szCs w:val="20"/>
                <w:lang w:val="en-US"/>
              </w:rPr>
            </w:pPr>
          </w:p>
          <w:p w14:paraId="273C8A82" w14:textId="77777777" w:rsidR="000A2D89" w:rsidRPr="00AC3896" w:rsidRDefault="000A2D89" w:rsidP="008D2CDA">
            <w:pPr>
              <w:tabs>
                <w:tab w:val="left" w:pos="-720"/>
              </w:tabs>
              <w:suppressAutoHyphens/>
              <w:rPr>
                <w:rFonts w:ascii="Cambria" w:hAnsi="Cambria" w:cs="Times New Roman"/>
                <w:sz w:val="20"/>
                <w:szCs w:val="20"/>
                <w:lang w:val="en-US"/>
              </w:rPr>
            </w:pPr>
          </w:p>
          <w:p w14:paraId="589A67A1" w14:textId="77777777" w:rsidR="000A2D89" w:rsidRPr="00AC3896" w:rsidRDefault="000A2D89" w:rsidP="008D2CDA">
            <w:pPr>
              <w:tabs>
                <w:tab w:val="left" w:pos="-720"/>
              </w:tabs>
              <w:suppressAutoHyphens/>
              <w:rPr>
                <w:rFonts w:ascii="Cambria" w:hAnsi="Cambria" w:cs="Times New Roman"/>
                <w:sz w:val="20"/>
                <w:szCs w:val="20"/>
                <w:lang w:val="en-US"/>
              </w:rPr>
            </w:pPr>
          </w:p>
          <w:p w14:paraId="3686737D" w14:textId="77777777" w:rsidR="000A2D89" w:rsidRPr="00AC3896" w:rsidRDefault="000A2D89" w:rsidP="008D2CDA">
            <w:pPr>
              <w:tabs>
                <w:tab w:val="left" w:pos="-720"/>
              </w:tabs>
              <w:suppressAutoHyphens/>
              <w:rPr>
                <w:rFonts w:ascii="Cambria" w:hAnsi="Cambria" w:cs="Times New Roman"/>
                <w:sz w:val="20"/>
                <w:szCs w:val="20"/>
                <w:lang w:val="en-US"/>
              </w:rPr>
            </w:pPr>
          </w:p>
          <w:p w14:paraId="5F0960BE" w14:textId="77777777" w:rsidR="000A2D89" w:rsidRPr="00AC3896" w:rsidRDefault="000A2D89" w:rsidP="008D2CDA">
            <w:pPr>
              <w:tabs>
                <w:tab w:val="left" w:pos="-720"/>
              </w:tabs>
              <w:suppressAutoHyphens/>
              <w:rPr>
                <w:rFonts w:ascii="Cambria" w:hAnsi="Cambria" w:cs="Times New Roman"/>
                <w:sz w:val="20"/>
                <w:szCs w:val="20"/>
                <w:lang w:val="en-US"/>
              </w:rPr>
            </w:pPr>
          </w:p>
          <w:p w14:paraId="05D14D2B" w14:textId="77777777" w:rsidR="000A2D89" w:rsidRPr="00AC3896" w:rsidRDefault="000A2D89" w:rsidP="008D2CDA">
            <w:pPr>
              <w:tabs>
                <w:tab w:val="left" w:pos="-720"/>
              </w:tabs>
              <w:suppressAutoHyphens/>
              <w:rPr>
                <w:rFonts w:ascii="Cambria" w:hAnsi="Cambria" w:cs="Times New Roman"/>
                <w:sz w:val="20"/>
                <w:szCs w:val="20"/>
                <w:lang w:val="en-US"/>
              </w:rPr>
            </w:pPr>
          </w:p>
          <w:p w14:paraId="498A0C90" w14:textId="77777777" w:rsidR="000A2D89" w:rsidRPr="00AC3896" w:rsidRDefault="000A2D89" w:rsidP="008D2CDA">
            <w:pPr>
              <w:tabs>
                <w:tab w:val="left" w:pos="-720"/>
              </w:tabs>
              <w:suppressAutoHyphens/>
              <w:rPr>
                <w:rFonts w:ascii="Cambria" w:hAnsi="Cambria" w:cs="Times New Roman"/>
                <w:sz w:val="20"/>
                <w:szCs w:val="20"/>
                <w:lang w:val="en-US"/>
              </w:rPr>
            </w:pPr>
          </w:p>
          <w:p w14:paraId="5010D504" w14:textId="77777777" w:rsidR="000A2D89" w:rsidRPr="00AC3896" w:rsidRDefault="000A2D89" w:rsidP="008D2CDA">
            <w:pPr>
              <w:tabs>
                <w:tab w:val="left" w:pos="-720"/>
              </w:tabs>
              <w:suppressAutoHyphens/>
              <w:rPr>
                <w:rFonts w:ascii="Cambria" w:hAnsi="Cambria" w:cs="Times New Roman"/>
                <w:sz w:val="20"/>
                <w:szCs w:val="20"/>
                <w:lang w:val="en-US"/>
              </w:rPr>
            </w:pPr>
          </w:p>
          <w:p w14:paraId="30C8D917" w14:textId="77777777" w:rsidR="000A2D89" w:rsidRPr="00AC3896" w:rsidRDefault="000A2D89" w:rsidP="008D2CDA">
            <w:pPr>
              <w:tabs>
                <w:tab w:val="left" w:pos="-720"/>
              </w:tabs>
              <w:suppressAutoHyphens/>
              <w:rPr>
                <w:rFonts w:ascii="Cambria" w:hAnsi="Cambria" w:cs="Times New Roman"/>
                <w:sz w:val="20"/>
                <w:szCs w:val="20"/>
                <w:lang w:val="en-US"/>
              </w:rPr>
            </w:pPr>
          </w:p>
          <w:p w14:paraId="243D0AA5" w14:textId="77777777" w:rsidR="000A2D89" w:rsidRPr="00AC3896" w:rsidRDefault="000A2D89" w:rsidP="008D2CDA">
            <w:pPr>
              <w:tabs>
                <w:tab w:val="left" w:pos="-720"/>
              </w:tabs>
              <w:suppressAutoHyphens/>
              <w:rPr>
                <w:rFonts w:ascii="Cambria" w:hAnsi="Cambria" w:cs="Times New Roman"/>
                <w:sz w:val="20"/>
                <w:szCs w:val="20"/>
                <w:lang w:val="en-US"/>
              </w:rPr>
            </w:pPr>
          </w:p>
          <w:p w14:paraId="54CE13C3" w14:textId="77777777" w:rsidR="006D18D1" w:rsidRPr="00AC3896" w:rsidRDefault="006D18D1" w:rsidP="008D2CDA">
            <w:pPr>
              <w:tabs>
                <w:tab w:val="left" w:pos="-720"/>
              </w:tabs>
              <w:suppressAutoHyphens/>
              <w:rPr>
                <w:rFonts w:ascii="Cambria" w:hAnsi="Cambria" w:cs="Times New Roman"/>
                <w:sz w:val="20"/>
                <w:szCs w:val="20"/>
                <w:lang w:val="en-US"/>
              </w:rPr>
            </w:pPr>
          </w:p>
          <w:p w14:paraId="00D9060C" w14:textId="77777777" w:rsidR="006D18D1" w:rsidRDefault="006D18D1" w:rsidP="008D2CDA">
            <w:pPr>
              <w:tabs>
                <w:tab w:val="left" w:pos="-720"/>
              </w:tabs>
              <w:suppressAutoHyphens/>
              <w:rPr>
                <w:rFonts w:ascii="Cambria" w:hAnsi="Cambria" w:cs="Times New Roman"/>
                <w:sz w:val="20"/>
                <w:szCs w:val="20"/>
                <w:lang w:val="en-US"/>
              </w:rPr>
            </w:pPr>
          </w:p>
          <w:p w14:paraId="20C9A48C" w14:textId="77777777" w:rsidR="002F1965" w:rsidRDefault="002F1965" w:rsidP="008D2CDA">
            <w:pPr>
              <w:tabs>
                <w:tab w:val="left" w:pos="-720"/>
              </w:tabs>
              <w:suppressAutoHyphens/>
              <w:rPr>
                <w:rFonts w:ascii="Cambria" w:hAnsi="Cambria" w:cs="Times New Roman"/>
                <w:sz w:val="20"/>
                <w:szCs w:val="20"/>
                <w:lang w:val="en-US"/>
              </w:rPr>
            </w:pPr>
          </w:p>
          <w:p w14:paraId="72BA4C73" w14:textId="77777777" w:rsidR="002F1965" w:rsidRDefault="002F1965" w:rsidP="008D2CDA">
            <w:pPr>
              <w:tabs>
                <w:tab w:val="left" w:pos="-720"/>
              </w:tabs>
              <w:suppressAutoHyphens/>
              <w:rPr>
                <w:rFonts w:ascii="Cambria" w:hAnsi="Cambria" w:cs="Times New Roman"/>
                <w:sz w:val="20"/>
                <w:szCs w:val="20"/>
                <w:lang w:val="en-US"/>
              </w:rPr>
            </w:pPr>
          </w:p>
          <w:p w14:paraId="7013C8F4" w14:textId="77777777" w:rsidR="002F1965" w:rsidRDefault="002F1965" w:rsidP="008D2CDA">
            <w:pPr>
              <w:tabs>
                <w:tab w:val="left" w:pos="-720"/>
              </w:tabs>
              <w:suppressAutoHyphens/>
              <w:rPr>
                <w:rFonts w:ascii="Cambria" w:hAnsi="Cambria" w:cs="Times New Roman"/>
                <w:sz w:val="20"/>
                <w:szCs w:val="20"/>
                <w:lang w:val="en-US"/>
              </w:rPr>
            </w:pPr>
          </w:p>
          <w:p w14:paraId="421133E6" w14:textId="77777777" w:rsidR="002F1965" w:rsidRPr="00AC3896" w:rsidRDefault="002F1965" w:rsidP="008D2CDA">
            <w:pPr>
              <w:tabs>
                <w:tab w:val="left" w:pos="-720"/>
              </w:tabs>
              <w:suppressAutoHyphens/>
              <w:rPr>
                <w:rFonts w:ascii="Cambria" w:hAnsi="Cambria" w:cs="Times New Roman"/>
                <w:sz w:val="20"/>
                <w:szCs w:val="20"/>
                <w:lang w:val="en-US"/>
              </w:rPr>
            </w:pPr>
          </w:p>
          <w:p w14:paraId="2900D0C1" w14:textId="77777777" w:rsidR="000A2D89" w:rsidRPr="00AC3896" w:rsidRDefault="00BD5CF0" w:rsidP="008D2CDA">
            <w:pPr>
              <w:tabs>
                <w:tab w:val="left" w:pos="-720"/>
              </w:tabs>
              <w:suppressAutoHyphens/>
              <w:rPr>
                <w:rFonts w:ascii="Cambria" w:hAnsi="Cambria" w:cs="Times New Roman"/>
                <w:sz w:val="20"/>
                <w:szCs w:val="20"/>
                <w:lang w:val="en-US"/>
              </w:rPr>
            </w:pPr>
            <w:r>
              <w:rPr>
                <w:rFonts w:ascii="Cambria" w:hAnsi="Cambria" w:cs="Times New Roman"/>
                <w:sz w:val="20"/>
                <w:szCs w:val="20"/>
                <w:lang w:val="en-US"/>
              </w:rPr>
              <w:t>$18</w:t>
            </w:r>
            <w:r w:rsidR="000A2D89" w:rsidRPr="00AC3896">
              <w:rPr>
                <w:rFonts w:ascii="Cambria" w:hAnsi="Cambria" w:cs="Times New Roman"/>
                <w:sz w:val="20"/>
                <w:szCs w:val="20"/>
                <w:lang w:val="en-US"/>
              </w:rPr>
              <w:t>0,000</w:t>
            </w:r>
          </w:p>
          <w:p w14:paraId="1F55398F" w14:textId="77777777" w:rsidR="000A2D89" w:rsidRPr="00AC3896" w:rsidRDefault="000A2D89" w:rsidP="008D2CDA">
            <w:pPr>
              <w:tabs>
                <w:tab w:val="left" w:pos="-720"/>
              </w:tabs>
              <w:suppressAutoHyphens/>
              <w:rPr>
                <w:rFonts w:ascii="Cambria" w:hAnsi="Cambria" w:cs="Times New Roman"/>
                <w:sz w:val="20"/>
                <w:szCs w:val="20"/>
                <w:lang w:val="en-US"/>
              </w:rPr>
            </w:pPr>
          </w:p>
          <w:p w14:paraId="238DD454" w14:textId="77777777" w:rsidR="000A2D89" w:rsidRPr="00AC3896" w:rsidRDefault="000A2D89" w:rsidP="008D2CDA">
            <w:pPr>
              <w:tabs>
                <w:tab w:val="left" w:pos="-720"/>
              </w:tabs>
              <w:suppressAutoHyphens/>
              <w:rPr>
                <w:rFonts w:ascii="Cambria" w:hAnsi="Cambria" w:cs="Times New Roman"/>
                <w:sz w:val="20"/>
                <w:szCs w:val="20"/>
                <w:lang w:val="en-US"/>
              </w:rPr>
            </w:pPr>
          </w:p>
          <w:p w14:paraId="131768E5" w14:textId="77777777" w:rsidR="000A2D89" w:rsidRPr="00AC3896" w:rsidRDefault="000A2D89" w:rsidP="008D2CDA">
            <w:pPr>
              <w:tabs>
                <w:tab w:val="left" w:pos="-720"/>
              </w:tabs>
              <w:suppressAutoHyphens/>
              <w:rPr>
                <w:rFonts w:ascii="Cambria" w:hAnsi="Cambria" w:cs="Times New Roman"/>
                <w:sz w:val="20"/>
                <w:szCs w:val="20"/>
                <w:lang w:val="en-US"/>
              </w:rPr>
            </w:pPr>
          </w:p>
          <w:p w14:paraId="041FCC85" w14:textId="77777777" w:rsidR="000A2D89" w:rsidRPr="00AC3896" w:rsidRDefault="000A2D89" w:rsidP="008D2CDA">
            <w:pPr>
              <w:tabs>
                <w:tab w:val="left" w:pos="-720"/>
              </w:tabs>
              <w:suppressAutoHyphens/>
              <w:rPr>
                <w:rFonts w:ascii="Cambria" w:hAnsi="Cambria" w:cs="Times New Roman"/>
                <w:sz w:val="20"/>
                <w:szCs w:val="20"/>
                <w:lang w:val="en-US"/>
              </w:rPr>
            </w:pPr>
          </w:p>
          <w:p w14:paraId="52F5CE0D" w14:textId="77777777" w:rsidR="007E5ECC" w:rsidRPr="00AC3896" w:rsidRDefault="007E5ECC" w:rsidP="008D2CDA">
            <w:pPr>
              <w:tabs>
                <w:tab w:val="left" w:pos="-720"/>
              </w:tabs>
              <w:suppressAutoHyphens/>
              <w:rPr>
                <w:rFonts w:ascii="Cambria" w:hAnsi="Cambria" w:cs="Times New Roman"/>
                <w:sz w:val="20"/>
                <w:szCs w:val="20"/>
                <w:lang w:val="en-US"/>
              </w:rPr>
            </w:pPr>
          </w:p>
          <w:p w14:paraId="3AEEAA5B" w14:textId="77777777" w:rsidR="000A2D89" w:rsidRPr="00AC3896" w:rsidRDefault="000A2D89" w:rsidP="008D2CDA">
            <w:pPr>
              <w:tabs>
                <w:tab w:val="left" w:pos="-720"/>
              </w:tabs>
              <w:suppressAutoHyphens/>
              <w:rPr>
                <w:rFonts w:ascii="Cambria" w:hAnsi="Cambria" w:cs="Times New Roman"/>
                <w:sz w:val="20"/>
                <w:szCs w:val="20"/>
                <w:lang w:val="en-US"/>
              </w:rPr>
            </w:pPr>
          </w:p>
          <w:p w14:paraId="710A3288" w14:textId="77777777" w:rsidR="000A2D89" w:rsidRPr="00AC3896" w:rsidRDefault="000A2D89" w:rsidP="008D2CDA">
            <w:pPr>
              <w:tabs>
                <w:tab w:val="left" w:pos="-720"/>
              </w:tabs>
              <w:suppressAutoHyphens/>
              <w:rPr>
                <w:rFonts w:ascii="Cambria" w:hAnsi="Cambria" w:cs="Times New Roman"/>
                <w:sz w:val="20"/>
                <w:szCs w:val="20"/>
                <w:lang w:val="en-US"/>
              </w:rPr>
            </w:pPr>
          </w:p>
          <w:p w14:paraId="2F418491" w14:textId="77777777" w:rsidR="000A2D89" w:rsidRPr="00AC3896" w:rsidRDefault="000A2D89" w:rsidP="008D2CDA">
            <w:pPr>
              <w:tabs>
                <w:tab w:val="left" w:pos="-720"/>
              </w:tabs>
              <w:suppressAutoHyphens/>
              <w:rPr>
                <w:rFonts w:ascii="Cambria" w:hAnsi="Cambria" w:cs="Times New Roman"/>
                <w:sz w:val="20"/>
                <w:szCs w:val="20"/>
                <w:lang w:val="en-US"/>
              </w:rPr>
            </w:pPr>
          </w:p>
          <w:p w14:paraId="7F877D92" w14:textId="77777777" w:rsidR="000A2D89" w:rsidRPr="00AC3896" w:rsidRDefault="000A2D89" w:rsidP="008D2CDA">
            <w:pPr>
              <w:tabs>
                <w:tab w:val="left" w:pos="-720"/>
              </w:tabs>
              <w:suppressAutoHyphens/>
              <w:rPr>
                <w:rFonts w:ascii="Cambria" w:hAnsi="Cambria" w:cs="Times New Roman"/>
                <w:sz w:val="20"/>
                <w:szCs w:val="20"/>
                <w:lang w:val="en-US"/>
              </w:rPr>
            </w:pPr>
          </w:p>
          <w:p w14:paraId="0BE95483" w14:textId="77777777" w:rsidR="00E862D5" w:rsidRDefault="00E862D5" w:rsidP="008D2CDA">
            <w:pPr>
              <w:tabs>
                <w:tab w:val="left" w:pos="-720"/>
              </w:tabs>
              <w:suppressAutoHyphens/>
              <w:rPr>
                <w:rFonts w:ascii="Cambria" w:hAnsi="Cambria" w:cs="Times New Roman"/>
                <w:sz w:val="20"/>
                <w:szCs w:val="20"/>
                <w:lang w:val="en-US"/>
              </w:rPr>
            </w:pPr>
          </w:p>
          <w:p w14:paraId="115BCC7B" w14:textId="77777777" w:rsidR="002F1965" w:rsidRPr="00AC3896" w:rsidRDefault="002F1965" w:rsidP="008D2CDA">
            <w:pPr>
              <w:tabs>
                <w:tab w:val="left" w:pos="-720"/>
              </w:tabs>
              <w:suppressAutoHyphens/>
              <w:rPr>
                <w:rFonts w:ascii="Cambria" w:hAnsi="Cambria" w:cs="Times New Roman"/>
                <w:sz w:val="20"/>
                <w:szCs w:val="20"/>
                <w:lang w:val="en-US"/>
              </w:rPr>
            </w:pPr>
          </w:p>
          <w:p w14:paraId="09C04894" w14:textId="77777777" w:rsidR="000A2D89" w:rsidRPr="00AC3896" w:rsidRDefault="00BD5CF0" w:rsidP="008D2CDA">
            <w:pPr>
              <w:tabs>
                <w:tab w:val="left" w:pos="-720"/>
              </w:tabs>
              <w:suppressAutoHyphens/>
              <w:rPr>
                <w:rFonts w:ascii="Cambria" w:hAnsi="Cambria" w:cs="Times New Roman"/>
                <w:sz w:val="20"/>
                <w:szCs w:val="20"/>
                <w:lang w:val="en-US"/>
              </w:rPr>
            </w:pPr>
            <w:r>
              <w:rPr>
                <w:rFonts w:ascii="Cambria" w:hAnsi="Cambria" w:cs="Times New Roman"/>
                <w:sz w:val="20"/>
                <w:szCs w:val="20"/>
                <w:lang w:val="en-US"/>
              </w:rPr>
              <w:t>$275</w:t>
            </w:r>
            <w:r w:rsidR="000A2D89" w:rsidRPr="00AC3896">
              <w:rPr>
                <w:rFonts w:ascii="Cambria" w:hAnsi="Cambria" w:cs="Times New Roman"/>
                <w:sz w:val="20"/>
                <w:szCs w:val="20"/>
                <w:lang w:val="en-US"/>
              </w:rPr>
              <w:t>,000</w:t>
            </w:r>
          </w:p>
          <w:p w14:paraId="30AD0A97" w14:textId="77777777" w:rsidR="000A2D89" w:rsidRPr="00AC3896" w:rsidRDefault="000A2D89" w:rsidP="008D2CDA">
            <w:pPr>
              <w:tabs>
                <w:tab w:val="left" w:pos="-720"/>
              </w:tabs>
              <w:suppressAutoHyphens/>
              <w:rPr>
                <w:rFonts w:ascii="Cambria" w:hAnsi="Cambria" w:cs="Times New Roman"/>
                <w:sz w:val="20"/>
                <w:szCs w:val="20"/>
                <w:lang w:val="en-US"/>
              </w:rPr>
            </w:pPr>
          </w:p>
          <w:p w14:paraId="797C1EDD" w14:textId="77777777" w:rsidR="000A2D89" w:rsidRPr="00AC3896" w:rsidRDefault="000A2D89" w:rsidP="008D2CDA">
            <w:pPr>
              <w:tabs>
                <w:tab w:val="left" w:pos="-720"/>
              </w:tabs>
              <w:suppressAutoHyphens/>
              <w:rPr>
                <w:rFonts w:ascii="Cambria" w:hAnsi="Cambria" w:cs="Times New Roman"/>
                <w:sz w:val="20"/>
                <w:szCs w:val="20"/>
                <w:lang w:val="en-US"/>
              </w:rPr>
            </w:pPr>
          </w:p>
          <w:p w14:paraId="29B90696" w14:textId="77777777" w:rsidR="000A2D89" w:rsidRPr="00AC3896" w:rsidRDefault="000A2D89" w:rsidP="008D2CDA">
            <w:pPr>
              <w:tabs>
                <w:tab w:val="left" w:pos="-720"/>
              </w:tabs>
              <w:suppressAutoHyphens/>
              <w:rPr>
                <w:rFonts w:ascii="Cambria" w:hAnsi="Cambria" w:cs="Times New Roman"/>
                <w:sz w:val="20"/>
                <w:szCs w:val="20"/>
                <w:lang w:val="en-US"/>
              </w:rPr>
            </w:pPr>
          </w:p>
          <w:p w14:paraId="3A3E7D89" w14:textId="77777777" w:rsidR="000A2D89" w:rsidRPr="00AC3896" w:rsidRDefault="000A2D89" w:rsidP="008D2CDA">
            <w:pPr>
              <w:tabs>
                <w:tab w:val="left" w:pos="-720"/>
              </w:tabs>
              <w:suppressAutoHyphens/>
              <w:rPr>
                <w:rFonts w:ascii="Cambria" w:hAnsi="Cambria" w:cs="Times New Roman"/>
                <w:sz w:val="20"/>
                <w:szCs w:val="20"/>
                <w:lang w:val="en-US"/>
              </w:rPr>
            </w:pPr>
          </w:p>
          <w:p w14:paraId="0A62D0D5" w14:textId="77777777" w:rsidR="000A2D89" w:rsidRPr="00AC3896" w:rsidRDefault="000A2D89" w:rsidP="008D2CDA">
            <w:pPr>
              <w:tabs>
                <w:tab w:val="left" w:pos="-720"/>
              </w:tabs>
              <w:suppressAutoHyphens/>
              <w:rPr>
                <w:rFonts w:ascii="Cambria" w:hAnsi="Cambria" w:cs="Times New Roman"/>
                <w:sz w:val="20"/>
                <w:szCs w:val="20"/>
                <w:lang w:val="en-US"/>
              </w:rPr>
            </w:pPr>
          </w:p>
          <w:p w14:paraId="0BF2299D" w14:textId="77777777" w:rsidR="000A2D89" w:rsidRPr="00AC3896" w:rsidRDefault="000A2D89" w:rsidP="008D2CDA">
            <w:pPr>
              <w:tabs>
                <w:tab w:val="left" w:pos="-720"/>
              </w:tabs>
              <w:suppressAutoHyphens/>
              <w:rPr>
                <w:rFonts w:ascii="Cambria" w:hAnsi="Cambria" w:cs="Times New Roman"/>
                <w:sz w:val="20"/>
                <w:szCs w:val="20"/>
                <w:lang w:val="en-US"/>
              </w:rPr>
            </w:pPr>
          </w:p>
          <w:p w14:paraId="64332248" w14:textId="77777777" w:rsidR="000A2D89" w:rsidRPr="00AC3896" w:rsidRDefault="000A2D89" w:rsidP="008D2CDA">
            <w:pPr>
              <w:tabs>
                <w:tab w:val="left" w:pos="-720"/>
              </w:tabs>
              <w:suppressAutoHyphens/>
              <w:rPr>
                <w:rFonts w:ascii="Cambria" w:hAnsi="Cambria" w:cs="Times New Roman"/>
                <w:sz w:val="20"/>
                <w:szCs w:val="20"/>
                <w:lang w:val="en-US"/>
              </w:rPr>
            </w:pPr>
          </w:p>
          <w:p w14:paraId="18B7117B" w14:textId="77777777" w:rsidR="00E862D5" w:rsidRPr="00AC3896" w:rsidRDefault="00E862D5" w:rsidP="008D2CDA">
            <w:pPr>
              <w:tabs>
                <w:tab w:val="left" w:pos="-720"/>
              </w:tabs>
              <w:suppressAutoHyphens/>
              <w:rPr>
                <w:rFonts w:ascii="Cambria" w:hAnsi="Cambria" w:cs="Times New Roman"/>
                <w:sz w:val="20"/>
                <w:szCs w:val="20"/>
                <w:lang w:val="en-US"/>
              </w:rPr>
            </w:pPr>
          </w:p>
          <w:p w14:paraId="42264FAF" w14:textId="77777777" w:rsidR="00E862D5" w:rsidRPr="00AC3896" w:rsidRDefault="00E862D5" w:rsidP="008D2CDA">
            <w:pPr>
              <w:tabs>
                <w:tab w:val="left" w:pos="-720"/>
              </w:tabs>
              <w:suppressAutoHyphens/>
              <w:rPr>
                <w:rFonts w:ascii="Cambria" w:hAnsi="Cambria" w:cs="Times New Roman"/>
                <w:sz w:val="20"/>
                <w:szCs w:val="20"/>
                <w:lang w:val="en-US"/>
              </w:rPr>
            </w:pPr>
          </w:p>
          <w:p w14:paraId="52CBC8A9" w14:textId="77777777" w:rsidR="00C53A4F" w:rsidRPr="00AC3896" w:rsidRDefault="00C53A4F" w:rsidP="008D2CDA">
            <w:pPr>
              <w:tabs>
                <w:tab w:val="left" w:pos="-720"/>
              </w:tabs>
              <w:suppressAutoHyphens/>
              <w:rPr>
                <w:rFonts w:ascii="Cambria" w:hAnsi="Cambria" w:cs="Times New Roman"/>
                <w:sz w:val="20"/>
                <w:szCs w:val="20"/>
                <w:lang w:val="en-US"/>
              </w:rPr>
            </w:pPr>
          </w:p>
          <w:p w14:paraId="6EDDDE4C" w14:textId="77777777" w:rsidR="00C53A4F" w:rsidRPr="00AC3896" w:rsidRDefault="00C53A4F" w:rsidP="008D2CDA">
            <w:pPr>
              <w:tabs>
                <w:tab w:val="left" w:pos="-720"/>
              </w:tabs>
              <w:suppressAutoHyphens/>
              <w:rPr>
                <w:rFonts w:ascii="Cambria" w:hAnsi="Cambria" w:cs="Times New Roman"/>
                <w:sz w:val="20"/>
                <w:szCs w:val="20"/>
                <w:lang w:val="en-US"/>
              </w:rPr>
            </w:pPr>
          </w:p>
          <w:p w14:paraId="50A600D2" w14:textId="77777777" w:rsidR="000A2D89" w:rsidRPr="00AC3896" w:rsidRDefault="002A16C5" w:rsidP="008D2CDA">
            <w:pPr>
              <w:tabs>
                <w:tab w:val="left" w:pos="-720"/>
              </w:tabs>
              <w:suppressAutoHyphens/>
              <w:rPr>
                <w:rFonts w:ascii="Cambria" w:hAnsi="Cambria" w:cs="Times New Roman"/>
                <w:sz w:val="20"/>
                <w:szCs w:val="20"/>
                <w:lang w:val="en-US"/>
              </w:rPr>
            </w:pPr>
            <w:r>
              <w:rPr>
                <w:rFonts w:ascii="Cambria" w:hAnsi="Cambria" w:cs="Times New Roman"/>
                <w:sz w:val="20"/>
                <w:szCs w:val="20"/>
                <w:lang w:val="en-US"/>
              </w:rPr>
              <w:t>$460</w:t>
            </w:r>
            <w:r w:rsidR="000A2D89" w:rsidRPr="00AC3896">
              <w:rPr>
                <w:rFonts w:ascii="Cambria" w:hAnsi="Cambria" w:cs="Times New Roman"/>
                <w:sz w:val="20"/>
                <w:szCs w:val="20"/>
                <w:lang w:val="en-US"/>
              </w:rPr>
              <w:t>,000</w:t>
            </w:r>
          </w:p>
          <w:p w14:paraId="0B7A51D5" w14:textId="77777777" w:rsidR="00074A9D" w:rsidRPr="00AC3896" w:rsidRDefault="00074A9D" w:rsidP="008D2CDA">
            <w:pPr>
              <w:tabs>
                <w:tab w:val="left" w:pos="-720"/>
              </w:tabs>
              <w:suppressAutoHyphens/>
              <w:rPr>
                <w:rFonts w:ascii="Cambria" w:hAnsi="Cambria" w:cs="Times New Roman"/>
                <w:sz w:val="20"/>
                <w:szCs w:val="20"/>
                <w:lang w:val="en-US"/>
              </w:rPr>
            </w:pPr>
          </w:p>
          <w:p w14:paraId="6EA20E2D" w14:textId="77777777" w:rsidR="00074A9D" w:rsidRPr="00AC3896" w:rsidRDefault="00074A9D" w:rsidP="008D2CDA">
            <w:pPr>
              <w:tabs>
                <w:tab w:val="left" w:pos="-720"/>
              </w:tabs>
              <w:suppressAutoHyphens/>
              <w:rPr>
                <w:rFonts w:ascii="Cambria" w:hAnsi="Cambria" w:cs="Times New Roman"/>
                <w:sz w:val="20"/>
                <w:szCs w:val="20"/>
                <w:lang w:val="en-US"/>
              </w:rPr>
            </w:pPr>
          </w:p>
          <w:p w14:paraId="5A06BE38" w14:textId="77777777" w:rsidR="00074A9D" w:rsidRPr="00AC3896" w:rsidRDefault="00074A9D" w:rsidP="008D2CDA">
            <w:pPr>
              <w:tabs>
                <w:tab w:val="left" w:pos="-720"/>
              </w:tabs>
              <w:suppressAutoHyphens/>
              <w:rPr>
                <w:rFonts w:ascii="Cambria" w:hAnsi="Cambria" w:cs="Times New Roman"/>
                <w:sz w:val="20"/>
                <w:szCs w:val="20"/>
                <w:lang w:val="en-US"/>
              </w:rPr>
            </w:pPr>
          </w:p>
          <w:p w14:paraId="4FBC5D82" w14:textId="77777777" w:rsidR="00074A9D" w:rsidRPr="00AC3896" w:rsidRDefault="00074A9D" w:rsidP="008D2CDA">
            <w:pPr>
              <w:tabs>
                <w:tab w:val="left" w:pos="-720"/>
              </w:tabs>
              <w:suppressAutoHyphens/>
              <w:rPr>
                <w:rFonts w:ascii="Cambria" w:hAnsi="Cambria" w:cs="Times New Roman"/>
                <w:sz w:val="20"/>
                <w:szCs w:val="20"/>
                <w:lang w:val="en-US"/>
              </w:rPr>
            </w:pPr>
          </w:p>
          <w:p w14:paraId="085C250A" w14:textId="77777777" w:rsidR="00074A9D" w:rsidRPr="00AC3896" w:rsidRDefault="00074A9D" w:rsidP="008D2CDA">
            <w:pPr>
              <w:tabs>
                <w:tab w:val="left" w:pos="-720"/>
              </w:tabs>
              <w:suppressAutoHyphens/>
              <w:rPr>
                <w:rFonts w:ascii="Cambria" w:hAnsi="Cambria" w:cs="Times New Roman"/>
                <w:sz w:val="20"/>
                <w:szCs w:val="20"/>
                <w:lang w:val="en-US"/>
              </w:rPr>
            </w:pPr>
          </w:p>
          <w:p w14:paraId="520597D2" w14:textId="77777777" w:rsidR="00074A9D" w:rsidRPr="00AC3896" w:rsidRDefault="00074A9D" w:rsidP="008D2CDA">
            <w:pPr>
              <w:tabs>
                <w:tab w:val="left" w:pos="-720"/>
              </w:tabs>
              <w:suppressAutoHyphens/>
              <w:rPr>
                <w:rFonts w:ascii="Cambria" w:hAnsi="Cambria" w:cs="Times New Roman"/>
                <w:sz w:val="20"/>
                <w:szCs w:val="20"/>
                <w:lang w:val="en-US"/>
              </w:rPr>
            </w:pPr>
          </w:p>
          <w:p w14:paraId="3B9E2D0E" w14:textId="77777777" w:rsidR="00074A9D" w:rsidRPr="00AC3896" w:rsidRDefault="00074A9D" w:rsidP="008D2CDA">
            <w:pPr>
              <w:tabs>
                <w:tab w:val="left" w:pos="-720"/>
              </w:tabs>
              <w:suppressAutoHyphens/>
              <w:rPr>
                <w:rFonts w:ascii="Cambria" w:hAnsi="Cambria" w:cs="Times New Roman"/>
                <w:sz w:val="20"/>
                <w:szCs w:val="20"/>
                <w:lang w:val="en-US"/>
              </w:rPr>
            </w:pPr>
          </w:p>
          <w:p w14:paraId="3E333CCA" w14:textId="77777777" w:rsidR="00074A9D" w:rsidRPr="00AC3896" w:rsidRDefault="00074A9D" w:rsidP="008D2CDA">
            <w:pPr>
              <w:tabs>
                <w:tab w:val="left" w:pos="-720"/>
              </w:tabs>
              <w:suppressAutoHyphens/>
              <w:rPr>
                <w:rFonts w:ascii="Cambria" w:hAnsi="Cambria" w:cs="Times New Roman"/>
                <w:sz w:val="20"/>
                <w:szCs w:val="20"/>
                <w:lang w:val="en-US"/>
              </w:rPr>
            </w:pPr>
          </w:p>
          <w:p w14:paraId="4EAFEEE5" w14:textId="77777777" w:rsidR="00074A9D" w:rsidRPr="00AC3896" w:rsidRDefault="008852E8" w:rsidP="008D2CDA">
            <w:pPr>
              <w:tabs>
                <w:tab w:val="left" w:pos="-720"/>
              </w:tabs>
              <w:suppressAutoHyphens/>
              <w:rPr>
                <w:rFonts w:ascii="Cambria" w:hAnsi="Cambria" w:cs="Times New Roman"/>
                <w:sz w:val="20"/>
                <w:szCs w:val="20"/>
                <w:lang w:val="en-US"/>
              </w:rPr>
            </w:pPr>
            <w:r>
              <w:rPr>
                <w:rFonts w:ascii="Cambria" w:hAnsi="Cambria" w:cs="Times New Roman"/>
                <w:sz w:val="20"/>
                <w:szCs w:val="20"/>
                <w:lang w:val="en-US"/>
              </w:rPr>
              <w:t>$825</w:t>
            </w:r>
            <w:r w:rsidR="00074A9D" w:rsidRPr="00AC3896">
              <w:rPr>
                <w:rFonts w:ascii="Cambria" w:hAnsi="Cambria" w:cs="Times New Roman"/>
                <w:sz w:val="20"/>
                <w:szCs w:val="20"/>
                <w:lang w:val="en-US"/>
              </w:rPr>
              <w:t>,000</w:t>
            </w:r>
          </w:p>
          <w:p w14:paraId="4E6C950B" w14:textId="77777777" w:rsidR="00866FF3" w:rsidRPr="00AC3896" w:rsidRDefault="00866FF3" w:rsidP="008D2CDA">
            <w:pPr>
              <w:tabs>
                <w:tab w:val="left" w:pos="-720"/>
              </w:tabs>
              <w:suppressAutoHyphens/>
              <w:rPr>
                <w:rFonts w:ascii="Cambria" w:hAnsi="Cambria" w:cs="Times New Roman"/>
                <w:sz w:val="20"/>
                <w:szCs w:val="20"/>
                <w:lang w:val="en-US"/>
              </w:rPr>
            </w:pPr>
          </w:p>
          <w:p w14:paraId="369E9645" w14:textId="77777777" w:rsidR="00866FF3" w:rsidRPr="00AC3896" w:rsidRDefault="00866FF3" w:rsidP="008D2CDA">
            <w:pPr>
              <w:tabs>
                <w:tab w:val="left" w:pos="-720"/>
              </w:tabs>
              <w:suppressAutoHyphens/>
              <w:rPr>
                <w:rFonts w:ascii="Cambria" w:hAnsi="Cambria" w:cs="Times New Roman"/>
                <w:sz w:val="20"/>
                <w:szCs w:val="20"/>
                <w:lang w:val="en-US"/>
              </w:rPr>
            </w:pPr>
          </w:p>
          <w:p w14:paraId="7CF7B5A5" w14:textId="77777777" w:rsidR="00866FF3" w:rsidRPr="00AC3896" w:rsidRDefault="00866FF3" w:rsidP="008D2CDA">
            <w:pPr>
              <w:tabs>
                <w:tab w:val="left" w:pos="-720"/>
              </w:tabs>
              <w:suppressAutoHyphens/>
              <w:rPr>
                <w:rFonts w:ascii="Cambria" w:hAnsi="Cambria" w:cs="Times New Roman"/>
                <w:sz w:val="20"/>
                <w:szCs w:val="20"/>
                <w:lang w:val="en-US"/>
              </w:rPr>
            </w:pPr>
          </w:p>
          <w:p w14:paraId="46008050" w14:textId="77777777" w:rsidR="00866FF3" w:rsidRPr="00AC3896" w:rsidRDefault="00866FF3" w:rsidP="008D2CDA">
            <w:pPr>
              <w:tabs>
                <w:tab w:val="left" w:pos="-720"/>
              </w:tabs>
              <w:suppressAutoHyphens/>
              <w:rPr>
                <w:rFonts w:ascii="Cambria" w:hAnsi="Cambria" w:cs="Times New Roman"/>
                <w:sz w:val="20"/>
                <w:szCs w:val="20"/>
                <w:lang w:val="en-US"/>
              </w:rPr>
            </w:pPr>
          </w:p>
          <w:p w14:paraId="1C476331" w14:textId="77777777" w:rsidR="00866FF3" w:rsidRPr="00AC3896" w:rsidRDefault="00866FF3" w:rsidP="008D2CDA">
            <w:pPr>
              <w:tabs>
                <w:tab w:val="left" w:pos="-720"/>
              </w:tabs>
              <w:suppressAutoHyphens/>
              <w:rPr>
                <w:rFonts w:ascii="Cambria" w:hAnsi="Cambria" w:cs="Times New Roman"/>
                <w:sz w:val="20"/>
                <w:szCs w:val="20"/>
                <w:lang w:val="en-US"/>
              </w:rPr>
            </w:pPr>
          </w:p>
          <w:p w14:paraId="79B51861" w14:textId="77777777" w:rsidR="00866FF3" w:rsidRPr="00AC3896" w:rsidRDefault="00866FF3" w:rsidP="008D2CDA">
            <w:pPr>
              <w:tabs>
                <w:tab w:val="left" w:pos="-720"/>
              </w:tabs>
              <w:suppressAutoHyphens/>
              <w:rPr>
                <w:rFonts w:ascii="Cambria" w:hAnsi="Cambria" w:cs="Times New Roman"/>
                <w:sz w:val="20"/>
                <w:szCs w:val="20"/>
                <w:lang w:val="en-US"/>
              </w:rPr>
            </w:pPr>
          </w:p>
          <w:p w14:paraId="33752951" w14:textId="77777777" w:rsidR="00866FF3" w:rsidRPr="00AC3896" w:rsidRDefault="00866FF3" w:rsidP="008D2CDA">
            <w:pPr>
              <w:tabs>
                <w:tab w:val="left" w:pos="-720"/>
              </w:tabs>
              <w:suppressAutoHyphens/>
              <w:rPr>
                <w:rFonts w:ascii="Cambria" w:hAnsi="Cambria" w:cs="Times New Roman"/>
                <w:sz w:val="20"/>
                <w:szCs w:val="20"/>
                <w:lang w:val="en-US"/>
              </w:rPr>
            </w:pPr>
          </w:p>
          <w:p w14:paraId="30BEC771" w14:textId="77777777" w:rsidR="00866FF3" w:rsidRPr="00AC3896" w:rsidRDefault="00866FF3" w:rsidP="008D2CDA">
            <w:pPr>
              <w:tabs>
                <w:tab w:val="left" w:pos="-720"/>
              </w:tabs>
              <w:suppressAutoHyphens/>
              <w:rPr>
                <w:rFonts w:ascii="Cambria" w:hAnsi="Cambria" w:cs="Times New Roman"/>
                <w:sz w:val="20"/>
                <w:szCs w:val="20"/>
                <w:lang w:val="en-US"/>
              </w:rPr>
            </w:pPr>
          </w:p>
          <w:p w14:paraId="21F60AAD" w14:textId="77777777" w:rsidR="00866FF3" w:rsidRPr="00AC3896" w:rsidRDefault="00866FF3" w:rsidP="008D2CDA">
            <w:pPr>
              <w:tabs>
                <w:tab w:val="left" w:pos="-720"/>
              </w:tabs>
              <w:suppressAutoHyphens/>
              <w:rPr>
                <w:rFonts w:ascii="Cambria" w:hAnsi="Cambria" w:cs="Times New Roman"/>
                <w:sz w:val="20"/>
                <w:szCs w:val="20"/>
                <w:lang w:val="en-US"/>
              </w:rPr>
            </w:pPr>
          </w:p>
          <w:p w14:paraId="77045367" w14:textId="77777777" w:rsidR="00866FF3" w:rsidRPr="00AC3896" w:rsidRDefault="008852E8" w:rsidP="008D2CDA">
            <w:pPr>
              <w:tabs>
                <w:tab w:val="left" w:pos="-720"/>
              </w:tabs>
              <w:suppressAutoHyphens/>
              <w:rPr>
                <w:rFonts w:ascii="Cambria" w:hAnsi="Cambria" w:cs="Times New Roman"/>
                <w:sz w:val="20"/>
                <w:szCs w:val="20"/>
                <w:lang w:val="en-US"/>
              </w:rPr>
            </w:pPr>
            <w:r>
              <w:rPr>
                <w:rFonts w:ascii="Cambria" w:hAnsi="Cambria" w:cs="Times New Roman"/>
                <w:sz w:val="20"/>
                <w:szCs w:val="20"/>
                <w:lang w:val="en-US"/>
              </w:rPr>
              <w:t>$95</w:t>
            </w:r>
            <w:r w:rsidR="00866FF3" w:rsidRPr="00AC3896">
              <w:rPr>
                <w:rFonts w:ascii="Cambria" w:hAnsi="Cambria" w:cs="Times New Roman"/>
                <w:sz w:val="20"/>
                <w:szCs w:val="20"/>
                <w:lang w:val="en-US"/>
              </w:rPr>
              <w:t>,000</w:t>
            </w:r>
          </w:p>
        </w:tc>
      </w:tr>
      <w:tr w:rsidR="000A2D89" w:rsidRPr="00AC3896" w14:paraId="65A00222" w14:textId="77777777" w:rsidTr="00765015">
        <w:trPr>
          <w:trHeight w:val="589"/>
          <w:jc w:val="center"/>
        </w:trPr>
        <w:tc>
          <w:tcPr>
            <w:tcW w:w="941" w:type="pct"/>
          </w:tcPr>
          <w:p w14:paraId="3EC73643" w14:textId="77777777" w:rsidR="004A65E2" w:rsidRPr="00AC3896" w:rsidRDefault="004A65E2" w:rsidP="004A65E2">
            <w:pPr>
              <w:tabs>
                <w:tab w:val="left" w:pos="-720"/>
              </w:tabs>
              <w:suppressAutoHyphens/>
              <w:rPr>
                <w:rFonts w:ascii="Cambria" w:hAnsi="Cambria" w:cs="Times New Roman"/>
                <w:sz w:val="20"/>
                <w:szCs w:val="20"/>
              </w:rPr>
            </w:pPr>
            <w:r w:rsidRPr="00AC3896">
              <w:rPr>
                <w:rFonts w:ascii="Cambria" w:hAnsi="Cambria" w:cs="Times New Roman"/>
                <w:b/>
                <w:sz w:val="20"/>
                <w:szCs w:val="20"/>
              </w:rPr>
              <w:lastRenderedPageBreak/>
              <w:t>DLI#3:</w:t>
            </w:r>
            <w:r w:rsidRPr="00AC3896">
              <w:rPr>
                <w:rFonts w:ascii="Cambria" w:hAnsi="Cambria" w:cs="Times New Roman"/>
                <w:sz w:val="20"/>
                <w:szCs w:val="20"/>
              </w:rPr>
              <w:t xml:space="preserve"> Timely, transparent and institutionally reviewed Financial Management</w:t>
            </w:r>
          </w:p>
          <w:p w14:paraId="7B798D44" w14:textId="77777777" w:rsidR="004A65E2" w:rsidRPr="00AC3896" w:rsidRDefault="00734AB7" w:rsidP="004A65E2">
            <w:pPr>
              <w:tabs>
                <w:tab w:val="left" w:pos="-720"/>
              </w:tabs>
              <w:suppressAutoHyphens/>
              <w:rPr>
                <w:rFonts w:ascii="Cambria" w:hAnsi="Cambria" w:cs="Times New Roman"/>
                <w:sz w:val="20"/>
                <w:szCs w:val="20"/>
              </w:rPr>
            </w:pPr>
            <w:r>
              <w:rPr>
                <w:rFonts w:ascii="Cambria" w:hAnsi="Cambria" w:cs="Times New Roman"/>
                <w:sz w:val="20"/>
                <w:szCs w:val="20"/>
              </w:rPr>
              <w:t>Total amount 220</w:t>
            </w:r>
            <w:r w:rsidR="004A65E2" w:rsidRPr="00AC3896">
              <w:rPr>
                <w:rFonts w:ascii="Cambria" w:hAnsi="Cambria" w:cs="Times New Roman"/>
                <w:sz w:val="20"/>
                <w:szCs w:val="20"/>
              </w:rPr>
              <w:t>,000</w:t>
            </w:r>
          </w:p>
          <w:p w14:paraId="012D5D3F" w14:textId="77777777" w:rsidR="000A2D89" w:rsidRPr="00AC3896" w:rsidRDefault="004A65E2" w:rsidP="004A65E2">
            <w:pPr>
              <w:tabs>
                <w:tab w:val="left" w:pos="-720"/>
              </w:tabs>
              <w:suppressAutoHyphens/>
              <w:rPr>
                <w:rFonts w:ascii="Cambria" w:hAnsi="Cambria" w:cs="Times New Roman"/>
                <w:sz w:val="20"/>
                <w:szCs w:val="20"/>
                <w:lang w:val="en-US"/>
              </w:rPr>
            </w:pPr>
            <w:r w:rsidRPr="00AC3896">
              <w:rPr>
                <w:rFonts w:ascii="Cambria" w:hAnsi="Cambria" w:cs="Times New Roman"/>
                <w:sz w:val="20"/>
                <w:szCs w:val="20"/>
              </w:rPr>
              <w:t>(expressed in USD equivalent)</w:t>
            </w:r>
          </w:p>
        </w:tc>
        <w:tc>
          <w:tcPr>
            <w:tcW w:w="2249" w:type="pct"/>
          </w:tcPr>
          <w:p w14:paraId="445EF0F6" w14:textId="77777777" w:rsidR="004A65E2" w:rsidRPr="00AC3896" w:rsidRDefault="004A65E2" w:rsidP="004A65E2">
            <w:pPr>
              <w:rPr>
                <w:rFonts w:ascii="Cambria" w:hAnsi="Cambria" w:cs="Times New Roman"/>
                <w:b/>
                <w:sz w:val="20"/>
                <w:szCs w:val="20"/>
                <w:lang w:val="en-US"/>
              </w:rPr>
            </w:pPr>
            <w:r w:rsidRPr="00AC3896">
              <w:rPr>
                <w:rFonts w:ascii="Cambria" w:hAnsi="Cambria" w:cs="Times New Roman"/>
                <w:b/>
                <w:sz w:val="20"/>
                <w:szCs w:val="20"/>
                <w:lang w:val="en-US"/>
              </w:rPr>
              <w:t xml:space="preserve">DLR#3.1: </w:t>
            </w:r>
            <w:r w:rsidRPr="00AC3896">
              <w:rPr>
                <w:rFonts w:ascii="Cambria" w:hAnsi="Cambria" w:cs="Times New Roman"/>
                <w:sz w:val="20"/>
                <w:szCs w:val="20"/>
                <w:lang w:val="en-US"/>
              </w:rPr>
              <w:t>Timely Withdrawal Application supported by financial reporting on the ACE account for the period</w:t>
            </w:r>
          </w:p>
          <w:p w14:paraId="094ED441" w14:textId="77777777" w:rsidR="004A65E2" w:rsidRPr="00AC3896" w:rsidRDefault="004A65E2" w:rsidP="004A65E2">
            <w:pPr>
              <w:rPr>
                <w:rFonts w:ascii="Cambria" w:hAnsi="Cambria" w:cs="Times New Roman"/>
                <w:b/>
                <w:sz w:val="20"/>
                <w:szCs w:val="20"/>
                <w:lang w:val="en-US"/>
              </w:rPr>
            </w:pPr>
          </w:p>
          <w:p w14:paraId="30317A1C" w14:textId="77777777" w:rsidR="004A65E2" w:rsidRPr="00AC3896" w:rsidRDefault="004A65E2" w:rsidP="004A65E2">
            <w:pPr>
              <w:rPr>
                <w:rFonts w:ascii="Cambria" w:hAnsi="Cambria" w:cs="Times New Roman"/>
                <w:sz w:val="20"/>
                <w:szCs w:val="20"/>
                <w:lang w:val="en-US"/>
              </w:rPr>
            </w:pPr>
            <w:r w:rsidRPr="00AC3896">
              <w:rPr>
                <w:rFonts w:ascii="Cambria" w:hAnsi="Cambria" w:cs="Times New Roman"/>
                <w:b/>
                <w:sz w:val="20"/>
                <w:szCs w:val="20"/>
                <w:lang w:val="en-US"/>
              </w:rPr>
              <w:t xml:space="preserve">DLR#3.2: </w:t>
            </w:r>
            <w:r w:rsidRPr="00AC3896">
              <w:rPr>
                <w:rFonts w:ascii="Cambria" w:hAnsi="Cambria" w:cs="Times New Roman"/>
                <w:sz w:val="20"/>
                <w:szCs w:val="20"/>
                <w:lang w:val="en-US"/>
              </w:rPr>
              <w:t>Functioning Audit Committee under the university council</w:t>
            </w:r>
          </w:p>
          <w:p w14:paraId="75265C5C" w14:textId="77777777" w:rsidR="004A65E2" w:rsidRPr="00AC3896" w:rsidRDefault="004A65E2" w:rsidP="004A65E2">
            <w:pPr>
              <w:rPr>
                <w:rFonts w:ascii="Cambria" w:hAnsi="Cambria" w:cs="Times New Roman"/>
                <w:b/>
                <w:sz w:val="20"/>
                <w:szCs w:val="20"/>
                <w:lang w:val="en-US"/>
              </w:rPr>
            </w:pPr>
          </w:p>
          <w:p w14:paraId="5BB22D9B" w14:textId="77777777" w:rsidR="004A65E2" w:rsidRPr="00AC3896" w:rsidRDefault="004A65E2" w:rsidP="004A65E2">
            <w:pPr>
              <w:rPr>
                <w:rFonts w:ascii="Cambria" w:hAnsi="Cambria" w:cs="Times New Roman"/>
                <w:b/>
                <w:sz w:val="20"/>
                <w:szCs w:val="20"/>
                <w:lang w:val="en-US"/>
              </w:rPr>
            </w:pPr>
            <w:r w:rsidRPr="00AC3896">
              <w:rPr>
                <w:rFonts w:ascii="Cambria" w:hAnsi="Cambria" w:cs="Times New Roman"/>
                <w:b/>
                <w:sz w:val="20"/>
                <w:szCs w:val="20"/>
                <w:lang w:val="en-US"/>
              </w:rPr>
              <w:t xml:space="preserve">DLR#3.3: </w:t>
            </w:r>
            <w:r w:rsidRPr="00AC3896">
              <w:rPr>
                <w:rFonts w:ascii="Cambria" w:hAnsi="Cambria" w:cs="Times New Roman"/>
                <w:sz w:val="20"/>
                <w:szCs w:val="20"/>
                <w:lang w:val="en-US"/>
              </w:rPr>
              <w:t>Functioning internal audit unit for the university</w:t>
            </w:r>
          </w:p>
          <w:p w14:paraId="5D8C7AA2" w14:textId="77777777" w:rsidR="004A65E2" w:rsidRPr="00AC3896" w:rsidRDefault="004A65E2" w:rsidP="004A65E2">
            <w:pPr>
              <w:rPr>
                <w:rFonts w:ascii="Cambria" w:hAnsi="Cambria" w:cs="Times New Roman"/>
                <w:b/>
                <w:sz w:val="20"/>
                <w:szCs w:val="20"/>
                <w:lang w:val="en-US"/>
              </w:rPr>
            </w:pPr>
          </w:p>
          <w:p w14:paraId="71498532" w14:textId="77777777" w:rsidR="000A2D89" w:rsidRPr="00AC3896" w:rsidRDefault="004A65E2" w:rsidP="004A65E2">
            <w:pPr>
              <w:tabs>
                <w:tab w:val="left" w:pos="-720"/>
              </w:tabs>
              <w:suppressAutoHyphens/>
              <w:rPr>
                <w:rFonts w:ascii="Cambria" w:hAnsi="Cambria" w:cs="Times New Roman"/>
                <w:sz w:val="20"/>
                <w:szCs w:val="20"/>
                <w:lang w:val="en-US"/>
              </w:rPr>
            </w:pPr>
            <w:r w:rsidRPr="00AC3896">
              <w:rPr>
                <w:rFonts w:ascii="Cambria" w:hAnsi="Cambria" w:cs="Times New Roman"/>
                <w:b/>
                <w:sz w:val="20"/>
                <w:szCs w:val="20"/>
                <w:lang w:val="en-US"/>
              </w:rPr>
              <w:t xml:space="preserve">DLR#3.4: </w:t>
            </w:r>
            <w:r w:rsidRPr="00AC3896">
              <w:rPr>
                <w:rFonts w:ascii="Cambria" w:hAnsi="Cambria" w:cs="Times New Roman"/>
                <w:sz w:val="20"/>
                <w:szCs w:val="20"/>
                <w:lang w:val="en-US"/>
              </w:rPr>
              <w:t>Transparency of financial management (audit reports, interim financial reports, budgets and annual work plan are all web accessible)</w:t>
            </w:r>
          </w:p>
        </w:tc>
        <w:tc>
          <w:tcPr>
            <w:tcW w:w="918" w:type="pct"/>
          </w:tcPr>
          <w:p w14:paraId="2C87C208" w14:textId="77777777" w:rsidR="000A2D89" w:rsidRPr="00AC3896" w:rsidRDefault="00373B29" w:rsidP="008D2CDA">
            <w:pPr>
              <w:tabs>
                <w:tab w:val="left" w:pos="-720"/>
              </w:tabs>
              <w:suppressAutoHyphens/>
              <w:jc w:val="both"/>
              <w:rPr>
                <w:rFonts w:ascii="Cambria" w:hAnsi="Cambria" w:cs="Times New Roman"/>
                <w:sz w:val="20"/>
                <w:szCs w:val="20"/>
                <w:lang w:val="en-US"/>
              </w:rPr>
            </w:pPr>
            <w:r>
              <w:rPr>
                <w:rFonts w:ascii="Cambria" w:hAnsi="Cambria" w:cs="Times New Roman"/>
                <w:sz w:val="20"/>
                <w:szCs w:val="20"/>
                <w:lang w:val="en-US"/>
              </w:rPr>
              <w:t>$</w:t>
            </w:r>
            <w:r w:rsidR="00C27361">
              <w:rPr>
                <w:rFonts w:ascii="Cambria" w:hAnsi="Cambria" w:cs="Times New Roman"/>
                <w:sz w:val="20"/>
                <w:szCs w:val="20"/>
                <w:lang w:val="en-US"/>
              </w:rPr>
              <w:t>11,000/year = $5</w:t>
            </w:r>
            <w:r w:rsidR="004A65E2" w:rsidRPr="00AC3896">
              <w:rPr>
                <w:rFonts w:ascii="Cambria" w:hAnsi="Cambria" w:cs="Times New Roman"/>
                <w:sz w:val="20"/>
                <w:szCs w:val="20"/>
                <w:lang w:val="en-US"/>
              </w:rPr>
              <w:t>5,000</w:t>
            </w:r>
          </w:p>
          <w:p w14:paraId="6F2B71EA" w14:textId="77777777" w:rsidR="004A65E2" w:rsidRPr="00AC3896" w:rsidRDefault="004A65E2" w:rsidP="008D2CDA">
            <w:pPr>
              <w:tabs>
                <w:tab w:val="left" w:pos="-720"/>
              </w:tabs>
              <w:suppressAutoHyphens/>
              <w:jc w:val="both"/>
              <w:rPr>
                <w:rFonts w:ascii="Cambria" w:hAnsi="Cambria" w:cs="Times New Roman"/>
                <w:sz w:val="20"/>
                <w:szCs w:val="20"/>
                <w:lang w:val="en-US"/>
              </w:rPr>
            </w:pPr>
          </w:p>
          <w:p w14:paraId="70BE0302" w14:textId="77777777" w:rsidR="004A65E2" w:rsidRPr="00AC3896" w:rsidRDefault="004A65E2" w:rsidP="008D2CDA">
            <w:pPr>
              <w:tabs>
                <w:tab w:val="left" w:pos="-720"/>
              </w:tabs>
              <w:suppressAutoHyphens/>
              <w:jc w:val="both"/>
              <w:rPr>
                <w:rFonts w:ascii="Cambria" w:hAnsi="Cambria" w:cs="Times New Roman"/>
                <w:sz w:val="20"/>
                <w:szCs w:val="20"/>
                <w:lang w:val="en-US"/>
              </w:rPr>
            </w:pPr>
          </w:p>
          <w:p w14:paraId="44865E3C" w14:textId="77777777" w:rsidR="004A65E2" w:rsidRPr="00AC3896" w:rsidRDefault="00405F19" w:rsidP="008D2CDA">
            <w:pPr>
              <w:tabs>
                <w:tab w:val="left" w:pos="-720"/>
              </w:tabs>
              <w:suppressAutoHyphens/>
              <w:jc w:val="both"/>
              <w:rPr>
                <w:rFonts w:ascii="Cambria" w:hAnsi="Cambria" w:cs="Times New Roman"/>
                <w:sz w:val="20"/>
                <w:szCs w:val="20"/>
                <w:lang w:val="en-US"/>
              </w:rPr>
            </w:pPr>
            <w:r w:rsidRPr="00AC3896">
              <w:rPr>
                <w:rFonts w:ascii="Cambria" w:hAnsi="Cambria" w:cs="Times New Roman"/>
                <w:sz w:val="20"/>
                <w:szCs w:val="20"/>
                <w:lang w:val="en-US"/>
              </w:rPr>
              <w:t>$</w:t>
            </w:r>
            <w:r w:rsidR="00C27361">
              <w:rPr>
                <w:rFonts w:ascii="Cambria" w:hAnsi="Cambria" w:cs="Times New Roman"/>
                <w:sz w:val="20"/>
                <w:szCs w:val="20"/>
                <w:lang w:val="en-US"/>
              </w:rPr>
              <w:t>11,000/year = $5</w:t>
            </w:r>
            <w:r w:rsidR="004A65E2" w:rsidRPr="00AC3896">
              <w:rPr>
                <w:rFonts w:ascii="Cambria" w:hAnsi="Cambria" w:cs="Times New Roman"/>
                <w:sz w:val="20"/>
                <w:szCs w:val="20"/>
                <w:lang w:val="en-US"/>
              </w:rPr>
              <w:t>5,000</w:t>
            </w:r>
          </w:p>
          <w:p w14:paraId="71D9FD09" w14:textId="77777777" w:rsidR="004A65E2" w:rsidRPr="00AC3896" w:rsidRDefault="004A65E2" w:rsidP="008D2CDA">
            <w:pPr>
              <w:tabs>
                <w:tab w:val="left" w:pos="-720"/>
              </w:tabs>
              <w:suppressAutoHyphens/>
              <w:jc w:val="both"/>
              <w:rPr>
                <w:rFonts w:ascii="Cambria" w:hAnsi="Cambria" w:cs="Times New Roman"/>
                <w:sz w:val="20"/>
                <w:szCs w:val="20"/>
                <w:lang w:val="en-US"/>
              </w:rPr>
            </w:pPr>
          </w:p>
          <w:p w14:paraId="52CD28EC" w14:textId="77777777" w:rsidR="004A65E2" w:rsidRPr="00AC3896" w:rsidRDefault="00C27361" w:rsidP="008D2CDA">
            <w:pPr>
              <w:tabs>
                <w:tab w:val="left" w:pos="-720"/>
              </w:tabs>
              <w:suppressAutoHyphens/>
              <w:jc w:val="both"/>
              <w:rPr>
                <w:rFonts w:ascii="Cambria" w:hAnsi="Cambria" w:cs="Times New Roman"/>
                <w:sz w:val="20"/>
                <w:szCs w:val="20"/>
                <w:lang w:val="en-US"/>
              </w:rPr>
            </w:pPr>
            <w:r>
              <w:rPr>
                <w:rFonts w:ascii="Cambria" w:hAnsi="Cambria" w:cs="Times New Roman"/>
                <w:sz w:val="20"/>
                <w:szCs w:val="20"/>
                <w:lang w:val="en-US"/>
              </w:rPr>
              <w:t>$11</w:t>
            </w:r>
            <w:r w:rsidR="004A65E2" w:rsidRPr="00AC3896">
              <w:rPr>
                <w:rFonts w:ascii="Cambria" w:hAnsi="Cambria" w:cs="Times New Roman"/>
                <w:sz w:val="20"/>
                <w:szCs w:val="20"/>
                <w:lang w:val="en-US"/>
              </w:rPr>
              <w:t xml:space="preserve">,000/year = </w:t>
            </w:r>
            <w:r w:rsidR="00405F19" w:rsidRPr="00AC3896">
              <w:rPr>
                <w:rFonts w:ascii="Cambria" w:hAnsi="Cambria" w:cs="Times New Roman"/>
                <w:sz w:val="20"/>
                <w:szCs w:val="20"/>
                <w:lang w:val="en-US"/>
              </w:rPr>
              <w:t>$</w:t>
            </w:r>
            <w:r>
              <w:rPr>
                <w:rFonts w:ascii="Cambria" w:hAnsi="Cambria" w:cs="Times New Roman"/>
                <w:sz w:val="20"/>
                <w:szCs w:val="20"/>
                <w:lang w:val="en-US"/>
              </w:rPr>
              <w:t>5</w:t>
            </w:r>
            <w:r w:rsidR="004A65E2" w:rsidRPr="00AC3896">
              <w:rPr>
                <w:rFonts w:ascii="Cambria" w:hAnsi="Cambria" w:cs="Times New Roman"/>
                <w:sz w:val="20"/>
                <w:szCs w:val="20"/>
                <w:lang w:val="en-US"/>
              </w:rPr>
              <w:t>5,000</w:t>
            </w:r>
          </w:p>
          <w:p w14:paraId="23A7B9E2" w14:textId="77777777" w:rsidR="004A65E2" w:rsidRPr="00AC3896" w:rsidRDefault="004A65E2" w:rsidP="008D2CDA">
            <w:pPr>
              <w:tabs>
                <w:tab w:val="left" w:pos="-720"/>
              </w:tabs>
              <w:suppressAutoHyphens/>
              <w:jc w:val="both"/>
              <w:rPr>
                <w:rFonts w:ascii="Cambria" w:hAnsi="Cambria" w:cs="Times New Roman"/>
                <w:sz w:val="20"/>
                <w:szCs w:val="20"/>
                <w:lang w:val="en-US"/>
              </w:rPr>
            </w:pPr>
          </w:p>
          <w:p w14:paraId="7492C5E6" w14:textId="77777777" w:rsidR="004A65E2" w:rsidRPr="00AC3896" w:rsidRDefault="00C27361" w:rsidP="008D2CDA">
            <w:pPr>
              <w:tabs>
                <w:tab w:val="left" w:pos="-720"/>
              </w:tabs>
              <w:suppressAutoHyphens/>
              <w:jc w:val="both"/>
              <w:rPr>
                <w:rFonts w:ascii="Cambria" w:hAnsi="Cambria" w:cs="Times New Roman"/>
                <w:sz w:val="20"/>
                <w:szCs w:val="20"/>
                <w:lang w:val="en-US"/>
              </w:rPr>
            </w:pPr>
            <w:r>
              <w:rPr>
                <w:rFonts w:ascii="Cambria" w:hAnsi="Cambria" w:cs="Times New Roman"/>
                <w:sz w:val="20"/>
                <w:szCs w:val="20"/>
                <w:lang w:val="en-US"/>
              </w:rPr>
              <w:t>$11</w:t>
            </w:r>
            <w:r w:rsidR="004A65E2" w:rsidRPr="00AC3896">
              <w:rPr>
                <w:rFonts w:ascii="Cambria" w:hAnsi="Cambria" w:cs="Times New Roman"/>
                <w:sz w:val="20"/>
                <w:szCs w:val="20"/>
                <w:lang w:val="en-US"/>
              </w:rPr>
              <w:t xml:space="preserve">,000/year = </w:t>
            </w:r>
            <w:r w:rsidR="00405F19" w:rsidRPr="00AC3896">
              <w:rPr>
                <w:rFonts w:ascii="Cambria" w:hAnsi="Cambria" w:cs="Times New Roman"/>
                <w:sz w:val="20"/>
                <w:szCs w:val="20"/>
                <w:lang w:val="en-US"/>
              </w:rPr>
              <w:t>$</w:t>
            </w:r>
            <w:r>
              <w:rPr>
                <w:rFonts w:ascii="Cambria" w:hAnsi="Cambria" w:cs="Times New Roman"/>
                <w:sz w:val="20"/>
                <w:szCs w:val="20"/>
                <w:lang w:val="en-US"/>
              </w:rPr>
              <w:t>5</w:t>
            </w:r>
            <w:r w:rsidR="004A65E2" w:rsidRPr="00AC3896">
              <w:rPr>
                <w:rFonts w:ascii="Cambria" w:hAnsi="Cambria" w:cs="Times New Roman"/>
                <w:sz w:val="20"/>
                <w:szCs w:val="20"/>
                <w:lang w:val="en-US"/>
              </w:rPr>
              <w:t>5,000</w:t>
            </w:r>
          </w:p>
        </w:tc>
        <w:tc>
          <w:tcPr>
            <w:tcW w:w="892" w:type="pct"/>
          </w:tcPr>
          <w:p w14:paraId="3DBF0E9A" w14:textId="77777777" w:rsidR="000A2D89" w:rsidRPr="00AC3896" w:rsidRDefault="00C27361" w:rsidP="008D2CDA">
            <w:pPr>
              <w:tabs>
                <w:tab w:val="left" w:pos="-720"/>
              </w:tabs>
              <w:suppressAutoHyphens/>
              <w:rPr>
                <w:rFonts w:ascii="Cambria" w:hAnsi="Cambria" w:cs="Times New Roman"/>
                <w:lang w:val="en-US"/>
              </w:rPr>
            </w:pPr>
            <w:r>
              <w:rPr>
                <w:rFonts w:ascii="Cambria" w:hAnsi="Cambria" w:cs="Times New Roman"/>
                <w:lang w:val="en-US"/>
              </w:rPr>
              <w:t>$220</w:t>
            </w:r>
            <w:r w:rsidR="004A65E2" w:rsidRPr="00AC3896">
              <w:rPr>
                <w:rFonts w:ascii="Cambria" w:hAnsi="Cambria" w:cs="Times New Roman"/>
                <w:lang w:val="en-US"/>
              </w:rPr>
              <w:t>,000</w:t>
            </w:r>
          </w:p>
        </w:tc>
      </w:tr>
      <w:tr w:rsidR="000A2D89" w:rsidRPr="00AC3896" w14:paraId="72053F7A" w14:textId="77777777" w:rsidTr="00765015">
        <w:trPr>
          <w:trHeight w:val="1077"/>
          <w:jc w:val="center"/>
        </w:trPr>
        <w:tc>
          <w:tcPr>
            <w:tcW w:w="941" w:type="pct"/>
          </w:tcPr>
          <w:p w14:paraId="467ECA89" w14:textId="77777777" w:rsidR="00405F19" w:rsidRPr="00AC3896" w:rsidRDefault="00405F19" w:rsidP="00405F19">
            <w:pPr>
              <w:tabs>
                <w:tab w:val="left" w:pos="-720"/>
              </w:tabs>
              <w:suppressAutoHyphens/>
              <w:rPr>
                <w:rFonts w:ascii="Cambria" w:hAnsi="Cambria" w:cs="Times New Roman"/>
                <w:sz w:val="20"/>
                <w:szCs w:val="20"/>
                <w:lang w:val="en-US"/>
              </w:rPr>
            </w:pPr>
            <w:r w:rsidRPr="00AC3896">
              <w:rPr>
                <w:rFonts w:ascii="Cambria" w:hAnsi="Cambria" w:cs="Times New Roman"/>
                <w:b/>
                <w:sz w:val="20"/>
                <w:szCs w:val="20"/>
                <w:lang w:val="en-US"/>
              </w:rPr>
              <w:t xml:space="preserve">DLI#4: </w:t>
            </w:r>
            <w:r w:rsidRPr="00AC3896">
              <w:rPr>
                <w:rFonts w:ascii="Cambria" w:hAnsi="Cambria" w:cs="Times New Roman"/>
                <w:sz w:val="20"/>
                <w:szCs w:val="20"/>
                <w:lang w:val="en-US"/>
              </w:rPr>
              <w:t>Timely and audited Procurement</w:t>
            </w:r>
          </w:p>
          <w:p w14:paraId="092CD119" w14:textId="77777777" w:rsidR="00405F19" w:rsidRPr="00AC3896" w:rsidRDefault="00C27361" w:rsidP="00405F19">
            <w:pPr>
              <w:tabs>
                <w:tab w:val="left" w:pos="-720"/>
              </w:tabs>
              <w:suppressAutoHyphens/>
              <w:rPr>
                <w:rFonts w:ascii="Cambria" w:hAnsi="Cambria" w:cs="Times New Roman"/>
                <w:sz w:val="20"/>
                <w:szCs w:val="20"/>
                <w:lang w:val="en-US"/>
              </w:rPr>
            </w:pPr>
            <w:r>
              <w:rPr>
                <w:rFonts w:ascii="Cambria" w:hAnsi="Cambria" w:cs="Times New Roman"/>
                <w:sz w:val="20"/>
                <w:szCs w:val="20"/>
                <w:lang w:val="en-US"/>
              </w:rPr>
              <w:t>Total amount 220</w:t>
            </w:r>
            <w:r w:rsidR="00405F19" w:rsidRPr="00AC3896">
              <w:rPr>
                <w:rFonts w:ascii="Cambria" w:hAnsi="Cambria" w:cs="Times New Roman"/>
                <w:sz w:val="20"/>
                <w:szCs w:val="20"/>
                <w:lang w:val="en-US"/>
              </w:rPr>
              <w:t>,000</w:t>
            </w:r>
          </w:p>
          <w:p w14:paraId="175E7211" w14:textId="77777777" w:rsidR="000A2D89" w:rsidRPr="00AC3896" w:rsidRDefault="00405F19" w:rsidP="00405F19">
            <w:pPr>
              <w:tabs>
                <w:tab w:val="left" w:pos="-720"/>
              </w:tabs>
              <w:suppressAutoHyphens/>
              <w:rPr>
                <w:rFonts w:ascii="Cambria" w:hAnsi="Cambria" w:cs="Times New Roman"/>
                <w:sz w:val="20"/>
                <w:szCs w:val="20"/>
                <w:lang w:val="en-US"/>
              </w:rPr>
            </w:pPr>
            <w:r w:rsidRPr="00AC3896">
              <w:rPr>
                <w:rFonts w:ascii="Cambria" w:hAnsi="Cambria" w:cs="Times New Roman"/>
                <w:sz w:val="20"/>
                <w:szCs w:val="20"/>
                <w:lang w:val="en-US"/>
              </w:rPr>
              <w:t>(expressed in USD equivalent)</w:t>
            </w:r>
          </w:p>
        </w:tc>
        <w:tc>
          <w:tcPr>
            <w:tcW w:w="2249" w:type="pct"/>
          </w:tcPr>
          <w:p w14:paraId="1D4AC2AE" w14:textId="77777777" w:rsidR="00405F19" w:rsidRPr="00AC3896" w:rsidRDefault="00405F19" w:rsidP="00405F19">
            <w:pPr>
              <w:rPr>
                <w:rFonts w:ascii="Cambria" w:hAnsi="Cambria" w:cs="Times New Roman"/>
                <w:b/>
                <w:sz w:val="20"/>
                <w:szCs w:val="20"/>
                <w:lang w:val="en-US"/>
              </w:rPr>
            </w:pPr>
            <w:r w:rsidRPr="00AC3896">
              <w:rPr>
                <w:rFonts w:ascii="Cambria" w:hAnsi="Cambria" w:cs="Times New Roman"/>
                <w:b/>
                <w:sz w:val="20"/>
                <w:szCs w:val="20"/>
                <w:lang w:val="en-US"/>
              </w:rPr>
              <w:t xml:space="preserve">DLR# 4.1 </w:t>
            </w:r>
            <w:r w:rsidRPr="00AC3896">
              <w:rPr>
                <w:rFonts w:ascii="Cambria" w:hAnsi="Cambria" w:cs="Times New Roman"/>
                <w:sz w:val="20"/>
                <w:szCs w:val="20"/>
                <w:lang w:val="en-US"/>
              </w:rPr>
              <w:t>Timely procurement audit report</w:t>
            </w:r>
          </w:p>
          <w:p w14:paraId="581B5225" w14:textId="77777777" w:rsidR="00405F19" w:rsidRPr="00AC3896" w:rsidRDefault="00405F19" w:rsidP="00405F19">
            <w:pPr>
              <w:rPr>
                <w:rFonts w:ascii="Cambria" w:hAnsi="Cambria" w:cs="Times New Roman"/>
                <w:b/>
                <w:sz w:val="20"/>
                <w:szCs w:val="20"/>
                <w:lang w:val="en-US"/>
              </w:rPr>
            </w:pPr>
          </w:p>
          <w:p w14:paraId="2B2B337A" w14:textId="77777777" w:rsidR="00405F19" w:rsidRPr="00AC3896" w:rsidRDefault="00405F19" w:rsidP="00405F19">
            <w:pPr>
              <w:rPr>
                <w:rFonts w:ascii="Cambria" w:hAnsi="Cambria" w:cs="Times New Roman"/>
                <w:b/>
                <w:sz w:val="20"/>
                <w:szCs w:val="20"/>
                <w:lang w:val="en-US"/>
              </w:rPr>
            </w:pPr>
          </w:p>
          <w:p w14:paraId="3362A796" w14:textId="77777777" w:rsidR="00405F19" w:rsidRPr="00AC3896" w:rsidRDefault="00405F19" w:rsidP="00405F19">
            <w:pPr>
              <w:rPr>
                <w:rFonts w:ascii="Cambria" w:hAnsi="Cambria" w:cs="Times New Roman"/>
                <w:b/>
                <w:sz w:val="20"/>
                <w:szCs w:val="20"/>
                <w:lang w:val="en-US"/>
              </w:rPr>
            </w:pPr>
          </w:p>
          <w:p w14:paraId="6AC3FE48" w14:textId="77777777" w:rsidR="000A2D89" w:rsidRPr="00AC3896" w:rsidRDefault="00405F19" w:rsidP="00405F19">
            <w:pPr>
              <w:rPr>
                <w:rFonts w:ascii="Cambria" w:hAnsi="Cambria" w:cs="Times New Roman"/>
                <w:sz w:val="20"/>
                <w:szCs w:val="20"/>
                <w:lang w:val="en-US"/>
              </w:rPr>
            </w:pPr>
            <w:r w:rsidRPr="00AC3896">
              <w:rPr>
                <w:rFonts w:ascii="Cambria" w:hAnsi="Cambria" w:cs="Times New Roman"/>
                <w:b/>
                <w:sz w:val="20"/>
                <w:szCs w:val="20"/>
                <w:lang w:val="en-US"/>
              </w:rPr>
              <w:t xml:space="preserve">DLR#4.2: </w:t>
            </w:r>
            <w:r w:rsidRPr="00AC3896">
              <w:rPr>
                <w:rFonts w:ascii="Cambria" w:hAnsi="Cambria" w:cs="Times New Roman"/>
                <w:sz w:val="20"/>
                <w:szCs w:val="20"/>
                <w:lang w:val="en-US"/>
              </w:rPr>
              <w:t>Timely and satisfactory procurement progress report</w:t>
            </w:r>
          </w:p>
        </w:tc>
        <w:tc>
          <w:tcPr>
            <w:tcW w:w="918" w:type="pct"/>
          </w:tcPr>
          <w:p w14:paraId="7BFEF35C" w14:textId="77777777" w:rsidR="000A2D89" w:rsidRPr="00AC3896" w:rsidRDefault="00C27361" w:rsidP="008D2CDA">
            <w:pPr>
              <w:tabs>
                <w:tab w:val="left" w:pos="-720"/>
              </w:tabs>
              <w:suppressAutoHyphens/>
              <w:jc w:val="both"/>
              <w:rPr>
                <w:rFonts w:ascii="Cambria" w:hAnsi="Cambria" w:cs="Times New Roman"/>
                <w:sz w:val="20"/>
                <w:szCs w:val="20"/>
                <w:lang w:val="en-US"/>
              </w:rPr>
            </w:pPr>
            <w:r>
              <w:rPr>
                <w:rFonts w:ascii="Cambria" w:hAnsi="Cambria" w:cs="Times New Roman"/>
                <w:sz w:val="20"/>
                <w:szCs w:val="20"/>
                <w:lang w:val="en-US"/>
              </w:rPr>
              <w:t>$22,000/year = $110</w:t>
            </w:r>
            <w:r w:rsidR="00405F19" w:rsidRPr="00AC3896">
              <w:rPr>
                <w:rFonts w:ascii="Cambria" w:hAnsi="Cambria" w:cs="Times New Roman"/>
                <w:sz w:val="20"/>
                <w:szCs w:val="20"/>
                <w:lang w:val="en-US"/>
              </w:rPr>
              <w:t>,000</w:t>
            </w:r>
          </w:p>
          <w:p w14:paraId="7ECAFD24" w14:textId="77777777" w:rsidR="00405F19" w:rsidRPr="00AC3896" w:rsidRDefault="00405F19" w:rsidP="008D2CDA">
            <w:pPr>
              <w:tabs>
                <w:tab w:val="left" w:pos="-720"/>
              </w:tabs>
              <w:suppressAutoHyphens/>
              <w:jc w:val="both"/>
              <w:rPr>
                <w:rFonts w:ascii="Cambria" w:hAnsi="Cambria" w:cs="Times New Roman"/>
                <w:sz w:val="20"/>
                <w:szCs w:val="20"/>
                <w:lang w:val="en-US"/>
              </w:rPr>
            </w:pPr>
          </w:p>
          <w:p w14:paraId="4C5E3D7F" w14:textId="77777777" w:rsidR="00405F19" w:rsidRPr="00AC3896" w:rsidRDefault="00405F19" w:rsidP="008D2CDA">
            <w:pPr>
              <w:tabs>
                <w:tab w:val="left" w:pos="-720"/>
              </w:tabs>
              <w:suppressAutoHyphens/>
              <w:jc w:val="both"/>
              <w:rPr>
                <w:rFonts w:ascii="Cambria" w:hAnsi="Cambria" w:cs="Times New Roman"/>
                <w:sz w:val="20"/>
                <w:szCs w:val="20"/>
                <w:lang w:val="en-US"/>
              </w:rPr>
            </w:pPr>
          </w:p>
          <w:p w14:paraId="566A0EDF" w14:textId="77777777" w:rsidR="00405F19" w:rsidRPr="00AC3896" w:rsidRDefault="00C27361" w:rsidP="008D2CDA">
            <w:pPr>
              <w:tabs>
                <w:tab w:val="left" w:pos="-720"/>
              </w:tabs>
              <w:suppressAutoHyphens/>
              <w:jc w:val="both"/>
              <w:rPr>
                <w:rFonts w:ascii="Cambria" w:hAnsi="Cambria" w:cs="Times New Roman"/>
                <w:sz w:val="20"/>
                <w:szCs w:val="20"/>
                <w:lang w:val="en-US"/>
              </w:rPr>
            </w:pPr>
            <w:r>
              <w:rPr>
                <w:rFonts w:ascii="Cambria" w:hAnsi="Cambria" w:cs="Times New Roman"/>
                <w:sz w:val="20"/>
                <w:szCs w:val="20"/>
                <w:lang w:val="en-US"/>
              </w:rPr>
              <w:t>$22,000/year = $110</w:t>
            </w:r>
            <w:r w:rsidR="00405F19" w:rsidRPr="00AC3896">
              <w:rPr>
                <w:rFonts w:ascii="Cambria" w:hAnsi="Cambria" w:cs="Times New Roman"/>
                <w:sz w:val="20"/>
                <w:szCs w:val="20"/>
                <w:lang w:val="en-US"/>
              </w:rPr>
              <w:t>,000</w:t>
            </w:r>
          </w:p>
        </w:tc>
        <w:tc>
          <w:tcPr>
            <w:tcW w:w="892" w:type="pct"/>
          </w:tcPr>
          <w:p w14:paraId="3DC963C5" w14:textId="77777777" w:rsidR="000A2D89" w:rsidRPr="00AC3896" w:rsidRDefault="00C27361" w:rsidP="008D2CDA">
            <w:pPr>
              <w:tabs>
                <w:tab w:val="left" w:pos="-720"/>
              </w:tabs>
              <w:suppressAutoHyphens/>
              <w:rPr>
                <w:rFonts w:ascii="Cambria" w:hAnsi="Cambria" w:cs="Times New Roman"/>
                <w:sz w:val="20"/>
                <w:szCs w:val="20"/>
                <w:lang w:val="en-US"/>
              </w:rPr>
            </w:pPr>
            <w:r>
              <w:rPr>
                <w:rFonts w:ascii="Cambria" w:hAnsi="Cambria" w:cs="Times New Roman"/>
                <w:sz w:val="20"/>
                <w:szCs w:val="20"/>
                <w:lang w:val="en-US"/>
              </w:rPr>
              <w:t>$220</w:t>
            </w:r>
            <w:r w:rsidR="00405F19" w:rsidRPr="00AC3896">
              <w:rPr>
                <w:rFonts w:ascii="Cambria" w:hAnsi="Cambria" w:cs="Times New Roman"/>
                <w:sz w:val="20"/>
                <w:szCs w:val="20"/>
                <w:lang w:val="en-US"/>
              </w:rPr>
              <w:t>,000</w:t>
            </w:r>
          </w:p>
        </w:tc>
      </w:tr>
      <w:tr w:rsidR="00765015" w:rsidRPr="00AC3896" w14:paraId="03E649F4" w14:textId="77777777" w:rsidTr="00765015">
        <w:trPr>
          <w:trHeight w:val="1077"/>
          <w:jc w:val="center"/>
        </w:trPr>
        <w:tc>
          <w:tcPr>
            <w:tcW w:w="941" w:type="pct"/>
          </w:tcPr>
          <w:p w14:paraId="4E610D07" w14:textId="77777777" w:rsidR="00765015" w:rsidRPr="00AC3896" w:rsidRDefault="00765015" w:rsidP="00405F19">
            <w:pPr>
              <w:tabs>
                <w:tab w:val="left" w:pos="-720"/>
              </w:tabs>
              <w:suppressAutoHyphens/>
              <w:rPr>
                <w:rFonts w:ascii="Cambria" w:hAnsi="Cambria" w:cs="Times New Roman"/>
                <w:b/>
                <w:sz w:val="20"/>
                <w:szCs w:val="20"/>
                <w:lang w:val="en-US"/>
              </w:rPr>
            </w:pPr>
          </w:p>
        </w:tc>
        <w:tc>
          <w:tcPr>
            <w:tcW w:w="2249" w:type="pct"/>
          </w:tcPr>
          <w:p w14:paraId="7C3D99FC" w14:textId="77777777" w:rsidR="00765015" w:rsidRPr="00AC3896" w:rsidRDefault="00765015" w:rsidP="00405F19">
            <w:pPr>
              <w:rPr>
                <w:rFonts w:ascii="Cambria" w:hAnsi="Cambria" w:cs="Times New Roman"/>
                <w:b/>
                <w:sz w:val="20"/>
                <w:szCs w:val="20"/>
                <w:lang w:val="en-US"/>
              </w:rPr>
            </w:pPr>
          </w:p>
          <w:p w14:paraId="62494D95" w14:textId="77777777" w:rsidR="00765015" w:rsidRPr="00AC3896" w:rsidRDefault="00765015" w:rsidP="00765015">
            <w:pPr>
              <w:rPr>
                <w:rFonts w:ascii="Cambria" w:hAnsi="Cambria" w:cs="Times New Roman"/>
                <w:b/>
                <w:sz w:val="20"/>
                <w:szCs w:val="20"/>
                <w:lang w:val="en-US"/>
              </w:rPr>
            </w:pPr>
            <w:r w:rsidRPr="00AC3896">
              <w:rPr>
                <w:rFonts w:ascii="Cambria" w:hAnsi="Cambria" w:cs="Times New Roman"/>
                <w:b/>
                <w:sz w:val="20"/>
                <w:szCs w:val="20"/>
                <w:lang w:val="en-US"/>
              </w:rPr>
              <w:t>TOTAL</w:t>
            </w:r>
          </w:p>
        </w:tc>
        <w:tc>
          <w:tcPr>
            <w:tcW w:w="918" w:type="pct"/>
          </w:tcPr>
          <w:p w14:paraId="313242D8" w14:textId="77777777" w:rsidR="00765015" w:rsidRPr="00AC3896" w:rsidRDefault="00765015" w:rsidP="008D2CDA">
            <w:pPr>
              <w:tabs>
                <w:tab w:val="left" w:pos="-720"/>
              </w:tabs>
              <w:suppressAutoHyphens/>
              <w:jc w:val="both"/>
              <w:rPr>
                <w:rFonts w:ascii="Cambria" w:hAnsi="Cambria" w:cs="Times New Roman"/>
                <w:sz w:val="20"/>
                <w:szCs w:val="20"/>
                <w:lang w:val="en-US"/>
              </w:rPr>
            </w:pPr>
          </w:p>
        </w:tc>
        <w:tc>
          <w:tcPr>
            <w:tcW w:w="892" w:type="pct"/>
          </w:tcPr>
          <w:p w14:paraId="703B19A7" w14:textId="77777777" w:rsidR="00765015" w:rsidRPr="00AC3896" w:rsidRDefault="00765015" w:rsidP="008D2CDA">
            <w:pPr>
              <w:tabs>
                <w:tab w:val="left" w:pos="-720"/>
              </w:tabs>
              <w:suppressAutoHyphens/>
              <w:rPr>
                <w:rFonts w:ascii="Cambria" w:hAnsi="Cambria" w:cs="Times New Roman"/>
                <w:sz w:val="20"/>
                <w:szCs w:val="20"/>
                <w:lang w:val="en-US"/>
              </w:rPr>
            </w:pPr>
          </w:p>
          <w:p w14:paraId="26541CEC" w14:textId="77777777" w:rsidR="00765015" w:rsidRPr="00AC3896" w:rsidRDefault="00325E58" w:rsidP="008D2CDA">
            <w:pPr>
              <w:tabs>
                <w:tab w:val="left" w:pos="-720"/>
              </w:tabs>
              <w:suppressAutoHyphens/>
              <w:rPr>
                <w:rFonts w:ascii="Cambria" w:hAnsi="Cambria" w:cs="Times New Roman"/>
                <w:b/>
                <w:sz w:val="20"/>
                <w:szCs w:val="20"/>
                <w:lang w:val="en-US"/>
              </w:rPr>
            </w:pPr>
            <w:r>
              <w:rPr>
                <w:rFonts w:ascii="Cambria" w:hAnsi="Cambria" w:cs="Times New Roman"/>
                <w:b/>
                <w:sz w:val="20"/>
                <w:szCs w:val="20"/>
                <w:lang w:val="en-US"/>
              </w:rPr>
              <w:t>$5,540</w:t>
            </w:r>
            <w:r w:rsidR="00765015" w:rsidRPr="00AC3896">
              <w:rPr>
                <w:rFonts w:ascii="Cambria" w:hAnsi="Cambria" w:cs="Times New Roman"/>
                <w:b/>
                <w:sz w:val="20"/>
                <w:szCs w:val="20"/>
                <w:lang w:val="en-US"/>
              </w:rPr>
              <w:t>,900</w:t>
            </w:r>
          </w:p>
        </w:tc>
      </w:tr>
    </w:tbl>
    <w:p w14:paraId="34AFBC4E" w14:textId="77777777" w:rsidR="000A2D89" w:rsidRDefault="000A2D89" w:rsidP="000A2D89">
      <w:pPr>
        <w:rPr>
          <w:rFonts w:asciiTheme="majorHAnsi" w:hAnsiTheme="majorHAnsi" w:cs="Calibri"/>
          <w:iCs/>
          <w:sz w:val="20"/>
          <w:szCs w:val="20"/>
        </w:rPr>
      </w:pPr>
    </w:p>
    <w:p w14:paraId="54D7CBAF" w14:textId="77777777" w:rsidR="000A2D89" w:rsidRPr="008D795E" w:rsidRDefault="000A2D89" w:rsidP="000A2D89">
      <w:pPr>
        <w:rPr>
          <w:rFonts w:asciiTheme="majorHAnsi" w:hAnsiTheme="majorHAnsi" w:cs="Calibri"/>
          <w:iCs/>
          <w:sz w:val="20"/>
          <w:szCs w:val="20"/>
        </w:rPr>
      </w:pPr>
    </w:p>
    <w:p w14:paraId="75ADE01F" w14:textId="77777777" w:rsidR="000A2D89" w:rsidRPr="008D795E" w:rsidRDefault="000A2D89" w:rsidP="000A2D89">
      <w:pPr>
        <w:rPr>
          <w:rFonts w:asciiTheme="majorHAnsi" w:hAnsiTheme="majorHAnsi" w:cs="Calibri"/>
          <w:iCs/>
          <w:sz w:val="20"/>
          <w:szCs w:val="20"/>
        </w:rPr>
      </w:pPr>
    </w:p>
    <w:p w14:paraId="2A7C0684" w14:textId="77777777" w:rsidR="007D10C7" w:rsidRDefault="000A2D89" w:rsidP="000A2D89">
      <w:pPr>
        <w:spacing w:before="240" w:after="240"/>
        <w:sectPr w:rsidR="007D10C7" w:rsidSect="00C10CCB">
          <w:pgSz w:w="11907" w:h="16840" w:code="9"/>
          <w:pgMar w:top="1418" w:right="1107" w:bottom="1134" w:left="1418" w:header="709" w:footer="709" w:gutter="0"/>
          <w:cols w:space="360"/>
          <w:docGrid w:linePitch="360"/>
        </w:sectPr>
      </w:pPr>
      <w:r>
        <w:br w:type="page"/>
      </w:r>
    </w:p>
    <w:p w14:paraId="7312B62A" w14:textId="77777777" w:rsidR="002369BF" w:rsidRDefault="002369BF" w:rsidP="007D10C7">
      <w:pPr>
        <w:pStyle w:val="Heading1"/>
        <w:spacing w:after="0"/>
      </w:pPr>
      <w:bookmarkStart w:id="210" w:name="_Toc445222747"/>
      <w:bookmarkStart w:id="211" w:name="_Toc371666872"/>
      <w:r>
        <w:lastRenderedPageBreak/>
        <w:t xml:space="preserve">DETAILED </w:t>
      </w:r>
      <w:r w:rsidRPr="008B331D">
        <w:t>BUDGET</w:t>
      </w:r>
      <w:bookmarkEnd w:id="210"/>
      <w:bookmarkEnd w:id="211"/>
    </w:p>
    <w:p w14:paraId="2FE35CA6" w14:textId="77777777" w:rsidR="0030636C" w:rsidRPr="00F274FE" w:rsidRDefault="0030636C" w:rsidP="0030636C">
      <w:pPr>
        <w:pStyle w:val="Caption"/>
        <w:keepNext/>
        <w:spacing w:after="0" w:line="240" w:lineRule="auto"/>
        <w:rPr>
          <w:rFonts w:asciiTheme="majorHAnsi" w:hAnsiTheme="majorHAnsi"/>
        </w:rPr>
      </w:pPr>
      <w:r w:rsidRPr="00F274FE">
        <w:rPr>
          <w:rFonts w:asciiTheme="majorHAnsi" w:hAnsiTheme="majorHAnsi"/>
        </w:rPr>
        <w:t xml:space="preserve">Table </w:t>
      </w:r>
      <w:r w:rsidR="00D35484">
        <w:rPr>
          <w:rFonts w:asciiTheme="majorHAnsi" w:hAnsiTheme="majorHAnsi"/>
        </w:rPr>
        <w:t>5</w:t>
      </w:r>
      <w:r w:rsidRPr="00F274FE">
        <w:rPr>
          <w:rFonts w:asciiTheme="majorHAnsi" w:hAnsiTheme="majorHAnsi"/>
        </w:rPr>
        <w:t xml:space="preserve">: </w:t>
      </w:r>
      <w:r w:rsidR="001A7C2A">
        <w:rPr>
          <w:rFonts w:asciiTheme="majorHAnsi" w:hAnsiTheme="majorHAnsi"/>
        </w:rPr>
        <w:t xml:space="preserve">Budget, Project year 1 – 5 </w:t>
      </w:r>
      <w:r>
        <w:rPr>
          <w:rFonts w:asciiTheme="majorHAnsi" w:hAnsiTheme="majorHAnsi"/>
        </w:rPr>
        <w:t xml:space="preserve">with split between </w:t>
      </w:r>
      <w:r w:rsidR="006B0398">
        <w:rPr>
          <w:rFonts w:asciiTheme="majorHAnsi" w:hAnsiTheme="majorHAnsi"/>
        </w:rPr>
        <w:t xml:space="preserve">host and consortium </w:t>
      </w:r>
      <w:r>
        <w:rPr>
          <w:rFonts w:asciiTheme="majorHAnsi" w:hAnsiTheme="majorHAnsi"/>
        </w:rPr>
        <w:t>partners</w:t>
      </w:r>
    </w:p>
    <w:p w14:paraId="40661BA7" w14:textId="77777777" w:rsidR="0030636C" w:rsidRPr="0030636C" w:rsidRDefault="0030636C" w:rsidP="0030636C"/>
    <w:tbl>
      <w:tblPr>
        <w:tblW w:w="15387" w:type="dxa"/>
        <w:tblInd w:w="-311" w:type="dxa"/>
        <w:tblLayout w:type="fixed"/>
        <w:tblLook w:val="04A0" w:firstRow="1" w:lastRow="0" w:firstColumn="1" w:lastColumn="0" w:noHBand="0" w:noVBand="1"/>
      </w:tblPr>
      <w:tblGrid>
        <w:gridCol w:w="6097"/>
        <w:gridCol w:w="1277"/>
        <w:gridCol w:w="1135"/>
        <w:gridCol w:w="1229"/>
        <w:gridCol w:w="1179"/>
        <w:gridCol w:w="980"/>
        <w:gridCol w:w="1276"/>
        <w:gridCol w:w="1011"/>
        <w:gridCol w:w="1203"/>
      </w:tblGrid>
      <w:tr w:rsidR="00A13450" w:rsidRPr="00CB2FC5" w14:paraId="7C3C8E3E" w14:textId="77777777" w:rsidTr="00642827">
        <w:trPr>
          <w:trHeight w:val="263"/>
        </w:trPr>
        <w:tc>
          <w:tcPr>
            <w:tcW w:w="609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3FBD38" w14:textId="77777777" w:rsidR="00A13450" w:rsidRPr="002200DE" w:rsidRDefault="00A13450" w:rsidP="0030636C">
            <w:pPr>
              <w:keepNext/>
              <w:autoSpaceDE w:val="0"/>
              <w:autoSpaceDN w:val="0"/>
              <w:adjustRightInd w:val="0"/>
              <w:spacing w:after="120"/>
              <w:rPr>
                <w:rFonts w:asciiTheme="majorHAnsi" w:hAnsiTheme="majorHAnsi" w:cs="Times New Roman"/>
                <w:b/>
                <w:bCs/>
                <w:color w:val="000000"/>
                <w:sz w:val="20"/>
                <w:szCs w:val="20"/>
                <w:lang w:eastAsia="en-GB"/>
              </w:rPr>
            </w:pPr>
            <w:bookmarkStart w:id="212" w:name="_Toc371666875"/>
            <w:r w:rsidRPr="002200DE">
              <w:rPr>
                <w:rFonts w:asciiTheme="majorHAnsi" w:hAnsiTheme="majorHAnsi" w:cs="Times New Roman"/>
                <w:b/>
                <w:bCs/>
                <w:color w:val="000000"/>
                <w:sz w:val="20"/>
                <w:szCs w:val="20"/>
                <w:lang w:eastAsia="en-GB"/>
              </w:rPr>
              <w:t>Expenditure Category</w:t>
            </w:r>
          </w:p>
        </w:tc>
        <w:tc>
          <w:tcPr>
            <w:tcW w:w="8087" w:type="dxa"/>
            <w:gridSpan w:val="7"/>
            <w:tcBorders>
              <w:top w:val="single" w:sz="8" w:space="0" w:color="000000"/>
              <w:left w:val="nil"/>
              <w:bottom w:val="single" w:sz="8" w:space="0" w:color="000000"/>
              <w:right w:val="single" w:sz="8" w:space="0" w:color="000000"/>
            </w:tcBorders>
            <w:shd w:val="clear" w:color="auto" w:fill="auto"/>
            <w:vAlign w:val="center"/>
            <w:hideMark/>
          </w:tcPr>
          <w:p w14:paraId="304AE83C" w14:textId="77777777" w:rsidR="00A13450" w:rsidRPr="00E74528" w:rsidRDefault="00A13450" w:rsidP="00E74528">
            <w:pPr>
              <w:jc w:val="center"/>
              <w:rPr>
                <w:rFonts w:asciiTheme="majorHAnsi" w:hAnsiTheme="majorHAnsi" w:cs="Times New Roman"/>
                <w:b/>
                <w:bCs/>
                <w:color w:val="000000"/>
                <w:sz w:val="20"/>
                <w:szCs w:val="20"/>
                <w:lang w:eastAsia="en-GB"/>
              </w:rPr>
            </w:pPr>
            <w:r>
              <w:rPr>
                <w:rFonts w:asciiTheme="majorHAnsi" w:hAnsiTheme="majorHAnsi" w:cs="Times New Roman"/>
                <w:b/>
                <w:bCs/>
                <w:color w:val="000000"/>
                <w:sz w:val="20"/>
                <w:szCs w:val="20"/>
                <w:lang w:eastAsia="en-GB"/>
              </w:rPr>
              <w:t>Estimated Costs in (US$)</w:t>
            </w:r>
          </w:p>
        </w:tc>
        <w:tc>
          <w:tcPr>
            <w:tcW w:w="1203" w:type="dxa"/>
            <w:tcBorders>
              <w:top w:val="single" w:sz="8" w:space="0" w:color="000000"/>
              <w:left w:val="nil"/>
              <w:bottom w:val="single" w:sz="8" w:space="0" w:color="000000"/>
              <w:right w:val="single" w:sz="8" w:space="0" w:color="000000"/>
            </w:tcBorders>
          </w:tcPr>
          <w:p w14:paraId="44BC05EF" w14:textId="77777777" w:rsidR="00A13450" w:rsidRDefault="00A13450" w:rsidP="00E74528">
            <w:pPr>
              <w:jc w:val="center"/>
              <w:rPr>
                <w:rFonts w:asciiTheme="majorHAnsi" w:hAnsiTheme="majorHAnsi" w:cs="Times New Roman"/>
                <w:b/>
                <w:bCs/>
                <w:color w:val="000000"/>
                <w:sz w:val="20"/>
                <w:szCs w:val="20"/>
                <w:lang w:eastAsia="en-GB"/>
              </w:rPr>
            </w:pPr>
          </w:p>
        </w:tc>
      </w:tr>
      <w:tr w:rsidR="007D10C7" w:rsidRPr="00CB2FC5" w14:paraId="4E65E6FE" w14:textId="77777777" w:rsidTr="00642827">
        <w:trPr>
          <w:trHeight w:val="263"/>
        </w:trPr>
        <w:tc>
          <w:tcPr>
            <w:tcW w:w="6097" w:type="dxa"/>
            <w:vMerge/>
            <w:tcBorders>
              <w:top w:val="single" w:sz="8" w:space="0" w:color="000000"/>
              <w:left w:val="single" w:sz="8" w:space="0" w:color="000000"/>
              <w:bottom w:val="single" w:sz="8" w:space="0" w:color="000000"/>
              <w:right w:val="single" w:sz="8" w:space="0" w:color="000000"/>
            </w:tcBorders>
            <w:vAlign w:val="center"/>
            <w:hideMark/>
          </w:tcPr>
          <w:p w14:paraId="3A29DA5C" w14:textId="77777777" w:rsidR="00A13450" w:rsidRPr="002200DE" w:rsidRDefault="00A13450" w:rsidP="0030636C">
            <w:pPr>
              <w:rPr>
                <w:rFonts w:asciiTheme="majorHAnsi" w:hAnsiTheme="majorHAnsi" w:cs="Times New Roman"/>
                <w:b/>
                <w:bCs/>
                <w:color w:val="000000"/>
                <w:sz w:val="20"/>
                <w:szCs w:val="20"/>
                <w:lang w:eastAsia="en-GB"/>
              </w:rPr>
            </w:pPr>
          </w:p>
        </w:tc>
        <w:tc>
          <w:tcPr>
            <w:tcW w:w="1277" w:type="dxa"/>
            <w:tcBorders>
              <w:top w:val="nil"/>
              <w:left w:val="nil"/>
              <w:bottom w:val="single" w:sz="8" w:space="0" w:color="000000"/>
              <w:right w:val="single" w:sz="8" w:space="0" w:color="000000"/>
            </w:tcBorders>
            <w:shd w:val="clear" w:color="auto" w:fill="auto"/>
            <w:vAlign w:val="center"/>
            <w:hideMark/>
          </w:tcPr>
          <w:p w14:paraId="72AABC62" w14:textId="77777777" w:rsidR="00A13450" w:rsidRPr="002200DE" w:rsidRDefault="00A13450" w:rsidP="00947244">
            <w:pPr>
              <w:jc w:val="center"/>
              <w:rPr>
                <w:rFonts w:asciiTheme="majorHAnsi" w:hAnsiTheme="majorHAnsi"/>
                <w:b/>
                <w:bCs/>
                <w:sz w:val="20"/>
                <w:szCs w:val="20"/>
              </w:rPr>
            </w:pPr>
            <w:r w:rsidRPr="002200DE">
              <w:rPr>
                <w:rFonts w:asciiTheme="majorHAnsi" w:hAnsiTheme="majorHAnsi"/>
                <w:b/>
                <w:bCs/>
                <w:sz w:val="20"/>
                <w:szCs w:val="20"/>
              </w:rPr>
              <w:t>YR 1</w:t>
            </w:r>
          </w:p>
        </w:tc>
        <w:tc>
          <w:tcPr>
            <w:tcW w:w="1135" w:type="dxa"/>
            <w:tcBorders>
              <w:top w:val="nil"/>
              <w:left w:val="nil"/>
              <w:bottom w:val="single" w:sz="8" w:space="0" w:color="000000"/>
              <w:right w:val="single" w:sz="8" w:space="0" w:color="000000"/>
            </w:tcBorders>
            <w:shd w:val="clear" w:color="auto" w:fill="auto"/>
            <w:vAlign w:val="center"/>
          </w:tcPr>
          <w:p w14:paraId="1B09E7F3" w14:textId="77777777" w:rsidR="00A13450" w:rsidRPr="002200DE" w:rsidRDefault="00A13450" w:rsidP="00947244">
            <w:pPr>
              <w:jc w:val="center"/>
              <w:rPr>
                <w:rFonts w:asciiTheme="majorHAnsi" w:hAnsiTheme="majorHAnsi"/>
                <w:b/>
                <w:bCs/>
                <w:sz w:val="20"/>
                <w:szCs w:val="20"/>
              </w:rPr>
            </w:pPr>
            <w:r w:rsidRPr="002200DE">
              <w:rPr>
                <w:rFonts w:asciiTheme="majorHAnsi" w:hAnsiTheme="majorHAnsi"/>
                <w:b/>
                <w:bCs/>
                <w:sz w:val="20"/>
                <w:szCs w:val="20"/>
              </w:rPr>
              <w:t>YR 2</w:t>
            </w:r>
          </w:p>
        </w:tc>
        <w:tc>
          <w:tcPr>
            <w:tcW w:w="1229" w:type="dxa"/>
            <w:tcBorders>
              <w:top w:val="nil"/>
              <w:left w:val="nil"/>
              <w:bottom w:val="single" w:sz="8" w:space="0" w:color="000000"/>
              <w:right w:val="single" w:sz="8" w:space="0" w:color="000000"/>
            </w:tcBorders>
            <w:shd w:val="clear" w:color="auto" w:fill="auto"/>
            <w:vAlign w:val="center"/>
            <w:hideMark/>
          </w:tcPr>
          <w:p w14:paraId="661421ED" w14:textId="77777777" w:rsidR="00A13450" w:rsidRPr="002200DE" w:rsidRDefault="00A13450" w:rsidP="00947244">
            <w:pPr>
              <w:jc w:val="center"/>
              <w:rPr>
                <w:rFonts w:asciiTheme="majorHAnsi" w:hAnsiTheme="majorHAnsi"/>
                <w:b/>
                <w:bCs/>
                <w:sz w:val="20"/>
                <w:szCs w:val="20"/>
              </w:rPr>
            </w:pPr>
            <w:r w:rsidRPr="002200DE">
              <w:rPr>
                <w:rFonts w:asciiTheme="majorHAnsi" w:hAnsiTheme="majorHAnsi"/>
                <w:b/>
                <w:bCs/>
                <w:sz w:val="20"/>
                <w:szCs w:val="20"/>
              </w:rPr>
              <w:t>YR3</w:t>
            </w:r>
          </w:p>
        </w:tc>
        <w:tc>
          <w:tcPr>
            <w:tcW w:w="1179" w:type="dxa"/>
            <w:tcBorders>
              <w:top w:val="nil"/>
              <w:left w:val="nil"/>
              <w:bottom w:val="single" w:sz="8" w:space="0" w:color="000000"/>
              <w:right w:val="single" w:sz="8" w:space="0" w:color="000000"/>
            </w:tcBorders>
            <w:shd w:val="clear" w:color="auto" w:fill="auto"/>
            <w:vAlign w:val="center"/>
            <w:hideMark/>
          </w:tcPr>
          <w:p w14:paraId="2D667A55" w14:textId="77777777" w:rsidR="00A13450" w:rsidRPr="002200DE" w:rsidRDefault="00A13450" w:rsidP="00947244">
            <w:pPr>
              <w:jc w:val="center"/>
              <w:rPr>
                <w:rFonts w:asciiTheme="majorHAnsi" w:hAnsiTheme="majorHAnsi"/>
                <w:b/>
                <w:bCs/>
                <w:sz w:val="20"/>
                <w:szCs w:val="20"/>
              </w:rPr>
            </w:pPr>
            <w:r w:rsidRPr="002200DE">
              <w:rPr>
                <w:rFonts w:asciiTheme="majorHAnsi" w:hAnsiTheme="majorHAnsi"/>
                <w:b/>
                <w:bCs/>
                <w:sz w:val="20"/>
                <w:szCs w:val="20"/>
              </w:rPr>
              <w:t>YR 4</w:t>
            </w:r>
          </w:p>
        </w:tc>
        <w:tc>
          <w:tcPr>
            <w:tcW w:w="9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6FE4AC" w14:textId="77777777" w:rsidR="00A13450" w:rsidRPr="00947244" w:rsidRDefault="00A13450" w:rsidP="00947244">
            <w:pPr>
              <w:jc w:val="center"/>
              <w:rPr>
                <w:rFonts w:asciiTheme="majorHAnsi" w:hAnsiTheme="majorHAnsi"/>
                <w:b/>
                <w:bCs/>
                <w:sz w:val="20"/>
                <w:szCs w:val="20"/>
              </w:rPr>
            </w:pPr>
            <w:r w:rsidRPr="002200DE">
              <w:rPr>
                <w:rFonts w:asciiTheme="majorHAnsi" w:hAnsiTheme="majorHAnsi"/>
                <w:b/>
                <w:bCs/>
                <w:sz w:val="20"/>
                <w:szCs w:val="20"/>
              </w:rPr>
              <w:t>YR5</w:t>
            </w:r>
          </w:p>
        </w:tc>
        <w:tc>
          <w:tcPr>
            <w:tcW w:w="1276" w:type="dxa"/>
            <w:tcBorders>
              <w:top w:val="single" w:sz="8" w:space="0" w:color="000000"/>
              <w:left w:val="single" w:sz="8" w:space="0" w:color="000000"/>
              <w:bottom w:val="single" w:sz="8" w:space="0" w:color="000000"/>
              <w:right w:val="single" w:sz="8" w:space="0" w:color="000000"/>
            </w:tcBorders>
            <w:vAlign w:val="center"/>
          </w:tcPr>
          <w:p w14:paraId="12A47381" w14:textId="77777777" w:rsidR="00A13450" w:rsidRPr="002200DE" w:rsidRDefault="00A13450" w:rsidP="00EB5C96">
            <w:pPr>
              <w:jc w:val="center"/>
              <w:rPr>
                <w:rFonts w:asciiTheme="majorHAnsi" w:hAnsiTheme="majorHAnsi" w:cs="Times New Roman"/>
                <w:b/>
                <w:bCs/>
                <w:i/>
                <w:iCs/>
                <w:color w:val="000000"/>
                <w:sz w:val="20"/>
                <w:szCs w:val="20"/>
                <w:lang w:eastAsia="en-GB"/>
              </w:rPr>
            </w:pPr>
            <w:r w:rsidRPr="002200DE">
              <w:rPr>
                <w:rFonts w:asciiTheme="majorHAnsi" w:hAnsiTheme="majorHAnsi" w:cs="Times New Roman"/>
                <w:b/>
                <w:bCs/>
                <w:i/>
                <w:iCs/>
                <w:color w:val="000000"/>
                <w:sz w:val="20"/>
                <w:szCs w:val="20"/>
                <w:lang w:eastAsia="en-GB"/>
              </w:rPr>
              <w:t>Total</w:t>
            </w:r>
          </w:p>
        </w:tc>
        <w:tc>
          <w:tcPr>
            <w:tcW w:w="1011" w:type="dxa"/>
            <w:tcBorders>
              <w:top w:val="single" w:sz="8" w:space="0" w:color="000000"/>
              <w:left w:val="single" w:sz="8" w:space="0" w:color="000000"/>
              <w:bottom w:val="single" w:sz="8" w:space="0" w:color="000000"/>
              <w:right w:val="single" w:sz="8" w:space="0" w:color="000000"/>
            </w:tcBorders>
            <w:vAlign w:val="center"/>
          </w:tcPr>
          <w:p w14:paraId="49EFC73F" w14:textId="77777777" w:rsidR="00A13450" w:rsidRPr="002200DE" w:rsidRDefault="00A13450" w:rsidP="007D10C7">
            <w:pPr>
              <w:jc w:val="center"/>
              <w:rPr>
                <w:rFonts w:asciiTheme="majorHAnsi" w:hAnsiTheme="majorHAnsi" w:cs="Times New Roman"/>
                <w:b/>
                <w:bCs/>
                <w:i/>
                <w:iCs/>
                <w:color w:val="000000"/>
                <w:sz w:val="20"/>
                <w:szCs w:val="20"/>
                <w:lang w:eastAsia="en-GB"/>
              </w:rPr>
            </w:pPr>
            <w:r w:rsidRPr="002200DE">
              <w:rPr>
                <w:rFonts w:asciiTheme="majorHAnsi" w:hAnsiTheme="majorHAnsi" w:cs="Times New Roman"/>
                <w:b/>
                <w:bCs/>
                <w:i/>
                <w:iCs/>
                <w:color w:val="000000"/>
                <w:sz w:val="20"/>
                <w:szCs w:val="20"/>
                <w:lang w:eastAsia="en-GB"/>
              </w:rPr>
              <w:t xml:space="preserve">%of </w:t>
            </w:r>
            <w:r w:rsidR="007D10C7">
              <w:rPr>
                <w:rFonts w:asciiTheme="majorHAnsi" w:hAnsiTheme="majorHAnsi" w:cs="Times New Roman"/>
                <w:b/>
                <w:bCs/>
                <w:i/>
                <w:iCs/>
                <w:color w:val="000000"/>
                <w:sz w:val="20"/>
                <w:szCs w:val="20"/>
                <w:lang w:eastAsia="en-GB"/>
              </w:rPr>
              <w:t>ACE Budget</w:t>
            </w:r>
          </w:p>
        </w:tc>
        <w:tc>
          <w:tcPr>
            <w:tcW w:w="1203" w:type="dxa"/>
            <w:tcBorders>
              <w:top w:val="single" w:sz="8" w:space="0" w:color="000000"/>
              <w:left w:val="single" w:sz="8" w:space="0" w:color="000000"/>
              <w:bottom w:val="single" w:sz="8" w:space="0" w:color="000000"/>
              <w:right w:val="single" w:sz="8" w:space="0" w:color="000000"/>
            </w:tcBorders>
          </w:tcPr>
          <w:p w14:paraId="0EBB9C3F" w14:textId="77777777" w:rsidR="00A13450" w:rsidRPr="002200DE" w:rsidRDefault="007D10C7" w:rsidP="00EB5C96">
            <w:pPr>
              <w:jc w:val="center"/>
              <w:rPr>
                <w:rFonts w:asciiTheme="majorHAnsi" w:hAnsiTheme="majorHAnsi" w:cs="Times New Roman"/>
                <w:b/>
                <w:bCs/>
                <w:i/>
                <w:iCs/>
                <w:color w:val="000000"/>
                <w:sz w:val="20"/>
                <w:szCs w:val="20"/>
                <w:lang w:eastAsia="en-GB"/>
              </w:rPr>
            </w:pPr>
            <w:r>
              <w:rPr>
                <w:rFonts w:asciiTheme="majorHAnsi" w:hAnsiTheme="majorHAnsi" w:cs="Times New Roman"/>
                <w:b/>
                <w:bCs/>
                <w:i/>
                <w:iCs/>
                <w:color w:val="000000"/>
                <w:sz w:val="20"/>
                <w:szCs w:val="20"/>
                <w:lang w:eastAsia="en-GB"/>
              </w:rPr>
              <w:t>% Project Budget</w:t>
            </w:r>
          </w:p>
        </w:tc>
      </w:tr>
      <w:tr w:rsidR="00A13450" w:rsidRPr="00CB2FC5" w14:paraId="65A092A6" w14:textId="77777777" w:rsidTr="00642827">
        <w:trPr>
          <w:trHeight w:val="263"/>
        </w:trPr>
        <w:tc>
          <w:tcPr>
            <w:tcW w:w="14184" w:type="dxa"/>
            <w:gridSpan w:val="8"/>
            <w:tcBorders>
              <w:top w:val="single" w:sz="8" w:space="0" w:color="000000"/>
              <w:left w:val="single" w:sz="8" w:space="0" w:color="000000"/>
              <w:bottom w:val="single" w:sz="8" w:space="0" w:color="000000"/>
              <w:right w:val="single" w:sz="8" w:space="0" w:color="000000"/>
            </w:tcBorders>
            <w:shd w:val="clear" w:color="000000" w:fill="C4D79B"/>
            <w:vAlign w:val="center"/>
            <w:hideMark/>
          </w:tcPr>
          <w:p w14:paraId="365B6A67" w14:textId="77777777" w:rsidR="00A13450" w:rsidRPr="002200DE" w:rsidRDefault="00A13450" w:rsidP="00D24515">
            <w:pPr>
              <w:rPr>
                <w:rFonts w:asciiTheme="majorHAnsi" w:hAnsiTheme="majorHAnsi" w:cs="Times New Roman"/>
                <w:b/>
                <w:bCs/>
                <w:color w:val="000000"/>
                <w:sz w:val="20"/>
                <w:szCs w:val="20"/>
                <w:lang w:eastAsia="en-GB"/>
              </w:rPr>
            </w:pPr>
            <w:r w:rsidRPr="002200DE">
              <w:rPr>
                <w:rFonts w:asciiTheme="majorHAnsi" w:hAnsiTheme="majorHAnsi" w:cs="Times New Roman"/>
                <w:b/>
                <w:bCs/>
                <w:color w:val="000000"/>
                <w:sz w:val="20"/>
                <w:szCs w:val="20"/>
                <w:lang w:eastAsia="en-GB"/>
              </w:rPr>
              <w:t>A: Budget by Activity Plan</w:t>
            </w:r>
          </w:p>
        </w:tc>
        <w:tc>
          <w:tcPr>
            <w:tcW w:w="1203" w:type="dxa"/>
            <w:tcBorders>
              <w:top w:val="single" w:sz="8" w:space="0" w:color="000000"/>
              <w:left w:val="single" w:sz="8" w:space="0" w:color="000000"/>
              <w:bottom w:val="single" w:sz="8" w:space="0" w:color="000000"/>
              <w:right w:val="single" w:sz="8" w:space="0" w:color="000000"/>
            </w:tcBorders>
            <w:shd w:val="clear" w:color="000000" w:fill="C4D79B"/>
          </w:tcPr>
          <w:p w14:paraId="6C0DB9DF" w14:textId="77777777" w:rsidR="00A13450" w:rsidRPr="002200DE" w:rsidRDefault="00A13450" w:rsidP="00D24515">
            <w:pPr>
              <w:rPr>
                <w:rFonts w:asciiTheme="majorHAnsi" w:hAnsiTheme="majorHAnsi" w:cs="Times New Roman"/>
                <w:b/>
                <w:bCs/>
                <w:color w:val="000000"/>
                <w:sz w:val="20"/>
                <w:szCs w:val="20"/>
                <w:lang w:eastAsia="en-GB"/>
              </w:rPr>
            </w:pPr>
          </w:p>
        </w:tc>
      </w:tr>
      <w:tr w:rsidR="00E67A0C" w:rsidRPr="00CB2FC5" w14:paraId="05AAE13D" w14:textId="77777777" w:rsidTr="00642827">
        <w:trPr>
          <w:trHeight w:val="417"/>
        </w:trPr>
        <w:tc>
          <w:tcPr>
            <w:tcW w:w="6097" w:type="dxa"/>
            <w:tcBorders>
              <w:top w:val="nil"/>
              <w:left w:val="single" w:sz="8" w:space="0" w:color="000000"/>
              <w:bottom w:val="single" w:sz="4" w:space="0" w:color="000000"/>
              <w:right w:val="single" w:sz="4" w:space="0" w:color="auto"/>
            </w:tcBorders>
            <w:shd w:val="clear" w:color="auto" w:fill="auto"/>
            <w:vAlign w:val="center"/>
            <w:hideMark/>
          </w:tcPr>
          <w:p w14:paraId="5C26E735" w14:textId="77777777" w:rsidR="00E67A0C" w:rsidRPr="002200DE" w:rsidRDefault="00E67A0C" w:rsidP="00140485">
            <w:pPr>
              <w:keepNext/>
              <w:autoSpaceDE w:val="0"/>
              <w:autoSpaceDN w:val="0"/>
              <w:adjustRightInd w:val="0"/>
              <w:rPr>
                <w:rFonts w:asciiTheme="majorHAnsi" w:hAnsiTheme="majorHAnsi" w:cs="Times New Roman"/>
                <w:i/>
                <w:color w:val="000000"/>
                <w:sz w:val="20"/>
                <w:szCs w:val="20"/>
                <w:lang w:eastAsia="en-GB"/>
              </w:rPr>
            </w:pPr>
            <w:r w:rsidRPr="002200DE">
              <w:rPr>
                <w:rFonts w:asciiTheme="majorHAnsi" w:hAnsiTheme="majorHAnsi" w:cs="Times New Roman"/>
                <w:i/>
                <w:color w:val="000000"/>
                <w:sz w:val="20"/>
                <w:szCs w:val="20"/>
                <w:lang w:eastAsia="en-GB"/>
              </w:rPr>
              <w:t xml:space="preserve">Action Plan 1: </w:t>
            </w:r>
            <w:r w:rsidRPr="002200DE">
              <w:rPr>
                <w:rFonts w:asciiTheme="majorHAnsi" w:eastAsia="Cambria" w:hAnsiTheme="majorHAnsi"/>
                <w:i/>
                <w:w w:val="99"/>
                <w:sz w:val="20"/>
                <w:szCs w:val="20"/>
              </w:rPr>
              <w:t>Set-up institutional framework for commencement of the ACE</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80D496" w14:textId="77777777" w:rsidR="00E67A0C" w:rsidRPr="00E67A0C" w:rsidRDefault="00E67A0C" w:rsidP="00E67A0C">
            <w:pPr>
              <w:jc w:val="right"/>
              <w:rPr>
                <w:rFonts w:ascii="Cambria" w:hAnsi="Cambria"/>
                <w:color w:val="000000"/>
                <w:sz w:val="20"/>
                <w:szCs w:val="20"/>
              </w:rPr>
            </w:pPr>
            <w:r w:rsidRPr="00E67A0C">
              <w:rPr>
                <w:rFonts w:ascii="Cambria" w:hAnsi="Cambria"/>
                <w:color w:val="000000"/>
                <w:sz w:val="20"/>
                <w:szCs w:val="20"/>
              </w:rPr>
              <w:t xml:space="preserve"> 60,280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786873C0" w14:textId="77777777" w:rsidR="00E67A0C" w:rsidRPr="00E67A0C" w:rsidRDefault="00E67A0C" w:rsidP="00E67A0C">
            <w:pPr>
              <w:jc w:val="right"/>
              <w:rPr>
                <w:rFonts w:ascii="Cambria" w:hAnsi="Cambria"/>
                <w:color w:val="000000"/>
                <w:sz w:val="20"/>
                <w:szCs w:val="20"/>
              </w:rPr>
            </w:pPr>
            <w:r w:rsidRPr="00E67A0C">
              <w:rPr>
                <w:rFonts w:ascii="Cambria" w:hAnsi="Cambria"/>
                <w:color w:val="000000"/>
                <w:sz w:val="20"/>
                <w:szCs w:val="20"/>
              </w:rPr>
              <w:t xml:space="preserve"> 51,780 </w:t>
            </w:r>
          </w:p>
        </w:tc>
        <w:tc>
          <w:tcPr>
            <w:tcW w:w="1229" w:type="dxa"/>
            <w:tcBorders>
              <w:top w:val="nil"/>
              <w:left w:val="single" w:sz="4" w:space="0" w:color="auto"/>
              <w:bottom w:val="single" w:sz="4" w:space="0" w:color="000000"/>
              <w:right w:val="single" w:sz="4" w:space="0" w:color="000000"/>
            </w:tcBorders>
            <w:shd w:val="clear" w:color="auto" w:fill="auto"/>
            <w:noWrap/>
            <w:vAlign w:val="center"/>
          </w:tcPr>
          <w:p w14:paraId="5A2D9737" w14:textId="77777777" w:rsidR="00E67A0C" w:rsidRPr="00E67A0C" w:rsidRDefault="00E67A0C" w:rsidP="00E67A0C">
            <w:pPr>
              <w:jc w:val="right"/>
              <w:rPr>
                <w:rFonts w:ascii="Cambria" w:hAnsi="Cambria"/>
                <w:color w:val="000000"/>
                <w:sz w:val="20"/>
                <w:szCs w:val="20"/>
              </w:rPr>
            </w:pPr>
            <w:r w:rsidRPr="00E67A0C">
              <w:rPr>
                <w:rFonts w:ascii="Cambria" w:hAnsi="Cambria"/>
                <w:color w:val="000000"/>
                <w:sz w:val="20"/>
                <w:szCs w:val="20"/>
              </w:rPr>
              <w:t xml:space="preserve"> 48,780 </w:t>
            </w:r>
          </w:p>
        </w:tc>
        <w:tc>
          <w:tcPr>
            <w:tcW w:w="1179" w:type="dxa"/>
            <w:tcBorders>
              <w:top w:val="nil"/>
              <w:left w:val="nil"/>
              <w:bottom w:val="single" w:sz="4" w:space="0" w:color="000000"/>
              <w:right w:val="single" w:sz="4" w:space="0" w:color="000000"/>
            </w:tcBorders>
            <w:shd w:val="clear" w:color="auto" w:fill="auto"/>
            <w:noWrap/>
            <w:vAlign w:val="center"/>
          </w:tcPr>
          <w:p w14:paraId="220F0C99" w14:textId="77777777" w:rsidR="00E67A0C" w:rsidRPr="00E67A0C" w:rsidRDefault="00E67A0C" w:rsidP="00E67A0C">
            <w:pPr>
              <w:jc w:val="right"/>
              <w:rPr>
                <w:rFonts w:ascii="Cambria" w:hAnsi="Cambria"/>
                <w:color w:val="000000"/>
                <w:sz w:val="20"/>
                <w:szCs w:val="20"/>
              </w:rPr>
            </w:pPr>
            <w:r w:rsidRPr="00E67A0C">
              <w:rPr>
                <w:rFonts w:ascii="Cambria" w:hAnsi="Cambria"/>
                <w:color w:val="000000"/>
                <w:sz w:val="20"/>
                <w:szCs w:val="20"/>
              </w:rPr>
              <w:t xml:space="preserve"> 48,780 </w:t>
            </w:r>
          </w:p>
        </w:tc>
        <w:tc>
          <w:tcPr>
            <w:tcW w:w="980" w:type="dxa"/>
            <w:tcBorders>
              <w:top w:val="nil"/>
              <w:left w:val="nil"/>
              <w:bottom w:val="single" w:sz="4" w:space="0" w:color="000000"/>
              <w:right w:val="single" w:sz="8" w:space="0" w:color="000000"/>
            </w:tcBorders>
            <w:shd w:val="clear" w:color="auto" w:fill="auto"/>
            <w:vAlign w:val="center"/>
          </w:tcPr>
          <w:p w14:paraId="36630779" w14:textId="77777777" w:rsidR="00E67A0C" w:rsidRPr="00E67A0C" w:rsidRDefault="00E67A0C" w:rsidP="00E67A0C">
            <w:pPr>
              <w:jc w:val="right"/>
              <w:rPr>
                <w:rFonts w:ascii="Cambria" w:hAnsi="Cambria"/>
                <w:color w:val="000000"/>
                <w:sz w:val="20"/>
                <w:szCs w:val="20"/>
              </w:rPr>
            </w:pPr>
            <w:r w:rsidRPr="00E67A0C">
              <w:rPr>
                <w:rFonts w:ascii="Cambria" w:hAnsi="Cambria"/>
                <w:color w:val="000000"/>
                <w:sz w:val="20"/>
                <w:szCs w:val="20"/>
              </w:rPr>
              <w:t xml:space="preserve"> 48,780 </w:t>
            </w:r>
          </w:p>
        </w:tc>
        <w:tc>
          <w:tcPr>
            <w:tcW w:w="1276" w:type="dxa"/>
            <w:tcBorders>
              <w:top w:val="nil"/>
              <w:left w:val="nil"/>
              <w:bottom w:val="single" w:sz="4" w:space="0" w:color="000000"/>
              <w:right w:val="single" w:sz="8" w:space="0" w:color="000000"/>
            </w:tcBorders>
            <w:vAlign w:val="center"/>
          </w:tcPr>
          <w:p w14:paraId="10228826" w14:textId="77777777" w:rsidR="00E67A0C" w:rsidRPr="00E67A0C" w:rsidRDefault="00E67A0C" w:rsidP="00E67A0C">
            <w:pPr>
              <w:jc w:val="right"/>
              <w:rPr>
                <w:rFonts w:ascii="Cambria" w:hAnsi="Cambria"/>
                <w:color w:val="000000"/>
                <w:sz w:val="20"/>
                <w:szCs w:val="20"/>
              </w:rPr>
            </w:pPr>
            <w:r w:rsidRPr="00E67A0C">
              <w:rPr>
                <w:rFonts w:ascii="Cambria" w:hAnsi="Cambria"/>
                <w:color w:val="000000"/>
                <w:sz w:val="20"/>
                <w:szCs w:val="20"/>
              </w:rPr>
              <w:t xml:space="preserve"> 258,400 </w:t>
            </w:r>
          </w:p>
        </w:tc>
        <w:tc>
          <w:tcPr>
            <w:tcW w:w="1011" w:type="dxa"/>
            <w:tcBorders>
              <w:top w:val="nil"/>
              <w:left w:val="nil"/>
              <w:bottom w:val="single" w:sz="4" w:space="0" w:color="000000"/>
              <w:right w:val="single" w:sz="8" w:space="0" w:color="000000"/>
            </w:tcBorders>
            <w:vAlign w:val="center"/>
          </w:tcPr>
          <w:p w14:paraId="17CDCF75" w14:textId="77777777" w:rsidR="00E67A0C" w:rsidRPr="00E67A0C" w:rsidRDefault="00E67A0C" w:rsidP="00140485">
            <w:pPr>
              <w:jc w:val="right"/>
              <w:rPr>
                <w:rFonts w:ascii="Cambria" w:hAnsi="Cambria"/>
                <w:i/>
                <w:iCs/>
                <w:color w:val="000000"/>
                <w:sz w:val="20"/>
                <w:szCs w:val="20"/>
              </w:rPr>
            </w:pPr>
            <w:r w:rsidRPr="00E67A0C">
              <w:rPr>
                <w:rFonts w:ascii="Cambria" w:hAnsi="Cambria"/>
                <w:i/>
                <w:iCs/>
                <w:color w:val="000000"/>
                <w:sz w:val="20"/>
                <w:szCs w:val="20"/>
              </w:rPr>
              <w:t>5.7</w:t>
            </w:r>
          </w:p>
        </w:tc>
        <w:tc>
          <w:tcPr>
            <w:tcW w:w="1203" w:type="dxa"/>
            <w:tcBorders>
              <w:top w:val="nil"/>
              <w:left w:val="nil"/>
              <w:bottom w:val="single" w:sz="4" w:space="0" w:color="000000"/>
              <w:right w:val="single" w:sz="8" w:space="0" w:color="000000"/>
            </w:tcBorders>
            <w:vAlign w:val="center"/>
          </w:tcPr>
          <w:p w14:paraId="4D9C7114" w14:textId="77777777" w:rsidR="00E67A0C" w:rsidRPr="00E67A0C" w:rsidRDefault="00E67A0C" w:rsidP="00140485">
            <w:pPr>
              <w:jc w:val="right"/>
              <w:rPr>
                <w:rFonts w:ascii="Cambria" w:hAnsi="Cambria"/>
                <w:i/>
                <w:iCs/>
                <w:color w:val="000000"/>
                <w:sz w:val="20"/>
                <w:szCs w:val="20"/>
              </w:rPr>
            </w:pPr>
            <w:r w:rsidRPr="00E67A0C">
              <w:rPr>
                <w:rFonts w:ascii="Cambria" w:hAnsi="Cambria"/>
                <w:i/>
                <w:iCs/>
                <w:color w:val="000000"/>
                <w:sz w:val="20"/>
                <w:szCs w:val="20"/>
              </w:rPr>
              <w:t>4.7</w:t>
            </w:r>
          </w:p>
        </w:tc>
      </w:tr>
      <w:tr w:rsidR="00E67A0C" w:rsidRPr="00CB2FC5" w14:paraId="6125B383" w14:textId="77777777" w:rsidTr="00642827">
        <w:trPr>
          <w:trHeight w:val="221"/>
        </w:trPr>
        <w:tc>
          <w:tcPr>
            <w:tcW w:w="6097" w:type="dxa"/>
            <w:tcBorders>
              <w:top w:val="nil"/>
              <w:left w:val="single" w:sz="8" w:space="0" w:color="000000"/>
              <w:bottom w:val="single" w:sz="4" w:space="0" w:color="000000"/>
              <w:right w:val="single" w:sz="4" w:space="0" w:color="auto"/>
            </w:tcBorders>
            <w:shd w:val="clear" w:color="auto" w:fill="auto"/>
            <w:hideMark/>
          </w:tcPr>
          <w:p w14:paraId="078F93E4" w14:textId="77777777" w:rsidR="00E67A0C" w:rsidRPr="002200DE" w:rsidRDefault="00E67A0C" w:rsidP="00E67A0C">
            <w:pPr>
              <w:rPr>
                <w:rFonts w:asciiTheme="majorHAnsi" w:hAnsiTheme="majorHAnsi"/>
                <w:i/>
                <w:sz w:val="20"/>
                <w:szCs w:val="20"/>
              </w:rPr>
            </w:pPr>
            <w:r w:rsidRPr="002200DE">
              <w:rPr>
                <w:rFonts w:asciiTheme="majorHAnsi" w:hAnsiTheme="majorHAnsi" w:cs="Times New Roman"/>
                <w:i/>
                <w:color w:val="000000"/>
                <w:sz w:val="20"/>
                <w:szCs w:val="20"/>
                <w:lang w:eastAsia="en-GB"/>
              </w:rPr>
              <w:t>Action Plan 2:</w:t>
            </w:r>
            <w:r w:rsidRPr="002200DE">
              <w:rPr>
                <w:rFonts w:asciiTheme="majorHAnsi" w:eastAsia="Cambria" w:hAnsiTheme="majorHAnsi"/>
                <w:i/>
                <w:w w:val="99"/>
                <w:sz w:val="20"/>
                <w:szCs w:val="20"/>
              </w:rPr>
              <w:t xml:space="preserve"> Learning Excellence</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9442E" w14:textId="77777777" w:rsidR="00E67A0C" w:rsidRPr="00E67A0C" w:rsidRDefault="00E67A0C" w:rsidP="00E67A0C">
            <w:pPr>
              <w:jc w:val="right"/>
              <w:rPr>
                <w:rFonts w:ascii="Cambria" w:hAnsi="Cambria"/>
                <w:color w:val="000000"/>
                <w:sz w:val="20"/>
                <w:szCs w:val="20"/>
              </w:rPr>
            </w:pPr>
            <w:r w:rsidRPr="00E67A0C">
              <w:rPr>
                <w:rFonts w:ascii="Cambria" w:hAnsi="Cambria"/>
                <w:color w:val="000000"/>
                <w:sz w:val="20"/>
                <w:szCs w:val="20"/>
              </w:rPr>
              <w:t xml:space="preserve"> 64,601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C2974F3" w14:textId="77777777" w:rsidR="00E67A0C" w:rsidRPr="00E67A0C" w:rsidRDefault="00E67A0C" w:rsidP="00E67A0C">
            <w:pPr>
              <w:jc w:val="right"/>
              <w:rPr>
                <w:rFonts w:ascii="Cambria" w:hAnsi="Cambria"/>
                <w:color w:val="000000"/>
                <w:sz w:val="20"/>
                <w:szCs w:val="20"/>
              </w:rPr>
            </w:pPr>
            <w:r w:rsidRPr="00E67A0C">
              <w:rPr>
                <w:rFonts w:ascii="Cambria" w:hAnsi="Cambria"/>
                <w:color w:val="000000"/>
                <w:sz w:val="20"/>
                <w:szCs w:val="20"/>
              </w:rPr>
              <w:t xml:space="preserve"> 67,101 </w:t>
            </w:r>
          </w:p>
        </w:tc>
        <w:tc>
          <w:tcPr>
            <w:tcW w:w="1229" w:type="dxa"/>
            <w:tcBorders>
              <w:top w:val="nil"/>
              <w:left w:val="single" w:sz="4" w:space="0" w:color="auto"/>
              <w:bottom w:val="single" w:sz="4" w:space="0" w:color="000000"/>
              <w:right w:val="single" w:sz="4" w:space="0" w:color="000000"/>
            </w:tcBorders>
            <w:shd w:val="clear" w:color="auto" w:fill="auto"/>
            <w:noWrap/>
            <w:vAlign w:val="center"/>
          </w:tcPr>
          <w:p w14:paraId="2D7858C2" w14:textId="77777777" w:rsidR="00E67A0C" w:rsidRPr="00E67A0C" w:rsidRDefault="00E67A0C" w:rsidP="00E67A0C">
            <w:pPr>
              <w:jc w:val="right"/>
              <w:rPr>
                <w:rFonts w:ascii="Cambria" w:hAnsi="Cambria"/>
                <w:color w:val="000000"/>
                <w:sz w:val="20"/>
                <w:szCs w:val="20"/>
              </w:rPr>
            </w:pPr>
            <w:r w:rsidRPr="00E67A0C">
              <w:rPr>
                <w:rFonts w:ascii="Cambria" w:hAnsi="Cambria"/>
                <w:color w:val="000000"/>
                <w:sz w:val="20"/>
                <w:szCs w:val="20"/>
              </w:rPr>
              <w:t xml:space="preserve"> 113,901 </w:t>
            </w:r>
          </w:p>
        </w:tc>
        <w:tc>
          <w:tcPr>
            <w:tcW w:w="1179" w:type="dxa"/>
            <w:tcBorders>
              <w:top w:val="nil"/>
              <w:left w:val="nil"/>
              <w:bottom w:val="single" w:sz="4" w:space="0" w:color="000000"/>
              <w:right w:val="single" w:sz="4" w:space="0" w:color="000000"/>
            </w:tcBorders>
            <w:shd w:val="clear" w:color="auto" w:fill="auto"/>
            <w:noWrap/>
            <w:vAlign w:val="center"/>
          </w:tcPr>
          <w:p w14:paraId="7CF1D314" w14:textId="77777777" w:rsidR="00E67A0C" w:rsidRPr="00E67A0C" w:rsidRDefault="00E67A0C" w:rsidP="00E67A0C">
            <w:pPr>
              <w:jc w:val="right"/>
              <w:rPr>
                <w:rFonts w:ascii="Cambria" w:hAnsi="Cambria"/>
                <w:color w:val="000000"/>
                <w:sz w:val="20"/>
                <w:szCs w:val="20"/>
              </w:rPr>
            </w:pPr>
            <w:r w:rsidRPr="00E67A0C">
              <w:rPr>
                <w:rFonts w:ascii="Cambria" w:hAnsi="Cambria"/>
                <w:color w:val="000000"/>
                <w:sz w:val="20"/>
                <w:szCs w:val="20"/>
              </w:rPr>
              <w:t xml:space="preserve"> 63,901 </w:t>
            </w:r>
          </w:p>
        </w:tc>
        <w:tc>
          <w:tcPr>
            <w:tcW w:w="980" w:type="dxa"/>
            <w:tcBorders>
              <w:top w:val="nil"/>
              <w:left w:val="nil"/>
              <w:bottom w:val="single" w:sz="4" w:space="0" w:color="000000"/>
              <w:right w:val="single" w:sz="8" w:space="0" w:color="000000"/>
            </w:tcBorders>
            <w:shd w:val="clear" w:color="auto" w:fill="auto"/>
            <w:vAlign w:val="center"/>
          </w:tcPr>
          <w:p w14:paraId="643BA6D7" w14:textId="77777777" w:rsidR="00E67A0C" w:rsidRPr="00E67A0C" w:rsidRDefault="00E67A0C" w:rsidP="00E67A0C">
            <w:pPr>
              <w:jc w:val="right"/>
              <w:rPr>
                <w:rFonts w:ascii="Cambria" w:hAnsi="Cambria"/>
                <w:color w:val="000000"/>
                <w:sz w:val="20"/>
                <w:szCs w:val="20"/>
              </w:rPr>
            </w:pPr>
          </w:p>
        </w:tc>
        <w:tc>
          <w:tcPr>
            <w:tcW w:w="1276" w:type="dxa"/>
            <w:tcBorders>
              <w:top w:val="nil"/>
              <w:left w:val="nil"/>
              <w:bottom w:val="single" w:sz="4" w:space="0" w:color="000000"/>
              <w:right w:val="single" w:sz="8" w:space="0" w:color="000000"/>
            </w:tcBorders>
            <w:vAlign w:val="center"/>
          </w:tcPr>
          <w:p w14:paraId="5F7C7A9E" w14:textId="77777777" w:rsidR="00E67A0C" w:rsidRPr="00E67A0C" w:rsidRDefault="00E67A0C" w:rsidP="00E67A0C">
            <w:pPr>
              <w:jc w:val="right"/>
              <w:rPr>
                <w:rFonts w:ascii="Cambria" w:hAnsi="Cambria"/>
                <w:color w:val="000000"/>
                <w:sz w:val="20"/>
                <w:szCs w:val="20"/>
              </w:rPr>
            </w:pPr>
            <w:r w:rsidRPr="00E67A0C">
              <w:rPr>
                <w:rFonts w:ascii="Cambria" w:hAnsi="Cambria"/>
                <w:color w:val="000000"/>
                <w:sz w:val="20"/>
                <w:szCs w:val="20"/>
              </w:rPr>
              <w:t xml:space="preserve"> 309,505 </w:t>
            </w:r>
          </w:p>
        </w:tc>
        <w:tc>
          <w:tcPr>
            <w:tcW w:w="1011" w:type="dxa"/>
            <w:tcBorders>
              <w:top w:val="nil"/>
              <w:left w:val="nil"/>
              <w:bottom w:val="single" w:sz="4" w:space="0" w:color="000000"/>
              <w:right w:val="single" w:sz="8" w:space="0" w:color="000000"/>
            </w:tcBorders>
            <w:vAlign w:val="center"/>
          </w:tcPr>
          <w:p w14:paraId="4578EA8C" w14:textId="77777777" w:rsidR="00E67A0C" w:rsidRPr="00E67A0C" w:rsidRDefault="00E67A0C" w:rsidP="00140485">
            <w:pPr>
              <w:jc w:val="right"/>
              <w:rPr>
                <w:rFonts w:ascii="Cambria" w:hAnsi="Cambria"/>
                <w:i/>
                <w:iCs/>
                <w:color w:val="000000"/>
                <w:sz w:val="20"/>
                <w:szCs w:val="20"/>
              </w:rPr>
            </w:pPr>
            <w:r w:rsidRPr="00E67A0C">
              <w:rPr>
                <w:rFonts w:ascii="Cambria" w:hAnsi="Cambria"/>
                <w:i/>
                <w:iCs/>
                <w:color w:val="000000"/>
                <w:sz w:val="20"/>
                <w:szCs w:val="20"/>
              </w:rPr>
              <w:t>6.9</w:t>
            </w:r>
          </w:p>
        </w:tc>
        <w:tc>
          <w:tcPr>
            <w:tcW w:w="1203" w:type="dxa"/>
            <w:tcBorders>
              <w:top w:val="nil"/>
              <w:left w:val="nil"/>
              <w:bottom w:val="single" w:sz="4" w:space="0" w:color="000000"/>
              <w:right w:val="single" w:sz="8" w:space="0" w:color="000000"/>
            </w:tcBorders>
            <w:vAlign w:val="center"/>
          </w:tcPr>
          <w:p w14:paraId="4ACACCF5" w14:textId="77777777" w:rsidR="00E67A0C" w:rsidRPr="00E67A0C" w:rsidRDefault="00E67A0C" w:rsidP="00140485">
            <w:pPr>
              <w:jc w:val="right"/>
              <w:rPr>
                <w:rFonts w:ascii="Cambria" w:hAnsi="Cambria"/>
                <w:i/>
                <w:iCs/>
                <w:color w:val="000000"/>
                <w:sz w:val="20"/>
                <w:szCs w:val="20"/>
              </w:rPr>
            </w:pPr>
            <w:r w:rsidRPr="00E67A0C">
              <w:rPr>
                <w:rFonts w:ascii="Cambria" w:hAnsi="Cambria"/>
                <w:i/>
                <w:iCs/>
                <w:color w:val="000000"/>
                <w:sz w:val="20"/>
                <w:szCs w:val="20"/>
              </w:rPr>
              <w:t>5.6</w:t>
            </w:r>
          </w:p>
        </w:tc>
      </w:tr>
      <w:tr w:rsidR="00E67A0C" w:rsidRPr="00CB2FC5" w14:paraId="327642FB" w14:textId="77777777" w:rsidTr="00642827">
        <w:trPr>
          <w:trHeight w:val="214"/>
        </w:trPr>
        <w:tc>
          <w:tcPr>
            <w:tcW w:w="6097" w:type="dxa"/>
            <w:tcBorders>
              <w:top w:val="nil"/>
              <w:left w:val="single" w:sz="8" w:space="0" w:color="000000"/>
              <w:bottom w:val="single" w:sz="4" w:space="0" w:color="000000"/>
              <w:right w:val="single" w:sz="4" w:space="0" w:color="auto"/>
            </w:tcBorders>
            <w:shd w:val="clear" w:color="auto" w:fill="auto"/>
            <w:hideMark/>
          </w:tcPr>
          <w:p w14:paraId="7E6480A1" w14:textId="77777777" w:rsidR="00E67A0C" w:rsidRPr="002200DE" w:rsidRDefault="00E67A0C" w:rsidP="00E67A0C">
            <w:pPr>
              <w:rPr>
                <w:rFonts w:asciiTheme="majorHAnsi" w:hAnsiTheme="majorHAnsi"/>
                <w:i/>
                <w:sz w:val="20"/>
                <w:szCs w:val="20"/>
              </w:rPr>
            </w:pPr>
            <w:r w:rsidRPr="002200DE">
              <w:rPr>
                <w:rFonts w:asciiTheme="majorHAnsi" w:hAnsiTheme="majorHAnsi" w:cs="Times New Roman"/>
                <w:i/>
                <w:color w:val="000000"/>
                <w:sz w:val="20"/>
                <w:szCs w:val="20"/>
                <w:lang w:eastAsia="en-GB"/>
              </w:rPr>
              <w:t>Action Plan 3:</w:t>
            </w:r>
            <w:r w:rsidRPr="002200DE">
              <w:rPr>
                <w:rFonts w:asciiTheme="majorHAnsi" w:eastAsia="Cambria" w:hAnsiTheme="majorHAnsi"/>
                <w:i/>
                <w:w w:val="99"/>
                <w:sz w:val="20"/>
                <w:szCs w:val="20"/>
              </w:rPr>
              <w:t xml:space="preserve"> Research excellence</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A78ABC" w14:textId="77777777" w:rsidR="00E67A0C" w:rsidRPr="00E67A0C" w:rsidRDefault="00E67A0C" w:rsidP="00E67A0C">
            <w:pPr>
              <w:jc w:val="right"/>
              <w:rPr>
                <w:rFonts w:ascii="Cambria" w:hAnsi="Cambria"/>
                <w:color w:val="000000"/>
                <w:sz w:val="20"/>
                <w:szCs w:val="20"/>
              </w:rPr>
            </w:pPr>
            <w:r w:rsidRPr="00E67A0C">
              <w:rPr>
                <w:rFonts w:ascii="Cambria" w:hAnsi="Cambria"/>
                <w:color w:val="000000"/>
                <w:sz w:val="20"/>
                <w:szCs w:val="20"/>
              </w:rPr>
              <w:t xml:space="preserve"> 980,000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66823E03" w14:textId="77777777" w:rsidR="00E67A0C" w:rsidRPr="00E67A0C" w:rsidRDefault="00E67A0C" w:rsidP="00E67A0C">
            <w:pPr>
              <w:jc w:val="right"/>
              <w:rPr>
                <w:rFonts w:ascii="Cambria" w:hAnsi="Cambria"/>
                <w:color w:val="000000"/>
                <w:sz w:val="20"/>
                <w:szCs w:val="20"/>
              </w:rPr>
            </w:pPr>
            <w:r w:rsidRPr="00E67A0C">
              <w:rPr>
                <w:rFonts w:ascii="Cambria" w:hAnsi="Cambria"/>
                <w:color w:val="000000"/>
                <w:sz w:val="20"/>
                <w:szCs w:val="20"/>
              </w:rPr>
              <w:t xml:space="preserve"> 534,990 </w:t>
            </w:r>
          </w:p>
        </w:tc>
        <w:tc>
          <w:tcPr>
            <w:tcW w:w="1229" w:type="dxa"/>
            <w:tcBorders>
              <w:top w:val="nil"/>
              <w:left w:val="single" w:sz="4" w:space="0" w:color="auto"/>
              <w:bottom w:val="single" w:sz="4" w:space="0" w:color="000000"/>
              <w:right w:val="single" w:sz="4" w:space="0" w:color="000000"/>
            </w:tcBorders>
            <w:shd w:val="clear" w:color="auto" w:fill="auto"/>
            <w:noWrap/>
            <w:vAlign w:val="center"/>
          </w:tcPr>
          <w:p w14:paraId="2D91F2B3" w14:textId="77777777" w:rsidR="00E67A0C" w:rsidRPr="00E67A0C" w:rsidRDefault="00E67A0C" w:rsidP="00E67A0C">
            <w:pPr>
              <w:jc w:val="right"/>
              <w:rPr>
                <w:rFonts w:ascii="Cambria" w:hAnsi="Cambria"/>
                <w:color w:val="000000"/>
                <w:sz w:val="20"/>
                <w:szCs w:val="20"/>
              </w:rPr>
            </w:pPr>
            <w:r w:rsidRPr="00E67A0C">
              <w:rPr>
                <w:rFonts w:ascii="Cambria" w:hAnsi="Cambria"/>
                <w:color w:val="000000"/>
                <w:sz w:val="20"/>
                <w:szCs w:val="20"/>
              </w:rPr>
              <w:t xml:space="preserve"> 429,990 </w:t>
            </w:r>
          </w:p>
        </w:tc>
        <w:tc>
          <w:tcPr>
            <w:tcW w:w="1179" w:type="dxa"/>
            <w:tcBorders>
              <w:top w:val="nil"/>
              <w:left w:val="nil"/>
              <w:bottom w:val="single" w:sz="4" w:space="0" w:color="000000"/>
              <w:right w:val="single" w:sz="4" w:space="0" w:color="000000"/>
            </w:tcBorders>
            <w:shd w:val="clear" w:color="auto" w:fill="auto"/>
            <w:noWrap/>
            <w:vAlign w:val="center"/>
          </w:tcPr>
          <w:p w14:paraId="53188F4C" w14:textId="77777777" w:rsidR="00E67A0C" w:rsidRPr="00E67A0C" w:rsidRDefault="00E67A0C" w:rsidP="00E67A0C">
            <w:pPr>
              <w:jc w:val="right"/>
              <w:rPr>
                <w:rFonts w:ascii="Cambria" w:hAnsi="Cambria"/>
                <w:color w:val="000000"/>
                <w:sz w:val="20"/>
                <w:szCs w:val="20"/>
              </w:rPr>
            </w:pPr>
            <w:r w:rsidRPr="00E67A0C">
              <w:rPr>
                <w:rFonts w:ascii="Cambria" w:hAnsi="Cambria"/>
                <w:color w:val="000000"/>
                <w:sz w:val="20"/>
                <w:szCs w:val="20"/>
              </w:rPr>
              <w:t xml:space="preserve"> 204,990 </w:t>
            </w:r>
          </w:p>
        </w:tc>
        <w:tc>
          <w:tcPr>
            <w:tcW w:w="980" w:type="dxa"/>
            <w:tcBorders>
              <w:top w:val="nil"/>
              <w:left w:val="nil"/>
              <w:bottom w:val="single" w:sz="4" w:space="0" w:color="000000"/>
              <w:right w:val="single" w:sz="8" w:space="0" w:color="000000"/>
            </w:tcBorders>
            <w:shd w:val="clear" w:color="auto" w:fill="auto"/>
            <w:vAlign w:val="center"/>
          </w:tcPr>
          <w:p w14:paraId="703E4161" w14:textId="77777777" w:rsidR="00E67A0C" w:rsidRPr="00E67A0C" w:rsidRDefault="00E67A0C" w:rsidP="00E67A0C">
            <w:pPr>
              <w:jc w:val="right"/>
              <w:rPr>
                <w:rFonts w:ascii="Cambria" w:hAnsi="Cambria"/>
                <w:color w:val="000000"/>
                <w:sz w:val="20"/>
                <w:szCs w:val="20"/>
              </w:rPr>
            </w:pPr>
            <w:r w:rsidRPr="00E67A0C">
              <w:rPr>
                <w:rFonts w:ascii="Cambria" w:hAnsi="Cambria"/>
                <w:color w:val="000000"/>
                <w:sz w:val="20"/>
                <w:szCs w:val="20"/>
              </w:rPr>
              <w:t xml:space="preserve"> 99,990 </w:t>
            </w:r>
          </w:p>
        </w:tc>
        <w:tc>
          <w:tcPr>
            <w:tcW w:w="1276" w:type="dxa"/>
            <w:tcBorders>
              <w:top w:val="nil"/>
              <w:left w:val="nil"/>
              <w:bottom w:val="single" w:sz="4" w:space="0" w:color="000000"/>
              <w:right w:val="single" w:sz="8" w:space="0" w:color="000000"/>
            </w:tcBorders>
            <w:vAlign w:val="center"/>
          </w:tcPr>
          <w:p w14:paraId="1F5F2039" w14:textId="77777777" w:rsidR="00E67A0C" w:rsidRPr="00E67A0C" w:rsidRDefault="00E67A0C" w:rsidP="00E67A0C">
            <w:pPr>
              <w:jc w:val="right"/>
              <w:rPr>
                <w:rFonts w:ascii="Cambria" w:hAnsi="Cambria"/>
                <w:color w:val="000000"/>
                <w:sz w:val="20"/>
                <w:szCs w:val="20"/>
              </w:rPr>
            </w:pPr>
            <w:r w:rsidRPr="00E67A0C">
              <w:rPr>
                <w:rFonts w:ascii="Cambria" w:hAnsi="Cambria"/>
                <w:color w:val="000000"/>
                <w:sz w:val="20"/>
                <w:szCs w:val="20"/>
              </w:rPr>
              <w:t xml:space="preserve"> 2,249,960 </w:t>
            </w:r>
          </w:p>
        </w:tc>
        <w:tc>
          <w:tcPr>
            <w:tcW w:w="1011" w:type="dxa"/>
            <w:tcBorders>
              <w:top w:val="nil"/>
              <w:left w:val="nil"/>
              <w:bottom w:val="single" w:sz="4" w:space="0" w:color="000000"/>
              <w:right w:val="single" w:sz="8" w:space="0" w:color="000000"/>
            </w:tcBorders>
            <w:vAlign w:val="center"/>
          </w:tcPr>
          <w:p w14:paraId="1F63F975" w14:textId="77777777" w:rsidR="00E67A0C" w:rsidRPr="00E67A0C" w:rsidRDefault="00E67A0C" w:rsidP="00140485">
            <w:pPr>
              <w:jc w:val="right"/>
              <w:rPr>
                <w:rFonts w:ascii="Cambria" w:hAnsi="Cambria"/>
                <w:i/>
                <w:iCs/>
                <w:color w:val="000000"/>
                <w:sz w:val="20"/>
                <w:szCs w:val="20"/>
              </w:rPr>
            </w:pPr>
            <w:r w:rsidRPr="00E67A0C">
              <w:rPr>
                <w:rFonts w:ascii="Cambria" w:hAnsi="Cambria"/>
                <w:i/>
                <w:iCs/>
                <w:color w:val="000000"/>
                <w:sz w:val="20"/>
                <w:szCs w:val="20"/>
              </w:rPr>
              <w:t>49.9</w:t>
            </w:r>
          </w:p>
        </w:tc>
        <w:tc>
          <w:tcPr>
            <w:tcW w:w="1203" w:type="dxa"/>
            <w:tcBorders>
              <w:top w:val="nil"/>
              <w:left w:val="nil"/>
              <w:bottom w:val="single" w:sz="4" w:space="0" w:color="000000"/>
              <w:right w:val="single" w:sz="8" w:space="0" w:color="000000"/>
            </w:tcBorders>
            <w:vAlign w:val="center"/>
          </w:tcPr>
          <w:p w14:paraId="5965D3AC" w14:textId="77777777" w:rsidR="00E67A0C" w:rsidRPr="00E67A0C" w:rsidRDefault="00E67A0C" w:rsidP="00140485">
            <w:pPr>
              <w:jc w:val="right"/>
              <w:rPr>
                <w:rFonts w:ascii="Cambria" w:hAnsi="Cambria"/>
                <w:i/>
                <w:iCs/>
                <w:color w:val="000000"/>
                <w:sz w:val="20"/>
                <w:szCs w:val="20"/>
              </w:rPr>
            </w:pPr>
            <w:r w:rsidRPr="00E67A0C">
              <w:rPr>
                <w:rFonts w:ascii="Cambria" w:hAnsi="Cambria"/>
                <w:i/>
                <w:iCs/>
                <w:color w:val="000000"/>
                <w:sz w:val="20"/>
                <w:szCs w:val="20"/>
              </w:rPr>
              <w:t>40.9</w:t>
            </w:r>
          </w:p>
        </w:tc>
      </w:tr>
      <w:tr w:rsidR="00E67A0C" w:rsidRPr="00CB2FC5" w14:paraId="6C95972F" w14:textId="77777777" w:rsidTr="00642827">
        <w:trPr>
          <w:trHeight w:val="214"/>
        </w:trPr>
        <w:tc>
          <w:tcPr>
            <w:tcW w:w="6097" w:type="dxa"/>
            <w:tcBorders>
              <w:top w:val="nil"/>
              <w:left w:val="single" w:sz="8" w:space="0" w:color="000000"/>
              <w:bottom w:val="single" w:sz="4" w:space="0" w:color="000000"/>
              <w:right w:val="single" w:sz="4" w:space="0" w:color="auto"/>
            </w:tcBorders>
            <w:shd w:val="clear" w:color="auto" w:fill="auto"/>
          </w:tcPr>
          <w:p w14:paraId="7DF45452" w14:textId="77777777" w:rsidR="00E67A0C" w:rsidRPr="002200DE" w:rsidRDefault="00E67A0C" w:rsidP="00E67A0C">
            <w:pPr>
              <w:rPr>
                <w:rFonts w:asciiTheme="majorHAnsi" w:hAnsiTheme="majorHAnsi"/>
                <w:i/>
                <w:sz w:val="20"/>
                <w:szCs w:val="20"/>
              </w:rPr>
            </w:pPr>
            <w:r w:rsidRPr="002200DE">
              <w:rPr>
                <w:rFonts w:asciiTheme="majorHAnsi" w:hAnsiTheme="majorHAnsi" w:cs="Times New Roman"/>
                <w:i/>
                <w:color w:val="000000"/>
                <w:sz w:val="20"/>
                <w:szCs w:val="20"/>
                <w:lang w:eastAsia="en-GB"/>
              </w:rPr>
              <w:t>Action Plan 4:</w:t>
            </w:r>
            <w:r w:rsidRPr="002200DE">
              <w:rPr>
                <w:rFonts w:asciiTheme="majorHAnsi" w:eastAsia="Cambria" w:hAnsiTheme="majorHAnsi"/>
                <w:i/>
                <w:w w:val="99"/>
                <w:sz w:val="20"/>
                <w:szCs w:val="20"/>
              </w:rPr>
              <w:t xml:space="preserve"> Sustainable Financing</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53D663" w14:textId="77777777" w:rsidR="00E67A0C" w:rsidRPr="00E67A0C" w:rsidRDefault="00E67A0C" w:rsidP="00E67A0C">
            <w:pPr>
              <w:jc w:val="right"/>
              <w:rPr>
                <w:rFonts w:ascii="Cambria" w:hAnsi="Cambria"/>
                <w:color w:val="000000"/>
                <w:sz w:val="20"/>
                <w:szCs w:val="20"/>
              </w:rPr>
            </w:pPr>
            <w:r w:rsidRPr="00E67A0C">
              <w:rPr>
                <w:rFonts w:ascii="Cambria" w:hAnsi="Cambria"/>
                <w:color w:val="000000"/>
                <w:sz w:val="20"/>
                <w:szCs w:val="20"/>
              </w:rPr>
              <w:t xml:space="preserve"> 2,500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8544C8A" w14:textId="77777777" w:rsidR="00E67A0C" w:rsidRPr="00E67A0C" w:rsidRDefault="00E67A0C" w:rsidP="00E67A0C">
            <w:pPr>
              <w:jc w:val="right"/>
              <w:rPr>
                <w:rFonts w:ascii="Cambria" w:hAnsi="Cambria"/>
                <w:color w:val="000000"/>
                <w:sz w:val="20"/>
                <w:szCs w:val="20"/>
              </w:rPr>
            </w:pPr>
            <w:r w:rsidRPr="00E67A0C">
              <w:rPr>
                <w:rFonts w:ascii="Cambria" w:hAnsi="Cambria"/>
                <w:color w:val="000000"/>
                <w:sz w:val="20"/>
                <w:szCs w:val="20"/>
              </w:rPr>
              <w:t xml:space="preserve"> 19,500 </w:t>
            </w:r>
          </w:p>
        </w:tc>
        <w:tc>
          <w:tcPr>
            <w:tcW w:w="1229" w:type="dxa"/>
            <w:tcBorders>
              <w:top w:val="nil"/>
              <w:left w:val="single" w:sz="4" w:space="0" w:color="auto"/>
              <w:bottom w:val="single" w:sz="4" w:space="0" w:color="000000"/>
              <w:right w:val="single" w:sz="4" w:space="0" w:color="000000"/>
            </w:tcBorders>
            <w:shd w:val="clear" w:color="auto" w:fill="auto"/>
            <w:noWrap/>
            <w:vAlign w:val="center"/>
          </w:tcPr>
          <w:p w14:paraId="450902EE" w14:textId="77777777" w:rsidR="00E67A0C" w:rsidRPr="00E67A0C" w:rsidRDefault="00E67A0C" w:rsidP="00E67A0C">
            <w:pPr>
              <w:jc w:val="right"/>
              <w:rPr>
                <w:rFonts w:ascii="Cambria" w:hAnsi="Cambria"/>
                <w:color w:val="000000"/>
                <w:sz w:val="20"/>
                <w:szCs w:val="20"/>
              </w:rPr>
            </w:pPr>
            <w:r w:rsidRPr="00E67A0C">
              <w:rPr>
                <w:rFonts w:ascii="Cambria" w:hAnsi="Cambria"/>
                <w:color w:val="000000"/>
                <w:sz w:val="20"/>
                <w:szCs w:val="20"/>
              </w:rPr>
              <w:t xml:space="preserve"> 19,500 </w:t>
            </w:r>
          </w:p>
        </w:tc>
        <w:tc>
          <w:tcPr>
            <w:tcW w:w="1179" w:type="dxa"/>
            <w:tcBorders>
              <w:top w:val="nil"/>
              <w:left w:val="nil"/>
              <w:bottom w:val="single" w:sz="4" w:space="0" w:color="000000"/>
              <w:right w:val="single" w:sz="4" w:space="0" w:color="000000"/>
            </w:tcBorders>
            <w:shd w:val="clear" w:color="auto" w:fill="auto"/>
            <w:noWrap/>
            <w:vAlign w:val="center"/>
          </w:tcPr>
          <w:p w14:paraId="05C2322A" w14:textId="77777777" w:rsidR="00E67A0C" w:rsidRPr="00E67A0C" w:rsidRDefault="00E67A0C" w:rsidP="00E67A0C">
            <w:pPr>
              <w:jc w:val="right"/>
              <w:rPr>
                <w:rFonts w:ascii="Cambria" w:hAnsi="Cambria"/>
                <w:color w:val="000000"/>
                <w:sz w:val="20"/>
                <w:szCs w:val="20"/>
              </w:rPr>
            </w:pPr>
            <w:r w:rsidRPr="00E67A0C">
              <w:rPr>
                <w:rFonts w:ascii="Cambria" w:hAnsi="Cambria"/>
                <w:color w:val="000000"/>
                <w:sz w:val="20"/>
                <w:szCs w:val="20"/>
              </w:rPr>
              <w:t xml:space="preserve"> 19,500 </w:t>
            </w:r>
          </w:p>
        </w:tc>
        <w:tc>
          <w:tcPr>
            <w:tcW w:w="980" w:type="dxa"/>
            <w:tcBorders>
              <w:top w:val="nil"/>
              <w:left w:val="nil"/>
              <w:bottom w:val="single" w:sz="4" w:space="0" w:color="000000"/>
              <w:right w:val="single" w:sz="8" w:space="0" w:color="000000"/>
            </w:tcBorders>
            <w:shd w:val="clear" w:color="auto" w:fill="auto"/>
            <w:vAlign w:val="center"/>
          </w:tcPr>
          <w:p w14:paraId="060B3699" w14:textId="77777777" w:rsidR="00E67A0C" w:rsidRPr="00E67A0C" w:rsidRDefault="00E67A0C" w:rsidP="00E67A0C">
            <w:pPr>
              <w:jc w:val="right"/>
              <w:rPr>
                <w:rFonts w:ascii="Cambria" w:hAnsi="Cambria"/>
                <w:color w:val="000000"/>
                <w:sz w:val="20"/>
                <w:szCs w:val="20"/>
              </w:rPr>
            </w:pPr>
            <w:r w:rsidRPr="00E67A0C">
              <w:rPr>
                <w:rFonts w:ascii="Cambria" w:hAnsi="Cambria"/>
                <w:color w:val="000000"/>
                <w:sz w:val="20"/>
                <w:szCs w:val="20"/>
              </w:rPr>
              <w:t xml:space="preserve"> 19,500 </w:t>
            </w:r>
          </w:p>
        </w:tc>
        <w:tc>
          <w:tcPr>
            <w:tcW w:w="1276" w:type="dxa"/>
            <w:tcBorders>
              <w:top w:val="nil"/>
              <w:left w:val="nil"/>
              <w:bottom w:val="single" w:sz="4" w:space="0" w:color="000000"/>
              <w:right w:val="single" w:sz="8" w:space="0" w:color="000000"/>
            </w:tcBorders>
            <w:vAlign w:val="center"/>
          </w:tcPr>
          <w:p w14:paraId="773A4E0A" w14:textId="77777777" w:rsidR="00E67A0C" w:rsidRPr="00E67A0C" w:rsidRDefault="00E67A0C" w:rsidP="00E67A0C">
            <w:pPr>
              <w:jc w:val="right"/>
              <w:rPr>
                <w:rFonts w:ascii="Cambria" w:hAnsi="Cambria"/>
                <w:color w:val="000000"/>
                <w:sz w:val="20"/>
                <w:szCs w:val="20"/>
              </w:rPr>
            </w:pPr>
            <w:r w:rsidRPr="00E67A0C">
              <w:rPr>
                <w:rFonts w:ascii="Cambria" w:hAnsi="Cambria"/>
                <w:color w:val="000000"/>
                <w:sz w:val="20"/>
                <w:szCs w:val="20"/>
              </w:rPr>
              <w:t xml:space="preserve"> 80,500 </w:t>
            </w:r>
          </w:p>
        </w:tc>
        <w:tc>
          <w:tcPr>
            <w:tcW w:w="1011" w:type="dxa"/>
            <w:tcBorders>
              <w:top w:val="nil"/>
              <w:left w:val="nil"/>
              <w:bottom w:val="single" w:sz="4" w:space="0" w:color="000000"/>
              <w:right w:val="single" w:sz="8" w:space="0" w:color="000000"/>
            </w:tcBorders>
            <w:vAlign w:val="center"/>
          </w:tcPr>
          <w:p w14:paraId="12D0DA42" w14:textId="77777777" w:rsidR="00E67A0C" w:rsidRPr="00E67A0C" w:rsidRDefault="00E67A0C" w:rsidP="00140485">
            <w:pPr>
              <w:jc w:val="right"/>
              <w:rPr>
                <w:rFonts w:ascii="Cambria" w:hAnsi="Cambria"/>
                <w:i/>
                <w:iCs/>
                <w:color w:val="000000"/>
                <w:sz w:val="20"/>
                <w:szCs w:val="20"/>
              </w:rPr>
            </w:pPr>
            <w:r w:rsidRPr="00E67A0C">
              <w:rPr>
                <w:rFonts w:ascii="Cambria" w:hAnsi="Cambria"/>
                <w:i/>
                <w:iCs/>
                <w:color w:val="000000"/>
                <w:sz w:val="20"/>
                <w:szCs w:val="20"/>
              </w:rPr>
              <w:t>1.8</w:t>
            </w:r>
          </w:p>
        </w:tc>
        <w:tc>
          <w:tcPr>
            <w:tcW w:w="1203" w:type="dxa"/>
            <w:tcBorders>
              <w:top w:val="nil"/>
              <w:left w:val="nil"/>
              <w:bottom w:val="single" w:sz="4" w:space="0" w:color="000000"/>
              <w:right w:val="single" w:sz="8" w:space="0" w:color="000000"/>
            </w:tcBorders>
            <w:vAlign w:val="center"/>
          </w:tcPr>
          <w:p w14:paraId="7151DCEE" w14:textId="77777777" w:rsidR="00E67A0C" w:rsidRPr="00E67A0C" w:rsidRDefault="00E67A0C" w:rsidP="00140485">
            <w:pPr>
              <w:jc w:val="right"/>
              <w:rPr>
                <w:rFonts w:ascii="Cambria" w:hAnsi="Cambria"/>
                <w:i/>
                <w:iCs/>
                <w:color w:val="000000"/>
                <w:sz w:val="20"/>
                <w:szCs w:val="20"/>
              </w:rPr>
            </w:pPr>
            <w:r w:rsidRPr="00E67A0C">
              <w:rPr>
                <w:rFonts w:ascii="Cambria" w:hAnsi="Cambria"/>
                <w:i/>
                <w:iCs/>
                <w:color w:val="000000"/>
                <w:sz w:val="20"/>
                <w:szCs w:val="20"/>
              </w:rPr>
              <w:t>1.5</w:t>
            </w:r>
          </w:p>
        </w:tc>
      </w:tr>
      <w:tr w:rsidR="00E67A0C" w:rsidRPr="00CB2FC5" w14:paraId="19D3A544" w14:textId="77777777" w:rsidTr="00642827">
        <w:trPr>
          <w:trHeight w:val="214"/>
        </w:trPr>
        <w:tc>
          <w:tcPr>
            <w:tcW w:w="6097" w:type="dxa"/>
            <w:tcBorders>
              <w:top w:val="nil"/>
              <w:left w:val="single" w:sz="8" w:space="0" w:color="000000"/>
              <w:bottom w:val="single" w:sz="4" w:space="0" w:color="000000"/>
              <w:right w:val="single" w:sz="4" w:space="0" w:color="auto"/>
            </w:tcBorders>
            <w:shd w:val="clear" w:color="auto" w:fill="auto"/>
          </w:tcPr>
          <w:p w14:paraId="41D5E8AD" w14:textId="77777777" w:rsidR="00E67A0C" w:rsidRPr="002200DE" w:rsidRDefault="00E67A0C" w:rsidP="00E67A0C">
            <w:pPr>
              <w:rPr>
                <w:rFonts w:asciiTheme="majorHAnsi" w:hAnsiTheme="majorHAnsi"/>
                <w:i/>
                <w:sz w:val="20"/>
                <w:szCs w:val="20"/>
              </w:rPr>
            </w:pPr>
            <w:r w:rsidRPr="002200DE">
              <w:rPr>
                <w:rFonts w:asciiTheme="majorHAnsi" w:hAnsiTheme="majorHAnsi" w:cs="Times New Roman"/>
                <w:i/>
                <w:color w:val="000000"/>
                <w:sz w:val="20"/>
                <w:szCs w:val="20"/>
                <w:lang w:eastAsia="en-GB"/>
              </w:rPr>
              <w:t>Action Plan 5:</w:t>
            </w:r>
            <w:r w:rsidRPr="002200DE">
              <w:rPr>
                <w:rFonts w:asciiTheme="majorHAnsi" w:eastAsia="Cambria" w:hAnsiTheme="majorHAnsi"/>
                <w:i/>
                <w:w w:val="99"/>
                <w:sz w:val="20"/>
                <w:szCs w:val="20"/>
              </w:rPr>
              <w:t xml:space="preserve"> Attracting Academic Staff and Students from the Region</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4BFF67" w14:textId="77777777" w:rsidR="00E67A0C" w:rsidRPr="00E67A0C" w:rsidRDefault="00E67A0C" w:rsidP="00E67A0C">
            <w:pPr>
              <w:jc w:val="right"/>
              <w:rPr>
                <w:rFonts w:ascii="Cambria" w:hAnsi="Cambria"/>
                <w:color w:val="000000"/>
                <w:sz w:val="20"/>
                <w:szCs w:val="20"/>
              </w:rPr>
            </w:pPr>
            <w:r w:rsidRPr="00E67A0C">
              <w:rPr>
                <w:rFonts w:ascii="Cambria" w:hAnsi="Cambria"/>
                <w:color w:val="000000"/>
                <w:sz w:val="20"/>
                <w:szCs w:val="20"/>
              </w:rPr>
              <w:t xml:space="preserve"> 46,101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6C91E1FD" w14:textId="77777777" w:rsidR="00E67A0C" w:rsidRPr="00E67A0C" w:rsidRDefault="00E67A0C" w:rsidP="00E67A0C">
            <w:pPr>
              <w:jc w:val="right"/>
              <w:rPr>
                <w:rFonts w:ascii="Cambria" w:hAnsi="Cambria"/>
                <w:color w:val="000000"/>
                <w:sz w:val="20"/>
                <w:szCs w:val="20"/>
              </w:rPr>
            </w:pPr>
            <w:r w:rsidRPr="00E67A0C">
              <w:rPr>
                <w:rFonts w:ascii="Cambria" w:hAnsi="Cambria"/>
                <w:color w:val="000000"/>
                <w:sz w:val="20"/>
                <w:szCs w:val="20"/>
              </w:rPr>
              <w:t xml:space="preserve"> 46,101 </w:t>
            </w:r>
          </w:p>
        </w:tc>
        <w:tc>
          <w:tcPr>
            <w:tcW w:w="1229" w:type="dxa"/>
            <w:tcBorders>
              <w:top w:val="nil"/>
              <w:left w:val="single" w:sz="4" w:space="0" w:color="auto"/>
              <w:bottom w:val="single" w:sz="4" w:space="0" w:color="000000"/>
              <w:right w:val="single" w:sz="4" w:space="0" w:color="000000"/>
            </w:tcBorders>
            <w:shd w:val="clear" w:color="auto" w:fill="auto"/>
            <w:noWrap/>
            <w:vAlign w:val="center"/>
          </w:tcPr>
          <w:p w14:paraId="3397A35E" w14:textId="77777777" w:rsidR="00E67A0C" w:rsidRPr="00E67A0C" w:rsidRDefault="00E67A0C" w:rsidP="00E67A0C">
            <w:pPr>
              <w:jc w:val="right"/>
              <w:rPr>
                <w:rFonts w:ascii="Cambria" w:hAnsi="Cambria"/>
                <w:color w:val="000000"/>
                <w:sz w:val="20"/>
                <w:szCs w:val="20"/>
              </w:rPr>
            </w:pPr>
            <w:r w:rsidRPr="00E67A0C">
              <w:rPr>
                <w:rFonts w:ascii="Cambria" w:hAnsi="Cambria"/>
                <w:color w:val="000000"/>
                <w:sz w:val="20"/>
                <w:szCs w:val="20"/>
              </w:rPr>
              <w:t xml:space="preserve"> 46,101 </w:t>
            </w:r>
          </w:p>
        </w:tc>
        <w:tc>
          <w:tcPr>
            <w:tcW w:w="1179" w:type="dxa"/>
            <w:tcBorders>
              <w:top w:val="nil"/>
              <w:left w:val="nil"/>
              <w:bottom w:val="single" w:sz="4" w:space="0" w:color="000000"/>
              <w:right w:val="single" w:sz="4" w:space="0" w:color="000000"/>
            </w:tcBorders>
            <w:shd w:val="clear" w:color="auto" w:fill="auto"/>
            <w:noWrap/>
            <w:vAlign w:val="center"/>
          </w:tcPr>
          <w:p w14:paraId="5B631BBF" w14:textId="77777777" w:rsidR="00E67A0C" w:rsidRPr="00E67A0C" w:rsidRDefault="00E67A0C" w:rsidP="00E67A0C">
            <w:pPr>
              <w:jc w:val="right"/>
              <w:rPr>
                <w:rFonts w:ascii="Cambria" w:hAnsi="Cambria"/>
                <w:color w:val="000000"/>
                <w:sz w:val="20"/>
                <w:szCs w:val="20"/>
              </w:rPr>
            </w:pPr>
            <w:r w:rsidRPr="00E67A0C">
              <w:rPr>
                <w:rFonts w:ascii="Cambria" w:hAnsi="Cambria"/>
                <w:color w:val="000000"/>
                <w:sz w:val="20"/>
                <w:szCs w:val="20"/>
              </w:rPr>
              <w:t xml:space="preserve"> 46,101 </w:t>
            </w:r>
          </w:p>
        </w:tc>
        <w:tc>
          <w:tcPr>
            <w:tcW w:w="980" w:type="dxa"/>
            <w:tcBorders>
              <w:top w:val="nil"/>
              <w:left w:val="nil"/>
              <w:bottom w:val="single" w:sz="4" w:space="0" w:color="000000"/>
              <w:right w:val="single" w:sz="8" w:space="0" w:color="000000"/>
            </w:tcBorders>
            <w:shd w:val="clear" w:color="auto" w:fill="auto"/>
            <w:vAlign w:val="center"/>
          </w:tcPr>
          <w:p w14:paraId="042C5CFC" w14:textId="77777777" w:rsidR="00E67A0C" w:rsidRPr="00E67A0C" w:rsidRDefault="00E67A0C" w:rsidP="00E67A0C">
            <w:pPr>
              <w:jc w:val="right"/>
              <w:rPr>
                <w:rFonts w:ascii="Cambria" w:hAnsi="Cambria"/>
                <w:color w:val="000000"/>
                <w:sz w:val="20"/>
                <w:szCs w:val="20"/>
              </w:rPr>
            </w:pPr>
            <w:r w:rsidRPr="00E67A0C">
              <w:rPr>
                <w:rFonts w:ascii="Cambria" w:hAnsi="Cambria"/>
                <w:color w:val="000000"/>
                <w:sz w:val="20"/>
                <w:szCs w:val="20"/>
              </w:rPr>
              <w:t xml:space="preserve"> 13,041 </w:t>
            </w:r>
          </w:p>
        </w:tc>
        <w:tc>
          <w:tcPr>
            <w:tcW w:w="1276" w:type="dxa"/>
            <w:tcBorders>
              <w:top w:val="nil"/>
              <w:left w:val="nil"/>
              <w:bottom w:val="single" w:sz="4" w:space="0" w:color="000000"/>
              <w:right w:val="single" w:sz="8" w:space="0" w:color="000000"/>
            </w:tcBorders>
            <w:vAlign w:val="center"/>
          </w:tcPr>
          <w:p w14:paraId="34F7E6EB" w14:textId="77777777" w:rsidR="00E67A0C" w:rsidRPr="00E67A0C" w:rsidRDefault="00E67A0C" w:rsidP="00E67A0C">
            <w:pPr>
              <w:jc w:val="right"/>
              <w:rPr>
                <w:rFonts w:ascii="Cambria" w:hAnsi="Cambria"/>
                <w:color w:val="000000"/>
                <w:sz w:val="20"/>
                <w:szCs w:val="20"/>
              </w:rPr>
            </w:pPr>
            <w:r w:rsidRPr="00E67A0C">
              <w:rPr>
                <w:rFonts w:ascii="Cambria" w:hAnsi="Cambria"/>
                <w:color w:val="000000"/>
                <w:sz w:val="20"/>
                <w:szCs w:val="20"/>
              </w:rPr>
              <w:t xml:space="preserve"> 197,445 </w:t>
            </w:r>
          </w:p>
        </w:tc>
        <w:tc>
          <w:tcPr>
            <w:tcW w:w="1011" w:type="dxa"/>
            <w:tcBorders>
              <w:top w:val="nil"/>
              <w:left w:val="nil"/>
              <w:bottom w:val="single" w:sz="4" w:space="0" w:color="000000"/>
              <w:right w:val="single" w:sz="8" w:space="0" w:color="000000"/>
            </w:tcBorders>
            <w:vAlign w:val="center"/>
          </w:tcPr>
          <w:p w14:paraId="2562A821" w14:textId="77777777" w:rsidR="00E67A0C" w:rsidRPr="00E67A0C" w:rsidRDefault="00E67A0C" w:rsidP="00140485">
            <w:pPr>
              <w:jc w:val="right"/>
              <w:rPr>
                <w:rFonts w:ascii="Cambria" w:hAnsi="Cambria"/>
                <w:i/>
                <w:iCs/>
                <w:color w:val="000000"/>
                <w:sz w:val="20"/>
                <w:szCs w:val="20"/>
              </w:rPr>
            </w:pPr>
            <w:r w:rsidRPr="00E67A0C">
              <w:rPr>
                <w:rFonts w:ascii="Cambria" w:hAnsi="Cambria"/>
                <w:i/>
                <w:iCs/>
                <w:color w:val="000000"/>
                <w:sz w:val="20"/>
                <w:szCs w:val="20"/>
              </w:rPr>
              <w:t>4.4</w:t>
            </w:r>
          </w:p>
        </w:tc>
        <w:tc>
          <w:tcPr>
            <w:tcW w:w="1203" w:type="dxa"/>
            <w:tcBorders>
              <w:top w:val="nil"/>
              <w:left w:val="nil"/>
              <w:bottom w:val="single" w:sz="4" w:space="0" w:color="000000"/>
              <w:right w:val="single" w:sz="8" w:space="0" w:color="000000"/>
            </w:tcBorders>
            <w:vAlign w:val="center"/>
          </w:tcPr>
          <w:p w14:paraId="54D8BCE6" w14:textId="77777777" w:rsidR="00E67A0C" w:rsidRPr="00E67A0C" w:rsidRDefault="00E67A0C" w:rsidP="00140485">
            <w:pPr>
              <w:jc w:val="right"/>
              <w:rPr>
                <w:rFonts w:ascii="Cambria" w:hAnsi="Cambria"/>
                <w:i/>
                <w:iCs/>
                <w:color w:val="000000"/>
                <w:sz w:val="20"/>
                <w:szCs w:val="20"/>
              </w:rPr>
            </w:pPr>
            <w:r w:rsidRPr="00E67A0C">
              <w:rPr>
                <w:rFonts w:ascii="Cambria" w:hAnsi="Cambria"/>
                <w:i/>
                <w:iCs/>
                <w:color w:val="000000"/>
                <w:sz w:val="20"/>
                <w:szCs w:val="20"/>
              </w:rPr>
              <w:t>3.6</w:t>
            </w:r>
          </w:p>
        </w:tc>
      </w:tr>
      <w:tr w:rsidR="00E67A0C" w:rsidRPr="00CB2FC5" w14:paraId="51583CF8" w14:textId="77777777" w:rsidTr="00642827">
        <w:trPr>
          <w:trHeight w:val="214"/>
        </w:trPr>
        <w:tc>
          <w:tcPr>
            <w:tcW w:w="6097" w:type="dxa"/>
            <w:tcBorders>
              <w:top w:val="nil"/>
              <w:left w:val="single" w:sz="8" w:space="0" w:color="000000"/>
              <w:bottom w:val="single" w:sz="4" w:space="0" w:color="000000"/>
              <w:right w:val="single" w:sz="4" w:space="0" w:color="auto"/>
            </w:tcBorders>
            <w:shd w:val="clear" w:color="auto" w:fill="auto"/>
          </w:tcPr>
          <w:p w14:paraId="6777CFC8" w14:textId="77777777" w:rsidR="00E67A0C" w:rsidRPr="002200DE" w:rsidRDefault="00E67A0C" w:rsidP="00E67A0C">
            <w:pPr>
              <w:rPr>
                <w:rFonts w:asciiTheme="majorHAnsi" w:hAnsiTheme="majorHAnsi"/>
                <w:i/>
                <w:sz w:val="20"/>
                <w:szCs w:val="20"/>
              </w:rPr>
            </w:pPr>
            <w:r w:rsidRPr="002200DE">
              <w:rPr>
                <w:rFonts w:asciiTheme="majorHAnsi" w:hAnsiTheme="majorHAnsi" w:cs="Times New Roman"/>
                <w:i/>
                <w:color w:val="000000"/>
                <w:sz w:val="20"/>
                <w:szCs w:val="20"/>
                <w:lang w:eastAsia="en-GB"/>
              </w:rPr>
              <w:t>Action Plan 6:</w:t>
            </w:r>
            <w:r>
              <w:rPr>
                <w:rFonts w:asciiTheme="majorHAnsi" w:eastAsia="Cambria" w:hAnsiTheme="majorHAnsi"/>
                <w:i/>
                <w:w w:val="99"/>
                <w:sz w:val="20"/>
                <w:szCs w:val="20"/>
              </w:rPr>
              <w:t xml:space="preserve">Collaboration with </w:t>
            </w:r>
            <w:r w:rsidRPr="002200DE">
              <w:rPr>
                <w:rFonts w:asciiTheme="majorHAnsi" w:eastAsia="Cambria" w:hAnsiTheme="majorHAnsi"/>
                <w:i/>
                <w:w w:val="99"/>
                <w:sz w:val="20"/>
                <w:szCs w:val="20"/>
              </w:rPr>
              <w:t>National, Regional and International Partners</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6B20B1" w14:textId="77777777" w:rsidR="00E67A0C" w:rsidRPr="00E67A0C" w:rsidRDefault="00E67A0C" w:rsidP="00E67A0C">
            <w:pPr>
              <w:jc w:val="right"/>
              <w:rPr>
                <w:rFonts w:ascii="Cambria" w:hAnsi="Cambria"/>
                <w:color w:val="000000"/>
                <w:sz w:val="20"/>
                <w:szCs w:val="20"/>
              </w:rPr>
            </w:pPr>
            <w:r w:rsidRPr="00E67A0C">
              <w:rPr>
                <w:rFonts w:ascii="Cambria" w:hAnsi="Cambria"/>
                <w:color w:val="000000"/>
                <w:sz w:val="20"/>
                <w:szCs w:val="20"/>
              </w:rPr>
              <w:t xml:space="preserve"> 164,575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7AD21BDC" w14:textId="77777777" w:rsidR="00E67A0C" w:rsidRPr="00E67A0C" w:rsidRDefault="00E67A0C" w:rsidP="00E67A0C">
            <w:pPr>
              <w:jc w:val="right"/>
              <w:rPr>
                <w:rFonts w:ascii="Cambria" w:hAnsi="Cambria"/>
                <w:color w:val="000000"/>
                <w:sz w:val="20"/>
                <w:szCs w:val="20"/>
              </w:rPr>
            </w:pPr>
            <w:r w:rsidRPr="00E67A0C">
              <w:rPr>
                <w:rFonts w:ascii="Cambria" w:hAnsi="Cambria"/>
                <w:color w:val="000000"/>
                <w:sz w:val="20"/>
                <w:szCs w:val="20"/>
              </w:rPr>
              <w:t xml:space="preserve"> 338,625 </w:t>
            </w:r>
          </w:p>
        </w:tc>
        <w:tc>
          <w:tcPr>
            <w:tcW w:w="1229" w:type="dxa"/>
            <w:tcBorders>
              <w:top w:val="nil"/>
              <w:left w:val="single" w:sz="4" w:space="0" w:color="auto"/>
              <w:bottom w:val="single" w:sz="4" w:space="0" w:color="000000"/>
              <w:right w:val="single" w:sz="4" w:space="0" w:color="000000"/>
            </w:tcBorders>
            <w:shd w:val="clear" w:color="auto" w:fill="auto"/>
            <w:noWrap/>
            <w:vAlign w:val="center"/>
          </w:tcPr>
          <w:p w14:paraId="6983C6F9" w14:textId="77777777" w:rsidR="00E67A0C" w:rsidRPr="00E67A0C" w:rsidRDefault="00E67A0C" w:rsidP="00E67A0C">
            <w:pPr>
              <w:jc w:val="right"/>
              <w:rPr>
                <w:rFonts w:ascii="Cambria" w:hAnsi="Cambria"/>
                <w:color w:val="000000"/>
                <w:sz w:val="20"/>
                <w:szCs w:val="20"/>
              </w:rPr>
            </w:pPr>
            <w:r w:rsidRPr="00E67A0C">
              <w:rPr>
                <w:rFonts w:ascii="Cambria" w:hAnsi="Cambria"/>
                <w:color w:val="000000"/>
                <w:sz w:val="20"/>
                <w:szCs w:val="20"/>
              </w:rPr>
              <w:t xml:space="preserve"> 338,625 </w:t>
            </w:r>
          </w:p>
        </w:tc>
        <w:tc>
          <w:tcPr>
            <w:tcW w:w="1179" w:type="dxa"/>
            <w:tcBorders>
              <w:top w:val="nil"/>
              <w:left w:val="nil"/>
              <w:bottom w:val="single" w:sz="4" w:space="0" w:color="000000"/>
              <w:right w:val="single" w:sz="4" w:space="0" w:color="000000"/>
            </w:tcBorders>
            <w:shd w:val="clear" w:color="auto" w:fill="auto"/>
            <w:noWrap/>
            <w:vAlign w:val="center"/>
          </w:tcPr>
          <w:p w14:paraId="7F7528A0" w14:textId="77777777" w:rsidR="00E67A0C" w:rsidRPr="00E67A0C" w:rsidRDefault="00E67A0C" w:rsidP="00E67A0C">
            <w:pPr>
              <w:jc w:val="right"/>
              <w:rPr>
                <w:rFonts w:ascii="Cambria" w:hAnsi="Cambria"/>
                <w:color w:val="000000"/>
                <w:sz w:val="20"/>
                <w:szCs w:val="20"/>
              </w:rPr>
            </w:pPr>
            <w:r w:rsidRPr="00E67A0C">
              <w:rPr>
                <w:rFonts w:ascii="Cambria" w:hAnsi="Cambria"/>
                <w:color w:val="000000"/>
                <w:sz w:val="20"/>
                <w:szCs w:val="20"/>
              </w:rPr>
              <w:t xml:space="preserve"> 338,625 </w:t>
            </w:r>
          </w:p>
        </w:tc>
        <w:tc>
          <w:tcPr>
            <w:tcW w:w="980" w:type="dxa"/>
            <w:tcBorders>
              <w:top w:val="nil"/>
              <w:left w:val="nil"/>
              <w:bottom w:val="single" w:sz="4" w:space="0" w:color="000000"/>
              <w:right w:val="single" w:sz="8" w:space="0" w:color="000000"/>
            </w:tcBorders>
            <w:shd w:val="clear" w:color="auto" w:fill="auto"/>
            <w:vAlign w:val="center"/>
          </w:tcPr>
          <w:p w14:paraId="4CA49116" w14:textId="77777777" w:rsidR="00E67A0C" w:rsidRPr="00E67A0C" w:rsidRDefault="00E67A0C" w:rsidP="00E67A0C">
            <w:pPr>
              <w:jc w:val="right"/>
              <w:rPr>
                <w:rFonts w:ascii="Cambria" w:hAnsi="Cambria"/>
                <w:color w:val="000000"/>
                <w:sz w:val="20"/>
                <w:szCs w:val="20"/>
              </w:rPr>
            </w:pPr>
            <w:r w:rsidRPr="00E67A0C">
              <w:rPr>
                <w:rFonts w:ascii="Cambria" w:hAnsi="Cambria"/>
                <w:color w:val="000000"/>
                <w:sz w:val="20"/>
                <w:szCs w:val="20"/>
              </w:rPr>
              <w:t xml:space="preserve"> 70,980 </w:t>
            </w:r>
          </w:p>
        </w:tc>
        <w:tc>
          <w:tcPr>
            <w:tcW w:w="1276" w:type="dxa"/>
            <w:tcBorders>
              <w:top w:val="nil"/>
              <w:left w:val="nil"/>
              <w:bottom w:val="single" w:sz="4" w:space="0" w:color="000000"/>
              <w:right w:val="single" w:sz="8" w:space="0" w:color="000000"/>
            </w:tcBorders>
            <w:vAlign w:val="center"/>
          </w:tcPr>
          <w:p w14:paraId="605EE8B5" w14:textId="77777777" w:rsidR="00E67A0C" w:rsidRPr="00E67A0C" w:rsidRDefault="00E67A0C" w:rsidP="00E67A0C">
            <w:pPr>
              <w:jc w:val="right"/>
              <w:rPr>
                <w:rFonts w:ascii="Cambria" w:hAnsi="Cambria"/>
                <w:color w:val="000000"/>
                <w:sz w:val="20"/>
                <w:szCs w:val="20"/>
              </w:rPr>
            </w:pPr>
            <w:r w:rsidRPr="00E67A0C">
              <w:rPr>
                <w:rFonts w:ascii="Cambria" w:hAnsi="Cambria"/>
                <w:color w:val="000000"/>
                <w:sz w:val="20"/>
                <w:szCs w:val="20"/>
              </w:rPr>
              <w:t xml:space="preserve"> 1,251,430 </w:t>
            </w:r>
          </w:p>
        </w:tc>
        <w:tc>
          <w:tcPr>
            <w:tcW w:w="1011" w:type="dxa"/>
            <w:tcBorders>
              <w:top w:val="nil"/>
              <w:left w:val="nil"/>
              <w:bottom w:val="single" w:sz="4" w:space="0" w:color="000000"/>
              <w:right w:val="single" w:sz="8" w:space="0" w:color="000000"/>
            </w:tcBorders>
            <w:vAlign w:val="center"/>
          </w:tcPr>
          <w:p w14:paraId="3412614A" w14:textId="77777777" w:rsidR="00E67A0C" w:rsidRPr="00E67A0C" w:rsidRDefault="00E67A0C" w:rsidP="00140485">
            <w:pPr>
              <w:jc w:val="right"/>
              <w:rPr>
                <w:rFonts w:ascii="Cambria" w:hAnsi="Cambria"/>
                <w:i/>
                <w:iCs/>
                <w:color w:val="000000"/>
                <w:sz w:val="20"/>
                <w:szCs w:val="20"/>
              </w:rPr>
            </w:pPr>
            <w:r w:rsidRPr="00E67A0C">
              <w:rPr>
                <w:rFonts w:ascii="Cambria" w:hAnsi="Cambria"/>
                <w:i/>
                <w:iCs/>
                <w:color w:val="000000"/>
                <w:sz w:val="20"/>
                <w:szCs w:val="20"/>
              </w:rPr>
              <w:t>27.7</w:t>
            </w:r>
          </w:p>
        </w:tc>
        <w:tc>
          <w:tcPr>
            <w:tcW w:w="1203" w:type="dxa"/>
            <w:tcBorders>
              <w:top w:val="nil"/>
              <w:left w:val="nil"/>
              <w:bottom w:val="single" w:sz="4" w:space="0" w:color="000000"/>
              <w:right w:val="single" w:sz="8" w:space="0" w:color="000000"/>
            </w:tcBorders>
            <w:vAlign w:val="center"/>
          </w:tcPr>
          <w:p w14:paraId="402B1F30" w14:textId="77777777" w:rsidR="00E67A0C" w:rsidRPr="00E67A0C" w:rsidRDefault="00E67A0C" w:rsidP="00140485">
            <w:pPr>
              <w:jc w:val="right"/>
              <w:rPr>
                <w:rFonts w:ascii="Cambria" w:hAnsi="Cambria"/>
                <w:i/>
                <w:iCs/>
                <w:color w:val="000000"/>
                <w:sz w:val="20"/>
                <w:szCs w:val="20"/>
              </w:rPr>
            </w:pPr>
            <w:r w:rsidRPr="00E67A0C">
              <w:rPr>
                <w:rFonts w:ascii="Cambria" w:hAnsi="Cambria"/>
                <w:i/>
                <w:iCs/>
                <w:color w:val="000000"/>
                <w:sz w:val="20"/>
                <w:szCs w:val="20"/>
              </w:rPr>
              <w:t>22.8</w:t>
            </w:r>
          </w:p>
        </w:tc>
      </w:tr>
      <w:tr w:rsidR="00E67A0C" w:rsidRPr="00CB2FC5" w14:paraId="6E941B04" w14:textId="77777777" w:rsidTr="00642827">
        <w:trPr>
          <w:trHeight w:val="214"/>
        </w:trPr>
        <w:tc>
          <w:tcPr>
            <w:tcW w:w="6097" w:type="dxa"/>
            <w:tcBorders>
              <w:top w:val="nil"/>
              <w:left w:val="single" w:sz="8" w:space="0" w:color="000000"/>
              <w:bottom w:val="single" w:sz="4" w:space="0" w:color="000000"/>
              <w:right w:val="single" w:sz="4" w:space="0" w:color="auto"/>
            </w:tcBorders>
            <w:shd w:val="clear" w:color="auto" w:fill="auto"/>
          </w:tcPr>
          <w:p w14:paraId="4127C957" w14:textId="79084877" w:rsidR="00E67A0C" w:rsidRPr="002200DE" w:rsidRDefault="00162FEA" w:rsidP="00E67A0C">
            <w:pPr>
              <w:rPr>
                <w:rFonts w:asciiTheme="majorHAnsi" w:hAnsiTheme="majorHAnsi"/>
                <w:i/>
                <w:sz w:val="20"/>
                <w:szCs w:val="20"/>
              </w:rPr>
            </w:pPr>
            <w:r>
              <w:rPr>
                <w:rFonts w:asciiTheme="majorHAnsi" w:hAnsiTheme="majorHAnsi" w:cs="Times New Roman"/>
                <w:i/>
                <w:color w:val="000000"/>
                <w:sz w:val="20"/>
                <w:szCs w:val="20"/>
                <w:lang w:eastAsia="en-GB"/>
              </w:rPr>
              <w:t>Action Plan 7:</w:t>
            </w:r>
            <w:r w:rsidR="00E67A0C" w:rsidRPr="002200DE">
              <w:rPr>
                <w:rFonts w:asciiTheme="majorHAnsi" w:hAnsiTheme="majorHAnsi" w:cs="Times New Roman"/>
                <w:i/>
                <w:color w:val="000000"/>
                <w:sz w:val="20"/>
                <w:szCs w:val="20"/>
                <w:lang w:eastAsia="en-GB"/>
              </w:rPr>
              <w:t>:</w:t>
            </w:r>
            <w:r w:rsidR="00E67A0C" w:rsidRPr="002200DE">
              <w:rPr>
                <w:rFonts w:asciiTheme="majorHAnsi" w:eastAsia="Cambria" w:hAnsiTheme="majorHAnsi"/>
                <w:i/>
                <w:w w:val="99"/>
                <w:sz w:val="20"/>
                <w:szCs w:val="20"/>
              </w:rPr>
              <w:t xml:space="preserve"> Governance and Financial Management</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63E0E1" w14:textId="77777777" w:rsidR="00E67A0C" w:rsidRPr="00E67A0C" w:rsidRDefault="00E67A0C" w:rsidP="00E67A0C">
            <w:pPr>
              <w:jc w:val="right"/>
              <w:rPr>
                <w:rFonts w:ascii="Cambria" w:hAnsi="Cambria"/>
                <w:color w:val="000000"/>
                <w:sz w:val="20"/>
                <w:szCs w:val="20"/>
              </w:rPr>
            </w:pPr>
            <w:r w:rsidRPr="00E67A0C">
              <w:rPr>
                <w:rFonts w:ascii="Cambria" w:hAnsi="Cambria"/>
                <w:color w:val="000000"/>
                <w:sz w:val="20"/>
                <w:szCs w:val="20"/>
              </w:rPr>
              <w:t xml:space="preserve"> 41,200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8B6DC26" w14:textId="77777777" w:rsidR="00E67A0C" w:rsidRPr="00E67A0C" w:rsidRDefault="00E67A0C" w:rsidP="00E67A0C">
            <w:pPr>
              <w:jc w:val="right"/>
              <w:rPr>
                <w:rFonts w:ascii="Cambria" w:hAnsi="Cambria"/>
                <w:color w:val="000000"/>
                <w:sz w:val="20"/>
                <w:szCs w:val="20"/>
              </w:rPr>
            </w:pPr>
            <w:r w:rsidRPr="00E67A0C">
              <w:rPr>
                <w:rFonts w:ascii="Cambria" w:hAnsi="Cambria"/>
                <w:color w:val="000000"/>
                <w:sz w:val="20"/>
                <w:szCs w:val="20"/>
              </w:rPr>
              <w:t xml:space="preserve"> 1,200 </w:t>
            </w:r>
          </w:p>
        </w:tc>
        <w:tc>
          <w:tcPr>
            <w:tcW w:w="1229" w:type="dxa"/>
            <w:tcBorders>
              <w:top w:val="nil"/>
              <w:left w:val="single" w:sz="4" w:space="0" w:color="auto"/>
              <w:bottom w:val="single" w:sz="4" w:space="0" w:color="000000"/>
              <w:right w:val="single" w:sz="4" w:space="0" w:color="000000"/>
            </w:tcBorders>
            <w:shd w:val="clear" w:color="auto" w:fill="auto"/>
            <w:noWrap/>
            <w:vAlign w:val="center"/>
          </w:tcPr>
          <w:p w14:paraId="2A28716D" w14:textId="77777777" w:rsidR="00E67A0C" w:rsidRPr="00E67A0C" w:rsidRDefault="00E67A0C" w:rsidP="00E67A0C">
            <w:pPr>
              <w:jc w:val="right"/>
              <w:rPr>
                <w:rFonts w:ascii="Cambria" w:hAnsi="Cambria"/>
                <w:color w:val="000000"/>
                <w:sz w:val="20"/>
                <w:szCs w:val="20"/>
              </w:rPr>
            </w:pPr>
            <w:r w:rsidRPr="00E67A0C">
              <w:rPr>
                <w:rFonts w:ascii="Cambria" w:hAnsi="Cambria"/>
                <w:color w:val="000000"/>
                <w:sz w:val="20"/>
                <w:szCs w:val="20"/>
              </w:rPr>
              <w:t xml:space="preserve"> 1,200 </w:t>
            </w:r>
          </w:p>
        </w:tc>
        <w:tc>
          <w:tcPr>
            <w:tcW w:w="1179" w:type="dxa"/>
            <w:tcBorders>
              <w:top w:val="nil"/>
              <w:left w:val="nil"/>
              <w:bottom w:val="single" w:sz="4" w:space="0" w:color="000000"/>
              <w:right w:val="single" w:sz="4" w:space="0" w:color="000000"/>
            </w:tcBorders>
            <w:shd w:val="clear" w:color="auto" w:fill="auto"/>
            <w:noWrap/>
            <w:vAlign w:val="center"/>
          </w:tcPr>
          <w:p w14:paraId="6C943158" w14:textId="77777777" w:rsidR="00E67A0C" w:rsidRPr="00E67A0C" w:rsidRDefault="00E67A0C" w:rsidP="00E67A0C">
            <w:pPr>
              <w:jc w:val="right"/>
              <w:rPr>
                <w:rFonts w:ascii="Cambria" w:hAnsi="Cambria"/>
                <w:color w:val="000000"/>
                <w:sz w:val="20"/>
                <w:szCs w:val="20"/>
              </w:rPr>
            </w:pPr>
            <w:r w:rsidRPr="00E67A0C">
              <w:rPr>
                <w:rFonts w:ascii="Cambria" w:hAnsi="Cambria"/>
                <w:color w:val="000000"/>
                <w:sz w:val="20"/>
                <w:szCs w:val="20"/>
              </w:rPr>
              <w:t xml:space="preserve"> 1,200 </w:t>
            </w:r>
          </w:p>
        </w:tc>
        <w:tc>
          <w:tcPr>
            <w:tcW w:w="980" w:type="dxa"/>
            <w:tcBorders>
              <w:top w:val="nil"/>
              <w:left w:val="nil"/>
              <w:bottom w:val="single" w:sz="4" w:space="0" w:color="000000"/>
              <w:right w:val="single" w:sz="8" w:space="0" w:color="000000"/>
            </w:tcBorders>
            <w:shd w:val="clear" w:color="auto" w:fill="auto"/>
            <w:vAlign w:val="center"/>
          </w:tcPr>
          <w:p w14:paraId="0C35F981" w14:textId="77777777" w:rsidR="00E67A0C" w:rsidRPr="00E67A0C" w:rsidRDefault="00E67A0C" w:rsidP="00E67A0C">
            <w:pPr>
              <w:jc w:val="right"/>
              <w:rPr>
                <w:rFonts w:ascii="Cambria" w:hAnsi="Cambria"/>
                <w:color w:val="000000"/>
                <w:sz w:val="20"/>
                <w:szCs w:val="20"/>
              </w:rPr>
            </w:pPr>
            <w:r w:rsidRPr="00E67A0C">
              <w:rPr>
                <w:rFonts w:ascii="Cambria" w:hAnsi="Cambria"/>
                <w:color w:val="000000"/>
                <w:sz w:val="20"/>
                <w:szCs w:val="20"/>
              </w:rPr>
              <w:t xml:space="preserve"> 1,200 </w:t>
            </w:r>
          </w:p>
        </w:tc>
        <w:tc>
          <w:tcPr>
            <w:tcW w:w="1276" w:type="dxa"/>
            <w:tcBorders>
              <w:top w:val="nil"/>
              <w:left w:val="nil"/>
              <w:bottom w:val="single" w:sz="4" w:space="0" w:color="000000"/>
              <w:right w:val="single" w:sz="8" w:space="0" w:color="000000"/>
            </w:tcBorders>
            <w:vAlign w:val="center"/>
          </w:tcPr>
          <w:p w14:paraId="0DB17925" w14:textId="77777777" w:rsidR="00E67A0C" w:rsidRPr="00E67A0C" w:rsidRDefault="00E67A0C" w:rsidP="00E67A0C">
            <w:pPr>
              <w:jc w:val="right"/>
              <w:rPr>
                <w:rFonts w:ascii="Cambria" w:hAnsi="Cambria"/>
                <w:color w:val="000000"/>
                <w:sz w:val="20"/>
                <w:szCs w:val="20"/>
              </w:rPr>
            </w:pPr>
            <w:r w:rsidRPr="00E67A0C">
              <w:rPr>
                <w:rFonts w:ascii="Cambria" w:hAnsi="Cambria"/>
                <w:color w:val="000000"/>
                <w:sz w:val="20"/>
                <w:szCs w:val="20"/>
              </w:rPr>
              <w:t xml:space="preserve"> 46,000 </w:t>
            </w:r>
          </w:p>
        </w:tc>
        <w:tc>
          <w:tcPr>
            <w:tcW w:w="1011" w:type="dxa"/>
            <w:tcBorders>
              <w:top w:val="nil"/>
              <w:left w:val="nil"/>
              <w:bottom w:val="single" w:sz="4" w:space="0" w:color="000000"/>
              <w:right w:val="single" w:sz="8" w:space="0" w:color="000000"/>
            </w:tcBorders>
            <w:vAlign w:val="center"/>
          </w:tcPr>
          <w:p w14:paraId="6C814B84" w14:textId="77777777" w:rsidR="00E67A0C" w:rsidRPr="00E67A0C" w:rsidRDefault="00E67A0C" w:rsidP="00140485">
            <w:pPr>
              <w:jc w:val="right"/>
              <w:rPr>
                <w:rFonts w:ascii="Cambria" w:hAnsi="Cambria"/>
                <w:i/>
                <w:iCs/>
                <w:color w:val="000000"/>
                <w:sz w:val="20"/>
                <w:szCs w:val="20"/>
              </w:rPr>
            </w:pPr>
            <w:r w:rsidRPr="00E67A0C">
              <w:rPr>
                <w:rFonts w:ascii="Cambria" w:hAnsi="Cambria"/>
                <w:i/>
                <w:iCs/>
                <w:color w:val="000000"/>
                <w:sz w:val="20"/>
                <w:szCs w:val="20"/>
              </w:rPr>
              <w:t>1.0</w:t>
            </w:r>
          </w:p>
        </w:tc>
        <w:tc>
          <w:tcPr>
            <w:tcW w:w="1203" w:type="dxa"/>
            <w:tcBorders>
              <w:top w:val="nil"/>
              <w:left w:val="nil"/>
              <w:bottom w:val="single" w:sz="4" w:space="0" w:color="000000"/>
              <w:right w:val="single" w:sz="8" w:space="0" w:color="000000"/>
            </w:tcBorders>
            <w:vAlign w:val="center"/>
          </w:tcPr>
          <w:p w14:paraId="373B074E" w14:textId="77777777" w:rsidR="00E67A0C" w:rsidRPr="00E67A0C" w:rsidRDefault="00E67A0C" w:rsidP="00140485">
            <w:pPr>
              <w:jc w:val="right"/>
              <w:rPr>
                <w:rFonts w:ascii="Cambria" w:hAnsi="Cambria"/>
                <w:i/>
                <w:iCs/>
                <w:color w:val="000000"/>
                <w:sz w:val="20"/>
                <w:szCs w:val="20"/>
              </w:rPr>
            </w:pPr>
            <w:r w:rsidRPr="00E67A0C">
              <w:rPr>
                <w:rFonts w:ascii="Cambria" w:hAnsi="Cambria"/>
                <w:i/>
                <w:iCs/>
                <w:color w:val="000000"/>
                <w:sz w:val="20"/>
                <w:szCs w:val="20"/>
              </w:rPr>
              <w:t>0.8</w:t>
            </w:r>
          </w:p>
        </w:tc>
      </w:tr>
      <w:tr w:rsidR="00E67A0C" w:rsidRPr="00CB2FC5" w14:paraId="76D6CFC5" w14:textId="77777777" w:rsidTr="00642827">
        <w:trPr>
          <w:trHeight w:val="250"/>
        </w:trPr>
        <w:tc>
          <w:tcPr>
            <w:tcW w:w="6097" w:type="dxa"/>
            <w:tcBorders>
              <w:top w:val="nil"/>
              <w:left w:val="single" w:sz="8" w:space="0" w:color="000000"/>
              <w:bottom w:val="single" w:sz="4" w:space="0" w:color="000000"/>
              <w:right w:val="single" w:sz="4" w:space="0" w:color="auto"/>
            </w:tcBorders>
            <w:shd w:val="clear" w:color="auto" w:fill="auto"/>
            <w:vAlign w:val="center"/>
            <w:hideMark/>
          </w:tcPr>
          <w:p w14:paraId="42DD66EF" w14:textId="77777777" w:rsidR="00E67A0C" w:rsidRPr="002200DE" w:rsidRDefault="00E67A0C" w:rsidP="00E67A0C">
            <w:pPr>
              <w:rPr>
                <w:rFonts w:asciiTheme="majorHAnsi" w:hAnsiTheme="majorHAnsi" w:cs="Times New Roman"/>
                <w:i/>
                <w:color w:val="000000"/>
                <w:sz w:val="20"/>
                <w:szCs w:val="20"/>
                <w:lang w:eastAsia="en-GB"/>
              </w:rPr>
            </w:pPr>
            <w:r w:rsidRPr="002200DE">
              <w:rPr>
                <w:rFonts w:asciiTheme="majorHAnsi" w:hAnsiTheme="majorHAnsi" w:cs="Times New Roman"/>
                <w:i/>
                <w:color w:val="000000"/>
                <w:sz w:val="20"/>
                <w:szCs w:val="20"/>
                <w:lang w:eastAsia="en-GB"/>
              </w:rPr>
              <w:t xml:space="preserve">Programme Management </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2A9AE" w14:textId="77777777" w:rsidR="00E67A0C" w:rsidRPr="00E67A0C" w:rsidRDefault="00E67A0C" w:rsidP="00E67A0C">
            <w:pPr>
              <w:jc w:val="right"/>
              <w:rPr>
                <w:rFonts w:ascii="Cambria" w:hAnsi="Cambria"/>
                <w:color w:val="000000"/>
                <w:sz w:val="20"/>
                <w:szCs w:val="20"/>
              </w:rPr>
            </w:pPr>
            <w:r w:rsidRPr="00E67A0C">
              <w:rPr>
                <w:rFonts w:ascii="Cambria" w:hAnsi="Cambria"/>
                <w:color w:val="000000"/>
                <w:sz w:val="20"/>
                <w:szCs w:val="20"/>
              </w:rPr>
              <w:t xml:space="preserve"> 15,000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0F43D4C" w14:textId="77777777" w:rsidR="00E67A0C" w:rsidRPr="00E67A0C" w:rsidRDefault="00E67A0C" w:rsidP="00E67A0C">
            <w:pPr>
              <w:jc w:val="right"/>
              <w:rPr>
                <w:rFonts w:ascii="Cambria" w:hAnsi="Cambria"/>
                <w:color w:val="000000"/>
                <w:sz w:val="20"/>
                <w:szCs w:val="20"/>
              </w:rPr>
            </w:pPr>
            <w:r w:rsidRPr="00E67A0C">
              <w:rPr>
                <w:rFonts w:ascii="Cambria" w:hAnsi="Cambria"/>
                <w:color w:val="000000"/>
                <w:sz w:val="20"/>
                <w:szCs w:val="20"/>
              </w:rPr>
              <w:t xml:space="preserve"> 15,000 </w:t>
            </w:r>
          </w:p>
        </w:tc>
        <w:tc>
          <w:tcPr>
            <w:tcW w:w="1229" w:type="dxa"/>
            <w:tcBorders>
              <w:top w:val="nil"/>
              <w:left w:val="single" w:sz="4" w:space="0" w:color="auto"/>
              <w:bottom w:val="single" w:sz="4" w:space="0" w:color="000000"/>
              <w:right w:val="single" w:sz="4" w:space="0" w:color="000000"/>
            </w:tcBorders>
            <w:shd w:val="clear" w:color="auto" w:fill="auto"/>
            <w:noWrap/>
            <w:vAlign w:val="center"/>
          </w:tcPr>
          <w:p w14:paraId="74E05237" w14:textId="77777777" w:rsidR="00E67A0C" w:rsidRPr="00E67A0C" w:rsidRDefault="00E67A0C" w:rsidP="00E67A0C">
            <w:pPr>
              <w:jc w:val="right"/>
              <w:rPr>
                <w:rFonts w:ascii="Cambria" w:hAnsi="Cambria"/>
                <w:color w:val="000000"/>
                <w:sz w:val="20"/>
                <w:szCs w:val="20"/>
              </w:rPr>
            </w:pPr>
            <w:r w:rsidRPr="00E67A0C">
              <w:rPr>
                <w:rFonts w:ascii="Cambria" w:hAnsi="Cambria"/>
                <w:color w:val="000000"/>
                <w:sz w:val="20"/>
                <w:szCs w:val="20"/>
              </w:rPr>
              <w:t xml:space="preserve"> 15,000 </w:t>
            </w:r>
          </w:p>
        </w:tc>
        <w:tc>
          <w:tcPr>
            <w:tcW w:w="1179" w:type="dxa"/>
            <w:tcBorders>
              <w:top w:val="nil"/>
              <w:left w:val="nil"/>
              <w:bottom w:val="single" w:sz="4" w:space="0" w:color="000000"/>
              <w:right w:val="single" w:sz="4" w:space="0" w:color="000000"/>
            </w:tcBorders>
            <w:shd w:val="clear" w:color="auto" w:fill="auto"/>
            <w:noWrap/>
            <w:vAlign w:val="center"/>
          </w:tcPr>
          <w:p w14:paraId="5CBEFE5E" w14:textId="77777777" w:rsidR="00E67A0C" w:rsidRPr="00E67A0C" w:rsidRDefault="00E67A0C" w:rsidP="00E67A0C">
            <w:pPr>
              <w:jc w:val="right"/>
              <w:rPr>
                <w:rFonts w:ascii="Cambria" w:hAnsi="Cambria"/>
                <w:color w:val="000000"/>
                <w:sz w:val="20"/>
                <w:szCs w:val="20"/>
              </w:rPr>
            </w:pPr>
            <w:r w:rsidRPr="00E67A0C">
              <w:rPr>
                <w:rFonts w:ascii="Cambria" w:hAnsi="Cambria"/>
                <w:color w:val="000000"/>
                <w:sz w:val="20"/>
                <w:szCs w:val="20"/>
              </w:rPr>
              <w:t xml:space="preserve"> 15,000 </w:t>
            </w:r>
          </w:p>
        </w:tc>
        <w:tc>
          <w:tcPr>
            <w:tcW w:w="980" w:type="dxa"/>
            <w:tcBorders>
              <w:top w:val="nil"/>
              <w:left w:val="nil"/>
              <w:bottom w:val="single" w:sz="4" w:space="0" w:color="000000"/>
              <w:right w:val="single" w:sz="8" w:space="0" w:color="000000"/>
            </w:tcBorders>
            <w:shd w:val="clear" w:color="auto" w:fill="auto"/>
            <w:vAlign w:val="center"/>
          </w:tcPr>
          <w:p w14:paraId="263135B1" w14:textId="77777777" w:rsidR="00E67A0C" w:rsidRPr="00E67A0C" w:rsidRDefault="00E67A0C" w:rsidP="00E67A0C">
            <w:pPr>
              <w:jc w:val="right"/>
              <w:rPr>
                <w:rFonts w:ascii="Cambria" w:hAnsi="Cambria"/>
                <w:color w:val="000000"/>
                <w:sz w:val="20"/>
                <w:szCs w:val="20"/>
              </w:rPr>
            </w:pPr>
            <w:r w:rsidRPr="00E67A0C">
              <w:rPr>
                <w:rFonts w:ascii="Cambria" w:hAnsi="Cambria"/>
                <w:color w:val="000000"/>
                <w:sz w:val="20"/>
                <w:szCs w:val="20"/>
              </w:rPr>
              <w:t xml:space="preserve"> 15,000 </w:t>
            </w:r>
          </w:p>
        </w:tc>
        <w:tc>
          <w:tcPr>
            <w:tcW w:w="1276" w:type="dxa"/>
            <w:tcBorders>
              <w:top w:val="nil"/>
              <w:left w:val="nil"/>
              <w:bottom w:val="single" w:sz="4" w:space="0" w:color="000000"/>
              <w:right w:val="single" w:sz="8" w:space="0" w:color="000000"/>
            </w:tcBorders>
            <w:vAlign w:val="center"/>
          </w:tcPr>
          <w:p w14:paraId="48E57D19" w14:textId="77777777" w:rsidR="00E67A0C" w:rsidRPr="00E67A0C" w:rsidRDefault="00E67A0C" w:rsidP="00E67A0C">
            <w:pPr>
              <w:jc w:val="right"/>
              <w:rPr>
                <w:rFonts w:ascii="Cambria" w:hAnsi="Cambria"/>
                <w:color w:val="000000"/>
                <w:sz w:val="20"/>
                <w:szCs w:val="20"/>
              </w:rPr>
            </w:pPr>
            <w:r w:rsidRPr="00E67A0C">
              <w:rPr>
                <w:rFonts w:ascii="Cambria" w:hAnsi="Cambria"/>
                <w:color w:val="000000"/>
                <w:sz w:val="20"/>
                <w:szCs w:val="20"/>
              </w:rPr>
              <w:t xml:space="preserve"> 75,000 </w:t>
            </w:r>
          </w:p>
        </w:tc>
        <w:tc>
          <w:tcPr>
            <w:tcW w:w="1011" w:type="dxa"/>
            <w:tcBorders>
              <w:top w:val="nil"/>
              <w:left w:val="nil"/>
              <w:bottom w:val="single" w:sz="4" w:space="0" w:color="000000"/>
              <w:right w:val="single" w:sz="8" w:space="0" w:color="000000"/>
            </w:tcBorders>
            <w:vAlign w:val="center"/>
          </w:tcPr>
          <w:p w14:paraId="26FD11F5" w14:textId="77777777" w:rsidR="00E67A0C" w:rsidRPr="00E67A0C" w:rsidRDefault="00E67A0C" w:rsidP="00140485">
            <w:pPr>
              <w:jc w:val="right"/>
              <w:rPr>
                <w:rFonts w:ascii="Cambria" w:hAnsi="Cambria"/>
                <w:i/>
                <w:iCs/>
                <w:color w:val="000000"/>
                <w:sz w:val="20"/>
                <w:szCs w:val="20"/>
              </w:rPr>
            </w:pPr>
            <w:r w:rsidRPr="00E67A0C">
              <w:rPr>
                <w:rFonts w:ascii="Cambria" w:hAnsi="Cambria"/>
                <w:i/>
                <w:iCs/>
                <w:color w:val="000000"/>
                <w:sz w:val="20"/>
                <w:szCs w:val="20"/>
              </w:rPr>
              <w:t>1.7</w:t>
            </w:r>
          </w:p>
        </w:tc>
        <w:tc>
          <w:tcPr>
            <w:tcW w:w="1203" w:type="dxa"/>
            <w:tcBorders>
              <w:top w:val="nil"/>
              <w:left w:val="nil"/>
              <w:bottom w:val="single" w:sz="4" w:space="0" w:color="000000"/>
              <w:right w:val="single" w:sz="8" w:space="0" w:color="000000"/>
            </w:tcBorders>
            <w:vAlign w:val="center"/>
          </w:tcPr>
          <w:p w14:paraId="55A6B0BB" w14:textId="77777777" w:rsidR="00E67A0C" w:rsidRPr="00E67A0C" w:rsidRDefault="00E67A0C" w:rsidP="00140485">
            <w:pPr>
              <w:jc w:val="right"/>
              <w:rPr>
                <w:rFonts w:ascii="Cambria" w:hAnsi="Cambria"/>
                <w:i/>
                <w:iCs/>
                <w:color w:val="000000"/>
                <w:sz w:val="20"/>
                <w:szCs w:val="20"/>
              </w:rPr>
            </w:pPr>
            <w:r w:rsidRPr="00E67A0C">
              <w:rPr>
                <w:rFonts w:ascii="Cambria" w:hAnsi="Cambria"/>
                <w:i/>
                <w:iCs/>
                <w:color w:val="000000"/>
                <w:sz w:val="20"/>
                <w:szCs w:val="20"/>
              </w:rPr>
              <w:t>1.4</w:t>
            </w:r>
          </w:p>
        </w:tc>
      </w:tr>
      <w:tr w:rsidR="00E67A0C" w:rsidRPr="00CB2FC5" w14:paraId="0D2386EE" w14:textId="77777777" w:rsidTr="00642827">
        <w:trPr>
          <w:trHeight w:val="250"/>
        </w:trPr>
        <w:tc>
          <w:tcPr>
            <w:tcW w:w="6097" w:type="dxa"/>
            <w:tcBorders>
              <w:top w:val="nil"/>
              <w:left w:val="single" w:sz="8" w:space="0" w:color="000000"/>
              <w:bottom w:val="single" w:sz="4" w:space="0" w:color="000000"/>
              <w:right w:val="single" w:sz="4" w:space="0" w:color="auto"/>
            </w:tcBorders>
            <w:shd w:val="clear" w:color="auto" w:fill="auto"/>
            <w:vAlign w:val="center"/>
            <w:hideMark/>
          </w:tcPr>
          <w:p w14:paraId="29EDB09A" w14:textId="77777777" w:rsidR="00E67A0C" w:rsidRPr="002200DE" w:rsidRDefault="00E67A0C" w:rsidP="00E67A0C">
            <w:pPr>
              <w:rPr>
                <w:rFonts w:asciiTheme="majorHAnsi" w:hAnsiTheme="majorHAnsi" w:cs="Times New Roman"/>
                <w:i/>
                <w:color w:val="000000"/>
                <w:sz w:val="20"/>
                <w:szCs w:val="20"/>
                <w:lang w:eastAsia="en-GB"/>
              </w:rPr>
            </w:pPr>
            <w:r w:rsidRPr="002200DE">
              <w:rPr>
                <w:rFonts w:asciiTheme="majorHAnsi" w:hAnsiTheme="majorHAnsi" w:cs="Times New Roman"/>
                <w:i/>
                <w:color w:val="000000"/>
                <w:sz w:val="20"/>
                <w:szCs w:val="20"/>
                <w:lang w:eastAsia="en-GB"/>
              </w:rPr>
              <w:t> Contingency</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9CDD7D" w14:textId="77777777" w:rsidR="00E67A0C" w:rsidRPr="00E67A0C" w:rsidRDefault="00E67A0C" w:rsidP="00E67A0C">
            <w:pPr>
              <w:jc w:val="right"/>
              <w:rPr>
                <w:rFonts w:ascii="Cambria" w:hAnsi="Cambria"/>
                <w:color w:val="000000"/>
                <w:sz w:val="20"/>
                <w:szCs w:val="20"/>
              </w:rPr>
            </w:pPr>
            <w:r w:rsidRPr="00E67A0C">
              <w:rPr>
                <w:rFonts w:ascii="Cambria" w:hAnsi="Cambria"/>
                <w:color w:val="000000"/>
                <w:sz w:val="20"/>
                <w:szCs w:val="20"/>
              </w:rPr>
              <w:t xml:space="preserve"> 8,900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2E9BA36" w14:textId="77777777" w:rsidR="00E67A0C" w:rsidRPr="00E67A0C" w:rsidRDefault="00E67A0C" w:rsidP="00E67A0C">
            <w:pPr>
              <w:jc w:val="right"/>
              <w:rPr>
                <w:rFonts w:ascii="Cambria" w:hAnsi="Cambria"/>
                <w:color w:val="000000"/>
                <w:sz w:val="20"/>
                <w:szCs w:val="20"/>
              </w:rPr>
            </w:pPr>
            <w:r w:rsidRPr="00E67A0C">
              <w:rPr>
                <w:rFonts w:ascii="Cambria" w:hAnsi="Cambria"/>
                <w:color w:val="000000"/>
                <w:sz w:val="20"/>
                <w:szCs w:val="20"/>
              </w:rPr>
              <w:t xml:space="preserve"> 8,900 </w:t>
            </w:r>
          </w:p>
        </w:tc>
        <w:tc>
          <w:tcPr>
            <w:tcW w:w="1229" w:type="dxa"/>
            <w:tcBorders>
              <w:top w:val="nil"/>
              <w:left w:val="single" w:sz="4" w:space="0" w:color="auto"/>
              <w:bottom w:val="single" w:sz="4" w:space="0" w:color="000000"/>
              <w:right w:val="single" w:sz="4" w:space="0" w:color="000000"/>
            </w:tcBorders>
            <w:shd w:val="clear" w:color="auto" w:fill="auto"/>
            <w:noWrap/>
            <w:vAlign w:val="center"/>
            <w:hideMark/>
          </w:tcPr>
          <w:p w14:paraId="5B996D20" w14:textId="77777777" w:rsidR="00E67A0C" w:rsidRPr="00E67A0C" w:rsidRDefault="00E67A0C" w:rsidP="00E67A0C">
            <w:pPr>
              <w:jc w:val="right"/>
              <w:rPr>
                <w:rFonts w:ascii="Cambria" w:hAnsi="Cambria"/>
                <w:color w:val="000000"/>
                <w:sz w:val="20"/>
                <w:szCs w:val="20"/>
              </w:rPr>
            </w:pPr>
            <w:r w:rsidRPr="00E67A0C">
              <w:rPr>
                <w:rFonts w:ascii="Cambria" w:hAnsi="Cambria"/>
                <w:color w:val="000000"/>
                <w:sz w:val="20"/>
                <w:szCs w:val="20"/>
              </w:rPr>
              <w:t xml:space="preserve"> 8,900 </w:t>
            </w:r>
          </w:p>
        </w:tc>
        <w:tc>
          <w:tcPr>
            <w:tcW w:w="1179" w:type="dxa"/>
            <w:tcBorders>
              <w:top w:val="nil"/>
              <w:left w:val="nil"/>
              <w:bottom w:val="single" w:sz="4" w:space="0" w:color="000000"/>
              <w:right w:val="single" w:sz="4" w:space="0" w:color="000000"/>
            </w:tcBorders>
            <w:shd w:val="clear" w:color="auto" w:fill="auto"/>
            <w:noWrap/>
            <w:vAlign w:val="center"/>
            <w:hideMark/>
          </w:tcPr>
          <w:p w14:paraId="27FC57B8" w14:textId="77777777" w:rsidR="00E67A0C" w:rsidRPr="00E67A0C" w:rsidRDefault="00E67A0C" w:rsidP="00E67A0C">
            <w:pPr>
              <w:jc w:val="right"/>
              <w:rPr>
                <w:rFonts w:ascii="Cambria" w:hAnsi="Cambria"/>
                <w:color w:val="000000"/>
                <w:sz w:val="20"/>
                <w:szCs w:val="20"/>
              </w:rPr>
            </w:pPr>
            <w:r w:rsidRPr="00E67A0C">
              <w:rPr>
                <w:rFonts w:ascii="Cambria" w:hAnsi="Cambria"/>
                <w:color w:val="000000"/>
                <w:sz w:val="20"/>
                <w:szCs w:val="20"/>
              </w:rPr>
              <w:t xml:space="preserve"> 8,900 </w:t>
            </w:r>
          </w:p>
        </w:tc>
        <w:tc>
          <w:tcPr>
            <w:tcW w:w="980" w:type="dxa"/>
            <w:tcBorders>
              <w:top w:val="nil"/>
              <w:left w:val="nil"/>
              <w:bottom w:val="single" w:sz="4" w:space="0" w:color="000000"/>
              <w:right w:val="single" w:sz="8" w:space="0" w:color="000000"/>
            </w:tcBorders>
            <w:shd w:val="clear" w:color="auto" w:fill="auto"/>
            <w:vAlign w:val="center"/>
            <w:hideMark/>
          </w:tcPr>
          <w:p w14:paraId="16BDF853" w14:textId="77777777" w:rsidR="00E67A0C" w:rsidRPr="00E67A0C" w:rsidRDefault="00E67A0C" w:rsidP="00E67A0C">
            <w:pPr>
              <w:jc w:val="right"/>
              <w:rPr>
                <w:rFonts w:ascii="Cambria" w:hAnsi="Cambria"/>
                <w:color w:val="000000"/>
                <w:sz w:val="20"/>
                <w:szCs w:val="20"/>
              </w:rPr>
            </w:pPr>
            <w:r w:rsidRPr="00E67A0C">
              <w:rPr>
                <w:rFonts w:ascii="Cambria" w:hAnsi="Cambria"/>
                <w:color w:val="000000"/>
                <w:sz w:val="20"/>
                <w:szCs w:val="20"/>
              </w:rPr>
              <w:t xml:space="preserve"> 8,900 </w:t>
            </w:r>
          </w:p>
        </w:tc>
        <w:tc>
          <w:tcPr>
            <w:tcW w:w="1276" w:type="dxa"/>
            <w:tcBorders>
              <w:top w:val="nil"/>
              <w:left w:val="nil"/>
              <w:bottom w:val="single" w:sz="4" w:space="0" w:color="000000"/>
              <w:right w:val="single" w:sz="8" w:space="0" w:color="000000"/>
            </w:tcBorders>
            <w:vAlign w:val="center"/>
          </w:tcPr>
          <w:p w14:paraId="10EC50C3" w14:textId="77777777" w:rsidR="00E67A0C" w:rsidRPr="00E67A0C" w:rsidRDefault="00E67A0C" w:rsidP="00E67A0C">
            <w:pPr>
              <w:jc w:val="right"/>
              <w:rPr>
                <w:rFonts w:ascii="Cambria" w:hAnsi="Cambria"/>
                <w:color w:val="000000"/>
                <w:sz w:val="20"/>
                <w:szCs w:val="20"/>
              </w:rPr>
            </w:pPr>
            <w:r w:rsidRPr="00E67A0C">
              <w:rPr>
                <w:rFonts w:ascii="Cambria" w:hAnsi="Cambria"/>
                <w:color w:val="000000"/>
                <w:sz w:val="20"/>
                <w:szCs w:val="20"/>
              </w:rPr>
              <w:t xml:space="preserve"> 44,500 </w:t>
            </w:r>
          </w:p>
        </w:tc>
        <w:tc>
          <w:tcPr>
            <w:tcW w:w="1011" w:type="dxa"/>
            <w:tcBorders>
              <w:top w:val="nil"/>
              <w:left w:val="nil"/>
              <w:bottom w:val="single" w:sz="4" w:space="0" w:color="000000"/>
              <w:right w:val="single" w:sz="8" w:space="0" w:color="000000"/>
            </w:tcBorders>
            <w:vAlign w:val="center"/>
          </w:tcPr>
          <w:p w14:paraId="54E2FCB0" w14:textId="77777777" w:rsidR="00E67A0C" w:rsidRPr="00E67A0C" w:rsidRDefault="00E67A0C" w:rsidP="00140485">
            <w:pPr>
              <w:jc w:val="right"/>
              <w:rPr>
                <w:rFonts w:ascii="Cambria" w:hAnsi="Cambria"/>
                <w:i/>
                <w:iCs/>
                <w:color w:val="000000"/>
                <w:sz w:val="20"/>
                <w:szCs w:val="20"/>
              </w:rPr>
            </w:pPr>
            <w:r w:rsidRPr="00E67A0C">
              <w:rPr>
                <w:rFonts w:ascii="Cambria" w:hAnsi="Cambria"/>
                <w:i/>
                <w:iCs/>
                <w:color w:val="000000"/>
                <w:sz w:val="20"/>
                <w:szCs w:val="20"/>
              </w:rPr>
              <w:t>1.0</w:t>
            </w:r>
          </w:p>
        </w:tc>
        <w:tc>
          <w:tcPr>
            <w:tcW w:w="1203" w:type="dxa"/>
            <w:tcBorders>
              <w:top w:val="nil"/>
              <w:left w:val="nil"/>
              <w:bottom w:val="single" w:sz="4" w:space="0" w:color="000000"/>
              <w:right w:val="single" w:sz="8" w:space="0" w:color="000000"/>
            </w:tcBorders>
            <w:vAlign w:val="center"/>
          </w:tcPr>
          <w:p w14:paraId="2304E074" w14:textId="77777777" w:rsidR="00E67A0C" w:rsidRPr="00E67A0C" w:rsidRDefault="00E67A0C" w:rsidP="00140485">
            <w:pPr>
              <w:jc w:val="right"/>
              <w:rPr>
                <w:rFonts w:ascii="Cambria" w:hAnsi="Cambria"/>
                <w:i/>
                <w:iCs/>
                <w:color w:val="000000"/>
                <w:sz w:val="20"/>
                <w:szCs w:val="20"/>
              </w:rPr>
            </w:pPr>
            <w:r w:rsidRPr="00E67A0C">
              <w:rPr>
                <w:rFonts w:ascii="Cambria" w:hAnsi="Cambria"/>
                <w:i/>
                <w:iCs/>
                <w:color w:val="000000"/>
                <w:sz w:val="20"/>
                <w:szCs w:val="20"/>
              </w:rPr>
              <w:t>0.8</w:t>
            </w:r>
          </w:p>
        </w:tc>
      </w:tr>
      <w:tr w:rsidR="00E67A0C" w:rsidRPr="00CB2FC5" w14:paraId="19E5FAA2" w14:textId="77777777" w:rsidTr="00642827">
        <w:trPr>
          <w:trHeight w:val="250"/>
        </w:trPr>
        <w:tc>
          <w:tcPr>
            <w:tcW w:w="6097" w:type="dxa"/>
            <w:tcBorders>
              <w:top w:val="nil"/>
              <w:left w:val="single" w:sz="8" w:space="0" w:color="000000"/>
              <w:bottom w:val="single" w:sz="4" w:space="0" w:color="000000"/>
              <w:right w:val="single" w:sz="4" w:space="0" w:color="auto"/>
            </w:tcBorders>
            <w:shd w:val="clear" w:color="auto" w:fill="E5B8B7" w:themeFill="accent2" w:themeFillTint="66"/>
            <w:vAlign w:val="center"/>
            <w:hideMark/>
          </w:tcPr>
          <w:p w14:paraId="26FC0233" w14:textId="77777777" w:rsidR="00E67A0C" w:rsidRPr="002200DE" w:rsidRDefault="00E67A0C" w:rsidP="00E67A0C">
            <w:pPr>
              <w:rPr>
                <w:rFonts w:asciiTheme="majorHAnsi" w:hAnsiTheme="majorHAnsi" w:cs="Times New Roman"/>
                <w:b/>
                <w:bCs/>
                <w:color w:val="000000"/>
                <w:sz w:val="20"/>
                <w:szCs w:val="20"/>
                <w:lang w:eastAsia="en-GB"/>
              </w:rPr>
            </w:pPr>
            <w:r w:rsidRPr="002200DE">
              <w:rPr>
                <w:rFonts w:asciiTheme="majorHAnsi" w:hAnsiTheme="majorHAnsi" w:cs="Times New Roman"/>
                <w:b/>
                <w:bCs/>
                <w:color w:val="000000"/>
                <w:sz w:val="20"/>
                <w:szCs w:val="20"/>
                <w:lang w:eastAsia="en-GB"/>
              </w:rPr>
              <w:t>TOTAL</w:t>
            </w:r>
          </w:p>
        </w:tc>
        <w:tc>
          <w:tcPr>
            <w:tcW w:w="1277"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tcPr>
          <w:p w14:paraId="2CED18AC" w14:textId="77777777" w:rsidR="00E67A0C" w:rsidRPr="00E67A0C" w:rsidRDefault="00E67A0C" w:rsidP="00E67A0C">
            <w:pPr>
              <w:jc w:val="right"/>
              <w:rPr>
                <w:rFonts w:asciiTheme="majorHAnsi" w:hAnsiTheme="majorHAnsi"/>
                <w:sz w:val="20"/>
                <w:szCs w:val="20"/>
              </w:rPr>
            </w:pPr>
            <w:r w:rsidRPr="00E67A0C">
              <w:rPr>
                <w:rFonts w:asciiTheme="majorHAnsi" w:hAnsiTheme="majorHAnsi"/>
                <w:sz w:val="20"/>
                <w:szCs w:val="20"/>
              </w:rPr>
              <w:t xml:space="preserve"> 1,383,157 </w:t>
            </w:r>
          </w:p>
        </w:tc>
        <w:tc>
          <w:tcPr>
            <w:tcW w:w="113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1ED85687" w14:textId="77777777" w:rsidR="00E67A0C" w:rsidRPr="00E67A0C" w:rsidRDefault="00E67A0C" w:rsidP="00E67A0C">
            <w:pPr>
              <w:jc w:val="right"/>
              <w:rPr>
                <w:rFonts w:asciiTheme="majorHAnsi" w:hAnsiTheme="majorHAnsi"/>
                <w:sz w:val="20"/>
                <w:szCs w:val="20"/>
              </w:rPr>
            </w:pPr>
            <w:r w:rsidRPr="00E67A0C">
              <w:rPr>
                <w:rFonts w:asciiTheme="majorHAnsi" w:hAnsiTheme="majorHAnsi"/>
                <w:sz w:val="20"/>
                <w:szCs w:val="20"/>
              </w:rPr>
              <w:t xml:space="preserve"> 1,083,197 </w:t>
            </w:r>
          </w:p>
        </w:tc>
        <w:tc>
          <w:tcPr>
            <w:tcW w:w="1229" w:type="dxa"/>
            <w:tcBorders>
              <w:top w:val="nil"/>
              <w:left w:val="single" w:sz="4" w:space="0" w:color="auto"/>
              <w:bottom w:val="single" w:sz="4" w:space="0" w:color="000000"/>
              <w:right w:val="single" w:sz="4" w:space="0" w:color="000000"/>
            </w:tcBorders>
            <w:shd w:val="clear" w:color="auto" w:fill="E5B8B7" w:themeFill="accent2" w:themeFillTint="66"/>
            <w:noWrap/>
            <w:vAlign w:val="center"/>
          </w:tcPr>
          <w:p w14:paraId="6C7C3CED" w14:textId="77777777" w:rsidR="00E67A0C" w:rsidRPr="00E67A0C" w:rsidRDefault="00E67A0C" w:rsidP="00E67A0C">
            <w:pPr>
              <w:jc w:val="right"/>
              <w:rPr>
                <w:rFonts w:asciiTheme="majorHAnsi" w:hAnsiTheme="majorHAnsi"/>
                <w:sz w:val="20"/>
                <w:szCs w:val="20"/>
              </w:rPr>
            </w:pPr>
            <w:r w:rsidRPr="00E67A0C">
              <w:rPr>
                <w:rFonts w:asciiTheme="majorHAnsi" w:hAnsiTheme="majorHAnsi"/>
                <w:sz w:val="20"/>
                <w:szCs w:val="20"/>
              </w:rPr>
              <w:t xml:space="preserve"> 1,021,997 </w:t>
            </w:r>
          </w:p>
        </w:tc>
        <w:tc>
          <w:tcPr>
            <w:tcW w:w="1179" w:type="dxa"/>
            <w:tcBorders>
              <w:top w:val="nil"/>
              <w:left w:val="nil"/>
              <w:bottom w:val="single" w:sz="4" w:space="0" w:color="000000"/>
              <w:right w:val="single" w:sz="4" w:space="0" w:color="000000"/>
            </w:tcBorders>
            <w:shd w:val="clear" w:color="000000" w:fill="E6B8B7"/>
            <w:noWrap/>
            <w:vAlign w:val="center"/>
          </w:tcPr>
          <w:p w14:paraId="753A3FAA" w14:textId="77777777" w:rsidR="00E67A0C" w:rsidRPr="00E67A0C" w:rsidRDefault="00E67A0C" w:rsidP="00E67A0C">
            <w:pPr>
              <w:jc w:val="right"/>
              <w:rPr>
                <w:rFonts w:asciiTheme="majorHAnsi" w:hAnsiTheme="majorHAnsi"/>
                <w:sz w:val="20"/>
                <w:szCs w:val="20"/>
              </w:rPr>
            </w:pPr>
            <w:r w:rsidRPr="00E67A0C">
              <w:rPr>
                <w:rFonts w:asciiTheme="majorHAnsi" w:hAnsiTheme="majorHAnsi"/>
                <w:sz w:val="20"/>
                <w:szCs w:val="20"/>
              </w:rPr>
              <w:t xml:space="preserve"> 746,997 </w:t>
            </w:r>
          </w:p>
        </w:tc>
        <w:tc>
          <w:tcPr>
            <w:tcW w:w="980" w:type="dxa"/>
            <w:tcBorders>
              <w:top w:val="nil"/>
              <w:left w:val="nil"/>
              <w:bottom w:val="single" w:sz="4" w:space="0" w:color="000000"/>
              <w:right w:val="single" w:sz="8" w:space="0" w:color="000000"/>
            </w:tcBorders>
            <w:shd w:val="clear" w:color="000000" w:fill="E6B8B7"/>
            <w:vAlign w:val="center"/>
          </w:tcPr>
          <w:p w14:paraId="56A9486E" w14:textId="77777777" w:rsidR="00E67A0C" w:rsidRPr="00E67A0C" w:rsidRDefault="00E67A0C" w:rsidP="00E67A0C">
            <w:pPr>
              <w:jc w:val="right"/>
              <w:rPr>
                <w:rFonts w:asciiTheme="majorHAnsi" w:hAnsiTheme="majorHAnsi"/>
                <w:sz w:val="20"/>
                <w:szCs w:val="20"/>
              </w:rPr>
            </w:pPr>
            <w:r w:rsidRPr="00E67A0C">
              <w:rPr>
                <w:rFonts w:asciiTheme="majorHAnsi" w:hAnsiTheme="majorHAnsi"/>
                <w:sz w:val="20"/>
                <w:szCs w:val="20"/>
              </w:rPr>
              <w:t xml:space="preserve"> 277,391 </w:t>
            </w:r>
          </w:p>
        </w:tc>
        <w:tc>
          <w:tcPr>
            <w:tcW w:w="1276" w:type="dxa"/>
            <w:tcBorders>
              <w:top w:val="nil"/>
              <w:left w:val="nil"/>
              <w:bottom w:val="single" w:sz="4" w:space="0" w:color="000000"/>
              <w:right w:val="single" w:sz="8" w:space="0" w:color="000000"/>
            </w:tcBorders>
            <w:shd w:val="clear" w:color="000000" w:fill="E6B8B7"/>
            <w:vAlign w:val="center"/>
          </w:tcPr>
          <w:p w14:paraId="374C7E8D" w14:textId="77777777" w:rsidR="00E67A0C" w:rsidRPr="00E67A0C" w:rsidRDefault="00E67A0C" w:rsidP="00E67A0C">
            <w:pPr>
              <w:jc w:val="right"/>
              <w:rPr>
                <w:rFonts w:asciiTheme="majorHAnsi" w:hAnsiTheme="majorHAnsi"/>
                <w:sz w:val="20"/>
                <w:szCs w:val="20"/>
              </w:rPr>
            </w:pPr>
            <w:r w:rsidRPr="00E67A0C">
              <w:rPr>
                <w:rFonts w:asciiTheme="majorHAnsi" w:hAnsiTheme="majorHAnsi"/>
                <w:sz w:val="20"/>
                <w:szCs w:val="20"/>
              </w:rPr>
              <w:t xml:space="preserve"> 4,512,740 </w:t>
            </w:r>
          </w:p>
        </w:tc>
        <w:tc>
          <w:tcPr>
            <w:tcW w:w="1011" w:type="dxa"/>
            <w:tcBorders>
              <w:top w:val="nil"/>
              <w:left w:val="nil"/>
              <w:bottom w:val="single" w:sz="4" w:space="0" w:color="000000"/>
              <w:right w:val="single" w:sz="8" w:space="0" w:color="000000"/>
            </w:tcBorders>
            <w:shd w:val="clear" w:color="000000" w:fill="E6B8B7"/>
            <w:vAlign w:val="center"/>
          </w:tcPr>
          <w:p w14:paraId="0C9FB1DB" w14:textId="77777777" w:rsidR="00E67A0C" w:rsidRPr="0048046B" w:rsidRDefault="00E67A0C" w:rsidP="00140485">
            <w:pPr>
              <w:jc w:val="right"/>
            </w:pPr>
          </w:p>
        </w:tc>
        <w:tc>
          <w:tcPr>
            <w:tcW w:w="1203" w:type="dxa"/>
            <w:tcBorders>
              <w:top w:val="nil"/>
              <w:left w:val="nil"/>
              <w:bottom w:val="single" w:sz="4" w:space="0" w:color="000000"/>
              <w:right w:val="single" w:sz="8" w:space="0" w:color="000000"/>
            </w:tcBorders>
            <w:shd w:val="clear" w:color="000000" w:fill="E6B8B7"/>
            <w:vAlign w:val="center"/>
          </w:tcPr>
          <w:p w14:paraId="6576CEBC" w14:textId="77777777" w:rsidR="00E67A0C" w:rsidRPr="00E67A0C" w:rsidRDefault="00E67A0C" w:rsidP="00140485">
            <w:pPr>
              <w:jc w:val="right"/>
              <w:rPr>
                <w:rFonts w:asciiTheme="majorHAnsi" w:hAnsiTheme="majorHAnsi"/>
                <w:b/>
                <w:i/>
              </w:rPr>
            </w:pPr>
            <w:r w:rsidRPr="00E67A0C">
              <w:rPr>
                <w:rFonts w:asciiTheme="majorHAnsi" w:hAnsiTheme="majorHAnsi"/>
                <w:b/>
                <w:i/>
                <w:sz w:val="20"/>
              </w:rPr>
              <w:t>82.1</w:t>
            </w:r>
          </w:p>
        </w:tc>
      </w:tr>
      <w:tr w:rsidR="00E67A0C" w:rsidRPr="00CB2FC5" w14:paraId="38500F6F" w14:textId="77777777" w:rsidTr="00642827">
        <w:trPr>
          <w:trHeight w:val="263"/>
        </w:trPr>
        <w:tc>
          <w:tcPr>
            <w:tcW w:w="6097" w:type="dxa"/>
            <w:tcBorders>
              <w:top w:val="nil"/>
              <w:left w:val="single" w:sz="8" w:space="0" w:color="000000"/>
              <w:bottom w:val="nil"/>
              <w:right w:val="single" w:sz="4" w:space="0" w:color="auto"/>
            </w:tcBorders>
            <w:shd w:val="clear" w:color="auto" w:fill="D9D9D9" w:themeFill="background1" w:themeFillShade="D9"/>
            <w:vAlign w:val="center"/>
            <w:hideMark/>
          </w:tcPr>
          <w:p w14:paraId="26CCE7C1" w14:textId="77777777" w:rsidR="00E67A0C" w:rsidRPr="002200DE" w:rsidRDefault="00E67A0C" w:rsidP="00E67A0C">
            <w:pPr>
              <w:rPr>
                <w:rFonts w:asciiTheme="majorHAnsi" w:hAnsiTheme="majorHAnsi" w:cs="Times New Roman"/>
                <w:b/>
                <w:bCs/>
                <w:color w:val="000000"/>
                <w:sz w:val="20"/>
                <w:szCs w:val="20"/>
                <w:lang w:eastAsia="en-GB"/>
              </w:rPr>
            </w:pPr>
            <w:r w:rsidRPr="002200DE">
              <w:rPr>
                <w:rFonts w:asciiTheme="majorHAnsi" w:hAnsiTheme="majorHAnsi" w:cs="Times New Roman"/>
                <w:b/>
                <w:bCs/>
                <w:color w:val="000000"/>
                <w:sz w:val="20"/>
                <w:szCs w:val="20"/>
                <w:lang w:eastAsia="en-GB"/>
              </w:rPr>
              <w:t>%</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DE394DB" w14:textId="77777777" w:rsidR="00E67A0C" w:rsidRPr="00E67A0C" w:rsidRDefault="00E67A0C" w:rsidP="00E67A0C">
            <w:pPr>
              <w:jc w:val="right"/>
              <w:rPr>
                <w:rFonts w:asciiTheme="majorHAnsi" w:hAnsiTheme="majorHAnsi"/>
                <w:sz w:val="20"/>
                <w:szCs w:val="20"/>
              </w:rPr>
            </w:pPr>
            <w:r w:rsidRPr="00E67A0C">
              <w:rPr>
                <w:rFonts w:asciiTheme="majorHAnsi" w:hAnsiTheme="majorHAnsi"/>
                <w:sz w:val="20"/>
                <w:szCs w:val="20"/>
              </w:rPr>
              <w:t>30.7</w:t>
            </w:r>
          </w:p>
        </w:tc>
        <w:tc>
          <w:tcPr>
            <w:tcW w:w="1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D262CF" w14:textId="77777777" w:rsidR="00E67A0C" w:rsidRPr="00E67A0C" w:rsidRDefault="00E67A0C" w:rsidP="00E67A0C">
            <w:pPr>
              <w:jc w:val="right"/>
              <w:rPr>
                <w:rFonts w:asciiTheme="majorHAnsi" w:hAnsiTheme="majorHAnsi"/>
                <w:sz w:val="20"/>
                <w:szCs w:val="20"/>
              </w:rPr>
            </w:pPr>
            <w:r w:rsidRPr="00E67A0C">
              <w:rPr>
                <w:rFonts w:asciiTheme="majorHAnsi" w:hAnsiTheme="majorHAnsi"/>
                <w:sz w:val="20"/>
                <w:szCs w:val="20"/>
              </w:rPr>
              <w:t>24.0</w:t>
            </w:r>
          </w:p>
        </w:tc>
        <w:tc>
          <w:tcPr>
            <w:tcW w:w="1229" w:type="dxa"/>
            <w:tcBorders>
              <w:top w:val="nil"/>
              <w:left w:val="single" w:sz="4" w:space="0" w:color="auto"/>
              <w:bottom w:val="nil"/>
              <w:right w:val="single" w:sz="4" w:space="0" w:color="000000"/>
            </w:tcBorders>
            <w:shd w:val="clear" w:color="auto" w:fill="D9D9D9" w:themeFill="background1" w:themeFillShade="D9"/>
            <w:noWrap/>
            <w:vAlign w:val="center"/>
          </w:tcPr>
          <w:p w14:paraId="28258374" w14:textId="77777777" w:rsidR="00E67A0C" w:rsidRPr="00E67A0C" w:rsidRDefault="00E67A0C" w:rsidP="00E67A0C">
            <w:pPr>
              <w:jc w:val="right"/>
              <w:rPr>
                <w:rFonts w:asciiTheme="majorHAnsi" w:hAnsiTheme="majorHAnsi"/>
                <w:sz w:val="20"/>
                <w:szCs w:val="20"/>
              </w:rPr>
            </w:pPr>
            <w:r w:rsidRPr="00E67A0C">
              <w:rPr>
                <w:rFonts w:asciiTheme="majorHAnsi" w:hAnsiTheme="majorHAnsi"/>
                <w:sz w:val="20"/>
                <w:szCs w:val="20"/>
              </w:rPr>
              <w:t>22.6</w:t>
            </w:r>
          </w:p>
        </w:tc>
        <w:tc>
          <w:tcPr>
            <w:tcW w:w="1179" w:type="dxa"/>
            <w:tcBorders>
              <w:top w:val="nil"/>
              <w:left w:val="nil"/>
              <w:bottom w:val="nil"/>
              <w:right w:val="single" w:sz="4" w:space="0" w:color="000000"/>
            </w:tcBorders>
            <w:shd w:val="clear" w:color="000000" w:fill="D9D9D9"/>
            <w:noWrap/>
            <w:vAlign w:val="center"/>
          </w:tcPr>
          <w:p w14:paraId="4230D454" w14:textId="77777777" w:rsidR="00E67A0C" w:rsidRPr="00E67A0C" w:rsidRDefault="00E67A0C" w:rsidP="00E67A0C">
            <w:pPr>
              <w:jc w:val="right"/>
              <w:rPr>
                <w:rFonts w:asciiTheme="majorHAnsi" w:hAnsiTheme="majorHAnsi"/>
                <w:sz w:val="20"/>
                <w:szCs w:val="20"/>
              </w:rPr>
            </w:pPr>
            <w:r w:rsidRPr="00E67A0C">
              <w:rPr>
                <w:rFonts w:asciiTheme="majorHAnsi" w:hAnsiTheme="majorHAnsi"/>
                <w:sz w:val="20"/>
                <w:szCs w:val="20"/>
              </w:rPr>
              <w:t>16.6</w:t>
            </w:r>
          </w:p>
        </w:tc>
        <w:tc>
          <w:tcPr>
            <w:tcW w:w="980" w:type="dxa"/>
            <w:tcBorders>
              <w:top w:val="nil"/>
              <w:left w:val="nil"/>
              <w:bottom w:val="nil"/>
              <w:right w:val="single" w:sz="8" w:space="0" w:color="000000"/>
            </w:tcBorders>
            <w:shd w:val="clear" w:color="000000" w:fill="D9D9D9"/>
            <w:noWrap/>
            <w:vAlign w:val="center"/>
          </w:tcPr>
          <w:p w14:paraId="664E7687" w14:textId="77777777" w:rsidR="00E67A0C" w:rsidRPr="00E67A0C" w:rsidRDefault="00E67A0C" w:rsidP="00E67A0C">
            <w:pPr>
              <w:jc w:val="right"/>
              <w:rPr>
                <w:rFonts w:asciiTheme="majorHAnsi" w:hAnsiTheme="majorHAnsi"/>
                <w:sz w:val="20"/>
                <w:szCs w:val="20"/>
              </w:rPr>
            </w:pPr>
            <w:r w:rsidRPr="00E67A0C">
              <w:rPr>
                <w:rFonts w:asciiTheme="majorHAnsi" w:hAnsiTheme="majorHAnsi"/>
                <w:sz w:val="20"/>
                <w:szCs w:val="20"/>
              </w:rPr>
              <w:t>6.1</w:t>
            </w:r>
          </w:p>
        </w:tc>
        <w:tc>
          <w:tcPr>
            <w:tcW w:w="1276" w:type="dxa"/>
            <w:tcBorders>
              <w:top w:val="nil"/>
              <w:left w:val="nil"/>
              <w:bottom w:val="nil"/>
              <w:right w:val="single" w:sz="8" w:space="0" w:color="000000"/>
            </w:tcBorders>
            <w:shd w:val="clear" w:color="000000" w:fill="D9D9D9"/>
            <w:vAlign w:val="center"/>
          </w:tcPr>
          <w:p w14:paraId="6B25F4FA" w14:textId="77777777" w:rsidR="00E67A0C" w:rsidRPr="00E67A0C" w:rsidRDefault="00E67A0C" w:rsidP="00E67A0C">
            <w:pPr>
              <w:jc w:val="right"/>
              <w:rPr>
                <w:rFonts w:asciiTheme="majorHAnsi" w:hAnsiTheme="majorHAnsi"/>
                <w:sz w:val="20"/>
                <w:szCs w:val="20"/>
              </w:rPr>
            </w:pPr>
            <w:r w:rsidRPr="00E67A0C">
              <w:rPr>
                <w:rFonts w:asciiTheme="majorHAnsi" w:hAnsiTheme="majorHAnsi"/>
                <w:sz w:val="20"/>
                <w:szCs w:val="20"/>
              </w:rPr>
              <w:t>100</w:t>
            </w:r>
          </w:p>
        </w:tc>
        <w:tc>
          <w:tcPr>
            <w:tcW w:w="1011" w:type="dxa"/>
            <w:tcBorders>
              <w:top w:val="nil"/>
              <w:left w:val="nil"/>
              <w:bottom w:val="nil"/>
              <w:right w:val="single" w:sz="8" w:space="0" w:color="000000"/>
            </w:tcBorders>
            <w:shd w:val="clear" w:color="000000" w:fill="D9D9D9"/>
          </w:tcPr>
          <w:p w14:paraId="2A341627" w14:textId="77777777" w:rsidR="00E67A0C" w:rsidRPr="0048046B" w:rsidRDefault="00E67A0C" w:rsidP="00E67A0C"/>
        </w:tc>
        <w:tc>
          <w:tcPr>
            <w:tcW w:w="1203" w:type="dxa"/>
            <w:tcBorders>
              <w:top w:val="nil"/>
              <w:left w:val="nil"/>
              <w:bottom w:val="nil"/>
              <w:right w:val="single" w:sz="8" w:space="0" w:color="000000"/>
            </w:tcBorders>
            <w:shd w:val="clear" w:color="000000" w:fill="D9D9D9"/>
          </w:tcPr>
          <w:p w14:paraId="2B42AF69" w14:textId="77777777" w:rsidR="00E67A0C" w:rsidRDefault="00E67A0C" w:rsidP="00E67A0C"/>
        </w:tc>
      </w:tr>
      <w:tr w:rsidR="005360C4" w:rsidRPr="00642827" w14:paraId="4384479B" w14:textId="77777777" w:rsidTr="00642827">
        <w:trPr>
          <w:trHeight w:val="263"/>
        </w:trPr>
        <w:tc>
          <w:tcPr>
            <w:tcW w:w="13173" w:type="dxa"/>
            <w:gridSpan w:val="7"/>
            <w:tcBorders>
              <w:top w:val="single" w:sz="8" w:space="0" w:color="000000"/>
              <w:left w:val="single" w:sz="8" w:space="0" w:color="000000"/>
              <w:bottom w:val="single" w:sz="8" w:space="0" w:color="000000"/>
              <w:right w:val="single" w:sz="8" w:space="0" w:color="000000"/>
            </w:tcBorders>
            <w:shd w:val="clear" w:color="000000" w:fill="C4D79B"/>
            <w:noWrap/>
            <w:vAlign w:val="center"/>
          </w:tcPr>
          <w:p w14:paraId="726CE951" w14:textId="77777777" w:rsidR="005360C4" w:rsidRPr="002200DE" w:rsidDel="00E85308" w:rsidRDefault="005360C4" w:rsidP="007D10C7">
            <w:pPr>
              <w:rPr>
                <w:rFonts w:asciiTheme="majorHAnsi" w:hAnsiTheme="majorHAnsi" w:cs="Times New Roman"/>
                <w:b/>
                <w:bCs/>
                <w:color w:val="000000"/>
                <w:sz w:val="20"/>
                <w:szCs w:val="20"/>
                <w:lang w:eastAsia="en-GB"/>
              </w:rPr>
            </w:pPr>
            <w:r w:rsidRPr="002200DE">
              <w:rPr>
                <w:rFonts w:asciiTheme="majorHAnsi" w:hAnsiTheme="majorHAnsi" w:cs="Times New Roman"/>
                <w:b/>
                <w:bCs/>
                <w:color w:val="000000"/>
                <w:sz w:val="20"/>
                <w:szCs w:val="20"/>
                <w:lang w:eastAsia="en-GB"/>
              </w:rPr>
              <w:t>B: Budget by partners</w:t>
            </w:r>
          </w:p>
        </w:tc>
        <w:tc>
          <w:tcPr>
            <w:tcW w:w="1011" w:type="dxa"/>
            <w:tcBorders>
              <w:top w:val="single" w:sz="8" w:space="0" w:color="000000"/>
              <w:left w:val="single" w:sz="8" w:space="0" w:color="000000"/>
              <w:bottom w:val="single" w:sz="8" w:space="0" w:color="000000"/>
              <w:right w:val="single" w:sz="8" w:space="0" w:color="000000"/>
            </w:tcBorders>
            <w:shd w:val="clear" w:color="000000" w:fill="C4D79B"/>
            <w:vAlign w:val="center"/>
          </w:tcPr>
          <w:p w14:paraId="573FBA04" w14:textId="77777777" w:rsidR="005360C4" w:rsidRPr="00642827" w:rsidDel="00E85308" w:rsidRDefault="005360C4" w:rsidP="005360C4">
            <w:pPr>
              <w:ind w:left="-108"/>
              <w:rPr>
                <w:rFonts w:asciiTheme="majorHAnsi" w:hAnsiTheme="majorHAnsi" w:cs="Times New Roman"/>
                <w:bCs/>
                <w:i/>
                <w:color w:val="000000"/>
                <w:sz w:val="20"/>
                <w:szCs w:val="20"/>
                <w:lang w:eastAsia="en-GB"/>
              </w:rPr>
            </w:pPr>
            <w:r w:rsidRPr="00642827">
              <w:rPr>
                <w:rFonts w:asciiTheme="majorHAnsi" w:hAnsiTheme="majorHAnsi" w:cs="Times New Roman"/>
                <w:bCs/>
                <w:i/>
                <w:color w:val="000000"/>
                <w:sz w:val="20"/>
                <w:szCs w:val="20"/>
                <w:lang w:eastAsia="en-GB"/>
              </w:rPr>
              <w:t>%</w:t>
            </w:r>
            <w:r w:rsidRPr="00642827">
              <w:rPr>
                <w:rFonts w:asciiTheme="majorHAnsi" w:hAnsiTheme="majorHAnsi"/>
                <w:i/>
                <w:iCs/>
                <w:color w:val="000000"/>
                <w:sz w:val="20"/>
                <w:szCs w:val="20"/>
              </w:rPr>
              <w:t xml:space="preserve"> Partner</w:t>
            </w:r>
          </w:p>
        </w:tc>
        <w:tc>
          <w:tcPr>
            <w:tcW w:w="1203" w:type="dxa"/>
            <w:tcBorders>
              <w:top w:val="single" w:sz="8" w:space="0" w:color="000000"/>
              <w:left w:val="single" w:sz="8" w:space="0" w:color="000000"/>
              <w:bottom w:val="single" w:sz="8" w:space="0" w:color="000000"/>
              <w:right w:val="single" w:sz="8" w:space="0" w:color="000000"/>
            </w:tcBorders>
            <w:shd w:val="clear" w:color="000000" w:fill="C4D79B"/>
            <w:vAlign w:val="center"/>
          </w:tcPr>
          <w:p w14:paraId="42D01361" w14:textId="77777777" w:rsidR="005360C4" w:rsidRPr="00642827" w:rsidRDefault="00642827" w:rsidP="007D10C7">
            <w:pPr>
              <w:jc w:val="right"/>
              <w:rPr>
                <w:rFonts w:asciiTheme="majorHAnsi" w:hAnsiTheme="majorHAnsi" w:cs="Times New Roman"/>
                <w:bCs/>
                <w:i/>
                <w:color w:val="000000"/>
                <w:sz w:val="20"/>
                <w:szCs w:val="20"/>
                <w:lang w:eastAsia="en-GB"/>
              </w:rPr>
            </w:pPr>
            <w:r w:rsidRPr="00642827">
              <w:rPr>
                <w:rFonts w:asciiTheme="majorHAnsi" w:hAnsiTheme="majorHAnsi" w:cs="Times New Roman"/>
                <w:bCs/>
                <w:i/>
                <w:color w:val="000000"/>
                <w:sz w:val="20"/>
                <w:szCs w:val="20"/>
                <w:lang w:eastAsia="en-GB"/>
              </w:rPr>
              <w:t>%Project</w:t>
            </w:r>
          </w:p>
        </w:tc>
      </w:tr>
      <w:tr w:rsidR="00DB5F5D" w:rsidRPr="00CB2FC5" w14:paraId="558CEFFE" w14:textId="77777777" w:rsidTr="00642827">
        <w:trPr>
          <w:trHeight w:val="250"/>
        </w:trPr>
        <w:tc>
          <w:tcPr>
            <w:tcW w:w="6097" w:type="dxa"/>
            <w:tcBorders>
              <w:top w:val="nil"/>
              <w:left w:val="single" w:sz="8" w:space="0" w:color="000000"/>
              <w:bottom w:val="single" w:sz="4" w:space="0" w:color="000000"/>
              <w:right w:val="single" w:sz="4" w:space="0" w:color="auto"/>
            </w:tcBorders>
            <w:shd w:val="clear" w:color="auto" w:fill="auto"/>
            <w:noWrap/>
            <w:vAlign w:val="center"/>
          </w:tcPr>
          <w:p w14:paraId="44BBD735" w14:textId="77777777" w:rsidR="00DB5F5D" w:rsidRPr="00961434" w:rsidRDefault="00DB5F5D" w:rsidP="00947244">
            <w:pPr>
              <w:keepNext/>
              <w:autoSpaceDE w:val="0"/>
              <w:autoSpaceDN w:val="0"/>
              <w:adjustRightInd w:val="0"/>
              <w:rPr>
                <w:rFonts w:asciiTheme="majorHAnsi" w:hAnsiTheme="majorHAnsi" w:cs="Times New Roman"/>
                <w:i/>
                <w:color w:val="000000"/>
                <w:sz w:val="20"/>
                <w:szCs w:val="20"/>
                <w:lang w:eastAsia="en-GB"/>
              </w:rPr>
            </w:pPr>
            <w:r w:rsidRPr="00961434">
              <w:rPr>
                <w:rFonts w:ascii="Cambria" w:hAnsi="Cambria"/>
                <w:i/>
                <w:color w:val="000000"/>
                <w:sz w:val="20"/>
                <w:szCs w:val="20"/>
              </w:rPr>
              <w:t>CSU</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BD42F" w14:textId="77777777" w:rsidR="00DB5F5D" w:rsidRPr="00140485" w:rsidRDefault="00DB5F5D" w:rsidP="00DB5F5D">
            <w:pPr>
              <w:jc w:val="right"/>
              <w:rPr>
                <w:rFonts w:ascii="Cambria" w:hAnsi="Cambria"/>
                <w:color w:val="000000"/>
                <w:sz w:val="20"/>
                <w:szCs w:val="20"/>
              </w:rPr>
            </w:pPr>
            <w:r w:rsidRPr="00140485">
              <w:rPr>
                <w:rFonts w:ascii="Cambria" w:hAnsi="Cambria"/>
                <w:color w:val="000000"/>
                <w:sz w:val="20"/>
                <w:szCs w:val="20"/>
              </w:rPr>
              <w:t xml:space="preserve"> 6,500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1347F74D" w14:textId="77777777" w:rsidR="00DB5F5D" w:rsidRPr="00140485" w:rsidRDefault="00DB5F5D" w:rsidP="00DB5F5D">
            <w:pPr>
              <w:jc w:val="right"/>
              <w:rPr>
                <w:rFonts w:ascii="Cambria" w:hAnsi="Cambria"/>
                <w:color w:val="000000"/>
                <w:sz w:val="20"/>
                <w:szCs w:val="20"/>
              </w:rPr>
            </w:pPr>
            <w:r w:rsidRPr="00140485">
              <w:rPr>
                <w:rFonts w:ascii="Cambria" w:hAnsi="Cambria"/>
                <w:color w:val="000000"/>
                <w:sz w:val="20"/>
                <w:szCs w:val="20"/>
              </w:rPr>
              <w:t xml:space="preserve"> 20,300 </w:t>
            </w:r>
          </w:p>
        </w:tc>
        <w:tc>
          <w:tcPr>
            <w:tcW w:w="1229" w:type="dxa"/>
            <w:tcBorders>
              <w:top w:val="nil"/>
              <w:left w:val="single" w:sz="4" w:space="0" w:color="auto"/>
              <w:bottom w:val="single" w:sz="4" w:space="0" w:color="000000"/>
              <w:right w:val="single" w:sz="4" w:space="0" w:color="000000"/>
            </w:tcBorders>
            <w:shd w:val="clear" w:color="auto" w:fill="auto"/>
            <w:noWrap/>
            <w:vAlign w:val="center"/>
          </w:tcPr>
          <w:p w14:paraId="4AE711EC" w14:textId="77777777" w:rsidR="00DB5F5D" w:rsidRPr="00140485" w:rsidRDefault="00DB5F5D" w:rsidP="00DB5F5D">
            <w:pPr>
              <w:jc w:val="right"/>
              <w:rPr>
                <w:rFonts w:ascii="Cambria" w:hAnsi="Cambria"/>
                <w:color w:val="000000"/>
                <w:sz w:val="20"/>
                <w:szCs w:val="20"/>
              </w:rPr>
            </w:pPr>
            <w:r w:rsidRPr="00140485">
              <w:rPr>
                <w:rFonts w:ascii="Cambria" w:hAnsi="Cambria"/>
                <w:color w:val="000000"/>
                <w:sz w:val="20"/>
                <w:szCs w:val="20"/>
              </w:rPr>
              <w:t xml:space="preserve"> 15,300 </w:t>
            </w:r>
          </w:p>
        </w:tc>
        <w:tc>
          <w:tcPr>
            <w:tcW w:w="1179" w:type="dxa"/>
            <w:tcBorders>
              <w:top w:val="nil"/>
              <w:left w:val="nil"/>
              <w:bottom w:val="single" w:sz="4" w:space="0" w:color="000000"/>
              <w:right w:val="single" w:sz="4" w:space="0" w:color="000000"/>
            </w:tcBorders>
            <w:shd w:val="clear" w:color="auto" w:fill="auto"/>
            <w:noWrap/>
            <w:vAlign w:val="center"/>
          </w:tcPr>
          <w:p w14:paraId="1DA7797B" w14:textId="77777777" w:rsidR="00DB5F5D" w:rsidRPr="00140485" w:rsidRDefault="00DB5F5D" w:rsidP="00DB5F5D">
            <w:pPr>
              <w:jc w:val="right"/>
              <w:rPr>
                <w:rFonts w:ascii="Cambria" w:hAnsi="Cambria"/>
                <w:color w:val="000000"/>
                <w:sz w:val="20"/>
                <w:szCs w:val="20"/>
              </w:rPr>
            </w:pPr>
            <w:r w:rsidRPr="00140485">
              <w:rPr>
                <w:rFonts w:ascii="Cambria" w:hAnsi="Cambria"/>
                <w:color w:val="000000"/>
                <w:sz w:val="20"/>
                <w:szCs w:val="20"/>
              </w:rPr>
              <w:t xml:space="preserve"> 15,300 </w:t>
            </w:r>
          </w:p>
        </w:tc>
        <w:tc>
          <w:tcPr>
            <w:tcW w:w="980" w:type="dxa"/>
            <w:tcBorders>
              <w:top w:val="nil"/>
              <w:left w:val="nil"/>
              <w:bottom w:val="single" w:sz="4" w:space="0" w:color="000000"/>
              <w:right w:val="single" w:sz="8" w:space="0" w:color="000000"/>
            </w:tcBorders>
            <w:shd w:val="clear" w:color="auto" w:fill="auto"/>
            <w:noWrap/>
            <w:vAlign w:val="center"/>
          </w:tcPr>
          <w:p w14:paraId="3CEC28FE" w14:textId="77777777" w:rsidR="00DB5F5D" w:rsidRPr="00140485" w:rsidRDefault="00DB5F5D" w:rsidP="00DB5F5D">
            <w:pPr>
              <w:jc w:val="right"/>
              <w:rPr>
                <w:rFonts w:ascii="Cambria" w:hAnsi="Cambria"/>
                <w:color w:val="000000"/>
                <w:sz w:val="20"/>
                <w:szCs w:val="20"/>
              </w:rPr>
            </w:pPr>
            <w:r w:rsidRPr="00140485">
              <w:rPr>
                <w:rFonts w:ascii="Cambria" w:hAnsi="Cambria"/>
                <w:color w:val="000000"/>
                <w:sz w:val="20"/>
                <w:szCs w:val="20"/>
              </w:rPr>
              <w:t xml:space="preserve"> 15,300 </w:t>
            </w:r>
          </w:p>
        </w:tc>
        <w:tc>
          <w:tcPr>
            <w:tcW w:w="1276" w:type="dxa"/>
            <w:tcBorders>
              <w:top w:val="nil"/>
              <w:left w:val="nil"/>
              <w:bottom w:val="single" w:sz="4" w:space="0" w:color="000000"/>
              <w:right w:val="single" w:sz="8" w:space="0" w:color="000000"/>
            </w:tcBorders>
            <w:vAlign w:val="center"/>
          </w:tcPr>
          <w:p w14:paraId="4AED72C9" w14:textId="77777777" w:rsidR="00DB5F5D" w:rsidRPr="00140485" w:rsidRDefault="00DB5F5D" w:rsidP="00DB5F5D">
            <w:pPr>
              <w:jc w:val="right"/>
              <w:rPr>
                <w:rFonts w:ascii="Cambria" w:hAnsi="Cambria"/>
                <w:color w:val="000000"/>
                <w:sz w:val="20"/>
                <w:szCs w:val="20"/>
              </w:rPr>
            </w:pPr>
            <w:r w:rsidRPr="00140485">
              <w:rPr>
                <w:rFonts w:ascii="Cambria" w:hAnsi="Cambria"/>
                <w:color w:val="000000"/>
                <w:sz w:val="20"/>
                <w:szCs w:val="20"/>
              </w:rPr>
              <w:t xml:space="preserve"> 72,700 </w:t>
            </w:r>
          </w:p>
        </w:tc>
        <w:tc>
          <w:tcPr>
            <w:tcW w:w="1011" w:type="dxa"/>
            <w:tcBorders>
              <w:top w:val="nil"/>
              <w:left w:val="nil"/>
              <w:bottom w:val="single" w:sz="4" w:space="0" w:color="000000"/>
              <w:right w:val="single" w:sz="8" w:space="0" w:color="000000"/>
            </w:tcBorders>
            <w:vAlign w:val="center"/>
          </w:tcPr>
          <w:p w14:paraId="1259730C" w14:textId="77777777" w:rsidR="00DB5F5D" w:rsidRPr="00DB5F5D" w:rsidRDefault="00DB5F5D" w:rsidP="00DB5F5D">
            <w:pPr>
              <w:jc w:val="right"/>
              <w:rPr>
                <w:rFonts w:ascii="Cambria" w:hAnsi="Cambria"/>
                <w:i/>
                <w:iCs/>
                <w:color w:val="000000"/>
                <w:sz w:val="20"/>
                <w:szCs w:val="20"/>
              </w:rPr>
            </w:pPr>
            <w:r w:rsidRPr="00DB5F5D">
              <w:rPr>
                <w:rFonts w:ascii="Cambria" w:hAnsi="Cambria"/>
                <w:i/>
                <w:iCs/>
                <w:color w:val="000000"/>
                <w:sz w:val="20"/>
                <w:szCs w:val="20"/>
              </w:rPr>
              <w:t>7.4</w:t>
            </w:r>
          </w:p>
        </w:tc>
        <w:tc>
          <w:tcPr>
            <w:tcW w:w="1203" w:type="dxa"/>
            <w:tcBorders>
              <w:top w:val="nil"/>
              <w:left w:val="nil"/>
              <w:bottom w:val="single" w:sz="4" w:space="0" w:color="000000"/>
              <w:right w:val="single" w:sz="8" w:space="0" w:color="000000"/>
            </w:tcBorders>
            <w:vAlign w:val="center"/>
          </w:tcPr>
          <w:p w14:paraId="0C9F47AA" w14:textId="77777777" w:rsidR="00DB5F5D" w:rsidRPr="00DB5F5D" w:rsidRDefault="00DB5F5D" w:rsidP="00DB5F5D">
            <w:pPr>
              <w:jc w:val="right"/>
              <w:rPr>
                <w:rFonts w:ascii="Cambria" w:hAnsi="Cambria"/>
                <w:i/>
                <w:iCs/>
                <w:color w:val="000000"/>
                <w:sz w:val="20"/>
                <w:szCs w:val="20"/>
              </w:rPr>
            </w:pPr>
            <w:r w:rsidRPr="00DB5F5D">
              <w:rPr>
                <w:rFonts w:ascii="Cambria" w:hAnsi="Cambria"/>
                <w:i/>
                <w:iCs/>
                <w:color w:val="000000"/>
                <w:sz w:val="20"/>
                <w:szCs w:val="20"/>
              </w:rPr>
              <w:t>1.3</w:t>
            </w:r>
          </w:p>
        </w:tc>
      </w:tr>
      <w:tr w:rsidR="00DB5F5D" w:rsidRPr="00CB2FC5" w14:paraId="24388ADE" w14:textId="77777777" w:rsidTr="00642827">
        <w:trPr>
          <w:trHeight w:val="250"/>
        </w:trPr>
        <w:tc>
          <w:tcPr>
            <w:tcW w:w="6097" w:type="dxa"/>
            <w:tcBorders>
              <w:top w:val="nil"/>
              <w:left w:val="single" w:sz="8" w:space="0" w:color="000000"/>
              <w:bottom w:val="single" w:sz="4" w:space="0" w:color="000000"/>
              <w:right w:val="single" w:sz="4" w:space="0" w:color="auto"/>
            </w:tcBorders>
            <w:shd w:val="clear" w:color="auto" w:fill="auto"/>
            <w:noWrap/>
            <w:vAlign w:val="center"/>
          </w:tcPr>
          <w:p w14:paraId="1ADFB5B2" w14:textId="77777777" w:rsidR="00DB5F5D" w:rsidRPr="00961434" w:rsidRDefault="00DB5F5D" w:rsidP="00DB5F5D">
            <w:pPr>
              <w:rPr>
                <w:rFonts w:asciiTheme="majorHAnsi" w:hAnsiTheme="majorHAnsi" w:cs="Times New Roman"/>
                <w:i/>
                <w:color w:val="000000"/>
                <w:sz w:val="20"/>
                <w:szCs w:val="20"/>
                <w:lang w:eastAsia="en-GB"/>
              </w:rPr>
            </w:pPr>
            <w:r w:rsidRPr="00961434">
              <w:rPr>
                <w:rFonts w:ascii="Cambria" w:hAnsi="Cambria"/>
                <w:i/>
                <w:color w:val="000000"/>
                <w:sz w:val="20"/>
                <w:szCs w:val="20"/>
              </w:rPr>
              <w:t>University of Agder</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4A4003" w14:textId="77777777" w:rsidR="00DB5F5D" w:rsidRPr="00140485" w:rsidRDefault="00DB5F5D" w:rsidP="00DB5F5D">
            <w:pPr>
              <w:jc w:val="right"/>
              <w:rPr>
                <w:rFonts w:ascii="Cambria" w:hAnsi="Cambria"/>
                <w:color w:val="000000"/>
                <w:sz w:val="20"/>
                <w:szCs w:val="20"/>
              </w:rPr>
            </w:pPr>
            <w:r w:rsidRPr="00140485">
              <w:rPr>
                <w:rFonts w:ascii="Cambria" w:hAnsi="Cambria"/>
                <w:color w:val="000000"/>
                <w:sz w:val="20"/>
                <w:szCs w:val="20"/>
              </w:rPr>
              <w:t xml:space="preserve"> 6,500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2867E78" w14:textId="77777777" w:rsidR="00DB5F5D" w:rsidRPr="00140485" w:rsidRDefault="00DB5F5D" w:rsidP="00DB5F5D">
            <w:pPr>
              <w:jc w:val="right"/>
              <w:rPr>
                <w:rFonts w:ascii="Cambria" w:hAnsi="Cambria"/>
                <w:color w:val="000000"/>
                <w:sz w:val="20"/>
                <w:szCs w:val="20"/>
              </w:rPr>
            </w:pPr>
            <w:r w:rsidRPr="00140485">
              <w:rPr>
                <w:rFonts w:ascii="Cambria" w:hAnsi="Cambria"/>
                <w:color w:val="000000"/>
                <w:sz w:val="20"/>
                <w:szCs w:val="20"/>
              </w:rPr>
              <w:t xml:space="preserve"> 16,000 </w:t>
            </w:r>
          </w:p>
        </w:tc>
        <w:tc>
          <w:tcPr>
            <w:tcW w:w="1229" w:type="dxa"/>
            <w:tcBorders>
              <w:top w:val="nil"/>
              <w:left w:val="single" w:sz="4" w:space="0" w:color="auto"/>
              <w:bottom w:val="single" w:sz="4" w:space="0" w:color="000000"/>
              <w:right w:val="single" w:sz="4" w:space="0" w:color="000000"/>
            </w:tcBorders>
            <w:shd w:val="clear" w:color="auto" w:fill="auto"/>
            <w:noWrap/>
            <w:vAlign w:val="center"/>
          </w:tcPr>
          <w:p w14:paraId="1CAE9118" w14:textId="77777777" w:rsidR="00DB5F5D" w:rsidRPr="00140485" w:rsidRDefault="00DB5F5D" w:rsidP="00DB5F5D">
            <w:pPr>
              <w:jc w:val="right"/>
              <w:rPr>
                <w:rFonts w:ascii="Cambria" w:hAnsi="Cambria"/>
                <w:color w:val="000000"/>
                <w:sz w:val="20"/>
                <w:szCs w:val="20"/>
              </w:rPr>
            </w:pPr>
            <w:r w:rsidRPr="00140485">
              <w:rPr>
                <w:rFonts w:ascii="Cambria" w:hAnsi="Cambria"/>
                <w:color w:val="000000"/>
                <w:sz w:val="20"/>
                <w:szCs w:val="20"/>
              </w:rPr>
              <w:t xml:space="preserve"> 11,000 </w:t>
            </w:r>
          </w:p>
        </w:tc>
        <w:tc>
          <w:tcPr>
            <w:tcW w:w="1179" w:type="dxa"/>
            <w:tcBorders>
              <w:top w:val="nil"/>
              <w:left w:val="nil"/>
              <w:bottom w:val="single" w:sz="4" w:space="0" w:color="000000"/>
              <w:right w:val="single" w:sz="4" w:space="0" w:color="000000"/>
            </w:tcBorders>
            <w:shd w:val="clear" w:color="auto" w:fill="auto"/>
            <w:noWrap/>
            <w:vAlign w:val="center"/>
          </w:tcPr>
          <w:p w14:paraId="700114D7" w14:textId="77777777" w:rsidR="00DB5F5D" w:rsidRPr="00140485" w:rsidRDefault="00DB5F5D" w:rsidP="00DB5F5D">
            <w:pPr>
              <w:jc w:val="right"/>
              <w:rPr>
                <w:rFonts w:ascii="Cambria" w:hAnsi="Cambria"/>
                <w:color w:val="000000"/>
                <w:sz w:val="20"/>
                <w:szCs w:val="20"/>
              </w:rPr>
            </w:pPr>
            <w:r w:rsidRPr="00140485">
              <w:rPr>
                <w:rFonts w:ascii="Cambria" w:hAnsi="Cambria"/>
                <w:color w:val="000000"/>
                <w:sz w:val="20"/>
                <w:szCs w:val="20"/>
              </w:rPr>
              <w:t xml:space="preserve"> 11,000 </w:t>
            </w:r>
          </w:p>
        </w:tc>
        <w:tc>
          <w:tcPr>
            <w:tcW w:w="980" w:type="dxa"/>
            <w:tcBorders>
              <w:top w:val="nil"/>
              <w:left w:val="nil"/>
              <w:bottom w:val="single" w:sz="4" w:space="0" w:color="000000"/>
              <w:right w:val="single" w:sz="8" w:space="0" w:color="000000"/>
            </w:tcBorders>
            <w:shd w:val="clear" w:color="auto" w:fill="auto"/>
            <w:noWrap/>
            <w:vAlign w:val="center"/>
          </w:tcPr>
          <w:p w14:paraId="7489751D" w14:textId="77777777" w:rsidR="00DB5F5D" w:rsidRPr="00140485" w:rsidRDefault="00DB5F5D" w:rsidP="00DB5F5D">
            <w:pPr>
              <w:jc w:val="right"/>
              <w:rPr>
                <w:rFonts w:ascii="Cambria" w:hAnsi="Cambria"/>
                <w:color w:val="000000"/>
                <w:sz w:val="20"/>
                <w:szCs w:val="20"/>
              </w:rPr>
            </w:pPr>
            <w:r w:rsidRPr="00140485">
              <w:rPr>
                <w:rFonts w:ascii="Cambria" w:hAnsi="Cambria"/>
                <w:color w:val="000000"/>
                <w:sz w:val="20"/>
                <w:szCs w:val="20"/>
              </w:rPr>
              <w:t xml:space="preserve"> 11,000 </w:t>
            </w:r>
          </w:p>
        </w:tc>
        <w:tc>
          <w:tcPr>
            <w:tcW w:w="1276" w:type="dxa"/>
            <w:tcBorders>
              <w:top w:val="nil"/>
              <w:left w:val="nil"/>
              <w:bottom w:val="single" w:sz="4" w:space="0" w:color="000000"/>
              <w:right w:val="single" w:sz="8" w:space="0" w:color="000000"/>
            </w:tcBorders>
            <w:vAlign w:val="center"/>
          </w:tcPr>
          <w:p w14:paraId="585EC0DC" w14:textId="77777777" w:rsidR="00DB5F5D" w:rsidRPr="00140485" w:rsidRDefault="00DB5F5D" w:rsidP="00DB5F5D">
            <w:pPr>
              <w:jc w:val="right"/>
              <w:rPr>
                <w:rFonts w:ascii="Cambria" w:hAnsi="Cambria"/>
                <w:color w:val="000000"/>
                <w:sz w:val="20"/>
                <w:szCs w:val="20"/>
              </w:rPr>
            </w:pPr>
            <w:r w:rsidRPr="00140485">
              <w:rPr>
                <w:rFonts w:ascii="Cambria" w:hAnsi="Cambria"/>
                <w:color w:val="000000"/>
                <w:sz w:val="20"/>
                <w:szCs w:val="20"/>
              </w:rPr>
              <w:t xml:space="preserve"> 55,500 </w:t>
            </w:r>
          </w:p>
        </w:tc>
        <w:tc>
          <w:tcPr>
            <w:tcW w:w="1011" w:type="dxa"/>
            <w:tcBorders>
              <w:top w:val="nil"/>
              <w:left w:val="nil"/>
              <w:bottom w:val="single" w:sz="4" w:space="0" w:color="000000"/>
              <w:right w:val="single" w:sz="8" w:space="0" w:color="000000"/>
            </w:tcBorders>
            <w:vAlign w:val="center"/>
          </w:tcPr>
          <w:p w14:paraId="4619A458" w14:textId="77777777" w:rsidR="00DB5F5D" w:rsidRPr="00DB5F5D" w:rsidRDefault="00DB5F5D" w:rsidP="00DB5F5D">
            <w:pPr>
              <w:jc w:val="right"/>
              <w:rPr>
                <w:rFonts w:ascii="Cambria" w:hAnsi="Cambria"/>
                <w:i/>
                <w:iCs/>
                <w:color w:val="000000"/>
                <w:sz w:val="20"/>
                <w:szCs w:val="20"/>
              </w:rPr>
            </w:pPr>
            <w:r w:rsidRPr="00DB5F5D">
              <w:rPr>
                <w:rFonts w:ascii="Cambria" w:hAnsi="Cambria"/>
                <w:i/>
                <w:iCs/>
                <w:color w:val="000000"/>
                <w:sz w:val="20"/>
                <w:szCs w:val="20"/>
              </w:rPr>
              <w:t>5.6</w:t>
            </w:r>
          </w:p>
        </w:tc>
        <w:tc>
          <w:tcPr>
            <w:tcW w:w="1203" w:type="dxa"/>
            <w:tcBorders>
              <w:top w:val="nil"/>
              <w:left w:val="nil"/>
              <w:bottom w:val="single" w:sz="4" w:space="0" w:color="000000"/>
              <w:right w:val="single" w:sz="8" w:space="0" w:color="000000"/>
            </w:tcBorders>
            <w:vAlign w:val="center"/>
          </w:tcPr>
          <w:p w14:paraId="60C29770" w14:textId="77777777" w:rsidR="00DB5F5D" w:rsidRPr="00DB5F5D" w:rsidRDefault="00DB5F5D" w:rsidP="00DB5F5D">
            <w:pPr>
              <w:jc w:val="right"/>
              <w:rPr>
                <w:rFonts w:ascii="Cambria" w:hAnsi="Cambria"/>
                <w:i/>
                <w:iCs/>
                <w:color w:val="000000"/>
                <w:sz w:val="20"/>
                <w:szCs w:val="20"/>
              </w:rPr>
            </w:pPr>
            <w:r w:rsidRPr="00DB5F5D">
              <w:rPr>
                <w:rFonts w:ascii="Cambria" w:hAnsi="Cambria"/>
                <w:i/>
                <w:iCs/>
                <w:color w:val="000000"/>
                <w:sz w:val="20"/>
                <w:szCs w:val="20"/>
              </w:rPr>
              <w:t>1.0</w:t>
            </w:r>
          </w:p>
        </w:tc>
      </w:tr>
      <w:tr w:rsidR="00DB5F5D" w:rsidRPr="00CB2FC5" w14:paraId="17FB4F9D" w14:textId="77777777" w:rsidTr="00642827">
        <w:trPr>
          <w:trHeight w:val="250"/>
        </w:trPr>
        <w:tc>
          <w:tcPr>
            <w:tcW w:w="6097" w:type="dxa"/>
            <w:tcBorders>
              <w:top w:val="nil"/>
              <w:left w:val="single" w:sz="8" w:space="0" w:color="000000"/>
              <w:bottom w:val="single" w:sz="4" w:space="0" w:color="000000"/>
              <w:right w:val="single" w:sz="4" w:space="0" w:color="auto"/>
            </w:tcBorders>
            <w:shd w:val="clear" w:color="auto" w:fill="auto"/>
            <w:noWrap/>
            <w:vAlign w:val="center"/>
          </w:tcPr>
          <w:p w14:paraId="28341EB2" w14:textId="77777777" w:rsidR="00DB5F5D" w:rsidRPr="00961434" w:rsidRDefault="00DB5F5D" w:rsidP="00DB5F5D">
            <w:pPr>
              <w:rPr>
                <w:rFonts w:asciiTheme="majorHAnsi" w:hAnsiTheme="majorHAnsi" w:cs="Times New Roman"/>
                <w:i/>
                <w:color w:val="000000"/>
                <w:sz w:val="20"/>
                <w:szCs w:val="20"/>
                <w:lang w:eastAsia="en-GB"/>
              </w:rPr>
            </w:pPr>
            <w:r w:rsidRPr="00961434">
              <w:rPr>
                <w:rFonts w:ascii="Cambria" w:hAnsi="Cambria"/>
                <w:i/>
                <w:color w:val="000000"/>
                <w:sz w:val="20"/>
                <w:szCs w:val="20"/>
              </w:rPr>
              <w:t>Tubitak Research Centre</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8A6768" w14:textId="77777777" w:rsidR="00DB5F5D" w:rsidRPr="00140485" w:rsidRDefault="00DB5F5D" w:rsidP="00DB5F5D">
            <w:pPr>
              <w:jc w:val="right"/>
              <w:rPr>
                <w:rFonts w:ascii="Cambria" w:hAnsi="Cambria"/>
                <w:color w:val="000000"/>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2ADEB54" w14:textId="77777777" w:rsidR="00DB5F5D" w:rsidRPr="00140485" w:rsidRDefault="00DB5F5D" w:rsidP="00DB5F5D">
            <w:pPr>
              <w:jc w:val="right"/>
              <w:rPr>
                <w:rFonts w:ascii="Cambria" w:hAnsi="Cambria"/>
                <w:color w:val="000000"/>
                <w:sz w:val="20"/>
                <w:szCs w:val="20"/>
              </w:rPr>
            </w:pPr>
            <w:r w:rsidRPr="00140485">
              <w:rPr>
                <w:rFonts w:ascii="Cambria" w:hAnsi="Cambria"/>
                <w:color w:val="000000"/>
                <w:sz w:val="20"/>
                <w:szCs w:val="20"/>
              </w:rPr>
              <w:t xml:space="preserve"> 4,200 </w:t>
            </w:r>
          </w:p>
        </w:tc>
        <w:tc>
          <w:tcPr>
            <w:tcW w:w="1229" w:type="dxa"/>
            <w:tcBorders>
              <w:top w:val="nil"/>
              <w:left w:val="single" w:sz="4" w:space="0" w:color="auto"/>
              <w:bottom w:val="single" w:sz="4" w:space="0" w:color="000000"/>
              <w:right w:val="single" w:sz="4" w:space="0" w:color="000000"/>
            </w:tcBorders>
            <w:shd w:val="clear" w:color="auto" w:fill="auto"/>
            <w:noWrap/>
            <w:vAlign w:val="center"/>
          </w:tcPr>
          <w:p w14:paraId="2529DABF" w14:textId="77777777" w:rsidR="00DB5F5D" w:rsidRPr="00140485" w:rsidRDefault="00DB5F5D" w:rsidP="00DB5F5D">
            <w:pPr>
              <w:jc w:val="right"/>
              <w:rPr>
                <w:rFonts w:ascii="Cambria" w:hAnsi="Cambria"/>
                <w:color w:val="000000"/>
                <w:sz w:val="20"/>
                <w:szCs w:val="20"/>
              </w:rPr>
            </w:pPr>
            <w:r w:rsidRPr="00140485">
              <w:rPr>
                <w:rFonts w:ascii="Cambria" w:hAnsi="Cambria"/>
                <w:color w:val="000000"/>
                <w:sz w:val="20"/>
                <w:szCs w:val="20"/>
              </w:rPr>
              <w:t xml:space="preserve"> 4,200 </w:t>
            </w:r>
          </w:p>
        </w:tc>
        <w:tc>
          <w:tcPr>
            <w:tcW w:w="1179" w:type="dxa"/>
            <w:tcBorders>
              <w:top w:val="nil"/>
              <w:left w:val="nil"/>
              <w:bottom w:val="single" w:sz="4" w:space="0" w:color="000000"/>
              <w:right w:val="single" w:sz="4" w:space="0" w:color="000000"/>
            </w:tcBorders>
            <w:shd w:val="clear" w:color="auto" w:fill="auto"/>
            <w:noWrap/>
            <w:vAlign w:val="center"/>
          </w:tcPr>
          <w:p w14:paraId="51B99412" w14:textId="77777777" w:rsidR="00DB5F5D" w:rsidRPr="00140485" w:rsidRDefault="00DB5F5D" w:rsidP="00DB5F5D">
            <w:pPr>
              <w:jc w:val="right"/>
              <w:rPr>
                <w:rFonts w:ascii="Cambria" w:hAnsi="Cambria"/>
                <w:color w:val="000000"/>
                <w:sz w:val="20"/>
                <w:szCs w:val="20"/>
              </w:rPr>
            </w:pPr>
            <w:r w:rsidRPr="00140485">
              <w:rPr>
                <w:rFonts w:ascii="Cambria" w:hAnsi="Cambria"/>
                <w:color w:val="000000"/>
                <w:sz w:val="20"/>
                <w:szCs w:val="20"/>
              </w:rPr>
              <w:t xml:space="preserve"> 4,200 </w:t>
            </w:r>
          </w:p>
        </w:tc>
        <w:tc>
          <w:tcPr>
            <w:tcW w:w="980" w:type="dxa"/>
            <w:tcBorders>
              <w:top w:val="nil"/>
              <w:left w:val="nil"/>
              <w:bottom w:val="single" w:sz="4" w:space="0" w:color="000000"/>
              <w:right w:val="single" w:sz="8" w:space="0" w:color="000000"/>
            </w:tcBorders>
            <w:shd w:val="clear" w:color="auto" w:fill="auto"/>
            <w:noWrap/>
            <w:vAlign w:val="center"/>
          </w:tcPr>
          <w:p w14:paraId="577269B4" w14:textId="77777777" w:rsidR="00DB5F5D" w:rsidRPr="00140485" w:rsidRDefault="00DB5F5D" w:rsidP="00DB5F5D">
            <w:pPr>
              <w:jc w:val="right"/>
              <w:rPr>
                <w:rFonts w:ascii="Cambria" w:hAnsi="Cambria"/>
                <w:color w:val="000000"/>
                <w:sz w:val="20"/>
                <w:szCs w:val="20"/>
              </w:rPr>
            </w:pPr>
            <w:r w:rsidRPr="00140485">
              <w:rPr>
                <w:rFonts w:ascii="Cambria" w:hAnsi="Cambria"/>
                <w:color w:val="000000"/>
                <w:sz w:val="20"/>
                <w:szCs w:val="20"/>
              </w:rPr>
              <w:t xml:space="preserve"> 4,200 </w:t>
            </w:r>
          </w:p>
        </w:tc>
        <w:tc>
          <w:tcPr>
            <w:tcW w:w="1276" w:type="dxa"/>
            <w:tcBorders>
              <w:top w:val="nil"/>
              <w:left w:val="nil"/>
              <w:bottom w:val="single" w:sz="4" w:space="0" w:color="000000"/>
              <w:right w:val="single" w:sz="8" w:space="0" w:color="000000"/>
            </w:tcBorders>
            <w:vAlign w:val="center"/>
          </w:tcPr>
          <w:p w14:paraId="5B4DFF32" w14:textId="77777777" w:rsidR="00DB5F5D" w:rsidRPr="00140485" w:rsidRDefault="00DB5F5D" w:rsidP="00DB5F5D">
            <w:pPr>
              <w:jc w:val="right"/>
              <w:rPr>
                <w:rFonts w:ascii="Cambria" w:hAnsi="Cambria"/>
                <w:color w:val="000000"/>
                <w:sz w:val="20"/>
                <w:szCs w:val="20"/>
              </w:rPr>
            </w:pPr>
            <w:r w:rsidRPr="00140485">
              <w:rPr>
                <w:rFonts w:ascii="Cambria" w:hAnsi="Cambria"/>
                <w:color w:val="000000"/>
                <w:sz w:val="20"/>
                <w:szCs w:val="20"/>
              </w:rPr>
              <w:t xml:space="preserve"> 16,800 </w:t>
            </w:r>
          </w:p>
        </w:tc>
        <w:tc>
          <w:tcPr>
            <w:tcW w:w="1011" w:type="dxa"/>
            <w:tcBorders>
              <w:top w:val="nil"/>
              <w:left w:val="nil"/>
              <w:bottom w:val="single" w:sz="4" w:space="0" w:color="000000"/>
              <w:right w:val="single" w:sz="8" w:space="0" w:color="000000"/>
            </w:tcBorders>
            <w:vAlign w:val="center"/>
          </w:tcPr>
          <w:p w14:paraId="5A441514" w14:textId="77777777" w:rsidR="00DB5F5D" w:rsidRPr="00DB5F5D" w:rsidRDefault="00DB5F5D" w:rsidP="00DB5F5D">
            <w:pPr>
              <w:jc w:val="right"/>
              <w:rPr>
                <w:rFonts w:ascii="Cambria" w:hAnsi="Cambria"/>
                <w:i/>
                <w:iCs/>
                <w:color w:val="000000"/>
                <w:sz w:val="20"/>
                <w:szCs w:val="20"/>
              </w:rPr>
            </w:pPr>
            <w:r w:rsidRPr="00DB5F5D">
              <w:rPr>
                <w:rFonts w:ascii="Cambria" w:hAnsi="Cambria"/>
                <w:i/>
                <w:iCs/>
                <w:color w:val="000000"/>
                <w:sz w:val="20"/>
                <w:szCs w:val="20"/>
              </w:rPr>
              <w:t>1.7</w:t>
            </w:r>
          </w:p>
        </w:tc>
        <w:tc>
          <w:tcPr>
            <w:tcW w:w="1203" w:type="dxa"/>
            <w:tcBorders>
              <w:top w:val="nil"/>
              <w:left w:val="nil"/>
              <w:bottom w:val="single" w:sz="4" w:space="0" w:color="000000"/>
              <w:right w:val="single" w:sz="8" w:space="0" w:color="000000"/>
            </w:tcBorders>
            <w:vAlign w:val="center"/>
          </w:tcPr>
          <w:p w14:paraId="00E97A09" w14:textId="77777777" w:rsidR="00DB5F5D" w:rsidRPr="00DB5F5D" w:rsidRDefault="00DB5F5D" w:rsidP="00DB5F5D">
            <w:pPr>
              <w:jc w:val="right"/>
              <w:rPr>
                <w:rFonts w:ascii="Cambria" w:hAnsi="Cambria"/>
                <w:i/>
                <w:iCs/>
                <w:color w:val="000000"/>
                <w:sz w:val="20"/>
                <w:szCs w:val="20"/>
              </w:rPr>
            </w:pPr>
            <w:r w:rsidRPr="00DB5F5D">
              <w:rPr>
                <w:rFonts w:ascii="Cambria" w:hAnsi="Cambria"/>
                <w:i/>
                <w:iCs/>
                <w:color w:val="000000"/>
                <w:sz w:val="20"/>
                <w:szCs w:val="20"/>
              </w:rPr>
              <w:t>0.3</w:t>
            </w:r>
          </w:p>
        </w:tc>
      </w:tr>
      <w:tr w:rsidR="00DB5F5D" w:rsidRPr="00CB2FC5" w14:paraId="41F39738" w14:textId="77777777" w:rsidTr="00642827">
        <w:trPr>
          <w:trHeight w:val="250"/>
        </w:trPr>
        <w:tc>
          <w:tcPr>
            <w:tcW w:w="6097" w:type="dxa"/>
            <w:tcBorders>
              <w:top w:val="nil"/>
              <w:left w:val="single" w:sz="8" w:space="0" w:color="000000"/>
              <w:bottom w:val="single" w:sz="4" w:space="0" w:color="000000"/>
              <w:right w:val="single" w:sz="4" w:space="0" w:color="auto"/>
            </w:tcBorders>
            <w:shd w:val="clear" w:color="auto" w:fill="auto"/>
            <w:noWrap/>
            <w:vAlign w:val="center"/>
          </w:tcPr>
          <w:p w14:paraId="1F29F130" w14:textId="77777777" w:rsidR="00DB5F5D" w:rsidRPr="00961434" w:rsidRDefault="00DB5F5D" w:rsidP="00DB5F5D">
            <w:pPr>
              <w:rPr>
                <w:rFonts w:asciiTheme="majorHAnsi" w:hAnsiTheme="majorHAnsi" w:cs="Times New Roman"/>
                <w:i/>
                <w:color w:val="000000"/>
                <w:sz w:val="20"/>
                <w:szCs w:val="20"/>
                <w:lang w:eastAsia="en-GB"/>
              </w:rPr>
            </w:pPr>
            <w:r w:rsidRPr="00961434">
              <w:rPr>
                <w:rFonts w:ascii="Cambria" w:hAnsi="Cambria"/>
                <w:i/>
                <w:color w:val="000000"/>
                <w:sz w:val="20"/>
                <w:szCs w:val="20"/>
              </w:rPr>
              <w:t>Public Utility Research Centre (PURC)</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16716E" w14:textId="77777777" w:rsidR="00DB5F5D" w:rsidRPr="00140485" w:rsidRDefault="00DB5F5D" w:rsidP="00DB5F5D">
            <w:pPr>
              <w:jc w:val="right"/>
              <w:rPr>
                <w:rFonts w:ascii="Cambria" w:hAnsi="Cambria"/>
                <w:color w:val="000000"/>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30A4086" w14:textId="77777777" w:rsidR="00DB5F5D" w:rsidRPr="00140485" w:rsidRDefault="00DB5F5D" w:rsidP="00DB5F5D">
            <w:pPr>
              <w:jc w:val="right"/>
              <w:rPr>
                <w:rFonts w:ascii="Cambria" w:hAnsi="Cambria"/>
                <w:color w:val="000000"/>
                <w:sz w:val="20"/>
                <w:szCs w:val="20"/>
              </w:rPr>
            </w:pPr>
            <w:r w:rsidRPr="00140485">
              <w:rPr>
                <w:rFonts w:ascii="Cambria" w:hAnsi="Cambria"/>
                <w:color w:val="000000"/>
                <w:sz w:val="20"/>
                <w:szCs w:val="20"/>
              </w:rPr>
              <w:t xml:space="preserve"> 15,300 </w:t>
            </w:r>
          </w:p>
        </w:tc>
        <w:tc>
          <w:tcPr>
            <w:tcW w:w="1229" w:type="dxa"/>
            <w:tcBorders>
              <w:top w:val="nil"/>
              <w:left w:val="single" w:sz="4" w:space="0" w:color="auto"/>
              <w:bottom w:val="single" w:sz="4" w:space="0" w:color="000000"/>
              <w:right w:val="single" w:sz="4" w:space="0" w:color="000000"/>
            </w:tcBorders>
            <w:shd w:val="clear" w:color="auto" w:fill="auto"/>
            <w:noWrap/>
            <w:vAlign w:val="center"/>
          </w:tcPr>
          <w:p w14:paraId="5B5A0F4F" w14:textId="77777777" w:rsidR="00DB5F5D" w:rsidRPr="00140485" w:rsidRDefault="00DB5F5D" w:rsidP="00DB5F5D">
            <w:pPr>
              <w:jc w:val="right"/>
              <w:rPr>
                <w:rFonts w:ascii="Cambria" w:hAnsi="Cambria"/>
                <w:color w:val="000000"/>
                <w:sz w:val="20"/>
                <w:szCs w:val="20"/>
              </w:rPr>
            </w:pPr>
            <w:r w:rsidRPr="00140485">
              <w:rPr>
                <w:rFonts w:ascii="Cambria" w:hAnsi="Cambria"/>
                <w:color w:val="000000"/>
                <w:sz w:val="20"/>
                <w:szCs w:val="20"/>
              </w:rPr>
              <w:t xml:space="preserve"> 15,300 </w:t>
            </w:r>
          </w:p>
        </w:tc>
        <w:tc>
          <w:tcPr>
            <w:tcW w:w="1179" w:type="dxa"/>
            <w:tcBorders>
              <w:top w:val="nil"/>
              <w:left w:val="nil"/>
              <w:bottom w:val="single" w:sz="4" w:space="0" w:color="000000"/>
              <w:right w:val="single" w:sz="4" w:space="0" w:color="000000"/>
            </w:tcBorders>
            <w:shd w:val="clear" w:color="auto" w:fill="auto"/>
            <w:noWrap/>
            <w:vAlign w:val="center"/>
          </w:tcPr>
          <w:p w14:paraId="290A3BDB" w14:textId="77777777" w:rsidR="00DB5F5D" w:rsidRPr="00140485" w:rsidRDefault="00DB5F5D" w:rsidP="00DB5F5D">
            <w:pPr>
              <w:jc w:val="right"/>
              <w:rPr>
                <w:rFonts w:ascii="Cambria" w:hAnsi="Cambria"/>
                <w:color w:val="000000"/>
                <w:sz w:val="20"/>
                <w:szCs w:val="20"/>
              </w:rPr>
            </w:pPr>
            <w:r w:rsidRPr="00140485">
              <w:rPr>
                <w:rFonts w:ascii="Cambria" w:hAnsi="Cambria"/>
                <w:color w:val="000000"/>
                <w:sz w:val="20"/>
                <w:szCs w:val="20"/>
              </w:rPr>
              <w:t xml:space="preserve"> 15,300 </w:t>
            </w:r>
          </w:p>
        </w:tc>
        <w:tc>
          <w:tcPr>
            <w:tcW w:w="980" w:type="dxa"/>
            <w:tcBorders>
              <w:top w:val="nil"/>
              <w:left w:val="nil"/>
              <w:bottom w:val="single" w:sz="4" w:space="0" w:color="000000"/>
              <w:right w:val="single" w:sz="8" w:space="0" w:color="000000"/>
            </w:tcBorders>
            <w:shd w:val="clear" w:color="auto" w:fill="auto"/>
            <w:noWrap/>
            <w:vAlign w:val="center"/>
          </w:tcPr>
          <w:p w14:paraId="08A6FCCE" w14:textId="77777777" w:rsidR="00DB5F5D" w:rsidRPr="00140485" w:rsidRDefault="00DB5F5D" w:rsidP="00DB5F5D">
            <w:pPr>
              <w:jc w:val="right"/>
              <w:rPr>
                <w:rFonts w:ascii="Cambria" w:hAnsi="Cambria"/>
                <w:color w:val="000000"/>
                <w:sz w:val="20"/>
                <w:szCs w:val="20"/>
              </w:rPr>
            </w:pPr>
            <w:r w:rsidRPr="00140485">
              <w:rPr>
                <w:rFonts w:ascii="Cambria" w:hAnsi="Cambria"/>
                <w:color w:val="000000"/>
                <w:sz w:val="20"/>
                <w:szCs w:val="20"/>
              </w:rPr>
              <w:t xml:space="preserve"> 15,300 </w:t>
            </w:r>
          </w:p>
        </w:tc>
        <w:tc>
          <w:tcPr>
            <w:tcW w:w="1276" w:type="dxa"/>
            <w:tcBorders>
              <w:top w:val="nil"/>
              <w:left w:val="nil"/>
              <w:bottom w:val="single" w:sz="4" w:space="0" w:color="000000"/>
              <w:right w:val="single" w:sz="8" w:space="0" w:color="000000"/>
            </w:tcBorders>
            <w:vAlign w:val="center"/>
          </w:tcPr>
          <w:p w14:paraId="093D1FD0" w14:textId="77777777" w:rsidR="00DB5F5D" w:rsidRPr="00140485" w:rsidRDefault="00DB5F5D" w:rsidP="00DB5F5D">
            <w:pPr>
              <w:jc w:val="right"/>
              <w:rPr>
                <w:rFonts w:ascii="Cambria" w:hAnsi="Cambria"/>
                <w:color w:val="000000"/>
                <w:sz w:val="20"/>
                <w:szCs w:val="20"/>
              </w:rPr>
            </w:pPr>
            <w:r w:rsidRPr="00140485">
              <w:rPr>
                <w:rFonts w:ascii="Cambria" w:hAnsi="Cambria"/>
                <w:color w:val="000000"/>
                <w:sz w:val="20"/>
                <w:szCs w:val="20"/>
              </w:rPr>
              <w:t xml:space="preserve"> 61,200 </w:t>
            </w:r>
          </w:p>
        </w:tc>
        <w:tc>
          <w:tcPr>
            <w:tcW w:w="1011" w:type="dxa"/>
            <w:tcBorders>
              <w:top w:val="nil"/>
              <w:left w:val="nil"/>
              <w:bottom w:val="single" w:sz="4" w:space="0" w:color="000000"/>
              <w:right w:val="single" w:sz="8" w:space="0" w:color="000000"/>
            </w:tcBorders>
            <w:vAlign w:val="center"/>
          </w:tcPr>
          <w:p w14:paraId="08FA3227" w14:textId="77777777" w:rsidR="00DB5F5D" w:rsidRPr="00DB5F5D" w:rsidRDefault="00DB5F5D" w:rsidP="00DB5F5D">
            <w:pPr>
              <w:jc w:val="right"/>
              <w:rPr>
                <w:rFonts w:ascii="Cambria" w:hAnsi="Cambria"/>
                <w:i/>
                <w:iCs/>
                <w:color w:val="000000"/>
                <w:sz w:val="20"/>
                <w:szCs w:val="20"/>
              </w:rPr>
            </w:pPr>
            <w:r w:rsidRPr="00DB5F5D">
              <w:rPr>
                <w:rFonts w:ascii="Cambria" w:hAnsi="Cambria"/>
                <w:i/>
                <w:iCs/>
                <w:color w:val="000000"/>
                <w:sz w:val="20"/>
                <w:szCs w:val="20"/>
              </w:rPr>
              <w:t>6.2</w:t>
            </w:r>
          </w:p>
        </w:tc>
        <w:tc>
          <w:tcPr>
            <w:tcW w:w="1203" w:type="dxa"/>
            <w:tcBorders>
              <w:top w:val="nil"/>
              <w:left w:val="nil"/>
              <w:bottom w:val="single" w:sz="4" w:space="0" w:color="000000"/>
              <w:right w:val="single" w:sz="8" w:space="0" w:color="000000"/>
            </w:tcBorders>
            <w:vAlign w:val="center"/>
          </w:tcPr>
          <w:p w14:paraId="0162AF81" w14:textId="77777777" w:rsidR="00DB5F5D" w:rsidRPr="00DB5F5D" w:rsidRDefault="00DB5F5D" w:rsidP="00DB5F5D">
            <w:pPr>
              <w:jc w:val="right"/>
              <w:rPr>
                <w:rFonts w:ascii="Cambria" w:hAnsi="Cambria"/>
                <w:i/>
                <w:iCs/>
                <w:color w:val="000000"/>
                <w:sz w:val="20"/>
                <w:szCs w:val="20"/>
              </w:rPr>
            </w:pPr>
            <w:r w:rsidRPr="00DB5F5D">
              <w:rPr>
                <w:rFonts w:ascii="Cambria" w:hAnsi="Cambria"/>
                <w:i/>
                <w:iCs/>
                <w:color w:val="000000"/>
                <w:sz w:val="20"/>
                <w:szCs w:val="20"/>
              </w:rPr>
              <w:t>1.1</w:t>
            </w:r>
          </w:p>
        </w:tc>
      </w:tr>
      <w:tr w:rsidR="00DB5F5D" w:rsidRPr="00CB2FC5" w14:paraId="3626CE40" w14:textId="77777777" w:rsidTr="00642827">
        <w:trPr>
          <w:trHeight w:val="250"/>
        </w:trPr>
        <w:tc>
          <w:tcPr>
            <w:tcW w:w="6097" w:type="dxa"/>
            <w:tcBorders>
              <w:top w:val="nil"/>
              <w:left w:val="single" w:sz="8" w:space="0" w:color="000000"/>
              <w:bottom w:val="single" w:sz="4" w:space="0" w:color="000000"/>
              <w:right w:val="single" w:sz="4" w:space="0" w:color="auto"/>
            </w:tcBorders>
            <w:shd w:val="clear" w:color="auto" w:fill="auto"/>
            <w:noWrap/>
            <w:vAlign w:val="center"/>
          </w:tcPr>
          <w:p w14:paraId="38FD1164" w14:textId="77777777" w:rsidR="00DB5F5D" w:rsidRPr="00961434" w:rsidRDefault="00DB5F5D" w:rsidP="00DB5F5D">
            <w:pPr>
              <w:rPr>
                <w:rFonts w:asciiTheme="majorHAnsi" w:hAnsiTheme="majorHAnsi"/>
                <w:i/>
                <w:sz w:val="20"/>
                <w:szCs w:val="20"/>
                <w:lang w:eastAsia="cs-CZ"/>
              </w:rPr>
            </w:pPr>
            <w:r w:rsidRPr="00961434">
              <w:rPr>
                <w:rFonts w:ascii="Cambria" w:hAnsi="Cambria"/>
                <w:i/>
                <w:color w:val="000000"/>
                <w:sz w:val="20"/>
                <w:szCs w:val="20"/>
              </w:rPr>
              <w:t>Makerere University</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910AA9" w14:textId="77777777" w:rsidR="00DB5F5D" w:rsidRPr="00140485" w:rsidRDefault="00DB5F5D" w:rsidP="00DB5F5D">
            <w:pPr>
              <w:jc w:val="right"/>
              <w:rPr>
                <w:rFonts w:ascii="Cambria" w:hAnsi="Cambria"/>
                <w:color w:val="000000"/>
                <w:sz w:val="20"/>
                <w:szCs w:val="20"/>
              </w:rPr>
            </w:pPr>
            <w:r w:rsidRPr="00140485">
              <w:rPr>
                <w:rFonts w:ascii="Cambria" w:hAnsi="Cambria"/>
                <w:color w:val="000000"/>
                <w:sz w:val="20"/>
                <w:szCs w:val="20"/>
              </w:rPr>
              <w:t xml:space="preserve"> 47,730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A52CD5C" w14:textId="77777777" w:rsidR="00DB5F5D" w:rsidRPr="00140485" w:rsidRDefault="00DB5F5D" w:rsidP="00DB5F5D">
            <w:pPr>
              <w:jc w:val="right"/>
              <w:rPr>
                <w:rFonts w:ascii="Cambria" w:hAnsi="Cambria"/>
                <w:color w:val="000000"/>
                <w:sz w:val="20"/>
                <w:szCs w:val="20"/>
              </w:rPr>
            </w:pPr>
            <w:r w:rsidRPr="00140485">
              <w:rPr>
                <w:rFonts w:ascii="Cambria" w:hAnsi="Cambria"/>
                <w:color w:val="000000"/>
                <w:sz w:val="20"/>
                <w:szCs w:val="20"/>
              </w:rPr>
              <w:t xml:space="preserve"> 54,960 </w:t>
            </w:r>
          </w:p>
        </w:tc>
        <w:tc>
          <w:tcPr>
            <w:tcW w:w="1229" w:type="dxa"/>
            <w:tcBorders>
              <w:top w:val="nil"/>
              <w:left w:val="single" w:sz="4" w:space="0" w:color="auto"/>
              <w:bottom w:val="single" w:sz="4" w:space="0" w:color="000000"/>
              <w:right w:val="single" w:sz="4" w:space="0" w:color="000000"/>
            </w:tcBorders>
            <w:shd w:val="clear" w:color="auto" w:fill="auto"/>
            <w:noWrap/>
            <w:vAlign w:val="center"/>
          </w:tcPr>
          <w:p w14:paraId="359D25B4" w14:textId="77777777" w:rsidR="00DB5F5D" w:rsidRPr="00140485" w:rsidRDefault="00DB5F5D" w:rsidP="00DB5F5D">
            <w:pPr>
              <w:jc w:val="right"/>
              <w:rPr>
                <w:rFonts w:ascii="Cambria" w:hAnsi="Cambria"/>
                <w:color w:val="000000"/>
                <w:sz w:val="20"/>
                <w:szCs w:val="20"/>
              </w:rPr>
            </w:pPr>
            <w:r w:rsidRPr="00140485">
              <w:rPr>
                <w:rFonts w:ascii="Cambria" w:hAnsi="Cambria"/>
                <w:color w:val="000000"/>
                <w:sz w:val="20"/>
                <w:szCs w:val="20"/>
              </w:rPr>
              <w:t xml:space="preserve"> 54,960 </w:t>
            </w:r>
          </w:p>
        </w:tc>
        <w:tc>
          <w:tcPr>
            <w:tcW w:w="1179" w:type="dxa"/>
            <w:tcBorders>
              <w:top w:val="nil"/>
              <w:left w:val="nil"/>
              <w:bottom w:val="single" w:sz="4" w:space="0" w:color="000000"/>
              <w:right w:val="single" w:sz="4" w:space="0" w:color="000000"/>
            </w:tcBorders>
            <w:shd w:val="clear" w:color="auto" w:fill="auto"/>
            <w:noWrap/>
            <w:vAlign w:val="center"/>
          </w:tcPr>
          <w:p w14:paraId="68BC37B7" w14:textId="77777777" w:rsidR="00DB5F5D" w:rsidRPr="00140485" w:rsidRDefault="00DB5F5D" w:rsidP="00DB5F5D">
            <w:pPr>
              <w:jc w:val="right"/>
              <w:rPr>
                <w:rFonts w:ascii="Cambria" w:hAnsi="Cambria"/>
                <w:color w:val="000000"/>
                <w:sz w:val="20"/>
                <w:szCs w:val="20"/>
              </w:rPr>
            </w:pPr>
            <w:r w:rsidRPr="00140485">
              <w:rPr>
                <w:rFonts w:ascii="Cambria" w:hAnsi="Cambria"/>
                <w:color w:val="000000"/>
                <w:sz w:val="20"/>
                <w:szCs w:val="20"/>
              </w:rPr>
              <w:t xml:space="preserve"> 54,960 </w:t>
            </w:r>
          </w:p>
        </w:tc>
        <w:tc>
          <w:tcPr>
            <w:tcW w:w="980" w:type="dxa"/>
            <w:tcBorders>
              <w:top w:val="nil"/>
              <w:left w:val="nil"/>
              <w:bottom w:val="single" w:sz="4" w:space="0" w:color="000000"/>
              <w:right w:val="single" w:sz="8" w:space="0" w:color="000000"/>
            </w:tcBorders>
            <w:shd w:val="clear" w:color="auto" w:fill="auto"/>
            <w:noWrap/>
            <w:vAlign w:val="center"/>
          </w:tcPr>
          <w:p w14:paraId="17B252B5" w14:textId="77777777" w:rsidR="00DB5F5D" w:rsidRPr="00140485" w:rsidRDefault="00DB5F5D" w:rsidP="00DB5F5D">
            <w:pPr>
              <w:jc w:val="right"/>
              <w:rPr>
                <w:rFonts w:ascii="Cambria" w:hAnsi="Cambria"/>
                <w:color w:val="000000"/>
                <w:sz w:val="20"/>
                <w:szCs w:val="20"/>
              </w:rPr>
            </w:pPr>
            <w:r w:rsidRPr="00140485">
              <w:rPr>
                <w:rFonts w:ascii="Cambria" w:hAnsi="Cambria"/>
                <w:color w:val="000000"/>
                <w:sz w:val="20"/>
                <w:szCs w:val="20"/>
              </w:rPr>
              <w:t xml:space="preserve"> 11,760 </w:t>
            </w:r>
          </w:p>
        </w:tc>
        <w:tc>
          <w:tcPr>
            <w:tcW w:w="1276" w:type="dxa"/>
            <w:tcBorders>
              <w:top w:val="nil"/>
              <w:left w:val="nil"/>
              <w:bottom w:val="single" w:sz="4" w:space="0" w:color="000000"/>
              <w:right w:val="single" w:sz="8" w:space="0" w:color="000000"/>
            </w:tcBorders>
            <w:vAlign w:val="center"/>
          </w:tcPr>
          <w:p w14:paraId="2F1B9A75" w14:textId="77777777" w:rsidR="00DB5F5D" w:rsidRPr="00140485" w:rsidRDefault="00DB5F5D" w:rsidP="00DB5F5D">
            <w:pPr>
              <w:jc w:val="right"/>
              <w:rPr>
                <w:rFonts w:ascii="Cambria" w:hAnsi="Cambria"/>
                <w:color w:val="000000"/>
                <w:sz w:val="20"/>
                <w:szCs w:val="20"/>
              </w:rPr>
            </w:pPr>
            <w:r w:rsidRPr="00140485">
              <w:rPr>
                <w:rFonts w:ascii="Cambria" w:hAnsi="Cambria"/>
                <w:color w:val="000000"/>
                <w:sz w:val="20"/>
                <w:szCs w:val="20"/>
              </w:rPr>
              <w:t xml:space="preserve"> 224,370 </w:t>
            </w:r>
          </w:p>
        </w:tc>
        <w:tc>
          <w:tcPr>
            <w:tcW w:w="1011" w:type="dxa"/>
            <w:tcBorders>
              <w:top w:val="nil"/>
              <w:left w:val="nil"/>
              <w:bottom w:val="single" w:sz="4" w:space="0" w:color="000000"/>
              <w:right w:val="single" w:sz="8" w:space="0" w:color="000000"/>
            </w:tcBorders>
            <w:vAlign w:val="center"/>
          </w:tcPr>
          <w:p w14:paraId="510156E4" w14:textId="77777777" w:rsidR="00DB5F5D" w:rsidRPr="00DB5F5D" w:rsidRDefault="00DB5F5D" w:rsidP="00DB5F5D">
            <w:pPr>
              <w:jc w:val="right"/>
              <w:rPr>
                <w:rFonts w:ascii="Cambria" w:hAnsi="Cambria"/>
                <w:i/>
                <w:iCs/>
                <w:color w:val="000000"/>
                <w:sz w:val="20"/>
                <w:szCs w:val="20"/>
              </w:rPr>
            </w:pPr>
            <w:r w:rsidRPr="00DB5F5D">
              <w:rPr>
                <w:rFonts w:ascii="Cambria" w:hAnsi="Cambria"/>
                <w:i/>
                <w:iCs/>
                <w:color w:val="000000"/>
                <w:sz w:val="20"/>
                <w:szCs w:val="20"/>
              </w:rPr>
              <w:t>22.7</w:t>
            </w:r>
          </w:p>
        </w:tc>
        <w:tc>
          <w:tcPr>
            <w:tcW w:w="1203" w:type="dxa"/>
            <w:tcBorders>
              <w:top w:val="nil"/>
              <w:left w:val="nil"/>
              <w:bottom w:val="single" w:sz="4" w:space="0" w:color="000000"/>
              <w:right w:val="single" w:sz="8" w:space="0" w:color="000000"/>
            </w:tcBorders>
            <w:vAlign w:val="center"/>
          </w:tcPr>
          <w:p w14:paraId="3B6F413E" w14:textId="77777777" w:rsidR="00DB5F5D" w:rsidRPr="00DB5F5D" w:rsidRDefault="00DB5F5D" w:rsidP="00DB5F5D">
            <w:pPr>
              <w:jc w:val="right"/>
              <w:rPr>
                <w:rFonts w:ascii="Cambria" w:hAnsi="Cambria"/>
                <w:i/>
                <w:iCs/>
                <w:color w:val="000000"/>
                <w:sz w:val="20"/>
                <w:szCs w:val="20"/>
              </w:rPr>
            </w:pPr>
            <w:r w:rsidRPr="00DB5F5D">
              <w:rPr>
                <w:rFonts w:ascii="Cambria" w:hAnsi="Cambria"/>
                <w:i/>
                <w:iCs/>
                <w:color w:val="000000"/>
                <w:sz w:val="20"/>
                <w:szCs w:val="20"/>
              </w:rPr>
              <w:t>4.1</w:t>
            </w:r>
          </w:p>
        </w:tc>
      </w:tr>
      <w:tr w:rsidR="00DB5F5D" w:rsidRPr="00CB2FC5" w14:paraId="0A0D5CC7" w14:textId="77777777" w:rsidTr="00642827">
        <w:trPr>
          <w:trHeight w:val="250"/>
        </w:trPr>
        <w:tc>
          <w:tcPr>
            <w:tcW w:w="6097" w:type="dxa"/>
            <w:tcBorders>
              <w:top w:val="nil"/>
              <w:left w:val="single" w:sz="8" w:space="0" w:color="000000"/>
              <w:bottom w:val="single" w:sz="4" w:space="0" w:color="000000"/>
              <w:right w:val="single" w:sz="4" w:space="0" w:color="auto"/>
            </w:tcBorders>
            <w:shd w:val="clear" w:color="auto" w:fill="auto"/>
            <w:noWrap/>
            <w:vAlign w:val="center"/>
          </w:tcPr>
          <w:p w14:paraId="09C34837" w14:textId="77777777" w:rsidR="00DB5F5D" w:rsidRPr="00961434" w:rsidRDefault="00DB5F5D" w:rsidP="00DB5F5D">
            <w:pPr>
              <w:rPr>
                <w:rFonts w:asciiTheme="majorHAnsi" w:hAnsiTheme="majorHAnsi"/>
                <w:i/>
                <w:sz w:val="20"/>
                <w:szCs w:val="20"/>
                <w:lang w:eastAsia="cs-CZ"/>
              </w:rPr>
            </w:pPr>
            <w:r w:rsidRPr="00961434">
              <w:rPr>
                <w:rFonts w:ascii="Cambria" w:hAnsi="Cambria"/>
                <w:i/>
                <w:color w:val="000000"/>
                <w:sz w:val="20"/>
                <w:szCs w:val="20"/>
              </w:rPr>
              <w:t>NM-AIST</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B62D17" w14:textId="77777777" w:rsidR="00DB5F5D" w:rsidRPr="00140485" w:rsidRDefault="00DB5F5D" w:rsidP="00DB5F5D">
            <w:pPr>
              <w:jc w:val="right"/>
              <w:rPr>
                <w:rFonts w:ascii="Cambria" w:hAnsi="Cambria"/>
                <w:color w:val="000000"/>
                <w:sz w:val="20"/>
                <w:szCs w:val="20"/>
              </w:rPr>
            </w:pPr>
            <w:r w:rsidRPr="00140485">
              <w:rPr>
                <w:rFonts w:ascii="Cambria" w:hAnsi="Cambria"/>
                <w:color w:val="000000"/>
                <w:sz w:val="20"/>
                <w:szCs w:val="20"/>
              </w:rPr>
              <w:t xml:space="preserve"> 49,740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1EEC8D4B" w14:textId="77777777" w:rsidR="00DB5F5D" w:rsidRPr="00140485" w:rsidRDefault="00DB5F5D" w:rsidP="00DB5F5D">
            <w:pPr>
              <w:jc w:val="right"/>
              <w:rPr>
                <w:rFonts w:ascii="Cambria" w:hAnsi="Cambria"/>
                <w:color w:val="000000"/>
                <w:sz w:val="20"/>
                <w:szCs w:val="20"/>
              </w:rPr>
            </w:pPr>
            <w:r w:rsidRPr="00140485">
              <w:rPr>
                <w:rFonts w:ascii="Cambria" w:hAnsi="Cambria"/>
                <w:color w:val="000000"/>
                <w:sz w:val="20"/>
                <w:szCs w:val="20"/>
              </w:rPr>
              <w:t xml:space="preserve"> 51,930 </w:t>
            </w:r>
          </w:p>
        </w:tc>
        <w:tc>
          <w:tcPr>
            <w:tcW w:w="1229" w:type="dxa"/>
            <w:tcBorders>
              <w:top w:val="nil"/>
              <w:left w:val="single" w:sz="4" w:space="0" w:color="auto"/>
              <w:bottom w:val="single" w:sz="4" w:space="0" w:color="000000"/>
              <w:right w:val="single" w:sz="4" w:space="0" w:color="000000"/>
            </w:tcBorders>
            <w:shd w:val="clear" w:color="auto" w:fill="auto"/>
            <w:noWrap/>
            <w:vAlign w:val="center"/>
          </w:tcPr>
          <w:p w14:paraId="73F54A17" w14:textId="77777777" w:rsidR="00DB5F5D" w:rsidRPr="00140485" w:rsidRDefault="00DB5F5D" w:rsidP="00DB5F5D">
            <w:pPr>
              <w:jc w:val="right"/>
              <w:rPr>
                <w:rFonts w:ascii="Cambria" w:hAnsi="Cambria"/>
                <w:color w:val="000000"/>
                <w:sz w:val="20"/>
                <w:szCs w:val="20"/>
              </w:rPr>
            </w:pPr>
            <w:r w:rsidRPr="00140485">
              <w:rPr>
                <w:rFonts w:ascii="Cambria" w:hAnsi="Cambria"/>
                <w:color w:val="000000"/>
                <w:sz w:val="20"/>
                <w:szCs w:val="20"/>
              </w:rPr>
              <w:t xml:space="preserve"> 51,930 </w:t>
            </w:r>
          </w:p>
        </w:tc>
        <w:tc>
          <w:tcPr>
            <w:tcW w:w="1179" w:type="dxa"/>
            <w:tcBorders>
              <w:top w:val="nil"/>
              <w:left w:val="nil"/>
              <w:bottom w:val="single" w:sz="4" w:space="0" w:color="000000"/>
              <w:right w:val="single" w:sz="4" w:space="0" w:color="000000"/>
            </w:tcBorders>
            <w:shd w:val="clear" w:color="auto" w:fill="auto"/>
            <w:noWrap/>
            <w:vAlign w:val="center"/>
          </w:tcPr>
          <w:p w14:paraId="24283803" w14:textId="77777777" w:rsidR="00DB5F5D" w:rsidRPr="00140485" w:rsidRDefault="00DB5F5D" w:rsidP="00DB5F5D">
            <w:pPr>
              <w:jc w:val="right"/>
              <w:rPr>
                <w:rFonts w:ascii="Cambria" w:hAnsi="Cambria"/>
                <w:color w:val="000000"/>
                <w:sz w:val="20"/>
                <w:szCs w:val="20"/>
              </w:rPr>
            </w:pPr>
            <w:r w:rsidRPr="00140485">
              <w:rPr>
                <w:rFonts w:ascii="Cambria" w:hAnsi="Cambria"/>
                <w:color w:val="000000"/>
                <w:sz w:val="20"/>
                <w:szCs w:val="20"/>
              </w:rPr>
              <w:t xml:space="preserve"> 51,930 </w:t>
            </w:r>
          </w:p>
        </w:tc>
        <w:tc>
          <w:tcPr>
            <w:tcW w:w="980" w:type="dxa"/>
            <w:tcBorders>
              <w:top w:val="nil"/>
              <w:left w:val="nil"/>
              <w:bottom w:val="single" w:sz="4" w:space="0" w:color="000000"/>
              <w:right w:val="single" w:sz="8" w:space="0" w:color="000000"/>
            </w:tcBorders>
            <w:shd w:val="clear" w:color="auto" w:fill="auto"/>
            <w:noWrap/>
            <w:vAlign w:val="center"/>
          </w:tcPr>
          <w:p w14:paraId="35F9950C" w14:textId="77777777" w:rsidR="00DB5F5D" w:rsidRPr="00140485" w:rsidRDefault="00DB5F5D" w:rsidP="00DB5F5D">
            <w:pPr>
              <w:jc w:val="right"/>
              <w:rPr>
                <w:rFonts w:ascii="Cambria" w:hAnsi="Cambria"/>
                <w:color w:val="000000"/>
                <w:sz w:val="20"/>
                <w:szCs w:val="20"/>
              </w:rPr>
            </w:pPr>
            <w:r w:rsidRPr="00140485">
              <w:rPr>
                <w:rFonts w:ascii="Cambria" w:hAnsi="Cambria"/>
                <w:color w:val="000000"/>
                <w:sz w:val="20"/>
                <w:szCs w:val="20"/>
              </w:rPr>
              <w:t xml:space="preserve"> 8,730 </w:t>
            </w:r>
          </w:p>
        </w:tc>
        <w:tc>
          <w:tcPr>
            <w:tcW w:w="1276" w:type="dxa"/>
            <w:tcBorders>
              <w:top w:val="nil"/>
              <w:left w:val="nil"/>
              <w:bottom w:val="single" w:sz="4" w:space="0" w:color="000000"/>
              <w:right w:val="single" w:sz="8" w:space="0" w:color="000000"/>
            </w:tcBorders>
            <w:vAlign w:val="center"/>
          </w:tcPr>
          <w:p w14:paraId="42D7AB8D" w14:textId="77777777" w:rsidR="00DB5F5D" w:rsidRPr="00140485" w:rsidRDefault="00DB5F5D" w:rsidP="00DB5F5D">
            <w:pPr>
              <w:jc w:val="right"/>
              <w:rPr>
                <w:rFonts w:ascii="Cambria" w:hAnsi="Cambria"/>
                <w:color w:val="000000"/>
                <w:sz w:val="20"/>
                <w:szCs w:val="20"/>
              </w:rPr>
            </w:pPr>
            <w:r w:rsidRPr="00140485">
              <w:rPr>
                <w:rFonts w:ascii="Cambria" w:hAnsi="Cambria"/>
                <w:color w:val="000000"/>
                <w:sz w:val="20"/>
                <w:szCs w:val="20"/>
              </w:rPr>
              <w:t xml:space="preserve"> 214,260 </w:t>
            </w:r>
          </w:p>
        </w:tc>
        <w:tc>
          <w:tcPr>
            <w:tcW w:w="1011" w:type="dxa"/>
            <w:tcBorders>
              <w:top w:val="nil"/>
              <w:left w:val="nil"/>
              <w:bottom w:val="single" w:sz="4" w:space="0" w:color="000000"/>
              <w:right w:val="single" w:sz="8" w:space="0" w:color="000000"/>
            </w:tcBorders>
            <w:vAlign w:val="center"/>
          </w:tcPr>
          <w:p w14:paraId="66DD10EB" w14:textId="77777777" w:rsidR="00DB5F5D" w:rsidRPr="00DB5F5D" w:rsidRDefault="00DB5F5D" w:rsidP="00DB5F5D">
            <w:pPr>
              <w:jc w:val="right"/>
              <w:rPr>
                <w:rFonts w:ascii="Cambria" w:hAnsi="Cambria"/>
                <w:i/>
                <w:iCs/>
                <w:color w:val="000000"/>
                <w:sz w:val="20"/>
                <w:szCs w:val="20"/>
              </w:rPr>
            </w:pPr>
            <w:r w:rsidRPr="00DB5F5D">
              <w:rPr>
                <w:rFonts w:ascii="Cambria" w:hAnsi="Cambria"/>
                <w:i/>
                <w:iCs/>
                <w:color w:val="000000"/>
                <w:sz w:val="20"/>
                <w:szCs w:val="20"/>
              </w:rPr>
              <w:t>21.7</w:t>
            </w:r>
          </w:p>
        </w:tc>
        <w:tc>
          <w:tcPr>
            <w:tcW w:w="1203" w:type="dxa"/>
            <w:tcBorders>
              <w:top w:val="nil"/>
              <w:left w:val="nil"/>
              <w:bottom w:val="single" w:sz="4" w:space="0" w:color="000000"/>
              <w:right w:val="single" w:sz="8" w:space="0" w:color="000000"/>
            </w:tcBorders>
            <w:vAlign w:val="center"/>
          </w:tcPr>
          <w:p w14:paraId="49DEF943" w14:textId="77777777" w:rsidR="00DB5F5D" w:rsidRPr="00DB5F5D" w:rsidRDefault="00DB5F5D" w:rsidP="00DB5F5D">
            <w:pPr>
              <w:jc w:val="right"/>
              <w:rPr>
                <w:rFonts w:ascii="Cambria" w:hAnsi="Cambria"/>
                <w:i/>
                <w:iCs/>
                <w:color w:val="000000"/>
                <w:sz w:val="20"/>
                <w:szCs w:val="20"/>
              </w:rPr>
            </w:pPr>
            <w:r w:rsidRPr="00DB5F5D">
              <w:rPr>
                <w:rFonts w:ascii="Cambria" w:hAnsi="Cambria"/>
                <w:i/>
                <w:iCs/>
                <w:color w:val="000000"/>
                <w:sz w:val="20"/>
                <w:szCs w:val="20"/>
              </w:rPr>
              <w:t>3.9</w:t>
            </w:r>
          </w:p>
        </w:tc>
      </w:tr>
      <w:tr w:rsidR="00DB5F5D" w:rsidRPr="00CB2FC5" w14:paraId="63F5E7BC" w14:textId="77777777" w:rsidTr="00642827">
        <w:trPr>
          <w:trHeight w:val="250"/>
        </w:trPr>
        <w:tc>
          <w:tcPr>
            <w:tcW w:w="6097" w:type="dxa"/>
            <w:tcBorders>
              <w:top w:val="nil"/>
              <w:left w:val="single" w:sz="8" w:space="0" w:color="000000"/>
              <w:bottom w:val="single" w:sz="4" w:space="0" w:color="000000"/>
              <w:right w:val="single" w:sz="4" w:space="0" w:color="auto"/>
            </w:tcBorders>
            <w:shd w:val="clear" w:color="auto" w:fill="auto"/>
            <w:noWrap/>
            <w:vAlign w:val="center"/>
          </w:tcPr>
          <w:p w14:paraId="3DAD052D" w14:textId="77777777" w:rsidR="00DB5F5D" w:rsidRPr="00961434" w:rsidRDefault="00DB5F5D" w:rsidP="00DB5F5D">
            <w:pPr>
              <w:rPr>
                <w:rFonts w:asciiTheme="majorHAnsi" w:hAnsiTheme="majorHAnsi"/>
                <w:i/>
                <w:sz w:val="20"/>
                <w:szCs w:val="20"/>
                <w:lang w:eastAsia="cs-CZ"/>
              </w:rPr>
            </w:pPr>
            <w:r w:rsidRPr="00961434">
              <w:rPr>
                <w:rFonts w:ascii="Cambria" w:hAnsi="Cambria"/>
                <w:i/>
                <w:color w:val="000000"/>
                <w:sz w:val="20"/>
                <w:szCs w:val="20"/>
              </w:rPr>
              <w:t>AAIT</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AC62BE" w14:textId="77777777" w:rsidR="00DB5F5D" w:rsidRPr="00140485" w:rsidRDefault="00DB5F5D" w:rsidP="00DB5F5D">
            <w:pPr>
              <w:jc w:val="right"/>
              <w:rPr>
                <w:rFonts w:ascii="Cambria" w:hAnsi="Cambria"/>
                <w:color w:val="000000"/>
                <w:sz w:val="20"/>
                <w:szCs w:val="20"/>
              </w:rPr>
            </w:pPr>
            <w:r w:rsidRPr="00140485">
              <w:rPr>
                <w:rFonts w:ascii="Cambria" w:hAnsi="Cambria"/>
                <w:color w:val="000000"/>
                <w:sz w:val="20"/>
                <w:szCs w:val="20"/>
              </w:rPr>
              <w:t xml:space="preserve"> 49,740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D54F33B" w14:textId="77777777" w:rsidR="00DB5F5D" w:rsidRPr="00140485" w:rsidRDefault="00DB5F5D" w:rsidP="00DB5F5D">
            <w:pPr>
              <w:jc w:val="right"/>
              <w:rPr>
                <w:rFonts w:ascii="Cambria" w:hAnsi="Cambria"/>
                <w:color w:val="000000"/>
                <w:sz w:val="20"/>
                <w:szCs w:val="20"/>
              </w:rPr>
            </w:pPr>
            <w:r w:rsidRPr="00140485">
              <w:rPr>
                <w:rFonts w:ascii="Cambria" w:hAnsi="Cambria"/>
                <w:color w:val="000000"/>
                <w:sz w:val="20"/>
                <w:szCs w:val="20"/>
              </w:rPr>
              <w:t xml:space="preserve"> 51,930 </w:t>
            </w:r>
          </w:p>
        </w:tc>
        <w:tc>
          <w:tcPr>
            <w:tcW w:w="1229" w:type="dxa"/>
            <w:tcBorders>
              <w:top w:val="nil"/>
              <w:left w:val="single" w:sz="4" w:space="0" w:color="auto"/>
              <w:bottom w:val="single" w:sz="4" w:space="0" w:color="000000"/>
              <w:right w:val="single" w:sz="4" w:space="0" w:color="000000"/>
            </w:tcBorders>
            <w:shd w:val="clear" w:color="auto" w:fill="auto"/>
            <w:noWrap/>
            <w:vAlign w:val="center"/>
          </w:tcPr>
          <w:p w14:paraId="7F0400F6" w14:textId="77777777" w:rsidR="00DB5F5D" w:rsidRPr="00140485" w:rsidRDefault="00DB5F5D" w:rsidP="00DB5F5D">
            <w:pPr>
              <w:jc w:val="right"/>
              <w:rPr>
                <w:rFonts w:ascii="Cambria" w:hAnsi="Cambria"/>
                <w:color w:val="000000"/>
                <w:sz w:val="20"/>
                <w:szCs w:val="20"/>
              </w:rPr>
            </w:pPr>
            <w:r w:rsidRPr="00140485">
              <w:rPr>
                <w:rFonts w:ascii="Cambria" w:hAnsi="Cambria"/>
                <w:color w:val="000000"/>
                <w:sz w:val="20"/>
                <w:szCs w:val="20"/>
              </w:rPr>
              <w:t xml:space="preserve"> 51,930 </w:t>
            </w:r>
          </w:p>
        </w:tc>
        <w:tc>
          <w:tcPr>
            <w:tcW w:w="1179" w:type="dxa"/>
            <w:tcBorders>
              <w:top w:val="nil"/>
              <w:left w:val="nil"/>
              <w:bottom w:val="single" w:sz="4" w:space="0" w:color="000000"/>
              <w:right w:val="single" w:sz="4" w:space="0" w:color="000000"/>
            </w:tcBorders>
            <w:shd w:val="clear" w:color="auto" w:fill="auto"/>
            <w:noWrap/>
            <w:vAlign w:val="center"/>
          </w:tcPr>
          <w:p w14:paraId="57A5D819" w14:textId="77777777" w:rsidR="00DB5F5D" w:rsidRPr="00140485" w:rsidRDefault="00DB5F5D" w:rsidP="00DB5F5D">
            <w:pPr>
              <w:jc w:val="right"/>
              <w:rPr>
                <w:rFonts w:ascii="Cambria" w:hAnsi="Cambria"/>
                <w:color w:val="000000"/>
                <w:sz w:val="20"/>
                <w:szCs w:val="20"/>
              </w:rPr>
            </w:pPr>
            <w:r w:rsidRPr="00140485">
              <w:rPr>
                <w:rFonts w:ascii="Cambria" w:hAnsi="Cambria"/>
                <w:color w:val="000000"/>
                <w:sz w:val="20"/>
                <w:szCs w:val="20"/>
              </w:rPr>
              <w:t xml:space="preserve"> 51,930 </w:t>
            </w:r>
          </w:p>
        </w:tc>
        <w:tc>
          <w:tcPr>
            <w:tcW w:w="980" w:type="dxa"/>
            <w:tcBorders>
              <w:top w:val="nil"/>
              <w:left w:val="nil"/>
              <w:bottom w:val="single" w:sz="4" w:space="0" w:color="000000"/>
              <w:right w:val="single" w:sz="8" w:space="0" w:color="000000"/>
            </w:tcBorders>
            <w:shd w:val="clear" w:color="auto" w:fill="auto"/>
            <w:noWrap/>
            <w:vAlign w:val="center"/>
          </w:tcPr>
          <w:p w14:paraId="1060254E" w14:textId="77777777" w:rsidR="00DB5F5D" w:rsidRPr="00140485" w:rsidRDefault="00DB5F5D" w:rsidP="00DB5F5D">
            <w:pPr>
              <w:jc w:val="right"/>
              <w:rPr>
                <w:rFonts w:ascii="Cambria" w:hAnsi="Cambria"/>
                <w:color w:val="000000"/>
                <w:sz w:val="20"/>
                <w:szCs w:val="20"/>
              </w:rPr>
            </w:pPr>
            <w:r w:rsidRPr="00140485">
              <w:rPr>
                <w:rFonts w:ascii="Cambria" w:hAnsi="Cambria"/>
                <w:color w:val="000000"/>
                <w:sz w:val="20"/>
                <w:szCs w:val="20"/>
              </w:rPr>
              <w:t xml:space="preserve"> 8,730 </w:t>
            </w:r>
          </w:p>
        </w:tc>
        <w:tc>
          <w:tcPr>
            <w:tcW w:w="1276" w:type="dxa"/>
            <w:tcBorders>
              <w:top w:val="nil"/>
              <w:left w:val="nil"/>
              <w:bottom w:val="single" w:sz="4" w:space="0" w:color="000000"/>
              <w:right w:val="single" w:sz="8" w:space="0" w:color="000000"/>
            </w:tcBorders>
            <w:vAlign w:val="center"/>
          </w:tcPr>
          <w:p w14:paraId="5383DC3B" w14:textId="77777777" w:rsidR="00DB5F5D" w:rsidRPr="00140485" w:rsidRDefault="00DB5F5D" w:rsidP="00DB5F5D">
            <w:pPr>
              <w:jc w:val="right"/>
              <w:rPr>
                <w:rFonts w:ascii="Cambria" w:hAnsi="Cambria"/>
                <w:color w:val="000000"/>
                <w:sz w:val="20"/>
                <w:szCs w:val="20"/>
              </w:rPr>
            </w:pPr>
            <w:r w:rsidRPr="00140485">
              <w:rPr>
                <w:rFonts w:ascii="Cambria" w:hAnsi="Cambria"/>
                <w:color w:val="000000"/>
                <w:sz w:val="20"/>
                <w:szCs w:val="20"/>
              </w:rPr>
              <w:t xml:space="preserve"> 214,260 </w:t>
            </w:r>
          </w:p>
        </w:tc>
        <w:tc>
          <w:tcPr>
            <w:tcW w:w="1011" w:type="dxa"/>
            <w:tcBorders>
              <w:top w:val="nil"/>
              <w:left w:val="nil"/>
              <w:bottom w:val="single" w:sz="4" w:space="0" w:color="000000"/>
              <w:right w:val="single" w:sz="8" w:space="0" w:color="000000"/>
            </w:tcBorders>
            <w:vAlign w:val="center"/>
          </w:tcPr>
          <w:p w14:paraId="04A4946F" w14:textId="77777777" w:rsidR="00DB5F5D" w:rsidRPr="00DB5F5D" w:rsidRDefault="00DB5F5D" w:rsidP="00DB5F5D">
            <w:pPr>
              <w:jc w:val="right"/>
              <w:rPr>
                <w:rFonts w:ascii="Cambria" w:hAnsi="Cambria"/>
                <w:i/>
                <w:iCs/>
                <w:color w:val="000000"/>
                <w:sz w:val="20"/>
                <w:szCs w:val="20"/>
              </w:rPr>
            </w:pPr>
            <w:r w:rsidRPr="00DB5F5D">
              <w:rPr>
                <w:rFonts w:ascii="Cambria" w:hAnsi="Cambria"/>
                <w:i/>
                <w:iCs/>
                <w:color w:val="000000"/>
                <w:sz w:val="20"/>
                <w:szCs w:val="20"/>
              </w:rPr>
              <w:t>21.7</w:t>
            </w:r>
          </w:p>
        </w:tc>
        <w:tc>
          <w:tcPr>
            <w:tcW w:w="1203" w:type="dxa"/>
            <w:tcBorders>
              <w:top w:val="nil"/>
              <w:left w:val="nil"/>
              <w:bottom w:val="single" w:sz="4" w:space="0" w:color="000000"/>
              <w:right w:val="single" w:sz="8" w:space="0" w:color="000000"/>
            </w:tcBorders>
            <w:vAlign w:val="center"/>
          </w:tcPr>
          <w:p w14:paraId="38DF275D" w14:textId="77777777" w:rsidR="00DB5F5D" w:rsidRPr="00DB5F5D" w:rsidRDefault="00DB5F5D" w:rsidP="00DB5F5D">
            <w:pPr>
              <w:jc w:val="right"/>
              <w:rPr>
                <w:rFonts w:ascii="Cambria" w:hAnsi="Cambria"/>
                <w:i/>
                <w:iCs/>
                <w:color w:val="000000"/>
                <w:sz w:val="20"/>
                <w:szCs w:val="20"/>
              </w:rPr>
            </w:pPr>
            <w:r w:rsidRPr="00DB5F5D">
              <w:rPr>
                <w:rFonts w:ascii="Cambria" w:hAnsi="Cambria"/>
                <w:i/>
                <w:iCs/>
                <w:color w:val="000000"/>
                <w:sz w:val="20"/>
                <w:szCs w:val="20"/>
              </w:rPr>
              <w:t>3.9</w:t>
            </w:r>
          </w:p>
        </w:tc>
      </w:tr>
      <w:tr w:rsidR="00DB5F5D" w:rsidRPr="00CB2FC5" w14:paraId="6260005A" w14:textId="77777777" w:rsidTr="00642827">
        <w:trPr>
          <w:trHeight w:val="250"/>
        </w:trPr>
        <w:tc>
          <w:tcPr>
            <w:tcW w:w="6097" w:type="dxa"/>
            <w:tcBorders>
              <w:top w:val="nil"/>
              <w:left w:val="single" w:sz="8" w:space="0" w:color="000000"/>
              <w:bottom w:val="single" w:sz="4" w:space="0" w:color="000000"/>
              <w:right w:val="single" w:sz="4" w:space="0" w:color="auto"/>
            </w:tcBorders>
            <w:shd w:val="clear" w:color="auto" w:fill="auto"/>
            <w:noWrap/>
            <w:vAlign w:val="center"/>
          </w:tcPr>
          <w:p w14:paraId="6BC8060A" w14:textId="77777777" w:rsidR="00DB5F5D" w:rsidRPr="00961434" w:rsidRDefault="00DB5F5D" w:rsidP="00DB5F5D">
            <w:pPr>
              <w:rPr>
                <w:rFonts w:asciiTheme="majorHAnsi" w:hAnsiTheme="majorHAnsi"/>
                <w:i/>
                <w:sz w:val="20"/>
                <w:szCs w:val="20"/>
                <w:lang w:eastAsia="cs-CZ"/>
              </w:rPr>
            </w:pPr>
            <w:r w:rsidRPr="00961434">
              <w:rPr>
                <w:rFonts w:ascii="Cambria" w:hAnsi="Cambria"/>
                <w:i/>
                <w:color w:val="000000"/>
                <w:sz w:val="20"/>
                <w:szCs w:val="20"/>
              </w:rPr>
              <w:t>SERC</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9C994D" w14:textId="77777777" w:rsidR="00DB5F5D" w:rsidRPr="00140485" w:rsidRDefault="00DB5F5D" w:rsidP="00DB5F5D">
            <w:pPr>
              <w:jc w:val="right"/>
              <w:rPr>
                <w:rFonts w:ascii="Cambria" w:hAnsi="Cambria"/>
                <w:color w:val="000000"/>
                <w:sz w:val="20"/>
                <w:szCs w:val="20"/>
              </w:rPr>
            </w:pPr>
            <w:r w:rsidRPr="00140485">
              <w:rPr>
                <w:rFonts w:ascii="Cambria" w:hAnsi="Cambria"/>
                <w:color w:val="000000"/>
                <w:sz w:val="20"/>
                <w:szCs w:val="20"/>
              </w:rPr>
              <w:t xml:space="preserve"> 25,200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9B21FEC" w14:textId="77777777" w:rsidR="00DB5F5D" w:rsidRPr="00140485" w:rsidRDefault="00DB5F5D" w:rsidP="00DB5F5D">
            <w:pPr>
              <w:jc w:val="right"/>
              <w:rPr>
                <w:rFonts w:ascii="Cambria" w:hAnsi="Cambria"/>
                <w:color w:val="000000"/>
                <w:sz w:val="20"/>
                <w:szCs w:val="20"/>
              </w:rPr>
            </w:pPr>
            <w:r w:rsidRPr="00140485">
              <w:rPr>
                <w:rFonts w:ascii="Cambria" w:hAnsi="Cambria"/>
                <w:color w:val="000000"/>
                <w:sz w:val="20"/>
                <w:szCs w:val="20"/>
              </w:rPr>
              <w:t xml:space="preserve"> 31,230 </w:t>
            </w:r>
          </w:p>
        </w:tc>
        <w:tc>
          <w:tcPr>
            <w:tcW w:w="1229" w:type="dxa"/>
            <w:tcBorders>
              <w:top w:val="nil"/>
              <w:left w:val="single" w:sz="4" w:space="0" w:color="auto"/>
              <w:bottom w:val="single" w:sz="4" w:space="0" w:color="000000"/>
              <w:right w:val="single" w:sz="4" w:space="0" w:color="000000"/>
            </w:tcBorders>
            <w:shd w:val="clear" w:color="auto" w:fill="auto"/>
            <w:noWrap/>
            <w:vAlign w:val="center"/>
          </w:tcPr>
          <w:p w14:paraId="217F91CE" w14:textId="77777777" w:rsidR="00DB5F5D" w:rsidRPr="00140485" w:rsidRDefault="00DB5F5D" w:rsidP="00DB5F5D">
            <w:pPr>
              <w:jc w:val="right"/>
              <w:rPr>
                <w:rFonts w:ascii="Cambria" w:hAnsi="Cambria"/>
                <w:color w:val="000000"/>
                <w:sz w:val="20"/>
                <w:szCs w:val="20"/>
              </w:rPr>
            </w:pPr>
            <w:r w:rsidRPr="00140485">
              <w:rPr>
                <w:rFonts w:ascii="Cambria" w:hAnsi="Cambria"/>
                <w:color w:val="000000"/>
                <w:sz w:val="20"/>
                <w:szCs w:val="20"/>
              </w:rPr>
              <w:t xml:space="preserve"> 16,030 </w:t>
            </w:r>
          </w:p>
        </w:tc>
        <w:tc>
          <w:tcPr>
            <w:tcW w:w="1179" w:type="dxa"/>
            <w:tcBorders>
              <w:top w:val="nil"/>
              <w:left w:val="nil"/>
              <w:bottom w:val="single" w:sz="4" w:space="0" w:color="000000"/>
              <w:right w:val="single" w:sz="4" w:space="0" w:color="000000"/>
            </w:tcBorders>
            <w:shd w:val="clear" w:color="auto" w:fill="auto"/>
            <w:noWrap/>
            <w:vAlign w:val="center"/>
          </w:tcPr>
          <w:p w14:paraId="360942FC" w14:textId="77777777" w:rsidR="00DB5F5D" w:rsidRPr="00140485" w:rsidRDefault="00DB5F5D" w:rsidP="00DB5F5D">
            <w:pPr>
              <w:jc w:val="right"/>
              <w:rPr>
                <w:rFonts w:ascii="Cambria" w:hAnsi="Cambria"/>
                <w:color w:val="000000"/>
                <w:sz w:val="20"/>
                <w:szCs w:val="20"/>
              </w:rPr>
            </w:pPr>
            <w:r w:rsidRPr="00140485">
              <w:rPr>
                <w:rFonts w:ascii="Cambria" w:hAnsi="Cambria"/>
                <w:color w:val="000000"/>
                <w:sz w:val="20"/>
                <w:szCs w:val="20"/>
              </w:rPr>
              <w:t xml:space="preserve"> 16,030 </w:t>
            </w:r>
          </w:p>
        </w:tc>
        <w:tc>
          <w:tcPr>
            <w:tcW w:w="980" w:type="dxa"/>
            <w:tcBorders>
              <w:top w:val="nil"/>
              <w:left w:val="nil"/>
              <w:bottom w:val="single" w:sz="4" w:space="0" w:color="000000"/>
              <w:right w:val="single" w:sz="8" w:space="0" w:color="000000"/>
            </w:tcBorders>
            <w:shd w:val="clear" w:color="auto" w:fill="auto"/>
            <w:noWrap/>
            <w:vAlign w:val="center"/>
          </w:tcPr>
          <w:p w14:paraId="1C5B8B66" w14:textId="77777777" w:rsidR="00DB5F5D" w:rsidRPr="00140485" w:rsidRDefault="00DB5F5D" w:rsidP="00DB5F5D">
            <w:pPr>
              <w:jc w:val="right"/>
              <w:rPr>
                <w:rFonts w:ascii="Cambria" w:hAnsi="Cambria"/>
                <w:color w:val="000000"/>
                <w:sz w:val="20"/>
                <w:szCs w:val="20"/>
              </w:rPr>
            </w:pPr>
            <w:r w:rsidRPr="00140485">
              <w:rPr>
                <w:rFonts w:ascii="Cambria" w:hAnsi="Cambria"/>
                <w:color w:val="000000"/>
                <w:sz w:val="20"/>
                <w:szCs w:val="20"/>
              </w:rPr>
              <w:t xml:space="preserve"> 6,030 </w:t>
            </w:r>
          </w:p>
        </w:tc>
        <w:tc>
          <w:tcPr>
            <w:tcW w:w="1276" w:type="dxa"/>
            <w:tcBorders>
              <w:top w:val="nil"/>
              <w:left w:val="nil"/>
              <w:bottom w:val="single" w:sz="4" w:space="0" w:color="000000"/>
              <w:right w:val="single" w:sz="8" w:space="0" w:color="000000"/>
            </w:tcBorders>
            <w:vAlign w:val="center"/>
          </w:tcPr>
          <w:p w14:paraId="7EFF9753" w14:textId="77777777" w:rsidR="00DB5F5D" w:rsidRPr="00140485" w:rsidRDefault="00DB5F5D" w:rsidP="00DB5F5D">
            <w:pPr>
              <w:jc w:val="right"/>
              <w:rPr>
                <w:rFonts w:ascii="Cambria" w:hAnsi="Cambria"/>
                <w:color w:val="000000"/>
                <w:sz w:val="20"/>
                <w:szCs w:val="20"/>
              </w:rPr>
            </w:pPr>
            <w:r w:rsidRPr="00140485">
              <w:rPr>
                <w:rFonts w:ascii="Cambria" w:hAnsi="Cambria"/>
                <w:color w:val="000000"/>
                <w:sz w:val="20"/>
                <w:szCs w:val="20"/>
              </w:rPr>
              <w:t xml:space="preserve"> 94,520 </w:t>
            </w:r>
          </w:p>
        </w:tc>
        <w:tc>
          <w:tcPr>
            <w:tcW w:w="1011" w:type="dxa"/>
            <w:tcBorders>
              <w:top w:val="nil"/>
              <w:left w:val="nil"/>
              <w:bottom w:val="single" w:sz="4" w:space="0" w:color="000000"/>
              <w:right w:val="single" w:sz="8" w:space="0" w:color="000000"/>
            </w:tcBorders>
            <w:vAlign w:val="center"/>
          </w:tcPr>
          <w:p w14:paraId="2E5D5219" w14:textId="77777777" w:rsidR="00DB5F5D" w:rsidRPr="00DB5F5D" w:rsidRDefault="00DB5F5D" w:rsidP="00DB5F5D">
            <w:pPr>
              <w:jc w:val="right"/>
              <w:rPr>
                <w:rFonts w:ascii="Cambria" w:hAnsi="Cambria"/>
                <w:i/>
                <w:iCs/>
                <w:color w:val="000000"/>
                <w:sz w:val="20"/>
                <w:szCs w:val="20"/>
              </w:rPr>
            </w:pPr>
            <w:r w:rsidRPr="00DB5F5D">
              <w:rPr>
                <w:rFonts w:ascii="Cambria" w:hAnsi="Cambria"/>
                <w:i/>
                <w:iCs/>
                <w:color w:val="000000"/>
                <w:sz w:val="20"/>
                <w:szCs w:val="20"/>
              </w:rPr>
              <w:t>9.6</w:t>
            </w:r>
          </w:p>
        </w:tc>
        <w:tc>
          <w:tcPr>
            <w:tcW w:w="1203" w:type="dxa"/>
            <w:tcBorders>
              <w:top w:val="nil"/>
              <w:left w:val="nil"/>
              <w:bottom w:val="single" w:sz="4" w:space="0" w:color="000000"/>
              <w:right w:val="single" w:sz="8" w:space="0" w:color="000000"/>
            </w:tcBorders>
            <w:vAlign w:val="center"/>
          </w:tcPr>
          <w:p w14:paraId="4D23682A" w14:textId="77777777" w:rsidR="00DB5F5D" w:rsidRPr="00DB5F5D" w:rsidRDefault="00DB5F5D" w:rsidP="00DB5F5D">
            <w:pPr>
              <w:jc w:val="right"/>
              <w:rPr>
                <w:rFonts w:ascii="Cambria" w:hAnsi="Cambria"/>
                <w:i/>
                <w:iCs/>
                <w:color w:val="000000"/>
                <w:sz w:val="20"/>
                <w:szCs w:val="20"/>
              </w:rPr>
            </w:pPr>
            <w:r w:rsidRPr="00DB5F5D">
              <w:rPr>
                <w:rFonts w:ascii="Cambria" w:hAnsi="Cambria"/>
                <w:i/>
                <w:iCs/>
                <w:color w:val="000000"/>
                <w:sz w:val="20"/>
                <w:szCs w:val="20"/>
              </w:rPr>
              <w:t>1.7</w:t>
            </w:r>
          </w:p>
        </w:tc>
      </w:tr>
      <w:tr w:rsidR="00DB5F5D" w:rsidRPr="00CB2FC5" w14:paraId="3F863FB2" w14:textId="77777777" w:rsidTr="00642827">
        <w:trPr>
          <w:trHeight w:val="250"/>
        </w:trPr>
        <w:tc>
          <w:tcPr>
            <w:tcW w:w="6097" w:type="dxa"/>
            <w:tcBorders>
              <w:top w:val="nil"/>
              <w:left w:val="single" w:sz="8" w:space="0" w:color="000000"/>
              <w:bottom w:val="single" w:sz="4" w:space="0" w:color="000000"/>
              <w:right w:val="single" w:sz="4" w:space="0" w:color="auto"/>
            </w:tcBorders>
            <w:shd w:val="clear" w:color="auto" w:fill="auto"/>
            <w:noWrap/>
            <w:vAlign w:val="center"/>
          </w:tcPr>
          <w:p w14:paraId="17FA6885" w14:textId="77777777" w:rsidR="00DB5F5D" w:rsidRPr="00961434" w:rsidRDefault="00DB5F5D" w:rsidP="00DB5F5D">
            <w:pPr>
              <w:rPr>
                <w:rFonts w:asciiTheme="majorHAnsi" w:hAnsiTheme="majorHAnsi"/>
                <w:i/>
                <w:sz w:val="20"/>
                <w:szCs w:val="20"/>
                <w:lang w:eastAsia="cs-CZ"/>
              </w:rPr>
            </w:pPr>
            <w:r w:rsidRPr="00961434">
              <w:rPr>
                <w:rFonts w:ascii="Cambria" w:hAnsi="Cambria"/>
                <w:i/>
                <w:color w:val="000000"/>
                <w:sz w:val="20"/>
                <w:szCs w:val="20"/>
              </w:rPr>
              <w:t>CMU-R</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887866" w14:textId="77777777" w:rsidR="00DB5F5D" w:rsidRPr="00140485" w:rsidRDefault="00DB5F5D" w:rsidP="00DB5F5D">
            <w:pPr>
              <w:jc w:val="right"/>
              <w:rPr>
                <w:rFonts w:ascii="Cambria" w:hAnsi="Cambria"/>
                <w:color w:val="000000"/>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1A7FE934" w14:textId="77777777" w:rsidR="00DB5F5D" w:rsidRPr="00140485" w:rsidRDefault="00DB5F5D" w:rsidP="00DB5F5D">
            <w:pPr>
              <w:jc w:val="right"/>
              <w:rPr>
                <w:rFonts w:ascii="Cambria" w:hAnsi="Cambria"/>
                <w:color w:val="000000"/>
                <w:sz w:val="20"/>
                <w:szCs w:val="20"/>
              </w:rPr>
            </w:pPr>
            <w:r w:rsidRPr="00140485">
              <w:rPr>
                <w:rFonts w:ascii="Cambria" w:hAnsi="Cambria"/>
                <w:color w:val="000000"/>
                <w:sz w:val="20"/>
                <w:szCs w:val="20"/>
              </w:rPr>
              <w:t xml:space="preserve"> 4,200 </w:t>
            </w:r>
          </w:p>
        </w:tc>
        <w:tc>
          <w:tcPr>
            <w:tcW w:w="1229" w:type="dxa"/>
            <w:tcBorders>
              <w:top w:val="nil"/>
              <w:left w:val="single" w:sz="4" w:space="0" w:color="auto"/>
              <w:bottom w:val="single" w:sz="4" w:space="0" w:color="000000"/>
              <w:right w:val="single" w:sz="4" w:space="0" w:color="000000"/>
            </w:tcBorders>
            <w:shd w:val="clear" w:color="auto" w:fill="auto"/>
            <w:noWrap/>
            <w:vAlign w:val="center"/>
          </w:tcPr>
          <w:p w14:paraId="38222504" w14:textId="77777777" w:rsidR="00DB5F5D" w:rsidRPr="00140485" w:rsidRDefault="00DB5F5D" w:rsidP="00DB5F5D">
            <w:pPr>
              <w:jc w:val="right"/>
              <w:rPr>
                <w:rFonts w:ascii="Cambria" w:hAnsi="Cambria"/>
                <w:color w:val="000000"/>
                <w:sz w:val="20"/>
                <w:szCs w:val="20"/>
              </w:rPr>
            </w:pPr>
            <w:r w:rsidRPr="00140485">
              <w:rPr>
                <w:rFonts w:ascii="Cambria" w:hAnsi="Cambria"/>
                <w:color w:val="000000"/>
                <w:sz w:val="20"/>
                <w:szCs w:val="20"/>
              </w:rPr>
              <w:t xml:space="preserve"> 4,200 </w:t>
            </w:r>
          </w:p>
        </w:tc>
        <w:tc>
          <w:tcPr>
            <w:tcW w:w="1179" w:type="dxa"/>
            <w:tcBorders>
              <w:top w:val="nil"/>
              <w:left w:val="nil"/>
              <w:bottom w:val="single" w:sz="4" w:space="0" w:color="000000"/>
              <w:right w:val="single" w:sz="4" w:space="0" w:color="000000"/>
            </w:tcBorders>
            <w:shd w:val="clear" w:color="auto" w:fill="auto"/>
            <w:noWrap/>
            <w:vAlign w:val="center"/>
          </w:tcPr>
          <w:p w14:paraId="10F2DBFA" w14:textId="77777777" w:rsidR="00DB5F5D" w:rsidRPr="00140485" w:rsidRDefault="00DB5F5D" w:rsidP="00DB5F5D">
            <w:pPr>
              <w:jc w:val="right"/>
              <w:rPr>
                <w:rFonts w:ascii="Cambria" w:hAnsi="Cambria"/>
                <w:color w:val="000000"/>
                <w:sz w:val="20"/>
                <w:szCs w:val="20"/>
              </w:rPr>
            </w:pPr>
            <w:r w:rsidRPr="00140485">
              <w:rPr>
                <w:rFonts w:ascii="Cambria" w:hAnsi="Cambria"/>
                <w:color w:val="000000"/>
                <w:sz w:val="20"/>
                <w:szCs w:val="20"/>
              </w:rPr>
              <w:t xml:space="preserve"> 4,200 </w:t>
            </w:r>
          </w:p>
        </w:tc>
        <w:tc>
          <w:tcPr>
            <w:tcW w:w="980" w:type="dxa"/>
            <w:tcBorders>
              <w:top w:val="nil"/>
              <w:left w:val="nil"/>
              <w:bottom w:val="single" w:sz="4" w:space="0" w:color="000000"/>
              <w:right w:val="single" w:sz="8" w:space="0" w:color="000000"/>
            </w:tcBorders>
            <w:shd w:val="clear" w:color="auto" w:fill="auto"/>
            <w:noWrap/>
            <w:vAlign w:val="center"/>
          </w:tcPr>
          <w:p w14:paraId="4FEDD146" w14:textId="77777777" w:rsidR="00DB5F5D" w:rsidRPr="00140485" w:rsidRDefault="00DB5F5D" w:rsidP="00DB5F5D">
            <w:pPr>
              <w:jc w:val="right"/>
              <w:rPr>
                <w:rFonts w:ascii="Cambria" w:hAnsi="Cambria"/>
                <w:color w:val="000000"/>
                <w:sz w:val="20"/>
                <w:szCs w:val="20"/>
              </w:rPr>
            </w:pPr>
            <w:r w:rsidRPr="00140485">
              <w:rPr>
                <w:rFonts w:ascii="Cambria" w:hAnsi="Cambria"/>
                <w:color w:val="000000"/>
                <w:sz w:val="20"/>
                <w:szCs w:val="20"/>
              </w:rPr>
              <w:t xml:space="preserve"> 4,200 </w:t>
            </w:r>
          </w:p>
        </w:tc>
        <w:tc>
          <w:tcPr>
            <w:tcW w:w="1276" w:type="dxa"/>
            <w:tcBorders>
              <w:top w:val="nil"/>
              <w:left w:val="nil"/>
              <w:bottom w:val="single" w:sz="4" w:space="0" w:color="000000"/>
              <w:right w:val="single" w:sz="8" w:space="0" w:color="000000"/>
            </w:tcBorders>
            <w:vAlign w:val="center"/>
          </w:tcPr>
          <w:p w14:paraId="718240E5" w14:textId="77777777" w:rsidR="00DB5F5D" w:rsidRPr="00140485" w:rsidRDefault="00DB5F5D" w:rsidP="00DB5F5D">
            <w:pPr>
              <w:jc w:val="right"/>
              <w:rPr>
                <w:rFonts w:ascii="Cambria" w:hAnsi="Cambria"/>
                <w:color w:val="000000"/>
                <w:sz w:val="20"/>
                <w:szCs w:val="20"/>
              </w:rPr>
            </w:pPr>
            <w:r w:rsidRPr="00140485">
              <w:rPr>
                <w:rFonts w:ascii="Cambria" w:hAnsi="Cambria"/>
                <w:color w:val="000000"/>
                <w:sz w:val="20"/>
                <w:szCs w:val="20"/>
              </w:rPr>
              <w:t xml:space="preserve"> 16,800 </w:t>
            </w:r>
          </w:p>
        </w:tc>
        <w:tc>
          <w:tcPr>
            <w:tcW w:w="1011" w:type="dxa"/>
            <w:tcBorders>
              <w:top w:val="nil"/>
              <w:left w:val="nil"/>
              <w:bottom w:val="single" w:sz="4" w:space="0" w:color="000000"/>
              <w:right w:val="single" w:sz="8" w:space="0" w:color="000000"/>
            </w:tcBorders>
            <w:vAlign w:val="center"/>
          </w:tcPr>
          <w:p w14:paraId="2D00828F" w14:textId="77777777" w:rsidR="00DB5F5D" w:rsidRPr="00DB5F5D" w:rsidRDefault="00DB5F5D" w:rsidP="00DB5F5D">
            <w:pPr>
              <w:jc w:val="right"/>
              <w:rPr>
                <w:rFonts w:ascii="Cambria" w:hAnsi="Cambria"/>
                <w:i/>
                <w:iCs/>
                <w:color w:val="000000"/>
                <w:sz w:val="20"/>
                <w:szCs w:val="20"/>
              </w:rPr>
            </w:pPr>
            <w:r w:rsidRPr="00DB5F5D">
              <w:rPr>
                <w:rFonts w:ascii="Cambria" w:hAnsi="Cambria"/>
                <w:i/>
                <w:iCs/>
                <w:color w:val="000000"/>
                <w:sz w:val="20"/>
                <w:szCs w:val="20"/>
              </w:rPr>
              <w:t>1.7</w:t>
            </w:r>
          </w:p>
        </w:tc>
        <w:tc>
          <w:tcPr>
            <w:tcW w:w="1203" w:type="dxa"/>
            <w:tcBorders>
              <w:top w:val="nil"/>
              <w:left w:val="nil"/>
              <w:bottom w:val="single" w:sz="4" w:space="0" w:color="000000"/>
              <w:right w:val="single" w:sz="8" w:space="0" w:color="000000"/>
            </w:tcBorders>
            <w:vAlign w:val="center"/>
          </w:tcPr>
          <w:p w14:paraId="079D7B0C" w14:textId="77777777" w:rsidR="00DB5F5D" w:rsidRPr="00DB5F5D" w:rsidRDefault="00DB5F5D" w:rsidP="00DB5F5D">
            <w:pPr>
              <w:jc w:val="right"/>
              <w:rPr>
                <w:rFonts w:ascii="Cambria" w:hAnsi="Cambria"/>
                <w:i/>
                <w:iCs/>
                <w:color w:val="000000"/>
                <w:sz w:val="20"/>
                <w:szCs w:val="20"/>
              </w:rPr>
            </w:pPr>
            <w:r w:rsidRPr="00DB5F5D">
              <w:rPr>
                <w:rFonts w:ascii="Cambria" w:hAnsi="Cambria"/>
                <w:i/>
                <w:iCs/>
                <w:color w:val="000000"/>
                <w:sz w:val="20"/>
                <w:szCs w:val="20"/>
              </w:rPr>
              <w:t>0.3</w:t>
            </w:r>
          </w:p>
        </w:tc>
      </w:tr>
      <w:tr w:rsidR="00DB5F5D" w:rsidRPr="00CB2FC5" w14:paraId="749946E1" w14:textId="77777777" w:rsidTr="00642827">
        <w:trPr>
          <w:trHeight w:val="250"/>
        </w:trPr>
        <w:tc>
          <w:tcPr>
            <w:tcW w:w="6097" w:type="dxa"/>
            <w:tcBorders>
              <w:top w:val="nil"/>
              <w:left w:val="single" w:sz="8" w:space="0" w:color="000000"/>
              <w:bottom w:val="single" w:sz="4" w:space="0" w:color="000000"/>
              <w:right w:val="single" w:sz="4" w:space="0" w:color="auto"/>
            </w:tcBorders>
            <w:shd w:val="clear" w:color="auto" w:fill="auto"/>
            <w:noWrap/>
            <w:vAlign w:val="center"/>
          </w:tcPr>
          <w:p w14:paraId="1C465C51" w14:textId="77777777" w:rsidR="00DB5F5D" w:rsidRPr="00961434" w:rsidRDefault="00DB5F5D" w:rsidP="00DB5F5D">
            <w:pPr>
              <w:rPr>
                <w:rFonts w:asciiTheme="majorHAnsi" w:hAnsiTheme="majorHAnsi"/>
                <w:i/>
                <w:sz w:val="20"/>
                <w:szCs w:val="20"/>
                <w:lang w:eastAsia="cs-CZ"/>
              </w:rPr>
            </w:pPr>
            <w:r w:rsidRPr="00961434">
              <w:rPr>
                <w:rFonts w:ascii="Cambria" w:hAnsi="Cambria"/>
                <w:i/>
                <w:color w:val="000000"/>
                <w:sz w:val="20"/>
                <w:szCs w:val="20"/>
              </w:rPr>
              <w:t>CBE</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50624C" w14:textId="77777777" w:rsidR="00DB5F5D" w:rsidRPr="00140485" w:rsidRDefault="00DB5F5D" w:rsidP="00DB5F5D">
            <w:pPr>
              <w:jc w:val="right"/>
              <w:rPr>
                <w:rFonts w:ascii="Cambria" w:hAnsi="Cambria"/>
                <w:color w:val="000000"/>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70D7D366" w14:textId="77777777" w:rsidR="00DB5F5D" w:rsidRPr="00140485" w:rsidRDefault="00DB5F5D" w:rsidP="00DB5F5D">
            <w:pPr>
              <w:jc w:val="right"/>
              <w:rPr>
                <w:rFonts w:ascii="Cambria" w:hAnsi="Cambria"/>
                <w:color w:val="000000"/>
                <w:sz w:val="20"/>
                <w:szCs w:val="20"/>
              </w:rPr>
            </w:pPr>
            <w:r w:rsidRPr="00140485">
              <w:rPr>
                <w:rFonts w:ascii="Cambria" w:hAnsi="Cambria"/>
                <w:color w:val="000000"/>
                <w:sz w:val="20"/>
                <w:szCs w:val="20"/>
              </w:rPr>
              <w:t xml:space="preserve"> 4,200 </w:t>
            </w:r>
          </w:p>
        </w:tc>
        <w:tc>
          <w:tcPr>
            <w:tcW w:w="1229" w:type="dxa"/>
            <w:tcBorders>
              <w:top w:val="nil"/>
              <w:left w:val="single" w:sz="4" w:space="0" w:color="auto"/>
              <w:bottom w:val="single" w:sz="4" w:space="0" w:color="000000"/>
              <w:right w:val="single" w:sz="4" w:space="0" w:color="000000"/>
            </w:tcBorders>
            <w:shd w:val="clear" w:color="auto" w:fill="auto"/>
            <w:noWrap/>
            <w:vAlign w:val="center"/>
          </w:tcPr>
          <w:p w14:paraId="22D5EF6F" w14:textId="77777777" w:rsidR="00DB5F5D" w:rsidRPr="00140485" w:rsidRDefault="00DB5F5D" w:rsidP="00DB5F5D">
            <w:pPr>
              <w:jc w:val="right"/>
              <w:rPr>
                <w:rFonts w:ascii="Cambria" w:hAnsi="Cambria"/>
                <w:color w:val="000000"/>
                <w:sz w:val="20"/>
                <w:szCs w:val="20"/>
              </w:rPr>
            </w:pPr>
            <w:r w:rsidRPr="00140485">
              <w:rPr>
                <w:rFonts w:ascii="Cambria" w:hAnsi="Cambria"/>
                <w:color w:val="000000"/>
                <w:sz w:val="20"/>
                <w:szCs w:val="20"/>
              </w:rPr>
              <w:t xml:space="preserve"> 4,200 </w:t>
            </w:r>
          </w:p>
        </w:tc>
        <w:tc>
          <w:tcPr>
            <w:tcW w:w="1179" w:type="dxa"/>
            <w:tcBorders>
              <w:top w:val="nil"/>
              <w:left w:val="nil"/>
              <w:bottom w:val="single" w:sz="4" w:space="0" w:color="000000"/>
              <w:right w:val="single" w:sz="4" w:space="0" w:color="000000"/>
            </w:tcBorders>
            <w:shd w:val="clear" w:color="auto" w:fill="auto"/>
            <w:noWrap/>
            <w:vAlign w:val="center"/>
          </w:tcPr>
          <w:p w14:paraId="044F4713" w14:textId="77777777" w:rsidR="00DB5F5D" w:rsidRPr="00140485" w:rsidRDefault="00DB5F5D" w:rsidP="00DB5F5D">
            <w:pPr>
              <w:jc w:val="right"/>
              <w:rPr>
                <w:rFonts w:ascii="Cambria" w:hAnsi="Cambria"/>
                <w:color w:val="000000"/>
                <w:sz w:val="20"/>
                <w:szCs w:val="20"/>
              </w:rPr>
            </w:pPr>
            <w:r w:rsidRPr="00140485">
              <w:rPr>
                <w:rFonts w:ascii="Cambria" w:hAnsi="Cambria"/>
                <w:color w:val="000000"/>
                <w:sz w:val="20"/>
                <w:szCs w:val="20"/>
              </w:rPr>
              <w:t xml:space="preserve"> 4,200 </w:t>
            </w:r>
          </w:p>
        </w:tc>
        <w:tc>
          <w:tcPr>
            <w:tcW w:w="980" w:type="dxa"/>
            <w:tcBorders>
              <w:top w:val="nil"/>
              <w:left w:val="nil"/>
              <w:bottom w:val="single" w:sz="4" w:space="0" w:color="000000"/>
              <w:right w:val="single" w:sz="8" w:space="0" w:color="000000"/>
            </w:tcBorders>
            <w:shd w:val="clear" w:color="auto" w:fill="auto"/>
            <w:noWrap/>
            <w:vAlign w:val="center"/>
          </w:tcPr>
          <w:p w14:paraId="70665DE5" w14:textId="77777777" w:rsidR="00DB5F5D" w:rsidRPr="00140485" w:rsidRDefault="00DB5F5D" w:rsidP="00DB5F5D">
            <w:pPr>
              <w:jc w:val="right"/>
              <w:rPr>
                <w:rFonts w:ascii="Cambria" w:hAnsi="Cambria"/>
                <w:color w:val="000000"/>
                <w:sz w:val="20"/>
                <w:szCs w:val="20"/>
              </w:rPr>
            </w:pPr>
            <w:r w:rsidRPr="00140485">
              <w:rPr>
                <w:rFonts w:ascii="Cambria" w:hAnsi="Cambria"/>
                <w:color w:val="000000"/>
                <w:sz w:val="20"/>
                <w:szCs w:val="20"/>
              </w:rPr>
              <w:t xml:space="preserve"> 4,200 </w:t>
            </w:r>
          </w:p>
        </w:tc>
        <w:tc>
          <w:tcPr>
            <w:tcW w:w="1276" w:type="dxa"/>
            <w:tcBorders>
              <w:top w:val="nil"/>
              <w:left w:val="nil"/>
              <w:bottom w:val="single" w:sz="4" w:space="0" w:color="000000"/>
              <w:right w:val="single" w:sz="8" w:space="0" w:color="000000"/>
            </w:tcBorders>
            <w:vAlign w:val="center"/>
          </w:tcPr>
          <w:p w14:paraId="222D0AA9" w14:textId="77777777" w:rsidR="00DB5F5D" w:rsidRPr="00140485" w:rsidRDefault="00DB5F5D" w:rsidP="00DB5F5D">
            <w:pPr>
              <w:jc w:val="right"/>
              <w:rPr>
                <w:rFonts w:ascii="Cambria" w:hAnsi="Cambria"/>
                <w:color w:val="000000"/>
                <w:sz w:val="20"/>
                <w:szCs w:val="20"/>
              </w:rPr>
            </w:pPr>
            <w:r w:rsidRPr="00140485">
              <w:rPr>
                <w:rFonts w:ascii="Cambria" w:hAnsi="Cambria"/>
                <w:color w:val="000000"/>
                <w:sz w:val="20"/>
                <w:szCs w:val="20"/>
              </w:rPr>
              <w:t xml:space="preserve"> 16,800 </w:t>
            </w:r>
          </w:p>
        </w:tc>
        <w:tc>
          <w:tcPr>
            <w:tcW w:w="1011" w:type="dxa"/>
            <w:tcBorders>
              <w:top w:val="nil"/>
              <w:left w:val="nil"/>
              <w:bottom w:val="single" w:sz="4" w:space="0" w:color="000000"/>
              <w:right w:val="single" w:sz="8" w:space="0" w:color="000000"/>
            </w:tcBorders>
            <w:vAlign w:val="center"/>
          </w:tcPr>
          <w:p w14:paraId="34FEC199" w14:textId="77777777" w:rsidR="00DB5F5D" w:rsidRPr="00DB5F5D" w:rsidRDefault="00DB5F5D" w:rsidP="00DB5F5D">
            <w:pPr>
              <w:jc w:val="right"/>
              <w:rPr>
                <w:rFonts w:ascii="Cambria" w:hAnsi="Cambria"/>
                <w:i/>
                <w:iCs/>
                <w:color w:val="000000"/>
                <w:sz w:val="20"/>
                <w:szCs w:val="20"/>
              </w:rPr>
            </w:pPr>
            <w:r w:rsidRPr="00DB5F5D">
              <w:rPr>
                <w:rFonts w:ascii="Cambria" w:hAnsi="Cambria"/>
                <w:i/>
                <w:iCs/>
                <w:color w:val="000000"/>
                <w:sz w:val="20"/>
                <w:szCs w:val="20"/>
              </w:rPr>
              <w:t>1.7</w:t>
            </w:r>
          </w:p>
        </w:tc>
        <w:tc>
          <w:tcPr>
            <w:tcW w:w="1203" w:type="dxa"/>
            <w:tcBorders>
              <w:top w:val="nil"/>
              <w:left w:val="nil"/>
              <w:bottom w:val="single" w:sz="4" w:space="0" w:color="000000"/>
              <w:right w:val="single" w:sz="8" w:space="0" w:color="000000"/>
            </w:tcBorders>
            <w:vAlign w:val="center"/>
          </w:tcPr>
          <w:p w14:paraId="2C55DA02" w14:textId="77777777" w:rsidR="00DB5F5D" w:rsidRPr="00DB5F5D" w:rsidRDefault="00DB5F5D" w:rsidP="00DB5F5D">
            <w:pPr>
              <w:jc w:val="right"/>
              <w:rPr>
                <w:rFonts w:ascii="Cambria" w:hAnsi="Cambria"/>
                <w:i/>
                <w:iCs/>
                <w:color w:val="000000"/>
                <w:sz w:val="20"/>
                <w:szCs w:val="20"/>
              </w:rPr>
            </w:pPr>
            <w:r w:rsidRPr="00DB5F5D">
              <w:rPr>
                <w:rFonts w:ascii="Cambria" w:hAnsi="Cambria"/>
                <w:i/>
                <w:iCs/>
                <w:color w:val="000000"/>
                <w:sz w:val="20"/>
                <w:szCs w:val="20"/>
              </w:rPr>
              <w:t>0.3</w:t>
            </w:r>
          </w:p>
        </w:tc>
      </w:tr>
      <w:tr w:rsidR="00DB5F5D" w:rsidRPr="00CB2FC5" w14:paraId="0915FF76" w14:textId="77777777" w:rsidTr="00642827">
        <w:trPr>
          <w:trHeight w:val="250"/>
        </w:trPr>
        <w:tc>
          <w:tcPr>
            <w:tcW w:w="6097" w:type="dxa"/>
            <w:tcBorders>
              <w:top w:val="nil"/>
              <w:left w:val="single" w:sz="8" w:space="0" w:color="000000"/>
              <w:bottom w:val="single" w:sz="4" w:space="0" w:color="000000"/>
              <w:right w:val="single" w:sz="4" w:space="0" w:color="auto"/>
            </w:tcBorders>
            <w:shd w:val="clear" w:color="auto" w:fill="auto"/>
            <w:noWrap/>
            <w:vAlign w:val="center"/>
          </w:tcPr>
          <w:p w14:paraId="374122DF" w14:textId="77777777" w:rsidR="00DB5F5D" w:rsidRPr="00961434" w:rsidRDefault="00DB5F5D" w:rsidP="00DB5F5D">
            <w:pPr>
              <w:rPr>
                <w:rFonts w:asciiTheme="majorHAnsi" w:hAnsiTheme="majorHAnsi"/>
                <w:i/>
                <w:sz w:val="20"/>
                <w:szCs w:val="20"/>
                <w:lang w:eastAsia="cs-CZ"/>
              </w:rPr>
            </w:pPr>
            <w:r w:rsidRPr="00961434">
              <w:rPr>
                <w:rFonts w:ascii="Cambria" w:hAnsi="Cambria"/>
                <w:i/>
                <w:color w:val="000000"/>
                <w:sz w:val="20"/>
                <w:szCs w:val="20"/>
              </w:rPr>
              <w:t>REG</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E385AC" w14:textId="77777777" w:rsidR="00DB5F5D" w:rsidRPr="00140485" w:rsidRDefault="00DB5F5D" w:rsidP="00DB5F5D">
            <w:pPr>
              <w:jc w:val="right"/>
              <w:rPr>
                <w:rFonts w:ascii="Cambria" w:hAnsi="Cambria"/>
                <w:color w:val="000000"/>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B8C0E52" w14:textId="77777777" w:rsidR="00DB5F5D" w:rsidRPr="00140485" w:rsidRDefault="00DB5F5D" w:rsidP="00DB5F5D">
            <w:pPr>
              <w:jc w:val="right"/>
              <w:rPr>
                <w:rFonts w:ascii="Cambria" w:hAnsi="Cambria"/>
                <w:color w:val="000000"/>
                <w:sz w:val="20"/>
                <w:szCs w:val="20"/>
              </w:rPr>
            </w:pPr>
          </w:p>
        </w:tc>
        <w:tc>
          <w:tcPr>
            <w:tcW w:w="1229" w:type="dxa"/>
            <w:tcBorders>
              <w:top w:val="nil"/>
              <w:left w:val="single" w:sz="4" w:space="0" w:color="auto"/>
              <w:bottom w:val="single" w:sz="4" w:space="0" w:color="000000"/>
              <w:right w:val="single" w:sz="4" w:space="0" w:color="000000"/>
            </w:tcBorders>
            <w:shd w:val="clear" w:color="auto" w:fill="auto"/>
            <w:noWrap/>
            <w:vAlign w:val="center"/>
          </w:tcPr>
          <w:p w14:paraId="370E3CC7" w14:textId="77777777" w:rsidR="00DB5F5D" w:rsidRPr="00140485" w:rsidRDefault="00DB5F5D" w:rsidP="00DB5F5D">
            <w:pPr>
              <w:jc w:val="right"/>
              <w:rPr>
                <w:rFonts w:ascii="Cambria" w:hAnsi="Cambria"/>
                <w:color w:val="000000"/>
                <w:sz w:val="20"/>
                <w:szCs w:val="20"/>
              </w:rPr>
            </w:pPr>
          </w:p>
        </w:tc>
        <w:tc>
          <w:tcPr>
            <w:tcW w:w="1179" w:type="dxa"/>
            <w:tcBorders>
              <w:top w:val="nil"/>
              <w:left w:val="nil"/>
              <w:bottom w:val="single" w:sz="4" w:space="0" w:color="000000"/>
              <w:right w:val="single" w:sz="4" w:space="0" w:color="000000"/>
            </w:tcBorders>
            <w:shd w:val="clear" w:color="auto" w:fill="auto"/>
            <w:noWrap/>
            <w:vAlign w:val="center"/>
          </w:tcPr>
          <w:p w14:paraId="383E61BB" w14:textId="77777777" w:rsidR="00DB5F5D" w:rsidRPr="00140485" w:rsidRDefault="00DB5F5D" w:rsidP="00DB5F5D">
            <w:pPr>
              <w:jc w:val="right"/>
              <w:rPr>
                <w:rFonts w:ascii="Cambria" w:hAnsi="Cambria"/>
                <w:color w:val="000000"/>
                <w:sz w:val="20"/>
                <w:szCs w:val="20"/>
              </w:rPr>
            </w:pPr>
          </w:p>
        </w:tc>
        <w:tc>
          <w:tcPr>
            <w:tcW w:w="980" w:type="dxa"/>
            <w:tcBorders>
              <w:top w:val="nil"/>
              <w:left w:val="nil"/>
              <w:bottom w:val="single" w:sz="4" w:space="0" w:color="000000"/>
              <w:right w:val="single" w:sz="8" w:space="0" w:color="000000"/>
            </w:tcBorders>
            <w:shd w:val="clear" w:color="auto" w:fill="auto"/>
            <w:noWrap/>
            <w:vAlign w:val="center"/>
          </w:tcPr>
          <w:p w14:paraId="4C3808B1" w14:textId="77777777" w:rsidR="00DB5F5D" w:rsidRPr="00140485" w:rsidRDefault="00DB5F5D" w:rsidP="00DB5F5D">
            <w:pPr>
              <w:jc w:val="right"/>
              <w:rPr>
                <w:rFonts w:ascii="Cambria" w:hAnsi="Cambria"/>
                <w:color w:val="000000"/>
                <w:sz w:val="20"/>
                <w:szCs w:val="20"/>
              </w:rPr>
            </w:pPr>
          </w:p>
        </w:tc>
        <w:tc>
          <w:tcPr>
            <w:tcW w:w="1276" w:type="dxa"/>
            <w:tcBorders>
              <w:top w:val="nil"/>
              <w:left w:val="nil"/>
              <w:bottom w:val="single" w:sz="4" w:space="0" w:color="000000"/>
              <w:right w:val="single" w:sz="8" w:space="0" w:color="000000"/>
            </w:tcBorders>
            <w:vAlign w:val="center"/>
          </w:tcPr>
          <w:p w14:paraId="1CB24C43" w14:textId="77777777" w:rsidR="00DB5F5D" w:rsidRPr="00140485" w:rsidRDefault="00DB5F5D" w:rsidP="00DB5F5D">
            <w:pPr>
              <w:jc w:val="right"/>
              <w:rPr>
                <w:rFonts w:ascii="Cambria" w:hAnsi="Cambria"/>
                <w:color w:val="000000"/>
                <w:sz w:val="20"/>
                <w:szCs w:val="20"/>
              </w:rPr>
            </w:pPr>
            <w:r w:rsidRPr="00140485">
              <w:rPr>
                <w:rFonts w:ascii="Cambria" w:hAnsi="Cambria"/>
                <w:color w:val="000000"/>
                <w:sz w:val="20"/>
                <w:szCs w:val="20"/>
              </w:rPr>
              <w:t xml:space="preserve"> -   </w:t>
            </w:r>
          </w:p>
        </w:tc>
        <w:tc>
          <w:tcPr>
            <w:tcW w:w="1011" w:type="dxa"/>
            <w:tcBorders>
              <w:top w:val="nil"/>
              <w:left w:val="nil"/>
              <w:bottom w:val="single" w:sz="4" w:space="0" w:color="000000"/>
              <w:right w:val="single" w:sz="8" w:space="0" w:color="000000"/>
            </w:tcBorders>
            <w:vAlign w:val="center"/>
          </w:tcPr>
          <w:p w14:paraId="7F2477A2" w14:textId="77777777" w:rsidR="00DB5F5D" w:rsidRPr="00DB5F5D" w:rsidRDefault="00DB5F5D" w:rsidP="00DB5F5D">
            <w:pPr>
              <w:jc w:val="right"/>
              <w:rPr>
                <w:rFonts w:ascii="Cambria" w:hAnsi="Cambria"/>
                <w:i/>
                <w:iCs/>
                <w:color w:val="000000"/>
                <w:sz w:val="20"/>
                <w:szCs w:val="20"/>
              </w:rPr>
            </w:pPr>
            <w:r w:rsidRPr="00DB5F5D">
              <w:rPr>
                <w:rFonts w:ascii="Cambria" w:hAnsi="Cambria"/>
                <w:i/>
                <w:iCs/>
                <w:color w:val="000000"/>
                <w:sz w:val="20"/>
                <w:szCs w:val="20"/>
              </w:rPr>
              <w:t>0.0</w:t>
            </w:r>
          </w:p>
        </w:tc>
        <w:tc>
          <w:tcPr>
            <w:tcW w:w="1203" w:type="dxa"/>
            <w:tcBorders>
              <w:top w:val="nil"/>
              <w:left w:val="nil"/>
              <w:bottom w:val="single" w:sz="4" w:space="0" w:color="000000"/>
              <w:right w:val="single" w:sz="8" w:space="0" w:color="000000"/>
            </w:tcBorders>
            <w:vAlign w:val="center"/>
          </w:tcPr>
          <w:p w14:paraId="350E8520" w14:textId="77777777" w:rsidR="00DB5F5D" w:rsidRPr="00DB5F5D" w:rsidRDefault="00DB5F5D" w:rsidP="00DB5F5D">
            <w:pPr>
              <w:jc w:val="right"/>
              <w:rPr>
                <w:rFonts w:ascii="Cambria" w:hAnsi="Cambria"/>
                <w:i/>
                <w:iCs/>
                <w:color w:val="000000"/>
                <w:sz w:val="20"/>
                <w:szCs w:val="20"/>
              </w:rPr>
            </w:pPr>
            <w:r w:rsidRPr="00DB5F5D">
              <w:rPr>
                <w:rFonts w:ascii="Cambria" w:hAnsi="Cambria"/>
                <w:i/>
                <w:iCs/>
                <w:color w:val="000000"/>
                <w:sz w:val="20"/>
                <w:szCs w:val="20"/>
              </w:rPr>
              <w:t>0.0</w:t>
            </w:r>
          </w:p>
        </w:tc>
      </w:tr>
      <w:tr w:rsidR="00DB5F5D" w:rsidRPr="00CB2FC5" w14:paraId="6DFEBC2D" w14:textId="77777777" w:rsidTr="00642827">
        <w:trPr>
          <w:trHeight w:val="250"/>
        </w:trPr>
        <w:tc>
          <w:tcPr>
            <w:tcW w:w="6097" w:type="dxa"/>
            <w:tcBorders>
              <w:top w:val="nil"/>
              <w:left w:val="single" w:sz="8" w:space="0" w:color="000000"/>
              <w:bottom w:val="single" w:sz="4" w:space="0" w:color="000000"/>
              <w:right w:val="single" w:sz="4" w:space="0" w:color="auto"/>
            </w:tcBorders>
            <w:shd w:val="clear" w:color="auto" w:fill="auto"/>
            <w:noWrap/>
            <w:vAlign w:val="center"/>
          </w:tcPr>
          <w:p w14:paraId="2BF5F562" w14:textId="77777777" w:rsidR="00DB5F5D" w:rsidRPr="00961434" w:rsidRDefault="00DB5F5D" w:rsidP="00DB5F5D">
            <w:pPr>
              <w:rPr>
                <w:rFonts w:asciiTheme="majorHAnsi" w:hAnsiTheme="majorHAnsi"/>
                <w:i/>
                <w:sz w:val="20"/>
                <w:szCs w:val="20"/>
                <w:lang w:eastAsia="cs-CZ"/>
              </w:rPr>
            </w:pPr>
            <w:r w:rsidRPr="00961434">
              <w:rPr>
                <w:rFonts w:ascii="Cambria" w:hAnsi="Cambria"/>
                <w:i/>
                <w:color w:val="000000"/>
                <w:sz w:val="20"/>
                <w:szCs w:val="20"/>
              </w:rPr>
              <w:t>RURA</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D38E31" w14:textId="77777777" w:rsidR="00DB5F5D" w:rsidRPr="00140485" w:rsidRDefault="00DB5F5D" w:rsidP="00DB5F5D">
            <w:pPr>
              <w:jc w:val="right"/>
              <w:rPr>
                <w:rFonts w:ascii="Cambria" w:hAnsi="Cambria"/>
                <w:color w:val="000000"/>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70029C41" w14:textId="77777777" w:rsidR="00DB5F5D" w:rsidRPr="00140485" w:rsidRDefault="00DB5F5D" w:rsidP="00DB5F5D">
            <w:pPr>
              <w:jc w:val="right"/>
              <w:rPr>
                <w:rFonts w:ascii="Cambria" w:hAnsi="Cambria"/>
                <w:color w:val="000000"/>
                <w:sz w:val="20"/>
                <w:szCs w:val="20"/>
              </w:rPr>
            </w:pPr>
          </w:p>
        </w:tc>
        <w:tc>
          <w:tcPr>
            <w:tcW w:w="1229" w:type="dxa"/>
            <w:tcBorders>
              <w:top w:val="nil"/>
              <w:left w:val="single" w:sz="4" w:space="0" w:color="auto"/>
              <w:bottom w:val="single" w:sz="4" w:space="0" w:color="000000"/>
              <w:right w:val="single" w:sz="4" w:space="0" w:color="000000"/>
            </w:tcBorders>
            <w:shd w:val="clear" w:color="auto" w:fill="auto"/>
            <w:noWrap/>
            <w:vAlign w:val="center"/>
          </w:tcPr>
          <w:p w14:paraId="2F315B22" w14:textId="77777777" w:rsidR="00DB5F5D" w:rsidRPr="00140485" w:rsidRDefault="00DB5F5D" w:rsidP="00DB5F5D">
            <w:pPr>
              <w:jc w:val="right"/>
              <w:rPr>
                <w:rFonts w:ascii="Cambria" w:hAnsi="Cambria"/>
                <w:color w:val="000000"/>
                <w:sz w:val="20"/>
                <w:szCs w:val="20"/>
              </w:rPr>
            </w:pPr>
          </w:p>
        </w:tc>
        <w:tc>
          <w:tcPr>
            <w:tcW w:w="1179" w:type="dxa"/>
            <w:tcBorders>
              <w:top w:val="nil"/>
              <w:left w:val="nil"/>
              <w:bottom w:val="single" w:sz="4" w:space="0" w:color="000000"/>
              <w:right w:val="single" w:sz="4" w:space="0" w:color="000000"/>
            </w:tcBorders>
            <w:shd w:val="clear" w:color="auto" w:fill="auto"/>
            <w:noWrap/>
            <w:vAlign w:val="center"/>
          </w:tcPr>
          <w:p w14:paraId="1381E206" w14:textId="77777777" w:rsidR="00DB5F5D" w:rsidRPr="00140485" w:rsidRDefault="00DB5F5D" w:rsidP="00DB5F5D">
            <w:pPr>
              <w:jc w:val="right"/>
              <w:rPr>
                <w:rFonts w:ascii="Cambria" w:hAnsi="Cambria"/>
                <w:color w:val="000000"/>
                <w:sz w:val="20"/>
                <w:szCs w:val="20"/>
              </w:rPr>
            </w:pPr>
          </w:p>
        </w:tc>
        <w:tc>
          <w:tcPr>
            <w:tcW w:w="980" w:type="dxa"/>
            <w:tcBorders>
              <w:top w:val="nil"/>
              <w:left w:val="nil"/>
              <w:bottom w:val="single" w:sz="4" w:space="0" w:color="000000"/>
              <w:right w:val="single" w:sz="8" w:space="0" w:color="000000"/>
            </w:tcBorders>
            <w:shd w:val="clear" w:color="auto" w:fill="auto"/>
            <w:noWrap/>
            <w:vAlign w:val="center"/>
          </w:tcPr>
          <w:p w14:paraId="78C8BC45" w14:textId="77777777" w:rsidR="00DB5F5D" w:rsidRPr="00140485" w:rsidRDefault="00DB5F5D" w:rsidP="00DB5F5D">
            <w:pPr>
              <w:jc w:val="right"/>
              <w:rPr>
                <w:rFonts w:ascii="Cambria" w:hAnsi="Cambria"/>
                <w:color w:val="000000"/>
                <w:sz w:val="20"/>
                <w:szCs w:val="20"/>
              </w:rPr>
            </w:pPr>
          </w:p>
        </w:tc>
        <w:tc>
          <w:tcPr>
            <w:tcW w:w="1276" w:type="dxa"/>
            <w:tcBorders>
              <w:top w:val="nil"/>
              <w:left w:val="nil"/>
              <w:bottom w:val="single" w:sz="4" w:space="0" w:color="000000"/>
              <w:right w:val="single" w:sz="8" w:space="0" w:color="000000"/>
            </w:tcBorders>
            <w:vAlign w:val="center"/>
          </w:tcPr>
          <w:p w14:paraId="47EB96D5" w14:textId="77777777" w:rsidR="00DB5F5D" w:rsidRPr="00140485" w:rsidRDefault="00DB5F5D" w:rsidP="00DB5F5D">
            <w:pPr>
              <w:jc w:val="right"/>
              <w:rPr>
                <w:rFonts w:ascii="Cambria" w:hAnsi="Cambria"/>
                <w:color w:val="000000"/>
                <w:sz w:val="20"/>
                <w:szCs w:val="20"/>
              </w:rPr>
            </w:pPr>
            <w:r w:rsidRPr="00140485">
              <w:rPr>
                <w:rFonts w:ascii="Cambria" w:hAnsi="Cambria"/>
                <w:color w:val="000000"/>
                <w:sz w:val="20"/>
                <w:szCs w:val="20"/>
              </w:rPr>
              <w:t xml:space="preserve"> -   </w:t>
            </w:r>
          </w:p>
        </w:tc>
        <w:tc>
          <w:tcPr>
            <w:tcW w:w="1011" w:type="dxa"/>
            <w:tcBorders>
              <w:top w:val="nil"/>
              <w:left w:val="nil"/>
              <w:bottom w:val="single" w:sz="4" w:space="0" w:color="000000"/>
              <w:right w:val="single" w:sz="8" w:space="0" w:color="000000"/>
            </w:tcBorders>
            <w:vAlign w:val="center"/>
          </w:tcPr>
          <w:p w14:paraId="34063548" w14:textId="77777777" w:rsidR="00DB5F5D" w:rsidRPr="00DB5F5D" w:rsidRDefault="00DB5F5D" w:rsidP="00DB5F5D">
            <w:pPr>
              <w:jc w:val="right"/>
              <w:rPr>
                <w:rFonts w:ascii="Cambria" w:hAnsi="Cambria"/>
                <w:i/>
                <w:iCs/>
                <w:color w:val="000000"/>
                <w:sz w:val="20"/>
                <w:szCs w:val="20"/>
              </w:rPr>
            </w:pPr>
            <w:r w:rsidRPr="00DB5F5D">
              <w:rPr>
                <w:rFonts w:ascii="Cambria" w:hAnsi="Cambria"/>
                <w:i/>
                <w:iCs/>
                <w:color w:val="000000"/>
                <w:sz w:val="20"/>
                <w:szCs w:val="20"/>
              </w:rPr>
              <w:t>0.0</w:t>
            </w:r>
          </w:p>
        </w:tc>
        <w:tc>
          <w:tcPr>
            <w:tcW w:w="1203" w:type="dxa"/>
            <w:tcBorders>
              <w:top w:val="nil"/>
              <w:left w:val="nil"/>
              <w:bottom w:val="single" w:sz="4" w:space="0" w:color="000000"/>
              <w:right w:val="single" w:sz="8" w:space="0" w:color="000000"/>
            </w:tcBorders>
            <w:vAlign w:val="center"/>
          </w:tcPr>
          <w:p w14:paraId="6D36E511" w14:textId="77777777" w:rsidR="00DB5F5D" w:rsidRPr="00DB5F5D" w:rsidRDefault="00DB5F5D" w:rsidP="00DB5F5D">
            <w:pPr>
              <w:jc w:val="right"/>
              <w:rPr>
                <w:rFonts w:ascii="Cambria" w:hAnsi="Cambria"/>
                <w:i/>
                <w:iCs/>
                <w:color w:val="000000"/>
                <w:sz w:val="20"/>
                <w:szCs w:val="20"/>
              </w:rPr>
            </w:pPr>
            <w:r w:rsidRPr="00DB5F5D">
              <w:rPr>
                <w:rFonts w:ascii="Cambria" w:hAnsi="Cambria"/>
                <w:i/>
                <w:iCs/>
                <w:color w:val="000000"/>
                <w:sz w:val="20"/>
                <w:szCs w:val="20"/>
              </w:rPr>
              <w:t>0.0</w:t>
            </w:r>
          </w:p>
        </w:tc>
      </w:tr>
      <w:tr w:rsidR="00DB5F5D" w:rsidRPr="00CB2FC5" w14:paraId="597D2CCC" w14:textId="77777777" w:rsidTr="00642827">
        <w:trPr>
          <w:trHeight w:val="263"/>
        </w:trPr>
        <w:tc>
          <w:tcPr>
            <w:tcW w:w="6097" w:type="dxa"/>
            <w:tcBorders>
              <w:top w:val="nil"/>
              <w:left w:val="single" w:sz="8" w:space="0" w:color="000000"/>
              <w:bottom w:val="single" w:sz="8" w:space="0" w:color="000000"/>
              <w:right w:val="single" w:sz="4" w:space="0" w:color="auto"/>
            </w:tcBorders>
            <w:shd w:val="clear" w:color="auto" w:fill="FBD4B4" w:themeFill="accent6" w:themeFillTint="66"/>
            <w:noWrap/>
            <w:vAlign w:val="center"/>
            <w:hideMark/>
          </w:tcPr>
          <w:p w14:paraId="6086060D" w14:textId="77777777" w:rsidR="00DB5F5D" w:rsidRPr="002200DE" w:rsidRDefault="00DB5F5D" w:rsidP="00DB5F5D">
            <w:pPr>
              <w:rPr>
                <w:rFonts w:asciiTheme="majorHAnsi" w:hAnsiTheme="majorHAnsi" w:cs="Times New Roman"/>
                <w:b/>
                <w:bCs/>
                <w:color w:val="000000"/>
                <w:sz w:val="20"/>
                <w:szCs w:val="20"/>
                <w:lang w:eastAsia="en-GB"/>
              </w:rPr>
            </w:pPr>
            <w:r w:rsidRPr="002200DE">
              <w:rPr>
                <w:rFonts w:asciiTheme="majorHAnsi" w:hAnsiTheme="majorHAnsi" w:cs="Times New Roman"/>
                <w:b/>
                <w:bCs/>
                <w:color w:val="000000"/>
                <w:sz w:val="20"/>
                <w:szCs w:val="20"/>
                <w:lang w:eastAsia="en-GB"/>
              </w:rPr>
              <w:t>TOTAL</w:t>
            </w:r>
          </w:p>
        </w:tc>
        <w:tc>
          <w:tcPr>
            <w:tcW w:w="1277"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14:paraId="10A31CBB" w14:textId="77777777" w:rsidR="00DB5F5D" w:rsidRPr="00642827" w:rsidRDefault="00DB5F5D" w:rsidP="00642827">
            <w:pPr>
              <w:jc w:val="right"/>
              <w:rPr>
                <w:rFonts w:asciiTheme="majorHAnsi" w:hAnsiTheme="majorHAnsi"/>
                <w:b/>
                <w:sz w:val="20"/>
                <w:szCs w:val="20"/>
              </w:rPr>
            </w:pPr>
            <w:r w:rsidRPr="00642827">
              <w:rPr>
                <w:rFonts w:asciiTheme="majorHAnsi" w:hAnsiTheme="majorHAnsi"/>
                <w:b/>
                <w:sz w:val="20"/>
                <w:szCs w:val="20"/>
              </w:rPr>
              <w:t xml:space="preserve"> 185,410 </w:t>
            </w:r>
          </w:p>
        </w:tc>
        <w:tc>
          <w:tcPr>
            <w:tcW w:w="1135"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5C91FD03" w14:textId="77777777" w:rsidR="00DB5F5D" w:rsidRPr="00642827" w:rsidRDefault="00DB5F5D" w:rsidP="00642827">
            <w:pPr>
              <w:jc w:val="right"/>
              <w:rPr>
                <w:rFonts w:asciiTheme="majorHAnsi" w:hAnsiTheme="majorHAnsi"/>
                <w:b/>
                <w:sz w:val="20"/>
                <w:szCs w:val="20"/>
              </w:rPr>
            </w:pPr>
            <w:r w:rsidRPr="00642827">
              <w:rPr>
                <w:rFonts w:asciiTheme="majorHAnsi" w:hAnsiTheme="majorHAnsi"/>
                <w:b/>
                <w:sz w:val="20"/>
                <w:szCs w:val="20"/>
              </w:rPr>
              <w:t xml:space="preserve"> 254,250 </w:t>
            </w:r>
          </w:p>
        </w:tc>
        <w:tc>
          <w:tcPr>
            <w:tcW w:w="1229" w:type="dxa"/>
            <w:tcBorders>
              <w:top w:val="nil"/>
              <w:left w:val="single" w:sz="4" w:space="0" w:color="auto"/>
              <w:bottom w:val="single" w:sz="8" w:space="0" w:color="000000"/>
              <w:right w:val="single" w:sz="4" w:space="0" w:color="000000"/>
            </w:tcBorders>
            <w:shd w:val="clear" w:color="auto" w:fill="FBD4B4" w:themeFill="accent6" w:themeFillTint="66"/>
            <w:noWrap/>
            <w:vAlign w:val="center"/>
          </w:tcPr>
          <w:p w14:paraId="67A43614" w14:textId="77777777" w:rsidR="00DB5F5D" w:rsidRPr="00642827" w:rsidRDefault="00DB5F5D" w:rsidP="00642827">
            <w:pPr>
              <w:jc w:val="right"/>
              <w:rPr>
                <w:rFonts w:asciiTheme="majorHAnsi" w:hAnsiTheme="majorHAnsi"/>
                <w:b/>
                <w:sz w:val="20"/>
                <w:szCs w:val="20"/>
              </w:rPr>
            </w:pPr>
            <w:r w:rsidRPr="00642827">
              <w:rPr>
                <w:rFonts w:asciiTheme="majorHAnsi" w:hAnsiTheme="majorHAnsi"/>
                <w:b/>
                <w:sz w:val="20"/>
                <w:szCs w:val="20"/>
              </w:rPr>
              <w:t xml:space="preserve"> 229,050 </w:t>
            </w:r>
          </w:p>
        </w:tc>
        <w:tc>
          <w:tcPr>
            <w:tcW w:w="1179" w:type="dxa"/>
            <w:tcBorders>
              <w:top w:val="nil"/>
              <w:left w:val="nil"/>
              <w:bottom w:val="single" w:sz="8" w:space="0" w:color="000000"/>
              <w:right w:val="single" w:sz="4" w:space="0" w:color="000000"/>
            </w:tcBorders>
            <w:shd w:val="clear" w:color="000000" w:fill="FCD5B4"/>
            <w:noWrap/>
            <w:vAlign w:val="center"/>
          </w:tcPr>
          <w:p w14:paraId="21BB7CE0" w14:textId="77777777" w:rsidR="00DB5F5D" w:rsidRPr="00642827" w:rsidRDefault="00DB5F5D" w:rsidP="00642827">
            <w:pPr>
              <w:jc w:val="right"/>
              <w:rPr>
                <w:rFonts w:asciiTheme="majorHAnsi" w:hAnsiTheme="majorHAnsi"/>
                <w:b/>
                <w:sz w:val="20"/>
                <w:szCs w:val="20"/>
              </w:rPr>
            </w:pPr>
            <w:r w:rsidRPr="00642827">
              <w:rPr>
                <w:rFonts w:asciiTheme="majorHAnsi" w:hAnsiTheme="majorHAnsi"/>
                <w:b/>
                <w:sz w:val="20"/>
                <w:szCs w:val="20"/>
              </w:rPr>
              <w:t xml:space="preserve"> 229,050 </w:t>
            </w:r>
          </w:p>
        </w:tc>
        <w:tc>
          <w:tcPr>
            <w:tcW w:w="980" w:type="dxa"/>
            <w:tcBorders>
              <w:top w:val="nil"/>
              <w:left w:val="nil"/>
              <w:bottom w:val="single" w:sz="8" w:space="0" w:color="000000"/>
              <w:right w:val="single" w:sz="8" w:space="0" w:color="000000"/>
            </w:tcBorders>
            <w:shd w:val="clear" w:color="000000" w:fill="FCD5B4"/>
            <w:noWrap/>
            <w:vAlign w:val="center"/>
          </w:tcPr>
          <w:p w14:paraId="30B26E86" w14:textId="77777777" w:rsidR="00DB5F5D" w:rsidRPr="00642827" w:rsidRDefault="00DB5F5D" w:rsidP="00642827">
            <w:pPr>
              <w:jc w:val="right"/>
              <w:rPr>
                <w:rFonts w:asciiTheme="majorHAnsi" w:hAnsiTheme="majorHAnsi"/>
                <w:b/>
                <w:sz w:val="20"/>
                <w:szCs w:val="20"/>
              </w:rPr>
            </w:pPr>
            <w:r w:rsidRPr="00642827">
              <w:rPr>
                <w:rFonts w:asciiTheme="majorHAnsi" w:hAnsiTheme="majorHAnsi"/>
                <w:b/>
                <w:sz w:val="20"/>
                <w:szCs w:val="20"/>
              </w:rPr>
              <w:t xml:space="preserve"> 89,450 </w:t>
            </w:r>
          </w:p>
        </w:tc>
        <w:tc>
          <w:tcPr>
            <w:tcW w:w="1276" w:type="dxa"/>
            <w:tcBorders>
              <w:top w:val="nil"/>
              <w:left w:val="nil"/>
              <w:bottom w:val="single" w:sz="8" w:space="0" w:color="000000"/>
              <w:right w:val="single" w:sz="8" w:space="0" w:color="000000"/>
            </w:tcBorders>
            <w:shd w:val="clear" w:color="000000" w:fill="FCD5B4"/>
            <w:vAlign w:val="center"/>
          </w:tcPr>
          <w:p w14:paraId="4846D9A7" w14:textId="77777777" w:rsidR="00DB5F5D" w:rsidRPr="00642827" w:rsidRDefault="00DB5F5D" w:rsidP="00642827">
            <w:pPr>
              <w:jc w:val="right"/>
              <w:rPr>
                <w:rFonts w:asciiTheme="majorHAnsi" w:hAnsiTheme="majorHAnsi"/>
                <w:b/>
                <w:sz w:val="20"/>
                <w:szCs w:val="20"/>
              </w:rPr>
            </w:pPr>
            <w:r w:rsidRPr="00642827">
              <w:rPr>
                <w:rFonts w:asciiTheme="majorHAnsi" w:hAnsiTheme="majorHAnsi"/>
                <w:b/>
                <w:sz w:val="20"/>
                <w:szCs w:val="20"/>
              </w:rPr>
              <w:t xml:space="preserve"> 987,210 </w:t>
            </w:r>
          </w:p>
        </w:tc>
        <w:tc>
          <w:tcPr>
            <w:tcW w:w="1011" w:type="dxa"/>
            <w:tcBorders>
              <w:top w:val="nil"/>
              <w:left w:val="nil"/>
              <w:bottom w:val="single" w:sz="8" w:space="0" w:color="000000"/>
              <w:right w:val="single" w:sz="8" w:space="0" w:color="000000"/>
            </w:tcBorders>
            <w:shd w:val="clear" w:color="000000" w:fill="FCD5B4"/>
            <w:vAlign w:val="center"/>
          </w:tcPr>
          <w:p w14:paraId="6118C6BD" w14:textId="77777777" w:rsidR="00DB5F5D" w:rsidRPr="00DE0B4B" w:rsidRDefault="00DB5F5D" w:rsidP="00642827">
            <w:pPr>
              <w:jc w:val="right"/>
            </w:pPr>
          </w:p>
        </w:tc>
        <w:tc>
          <w:tcPr>
            <w:tcW w:w="1203" w:type="dxa"/>
            <w:tcBorders>
              <w:top w:val="nil"/>
              <w:left w:val="nil"/>
              <w:bottom w:val="single" w:sz="8" w:space="0" w:color="000000"/>
              <w:right w:val="single" w:sz="8" w:space="0" w:color="000000"/>
            </w:tcBorders>
            <w:shd w:val="clear" w:color="000000" w:fill="FCD5B4"/>
            <w:vAlign w:val="center"/>
          </w:tcPr>
          <w:p w14:paraId="0E8D3028" w14:textId="77777777" w:rsidR="00DB5F5D" w:rsidRPr="00DB5F5D" w:rsidRDefault="00DB5F5D" w:rsidP="00642827">
            <w:pPr>
              <w:jc w:val="right"/>
              <w:rPr>
                <w:rFonts w:asciiTheme="majorHAnsi" w:hAnsiTheme="majorHAnsi"/>
                <w:b/>
                <w:i/>
              </w:rPr>
            </w:pPr>
            <w:r w:rsidRPr="00DB5F5D">
              <w:rPr>
                <w:rFonts w:asciiTheme="majorHAnsi" w:hAnsiTheme="majorHAnsi"/>
                <w:b/>
                <w:i/>
              </w:rPr>
              <w:t>17.9</w:t>
            </w:r>
          </w:p>
        </w:tc>
      </w:tr>
    </w:tbl>
    <w:p w14:paraId="322C65C7" w14:textId="77777777" w:rsidR="006B0398" w:rsidRDefault="006B0398" w:rsidP="00D35484"/>
    <w:p w14:paraId="6C494AB2" w14:textId="77777777" w:rsidR="007D10C7" w:rsidRDefault="007D10C7">
      <w:pPr>
        <w:spacing w:before="240" w:after="240"/>
        <w:sectPr w:rsidR="007D10C7" w:rsidSect="00D85CC7">
          <w:pgSz w:w="16840" w:h="11907" w:orient="landscape" w:code="9"/>
          <w:pgMar w:top="1274" w:right="1418" w:bottom="1107" w:left="1134" w:header="709" w:footer="709" w:gutter="0"/>
          <w:cols w:space="360"/>
          <w:docGrid w:linePitch="360"/>
        </w:sectPr>
      </w:pPr>
    </w:p>
    <w:p w14:paraId="52C392D6" w14:textId="77777777" w:rsidR="00CD0AC5" w:rsidRDefault="00CD0AC5">
      <w:pPr>
        <w:spacing w:before="240" w:after="240"/>
        <w:rPr>
          <w:rFonts w:asciiTheme="majorHAnsi" w:hAnsiTheme="majorHAnsi"/>
          <w:b/>
          <w:bCs/>
          <w:sz w:val="24"/>
          <w:szCs w:val="24"/>
        </w:rPr>
      </w:pPr>
    </w:p>
    <w:p w14:paraId="33E50578" w14:textId="77777777" w:rsidR="00951120" w:rsidRPr="00A33FDD" w:rsidRDefault="00520DEA" w:rsidP="007D10C7">
      <w:pPr>
        <w:pStyle w:val="Heading1"/>
        <w:rPr>
          <w:rFonts w:ascii="Times New Roman" w:hAnsi="Times New Roman" w:cs="Times New Roman"/>
          <w:lang w:val="pt-BR" w:eastAsia="pt-BR"/>
        </w:rPr>
      </w:pPr>
      <w:bookmarkStart w:id="213" w:name="_Toc445222748"/>
      <w:r w:rsidRPr="00746C07">
        <w:t>DETAILED ACTIVITY SHEETS</w:t>
      </w:r>
      <w:bookmarkEnd w:id="212"/>
      <w:r w:rsidR="00947244">
        <w:t xml:space="preserve"> </w:t>
      </w:r>
      <w:r>
        <w:t>(one for each activity</w:t>
      </w:r>
      <w:r w:rsidR="006B0398">
        <w:t xml:space="preserve"> in year 1</w:t>
      </w:r>
      <w:r>
        <w:t>)</w:t>
      </w:r>
      <w:bookmarkEnd w:id="213"/>
    </w:p>
    <w:p w14:paraId="740F8B61" w14:textId="77777777" w:rsidR="00951120" w:rsidRPr="00A35893" w:rsidRDefault="00A35893" w:rsidP="00A35893">
      <w:pPr>
        <w:pStyle w:val="Heading3"/>
      </w:pPr>
      <w:bookmarkStart w:id="214" w:name="_Toc445222749"/>
      <w:r w:rsidRPr="00A35893">
        <w:t>Action Plan 1:</w:t>
      </w:r>
      <w:r w:rsidR="00951120" w:rsidRPr="00A35893">
        <w:rPr>
          <w:rFonts w:eastAsia="Cambria"/>
        </w:rPr>
        <w:t>Set-up institutional framework for commencement of the ACE</w:t>
      </w:r>
      <w:r w:rsidR="00BC7E68" w:rsidRPr="00A35893">
        <w:rPr>
          <w:rFonts w:eastAsia="Cambria"/>
        </w:rPr>
        <w:t>ESD</w:t>
      </w:r>
      <w:bookmarkEnd w:id="214"/>
      <w:r w:rsidR="00951120" w:rsidRPr="00A35893">
        <w:tab/>
      </w:r>
    </w:p>
    <w:p w14:paraId="136310B0" w14:textId="77777777" w:rsidR="00951120" w:rsidRPr="00EF71E1" w:rsidRDefault="00951120" w:rsidP="00951120">
      <w:pPr>
        <w:tabs>
          <w:tab w:val="left" w:pos="2520"/>
        </w:tabs>
        <w:rPr>
          <w:rFonts w:asciiTheme="majorHAnsi" w:hAnsiTheme="majorHAnsi" w:cs="Times New Roman"/>
          <w:b/>
        </w:rPr>
      </w:pPr>
      <w:r w:rsidRPr="00EF71E1">
        <w:rPr>
          <w:rFonts w:asciiTheme="majorHAnsi" w:hAnsiTheme="majorHAnsi" w:cs="Times New Roman"/>
          <w:b/>
        </w:rPr>
        <w:t>Timeframe:</w:t>
      </w:r>
      <w:r w:rsidR="00947244">
        <w:rPr>
          <w:rFonts w:asciiTheme="majorHAnsi" w:hAnsiTheme="majorHAnsi" w:cs="Times New Roman"/>
          <w:b/>
        </w:rPr>
        <w:t xml:space="preserve"> </w:t>
      </w:r>
      <w:r w:rsidR="00411B70" w:rsidRPr="00EF71E1">
        <w:rPr>
          <w:rFonts w:asciiTheme="majorHAnsi" w:hAnsiTheme="majorHAnsi" w:cs="Times New Roman"/>
          <w:b/>
        </w:rPr>
        <w:t>1</w:t>
      </w:r>
      <w:r w:rsidR="00411B70" w:rsidRPr="00EF71E1">
        <w:rPr>
          <w:rFonts w:asciiTheme="majorHAnsi" w:hAnsiTheme="majorHAnsi" w:cs="Times New Roman"/>
          <w:b/>
          <w:vertAlign w:val="superscript"/>
        </w:rPr>
        <w:t>st</w:t>
      </w:r>
      <w:r w:rsidR="00947244">
        <w:rPr>
          <w:rFonts w:asciiTheme="majorHAnsi" w:hAnsiTheme="majorHAnsi" w:cs="Times New Roman"/>
          <w:b/>
          <w:vertAlign w:val="superscript"/>
        </w:rPr>
        <w:t xml:space="preserve"> </w:t>
      </w:r>
      <w:r w:rsidR="00411B70" w:rsidRPr="00EF71E1">
        <w:rPr>
          <w:rFonts w:asciiTheme="majorHAnsi" w:hAnsiTheme="majorHAnsi" w:cs="Times New Roman"/>
          <w:b/>
        </w:rPr>
        <w:t>Qtr</w:t>
      </w:r>
      <w:r w:rsidR="00947244">
        <w:rPr>
          <w:rFonts w:asciiTheme="majorHAnsi" w:hAnsiTheme="majorHAnsi" w:cs="Times New Roman"/>
          <w:b/>
        </w:rPr>
        <w:t xml:space="preserve"> </w:t>
      </w:r>
      <w:r w:rsidR="00411B70" w:rsidRPr="00EF71E1">
        <w:rPr>
          <w:rFonts w:asciiTheme="majorHAnsi" w:hAnsiTheme="majorHAnsi" w:cs="Times New Roman"/>
          <w:b/>
        </w:rPr>
        <w:t>to 2</w:t>
      </w:r>
      <w:r w:rsidR="00411B70" w:rsidRPr="00EF71E1">
        <w:rPr>
          <w:rFonts w:asciiTheme="majorHAnsi" w:hAnsiTheme="majorHAnsi" w:cs="Times New Roman"/>
          <w:b/>
          <w:vertAlign w:val="superscript"/>
        </w:rPr>
        <w:t>rd</w:t>
      </w:r>
      <w:r w:rsidR="00C209E2" w:rsidRPr="00EF71E1">
        <w:rPr>
          <w:rFonts w:asciiTheme="majorHAnsi" w:hAnsiTheme="majorHAnsi" w:cs="Times New Roman"/>
          <w:b/>
        </w:rPr>
        <w:t>Qtr</w:t>
      </w:r>
      <w:r w:rsidRPr="00EF71E1">
        <w:rPr>
          <w:rFonts w:asciiTheme="majorHAnsi" w:hAnsiTheme="majorHAnsi" w:cs="Times New Roman"/>
          <w:b/>
        </w:rPr>
        <w:tab/>
      </w:r>
      <w:r w:rsidR="00C209E2" w:rsidRPr="00EF71E1">
        <w:rPr>
          <w:rFonts w:asciiTheme="majorHAnsi" w:hAnsiTheme="majorHAnsi" w:cs="Times New Roman"/>
          <w:b/>
        </w:rPr>
        <w:t>of year 1</w:t>
      </w:r>
    </w:p>
    <w:p w14:paraId="5A83DA92" w14:textId="77777777" w:rsidR="00951120" w:rsidRPr="00EF71E1" w:rsidRDefault="00FC6AA2" w:rsidP="00FC6AA2">
      <w:pPr>
        <w:ind w:left="1260" w:hanging="1260"/>
        <w:rPr>
          <w:rFonts w:asciiTheme="majorHAnsi" w:hAnsiTheme="majorHAnsi" w:cs="Times New Roman"/>
          <w:b/>
        </w:rPr>
      </w:pPr>
      <w:r w:rsidRPr="00EF71E1">
        <w:rPr>
          <w:rFonts w:asciiTheme="majorHAnsi" w:hAnsiTheme="majorHAnsi" w:cs="Times New Roman"/>
          <w:b/>
        </w:rPr>
        <w:t xml:space="preserve">Activity </w:t>
      </w:r>
      <w:r w:rsidR="00143E03" w:rsidRPr="00EF71E1">
        <w:rPr>
          <w:rFonts w:asciiTheme="majorHAnsi" w:hAnsiTheme="majorHAnsi" w:cs="Times New Roman"/>
          <w:b/>
        </w:rPr>
        <w:t xml:space="preserve">1.1 </w:t>
      </w:r>
      <w:r w:rsidR="00143E03" w:rsidRPr="00EF71E1">
        <w:rPr>
          <w:rFonts w:asciiTheme="majorHAnsi" w:eastAsia="Cambria" w:hAnsiTheme="majorHAnsi" w:cs="Times New Roman"/>
        </w:rPr>
        <w:t>Put in place governance framework, financial management, administrative, procurement</w:t>
      </w:r>
      <w:r w:rsidR="00951120" w:rsidRPr="00EF71E1">
        <w:rPr>
          <w:rFonts w:asciiTheme="majorHAnsi" w:eastAsia="Cambria" w:hAnsiTheme="majorHAnsi" w:cs="Times New Roman"/>
          <w:lang w:val="en-US"/>
        </w:rPr>
        <w:t>, monitoring and evaluation procedures and systems</w:t>
      </w:r>
    </w:p>
    <w:p w14:paraId="0F64FA72" w14:textId="77777777" w:rsidR="00143E03" w:rsidRPr="00951120" w:rsidRDefault="00143E03" w:rsidP="00143E03">
      <w:pPr>
        <w:jc w:val="center"/>
        <w:rPr>
          <w:rFonts w:ascii="Times New Roman" w:hAnsi="Times New Roman" w:cs="Times New Roman"/>
          <w:b/>
          <w:sz w:val="24"/>
          <w:szCs w:val="24"/>
        </w:rPr>
      </w:pPr>
    </w:p>
    <w:tbl>
      <w:tblPr>
        <w:tblW w:w="9388" w:type="dxa"/>
        <w:tblCellSpacing w:w="42" w:type="dxa"/>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630"/>
        <w:gridCol w:w="1164"/>
        <w:gridCol w:w="186"/>
        <w:gridCol w:w="113"/>
        <w:gridCol w:w="503"/>
        <w:gridCol w:w="217"/>
        <w:gridCol w:w="108"/>
        <w:gridCol w:w="342"/>
        <w:gridCol w:w="865"/>
        <w:gridCol w:w="102"/>
        <w:gridCol w:w="900"/>
        <w:gridCol w:w="900"/>
        <w:gridCol w:w="293"/>
        <w:gridCol w:w="337"/>
        <w:gridCol w:w="630"/>
        <w:gridCol w:w="630"/>
        <w:gridCol w:w="540"/>
        <w:gridCol w:w="928"/>
      </w:tblGrid>
      <w:tr w:rsidR="00143E03" w:rsidRPr="00532344" w14:paraId="1A9D58B3" w14:textId="77777777" w:rsidTr="00532344">
        <w:trPr>
          <w:tblCellSpacing w:w="42" w:type="dxa"/>
        </w:trPr>
        <w:tc>
          <w:tcPr>
            <w:tcW w:w="1668" w:type="dxa"/>
            <w:gridSpan w:val="2"/>
            <w:tcBorders>
              <w:top w:val="single" w:sz="2" w:space="0" w:color="auto"/>
              <w:left w:val="single" w:sz="2" w:space="0" w:color="auto"/>
              <w:bottom w:val="single" w:sz="2" w:space="0" w:color="auto"/>
              <w:right w:val="single" w:sz="2" w:space="0" w:color="auto"/>
            </w:tcBorders>
          </w:tcPr>
          <w:p w14:paraId="2FE88E01" w14:textId="77777777" w:rsidR="00143E03" w:rsidRPr="00532344" w:rsidRDefault="00143E03" w:rsidP="002868C6">
            <w:pPr>
              <w:rPr>
                <w:rFonts w:ascii="Cambria" w:hAnsi="Cambria" w:cs="Times New Roman"/>
                <w:sz w:val="20"/>
                <w:szCs w:val="20"/>
              </w:rPr>
            </w:pPr>
            <w:r w:rsidRPr="00532344">
              <w:rPr>
                <w:rFonts w:ascii="Cambria" w:hAnsi="Cambria" w:cs="Times New Roman"/>
                <w:sz w:val="20"/>
                <w:szCs w:val="20"/>
              </w:rPr>
              <w:t>RESULT</w:t>
            </w:r>
          </w:p>
        </w:tc>
        <w:tc>
          <w:tcPr>
            <w:tcW w:w="7468" w:type="dxa"/>
            <w:gridSpan w:val="16"/>
            <w:tcBorders>
              <w:top w:val="single" w:sz="2" w:space="0" w:color="auto"/>
              <w:left w:val="single" w:sz="2" w:space="0" w:color="auto"/>
              <w:bottom w:val="single" w:sz="2" w:space="0" w:color="auto"/>
              <w:right w:val="single" w:sz="2" w:space="0" w:color="auto"/>
            </w:tcBorders>
          </w:tcPr>
          <w:p w14:paraId="079C84BF" w14:textId="77777777" w:rsidR="00143E03" w:rsidRPr="00532344" w:rsidRDefault="00143E03" w:rsidP="002868C6">
            <w:pPr>
              <w:rPr>
                <w:rFonts w:ascii="Cambria" w:hAnsi="Cambria" w:cs="Times New Roman"/>
                <w:sz w:val="20"/>
                <w:szCs w:val="20"/>
              </w:rPr>
            </w:pPr>
            <w:r w:rsidRPr="00532344">
              <w:rPr>
                <w:rFonts w:ascii="Cambria" w:hAnsi="Cambria" w:cs="Times New Roman"/>
                <w:sz w:val="20"/>
                <w:szCs w:val="20"/>
              </w:rPr>
              <w:t>Availability of a legal framework for carrying out the ACEESD objectives</w:t>
            </w:r>
          </w:p>
        </w:tc>
      </w:tr>
      <w:tr w:rsidR="00143E03" w:rsidRPr="00532344" w14:paraId="0FB5D62E" w14:textId="77777777" w:rsidTr="00532344">
        <w:tblPrEx>
          <w:tblCellMar>
            <w:top w:w="85" w:type="dxa"/>
            <w:left w:w="85" w:type="dxa"/>
            <w:bottom w:w="85" w:type="dxa"/>
            <w:right w:w="85" w:type="dxa"/>
          </w:tblCellMar>
        </w:tblPrEx>
        <w:trPr>
          <w:trHeight w:val="463"/>
          <w:tblCellSpacing w:w="42" w:type="dxa"/>
        </w:trPr>
        <w:tc>
          <w:tcPr>
            <w:tcW w:w="1668" w:type="dxa"/>
            <w:gridSpan w:val="2"/>
            <w:tcBorders>
              <w:top w:val="single" w:sz="2" w:space="0" w:color="auto"/>
              <w:left w:val="single" w:sz="2" w:space="0" w:color="auto"/>
              <w:bottom w:val="single" w:sz="2" w:space="0" w:color="auto"/>
              <w:right w:val="single" w:sz="2" w:space="0" w:color="auto"/>
            </w:tcBorders>
          </w:tcPr>
          <w:p w14:paraId="21607F2E" w14:textId="77777777" w:rsidR="00143E03" w:rsidRPr="00532344" w:rsidRDefault="00143E03" w:rsidP="002868C6">
            <w:pPr>
              <w:rPr>
                <w:rFonts w:ascii="Cambria" w:hAnsi="Cambria" w:cs="Times New Roman"/>
                <w:sz w:val="20"/>
                <w:szCs w:val="20"/>
              </w:rPr>
            </w:pPr>
            <w:r w:rsidRPr="00532344">
              <w:rPr>
                <w:rFonts w:ascii="Cambria" w:hAnsi="Cambria" w:cs="Times New Roman"/>
                <w:sz w:val="20"/>
                <w:szCs w:val="20"/>
              </w:rPr>
              <w:t>ACTIVITY</w:t>
            </w:r>
          </w:p>
        </w:tc>
        <w:tc>
          <w:tcPr>
            <w:tcW w:w="7468" w:type="dxa"/>
            <w:gridSpan w:val="16"/>
            <w:tcBorders>
              <w:top w:val="single" w:sz="2" w:space="0" w:color="auto"/>
              <w:left w:val="single" w:sz="2" w:space="0" w:color="auto"/>
              <w:bottom w:val="single" w:sz="2" w:space="0" w:color="auto"/>
              <w:right w:val="single" w:sz="2" w:space="0" w:color="auto"/>
            </w:tcBorders>
          </w:tcPr>
          <w:p w14:paraId="0DFBCB60" w14:textId="77777777" w:rsidR="00143E03" w:rsidRPr="00532344" w:rsidRDefault="00143E03" w:rsidP="00367C98">
            <w:pPr>
              <w:rPr>
                <w:rFonts w:ascii="Cambria" w:eastAsia="Cambria" w:hAnsi="Cambria" w:cs="Times New Roman"/>
                <w:sz w:val="20"/>
                <w:szCs w:val="20"/>
              </w:rPr>
            </w:pPr>
            <w:r w:rsidRPr="00532344">
              <w:rPr>
                <w:rFonts w:ascii="Cambria" w:eastAsia="Cambria" w:hAnsi="Cambria" w:cs="Times New Roman"/>
                <w:sz w:val="20"/>
                <w:szCs w:val="20"/>
              </w:rPr>
              <w:t>1.2. Put in place governance framework, financial management, administrative, procurement, monitoring and</w:t>
            </w:r>
            <w:r w:rsidR="00947244">
              <w:rPr>
                <w:rFonts w:ascii="Cambria" w:eastAsia="Cambria" w:hAnsi="Cambria" w:cs="Times New Roman"/>
                <w:sz w:val="20"/>
                <w:szCs w:val="20"/>
              </w:rPr>
              <w:t xml:space="preserve"> </w:t>
            </w:r>
            <w:r w:rsidRPr="00532344">
              <w:rPr>
                <w:rFonts w:ascii="Cambria" w:eastAsia="Cambria" w:hAnsi="Cambria" w:cs="Times New Roman"/>
                <w:sz w:val="20"/>
                <w:szCs w:val="20"/>
              </w:rPr>
              <w:t>evaluation procedures and systems</w:t>
            </w:r>
          </w:p>
        </w:tc>
      </w:tr>
      <w:tr w:rsidR="00143E03" w:rsidRPr="00532344" w14:paraId="68DE2896" w14:textId="77777777" w:rsidTr="00532344">
        <w:tblPrEx>
          <w:tblCellMar>
            <w:top w:w="85" w:type="dxa"/>
            <w:left w:w="85" w:type="dxa"/>
            <w:bottom w:w="85" w:type="dxa"/>
            <w:right w:w="85" w:type="dxa"/>
          </w:tblCellMar>
        </w:tblPrEx>
        <w:trPr>
          <w:tblCellSpacing w:w="42" w:type="dxa"/>
        </w:trPr>
        <w:tc>
          <w:tcPr>
            <w:tcW w:w="1668" w:type="dxa"/>
            <w:gridSpan w:val="2"/>
            <w:tcBorders>
              <w:top w:val="single" w:sz="2" w:space="0" w:color="auto"/>
              <w:left w:val="single" w:sz="2" w:space="0" w:color="auto"/>
              <w:bottom w:val="single" w:sz="2" w:space="0" w:color="auto"/>
              <w:right w:val="single" w:sz="2" w:space="0" w:color="auto"/>
            </w:tcBorders>
          </w:tcPr>
          <w:p w14:paraId="4DE64DF2" w14:textId="77777777" w:rsidR="00143E03" w:rsidRPr="00532344" w:rsidRDefault="00143E03" w:rsidP="002868C6">
            <w:pPr>
              <w:rPr>
                <w:rFonts w:ascii="Cambria" w:hAnsi="Cambria" w:cs="Times New Roman"/>
                <w:sz w:val="20"/>
                <w:szCs w:val="20"/>
              </w:rPr>
            </w:pPr>
            <w:r w:rsidRPr="00532344">
              <w:rPr>
                <w:rFonts w:ascii="Cambria" w:hAnsi="Cambria" w:cs="Times New Roman"/>
                <w:sz w:val="20"/>
                <w:szCs w:val="20"/>
              </w:rPr>
              <w:t>OUTPUT</w:t>
            </w:r>
          </w:p>
        </w:tc>
        <w:tc>
          <w:tcPr>
            <w:tcW w:w="7468" w:type="dxa"/>
            <w:gridSpan w:val="16"/>
            <w:tcBorders>
              <w:top w:val="single" w:sz="2" w:space="0" w:color="auto"/>
              <w:left w:val="single" w:sz="2" w:space="0" w:color="auto"/>
              <w:bottom w:val="single" w:sz="2" w:space="0" w:color="auto"/>
              <w:right w:val="single" w:sz="2" w:space="0" w:color="auto"/>
            </w:tcBorders>
          </w:tcPr>
          <w:p w14:paraId="17490F57" w14:textId="77777777" w:rsidR="00143E03" w:rsidRPr="00532344" w:rsidRDefault="00BC7E68" w:rsidP="00943692">
            <w:pPr>
              <w:rPr>
                <w:rFonts w:ascii="Cambria" w:hAnsi="Cambria" w:cs="Times New Roman"/>
                <w:sz w:val="20"/>
                <w:szCs w:val="20"/>
              </w:rPr>
            </w:pPr>
            <w:r w:rsidRPr="00532344">
              <w:rPr>
                <w:rFonts w:ascii="Cambria" w:hAnsi="Cambria" w:cs="Times New Roman"/>
                <w:sz w:val="20"/>
                <w:szCs w:val="20"/>
              </w:rPr>
              <w:t xml:space="preserve">ACEESD Steering </w:t>
            </w:r>
            <w:r w:rsidR="008E6CC1" w:rsidRPr="00532344">
              <w:rPr>
                <w:rFonts w:ascii="Cambria" w:hAnsi="Cambria" w:cs="Times New Roman"/>
                <w:sz w:val="20"/>
                <w:szCs w:val="20"/>
              </w:rPr>
              <w:t>Committee (NRC)</w:t>
            </w:r>
            <w:r w:rsidR="00943692" w:rsidRPr="00532344">
              <w:rPr>
                <w:rFonts w:ascii="Cambria" w:hAnsi="Cambria" w:cs="Times New Roman"/>
                <w:sz w:val="20"/>
                <w:szCs w:val="20"/>
              </w:rPr>
              <w:t xml:space="preserve"> established;</w:t>
            </w:r>
            <w:r w:rsidR="00143E03" w:rsidRPr="00532344">
              <w:rPr>
                <w:rFonts w:ascii="Cambria" w:hAnsi="Cambria" w:cs="Times New Roman"/>
                <w:sz w:val="20"/>
                <w:szCs w:val="20"/>
              </w:rPr>
              <w:t xml:space="preserve"> ACEESD account o</w:t>
            </w:r>
            <w:r w:rsidR="00367C98" w:rsidRPr="00532344">
              <w:rPr>
                <w:rFonts w:ascii="Cambria" w:hAnsi="Cambria" w:cs="Times New Roman"/>
                <w:sz w:val="20"/>
                <w:szCs w:val="20"/>
              </w:rPr>
              <w:t xml:space="preserve">pened; Financial Management, </w:t>
            </w:r>
            <w:r w:rsidR="00143E03" w:rsidRPr="00532344">
              <w:rPr>
                <w:rFonts w:ascii="Cambria" w:hAnsi="Cambria" w:cs="Times New Roman"/>
                <w:sz w:val="20"/>
                <w:szCs w:val="20"/>
              </w:rPr>
              <w:t>Procurement</w:t>
            </w:r>
            <w:r w:rsidR="00367C98" w:rsidRPr="00532344">
              <w:rPr>
                <w:rFonts w:ascii="Cambria" w:hAnsi="Cambria" w:cs="Times New Roman"/>
                <w:sz w:val="20"/>
                <w:szCs w:val="20"/>
              </w:rPr>
              <w:t xml:space="preserve"> and M&amp;E</w:t>
            </w:r>
            <w:r w:rsidR="00143E03" w:rsidRPr="00532344">
              <w:rPr>
                <w:rFonts w:ascii="Cambria" w:hAnsi="Cambria" w:cs="Times New Roman"/>
                <w:sz w:val="20"/>
                <w:szCs w:val="20"/>
              </w:rPr>
              <w:t xml:space="preserve"> procedures formulated. </w:t>
            </w:r>
          </w:p>
        </w:tc>
      </w:tr>
      <w:tr w:rsidR="00143E03" w:rsidRPr="00532344" w14:paraId="1AF36764" w14:textId="77777777" w:rsidTr="00532344">
        <w:tblPrEx>
          <w:tblCellMar>
            <w:top w:w="85" w:type="dxa"/>
            <w:left w:w="85" w:type="dxa"/>
            <w:bottom w:w="85" w:type="dxa"/>
            <w:right w:w="85" w:type="dxa"/>
          </w:tblCellMar>
        </w:tblPrEx>
        <w:trPr>
          <w:tblCellSpacing w:w="42" w:type="dxa"/>
        </w:trPr>
        <w:tc>
          <w:tcPr>
            <w:tcW w:w="5004" w:type="dxa"/>
            <w:gridSpan w:val="11"/>
            <w:tcBorders>
              <w:top w:val="single" w:sz="2" w:space="0" w:color="auto"/>
              <w:left w:val="single" w:sz="2" w:space="0" w:color="auto"/>
              <w:bottom w:val="single" w:sz="2" w:space="0" w:color="auto"/>
              <w:right w:val="single" w:sz="2" w:space="0" w:color="auto"/>
            </w:tcBorders>
          </w:tcPr>
          <w:p w14:paraId="2DC7F43C" w14:textId="77777777" w:rsidR="00143E03" w:rsidRPr="00532344" w:rsidRDefault="00143E03" w:rsidP="002868C6">
            <w:pPr>
              <w:rPr>
                <w:rFonts w:ascii="Cambria" w:hAnsi="Cambria" w:cs="Times New Roman"/>
                <w:sz w:val="20"/>
                <w:szCs w:val="20"/>
              </w:rPr>
            </w:pPr>
            <w:r w:rsidRPr="00532344">
              <w:rPr>
                <w:rFonts w:ascii="Cambria" w:hAnsi="Cambria" w:cs="Times New Roman"/>
                <w:sz w:val="20"/>
                <w:szCs w:val="20"/>
              </w:rPr>
              <w:t>OUTPUT INDICATOR</w:t>
            </w:r>
          </w:p>
          <w:p w14:paraId="6AF1714B" w14:textId="77777777" w:rsidR="00943692" w:rsidRPr="00532344" w:rsidRDefault="00143E03" w:rsidP="00943692">
            <w:pPr>
              <w:rPr>
                <w:rFonts w:ascii="Cambria" w:hAnsi="Cambria" w:cs="Times New Roman"/>
                <w:sz w:val="20"/>
                <w:szCs w:val="20"/>
              </w:rPr>
            </w:pPr>
            <w:r w:rsidRPr="00532344">
              <w:rPr>
                <w:rFonts w:ascii="Cambria" w:hAnsi="Cambria" w:cs="Times New Roman"/>
                <w:sz w:val="20"/>
                <w:szCs w:val="20"/>
              </w:rPr>
              <w:t xml:space="preserve">A </w:t>
            </w:r>
            <w:r w:rsidR="00943692" w:rsidRPr="00532344">
              <w:rPr>
                <w:rFonts w:ascii="Cambria" w:hAnsi="Cambria" w:cs="Times New Roman"/>
                <w:sz w:val="20"/>
                <w:szCs w:val="20"/>
              </w:rPr>
              <w:t>Steering</w:t>
            </w:r>
            <w:r w:rsidRPr="00532344">
              <w:rPr>
                <w:rFonts w:ascii="Cambria" w:hAnsi="Cambria" w:cs="Times New Roman"/>
                <w:sz w:val="20"/>
                <w:szCs w:val="20"/>
              </w:rPr>
              <w:t xml:space="preserve"> Committee established;</w:t>
            </w:r>
          </w:p>
          <w:p w14:paraId="4B943FBC" w14:textId="77777777" w:rsidR="00143E03" w:rsidRPr="00532344" w:rsidRDefault="00943692" w:rsidP="002868C6">
            <w:pPr>
              <w:rPr>
                <w:rFonts w:ascii="Cambria" w:hAnsi="Cambria" w:cs="Times New Roman"/>
                <w:sz w:val="20"/>
                <w:szCs w:val="20"/>
              </w:rPr>
            </w:pPr>
            <w:r w:rsidRPr="00532344">
              <w:rPr>
                <w:rFonts w:ascii="Cambria" w:hAnsi="Cambria" w:cs="Times New Roman"/>
                <w:sz w:val="20"/>
                <w:szCs w:val="20"/>
              </w:rPr>
              <w:t>A</w:t>
            </w:r>
            <w:r w:rsidR="00143E03" w:rsidRPr="00532344">
              <w:rPr>
                <w:rFonts w:ascii="Cambria" w:hAnsi="Cambria" w:cs="Times New Roman"/>
                <w:sz w:val="20"/>
                <w:szCs w:val="20"/>
              </w:rPr>
              <w:t>n ACE project bank account opened</w:t>
            </w:r>
          </w:p>
          <w:p w14:paraId="115DE1F2" w14:textId="77777777" w:rsidR="00943692" w:rsidRPr="00532344" w:rsidRDefault="00367C98" w:rsidP="002868C6">
            <w:pPr>
              <w:rPr>
                <w:rFonts w:ascii="Cambria" w:hAnsi="Cambria" w:cs="Times New Roman"/>
                <w:sz w:val="20"/>
                <w:szCs w:val="20"/>
              </w:rPr>
            </w:pPr>
            <w:r w:rsidRPr="00532344">
              <w:rPr>
                <w:rFonts w:ascii="Cambria" w:hAnsi="Cambria" w:cs="Times New Roman"/>
                <w:sz w:val="20"/>
                <w:szCs w:val="20"/>
              </w:rPr>
              <w:t>Procedures manuals for management</w:t>
            </w:r>
            <w:r w:rsidR="00F55F73" w:rsidRPr="00532344">
              <w:rPr>
                <w:rFonts w:ascii="Cambria" w:hAnsi="Cambria" w:cs="Times New Roman"/>
                <w:sz w:val="20"/>
                <w:szCs w:val="20"/>
              </w:rPr>
              <w:t xml:space="preserve"> and administrative</w:t>
            </w:r>
            <w:r w:rsidRPr="00532344">
              <w:rPr>
                <w:rFonts w:ascii="Cambria" w:hAnsi="Cambria" w:cs="Times New Roman"/>
                <w:sz w:val="20"/>
                <w:szCs w:val="20"/>
              </w:rPr>
              <w:t>, procuremen</w:t>
            </w:r>
            <w:r w:rsidR="005C3CD5" w:rsidRPr="00532344">
              <w:rPr>
                <w:rFonts w:ascii="Cambria" w:hAnsi="Cambria" w:cs="Times New Roman"/>
                <w:sz w:val="20"/>
                <w:szCs w:val="20"/>
              </w:rPr>
              <w:t>t and monitoring and evaluation</w:t>
            </w:r>
          </w:p>
        </w:tc>
        <w:tc>
          <w:tcPr>
            <w:tcW w:w="4132" w:type="dxa"/>
            <w:gridSpan w:val="7"/>
            <w:tcBorders>
              <w:top w:val="single" w:sz="2" w:space="0" w:color="auto"/>
              <w:left w:val="single" w:sz="2" w:space="0" w:color="auto"/>
              <w:bottom w:val="single" w:sz="2" w:space="0" w:color="auto"/>
              <w:right w:val="single" w:sz="2" w:space="0" w:color="auto"/>
            </w:tcBorders>
          </w:tcPr>
          <w:p w14:paraId="59B1C1CD" w14:textId="77777777" w:rsidR="00143E03" w:rsidRPr="00532344" w:rsidRDefault="00143E03" w:rsidP="002868C6">
            <w:pPr>
              <w:rPr>
                <w:rFonts w:ascii="Cambria" w:hAnsi="Cambria" w:cs="Times New Roman"/>
                <w:sz w:val="20"/>
                <w:szCs w:val="20"/>
              </w:rPr>
            </w:pPr>
            <w:r w:rsidRPr="00532344">
              <w:rPr>
                <w:rFonts w:ascii="Cambria" w:hAnsi="Cambria" w:cs="Times New Roman"/>
                <w:sz w:val="20"/>
                <w:szCs w:val="20"/>
              </w:rPr>
              <w:t>SOURCE OF VERIFICATION</w:t>
            </w:r>
          </w:p>
          <w:p w14:paraId="1364BADB" w14:textId="77777777" w:rsidR="00943692" w:rsidRPr="00532344" w:rsidRDefault="00943692" w:rsidP="002868C6">
            <w:pPr>
              <w:rPr>
                <w:rFonts w:ascii="Cambria" w:hAnsi="Cambria" w:cs="Times New Roman"/>
                <w:sz w:val="20"/>
                <w:szCs w:val="20"/>
              </w:rPr>
            </w:pPr>
            <w:r w:rsidRPr="00532344">
              <w:rPr>
                <w:rFonts w:ascii="Cambria" w:hAnsi="Cambria" w:cs="Times New Roman"/>
                <w:sz w:val="20"/>
                <w:szCs w:val="20"/>
              </w:rPr>
              <w:t>Minutes of Steering Committee meeting</w:t>
            </w:r>
            <w:r w:rsidR="00143E03" w:rsidRPr="00532344">
              <w:rPr>
                <w:rFonts w:ascii="Cambria" w:hAnsi="Cambria" w:cs="Times New Roman"/>
                <w:sz w:val="20"/>
                <w:szCs w:val="20"/>
              </w:rPr>
              <w:t xml:space="preserve">; </w:t>
            </w:r>
          </w:p>
          <w:p w14:paraId="1A610DD2" w14:textId="77777777" w:rsidR="00943692" w:rsidRPr="00532344" w:rsidRDefault="00143E03" w:rsidP="00943692">
            <w:pPr>
              <w:rPr>
                <w:rFonts w:ascii="Cambria" w:hAnsi="Cambria" w:cs="Times New Roman"/>
                <w:sz w:val="20"/>
                <w:szCs w:val="20"/>
              </w:rPr>
            </w:pPr>
            <w:r w:rsidRPr="00532344">
              <w:rPr>
                <w:rFonts w:ascii="Cambria" w:hAnsi="Cambria" w:cs="Times New Roman"/>
                <w:sz w:val="20"/>
                <w:szCs w:val="20"/>
              </w:rPr>
              <w:t xml:space="preserve">ACE project bank account details; </w:t>
            </w:r>
          </w:p>
          <w:p w14:paraId="185BF5DA" w14:textId="77777777" w:rsidR="00143E03" w:rsidRPr="00532344" w:rsidRDefault="00367C98" w:rsidP="002868C6">
            <w:pPr>
              <w:rPr>
                <w:rFonts w:ascii="Cambria" w:hAnsi="Cambria" w:cs="Times New Roman"/>
                <w:sz w:val="20"/>
                <w:szCs w:val="20"/>
              </w:rPr>
            </w:pPr>
            <w:r w:rsidRPr="00532344">
              <w:rPr>
                <w:rFonts w:ascii="Cambria" w:hAnsi="Cambria" w:cs="Times New Roman"/>
                <w:sz w:val="20"/>
                <w:szCs w:val="20"/>
              </w:rPr>
              <w:t>Procedures Manuals for procure</w:t>
            </w:r>
            <w:r w:rsidR="005C3CD5" w:rsidRPr="00532344">
              <w:rPr>
                <w:rFonts w:ascii="Cambria" w:hAnsi="Cambria" w:cs="Times New Roman"/>
                <w:sz w:val="20"/>
                <w:szCs w:val="20"/>
              </w:rPr>
              <w:t>ment, monitoring and evaluation</w:t>
            </w:r>
          </w:p>
        </w:tc>
      </w:tr>
      <w:tr w:rsidR="00143E03" w:rsidRPr="00532344" w14:paraId="22BA4521" w14:textId="77777777" w:rsidTr="00B242AD">
        <w:tblPrEx>
          <w:tblCellMar>
            <w:top w:w="85" w:type="dxa"/>
            <w:left w:w="85" w:type="dxa"/>
            <w:bottom w:w="85" w:type="dxa"/>
            <w:right w:w="85" w:type="dxa"/>
          </w:tblCellMar>
        </w:tblPrEx>
        <w:trPr>
          <w:tblCellSpacing w:w="42" w:type="dxa"/>
        </w:trPr>
        <w:tc>
          <w:tcPr>
            <w:tcW w:w="1854" w:type="dxa"/>
            <w:gridSpan w:val="3"/>
            <w:tcBorders>
              <w:top w:val="single" w:sz="2" w:space="0" w:color="auto"/>
              <w:left w:val="single" w:sz="2" w:space="0" w:color="auto"/>
              <w:bottom w:val="single" w:sz="2" w:space="0" w:color="auto"/>
              <w:right w:val="single" w:sz="2" w:space="0" w:color="auto"/>
            </w:tcBorders>
          </w:tcPr>
          <w:p w14:paraId="06D22DD7" w14:textId="77777777" w:rsidR="00143E03" w:rsidRPr="00532344" w:rsidRDefault="00143E03" w:rsidP="002868C6">
            <w:pPr>
              <w:rPr>
                <w:rFonts w:ascii="Cambria" w:hAnsi="Cambria" w:cs="Times New Roman"/>
                <w:sz w:val="20"/>
                <w:szCs w:val="20"/>
              </w:rPr>
            </w:pPr>
            <w:r w:rsidRPr="00532344">
              <w:rPr>
                <w:rFonts w:ascii="Cambria" w:hAnsi="Cambria" w:cs="Times New Roman"/>
                <w:sz w:val="20"/>
                <w:szCs w:val="20"/>
              </w:rPr>
              <w:t>IMPLEMENTATION MILESTONES</w:t>
            </w:r>
          </w:p>
        </w:tc>
        <w:tc>
          <w:tcPr>
            <w:tcW w:w="7282" w:type="dxa"/>
            <w:gridSpan w:val="15"/>
            <w:tcBorders>
              <w:top w:val="single" w:sz="2" w:space="0" w:color="auto"/>
              <w:left w:val="single" w:sz="2" w:space="0" w:color="auto"/>
              <w:bottom w:val="single" w:sz="2" w:space="0" w:color="auto"/>
              <w:right w:val="single" w:sz="2" w:space="0" w:color="auto"/>
            </w:tcBorders>
          </w:tcPr>
          <w:p w14:paraId="483541A9" w14:textId="77777777" w:rsidR="002C502A" w:rsidRPr="00532344" w:rsidRDefault="00143E03" w:rsidP="002C502A">
            <w:pPr>
              <w:rPr>
                <w:rFonts w:ascii="Cambria" w:hAnsi="Cambria" w:cs="Times New Roman"/>
                <w:sz w:val="20"/>
                <w:szCs w:val="20"/>
              </w:rPr>
            </w:pPr>
            <w:r w:rsidRPr="00532344">
              <w:rPr>
                <w:rFonts w:ascii="Cambria" w:hAnsi="Cambria" w:cs="Times New Roman"/>
                <w:sz w:val="20"/>
                <w:szCs w:val="20"/>
              </w:rPr>
              <w:t xml:space="preserve">Establish governance framework, </w:t>
            </w:r>
            <w:r w:rsidR="00367C98" w:rsidRPr="00532344">
              <w:rPr>
                <w:rFonts w:ascii="Cambria" w:hAnsi="Cambria" w:cs="Times New Roman"/>
                <w:sz w:val="20"/>
                <w:szCs w:val="20"/>
              </w:rPr>
              <w:t>administrative</w:t>
            </w:r>
            <w:r w:rsidRPr="00532344">
              <w:rPr>
                <w:rFonts w:ascii="Cambria" w:hAnsi="Cambria" w:cs="Times New Roman"/>
                <w:sz w:val="20"/>
                <w:szCs w:val="20"/>
              </w:rPr>
              <w:t xml:space="preserve"> procedures and systems by </w:t>
            </w:r>
            <w:r w:rsidR="00A10801" w:rsidRPr="00532344">
              <w:rPr>
                <w:rFonts w:ascii="Cambria" w:hAnsi="Cambria" w:cs="Times New Roman"/>
                <w:sz w:val="20"/>
                <w:szCs w:val="20"/>
              </w:rPr>
              <w:t>2</w:t>
            </w:r>
            <w:r w:rsidR="00A10801" w:rsidRPr="00532344">
              <w:rPr>
                <w:rFonts w:ascii="Cambria" w:hAnsi="Cambria" w:cs="Times New Roman"/>
                <w:sz w:val="20"/>
                <w:szCs w:val="20"/>
                <w:vertAlign w:val="superscript"/>
              </w:rPr>
              <w:t>nd</w:t>
            </w:r>
            <w:r w:rsidRPr="00532344">
              <w:rPr>
                <w:rFonts w:ascii="Cambria" w:hAnsi="Cambria" w:cs="Times New Roman"/>
                <w:b/>
                <w:sz w:val="20"/>
                <w:szCs w:val="20"/>
              </w:rPr>
              <w:t>Qtr</w:t>
            </w:r>
            <w:r w:rsidR="00A10801" w:rsidRPr="00532344">
              <w:rPr>
                <w:rFonts w:ascii="Cambria" w:hAnsi="Cambria" w:cs="Times New Roman"/>
                <w:b/>
                <w:sz w:val="20"/>
                <w:szCs w:val="20"/>
              </w:rPr>
              <w:t>of year 1.</w:t>
            </w:r>
          </w:p>
          <w:p w14:paraId="3E24BED8" w14:textId="77777777" w:rsidR="00143E03" w:rsidRPr="00532344" w:rsidRDefault="002C502A" w:rsidP="00387A1F">
            <w:pPr>
              <w:rPr>
                <w:rFonts w:ascii="Cambria" w:hAnsi="Cambria" w:cs="Times New Roman"/>
                <w:sz w:val="20"/>
                <w:szCs w:val="20"/>
              </w:rPr>
            </w:pPr>
            <w:r w:rsidRPr="00532344">
              <w:rPr>
                <w:rFonts w:ascii="Cambria" w:hAnsi="Cambria" w:cs="Times New Roman"/>
                <w:sz w:val="20"/>
                <w:szCs w:val="20"/>
              </w:rPr>
              <w:t>Steering</w:t>
            </w:r>
            <w:r w:rsidR="00143E03" w:rsidRPr="00532344">
              <w:rPr>
                <w:rFonts w:ascii="Cambria" w:hAnsi="Cambria" w:cs="Times New Roman"/>
                <w:sz w:val="20"/>
                <w:szCs w:val="20"/>
              </w:rPr>
              <w:t xml:space="preserve"> Committee for the ACEs in Rwanda will be inaugurated to assume oversight responsibility. ACEESD’s management and adm</w:t>
            </w:r>
            <w:r w:rsidR="00A10801" w:rsidRPr="00532344">
              <w:rPr>
                <w:rFonts w:ascii="Cambria" w:hAnsi="Cambria" w:cs="Times New Roman"/>
                <w:sz w:val="20"/>
                <w:szCs w:val="20"/>
              </w:rPr>
              <w:t xml:space="preserve">inistrative structure will be </w:t>
            </w:r>
            <w:r w:rsidR="00143E03" w:rsidRPr="00532344">
              <w:rPr>
                <w:rFonts w:ascii="Cambria" w:hAnsi="Cambria" w:cs="Times New Roman"/>
                <w:sz w:val="20"/>
                <w:szCs w:val="20"/>
              </w:rPr>
              <w:t xml:space="preserve">organized by </w:t>
            </w:r>
            <w:r w:rsidR="00143E03" w:rsidRPr="00532344">
              <w:rPr>
                <w:rFonts w:ascii="Cambria" w:hAnsi="Cambria" w:cs="Times New Roman"/>
                <w:b/>
                <w:sz w:val="20"/>
                <w:szCs w:val="20"/>
              </w:rPr>
              <w:t>1</w:t>
            </w:r>
            <w:r w:rsidR="00143E03" w:rsidRPr="00532344">
              <w:rPr>
                <w:rFonts w:ascii="Cambria" w:hAnsi="Cambria" w:cs="Times New Roman"/>
                <w:b/>
                <w:sz w:val="20"/>
                <w:szCs w:val="20"/>
                <w:vertAlign w:val="superscript"/>
              </w:rPr>
              <w:t>st</w:t>
            </w:r>
            <w:r w:rsidR="00143E03" w:rsidRPr="00532344">
              <w:rPr>
                <w:rFonts w:ascii="Cambria" w:hAnsi="Cambria" w:cs="Times New Roman"/>
                <w:b/>
                <w:sz w:val="20"/>
                <w:szCs w:val="20"/>
              </w:rPr>
              <w:t>Qtr</w:t>
            </w:r>
            <w:r w:rsidR="00387A1F" w:rsidRPr="00532344">
              <w:rPr>
                <w:rFonts w:ascii="Cambria" w:hAnsi="Cambria" w:cs="Times New Roman"/>
                <w:b/>
                <w:sz w:val="20"/>
                <w:szCs w:val="20"/>
              </w:rPr>
              <w:t>year 1</w:t>
            </w:r>
            <w:r w:rsidR="00143E03" w:rsidRPr="00532344">
              <w:rPr>
                <w:rFonts w:ascii="Cambria" w:hAnsi="Cambria" w:cs="Times New Roman"/>
                <w:sz w:val="20"/>
                <w:szCs w:val="20"/>
              </w:rPr>
              <w:t xml:space="preserve">, to meet the project’s objectives. A designated ACEESD project bank account will be opened by </w:t>
            </w:r>
            <w:r w:rsidR="00143E03" w:rsidRPr="00532344">
              <w:rPr>
                <w:rFonts w:ascii="Cambria" w:hAnsi="Cambria" w:cs="Times New Roman"/>
                <w:b/>
                <w:sz w:val="20"/>
                <w:szCs w:val="20"/>
              </w:rPr>
              <w:t>1</w:t>
            </w:r>
            <w:r w:rsidR="00143E03" w:rsidRPr="00532344">
              <w:rPr>
                <w:rFonts w:ascii="Cambria" w:hAnsi="Cambria" w:cs="Times New Roman"/>
                <w:b/>
                <w:sz w:val="20"/>
                <w:szCs w:val="20"/>
                <w:vertAlign w:val="superscript"/>
              </w:rPr>
              <w:t>st</w:t>
            </w:r>
            <w:r w:rsidR="00143E03" w:rsidRPr="00532344">
              <w:rPr>
                <w:rFonts w:ascii="Cambria" w:hAnsi="Cambria" w:cs="Times New Roman"/>
                <w:b/>
                <w:sz w:val="20"/>
                <w:szCs w:val="20"/>
              </w:rPr>
              <w:t>Qtr</w:t>
            </w:r>
            <w:r w:rsidR="00387A1F" w:rsidRPr="00532344">
              <w:rPr>
                <w:rFonts w:ascii="Cambria" w:hAnsi="Cambria" w:cs="Times New Roman"/>
                <w:b/>
                <w:sz w:val="20"/>
                <w:szCs w:val="20"/>
              </w:rPr>
              <w:t>year 1</w:t>
            </w:r>
            <w:r w:rsidR="00143E03" w:rsidRPr="00532344">
              <w:rPr>
                <w:rFonts w:ascii="Cambria" w:hAnsi="Cambria" w:cs="Times New Roman"/>
                <w:sz w:val="20"/>
                <w:szCs w:val="20"/>
              </w:rPr>
              <w:t>and ACEESD shall adhere strictly to best financial, procurement, monitoring and evaluation practices during the entire project.</w:t>
            </w:r>
          </w:p>
        </w:tc>
      </w:tr>
      <w:tr w:rsidR="00143E03" w:rsidRPr="00532344" w14:paraId="3FBBAD98" w14:textId="77777777" w:rsidTr="00532344">
        <w:tblPrEx>
          <w:tblCellMar>
            <w:top w:w="85" w:type="dxa"/>
            <w:left w:w="85" w:type="dxa"/>
            <w:bottom w:w="85" w:type="dxa"/>
            <w:right w:w="85" w:type="dxa"/>
          </w:tblCellMar>
        </w:tblPrEx>
        <w:trPr>
          <w:tblCellSpacing w:w="42" w:type="dxa"/>
        </w:trPr>
        <w:tc>
          <w:tcPr>
            <w:tcW w:w="3137" w:type="dxa"/>
            <w:gridSpan w:val="8"/>
            <w:tcBorders>
              <w:top w:val="single" w:sz="2" w:space="0" w:color="auto"/>
              <w:left w:val="single" w:sz="2" w:space="0" w:color="auto"/>
              <w:bottom w:val="single" w:sz="2" w:space="0" w:color="auto"/>
              <w:right w:val="single" w:sz="2" w:space="0" w:color="auto"/>
            </w:tcBorders>
          </w:tcPr>
          <w:p w14:paraId="5EFAC29A" w14:textId="77777777" w:rsidR="00143E03" w:rsidRPr="00532344" w:rsidRDefault="00143E03" w:rsidP="002868C6">
            <w:pPr>
              <w:rPr>
                <w:rFonts w:ascii="Cambria" w:hAnsi="Cambria" w:cs="Times New Roman"/>
                <w:sz w:val="20"/>
                <w:szCs w:val="20"/>
              </w:rPr>
            </w:pPr>
            <w:r w:rsidRPr="00532344">
              <w:rPr>
                <w:rFonts w:ascii="Cambria" w:hAnsi="Cambria" w:cs="Times New Roman"/>
                <w:sz w:val="20"/>
                <w:szCs w:val="20"/>
              </w:rPr>
              <w:t>PROCUREMENT</w:t>
            </w:r>
          </w:p>
        </w:tc>
        <w:tc>
          <w:tcPr>
            <w:tcW w:w="5999" w:type="dxa"/>
            <w:gridSpan w:val="10"/>
            <w:tcBorders>
              <w:top w:val="single" w:sz="2" w:space="0" w:color="auto"/>
              <w:left w:val="single" w:sz="2" w:space="0" w:color="auto"/>
              <w:bottom w:val="single" w:sz="2" w:space="0" w:color="auto"/>
              <w:right w:val="single" w:sz="2" w:space="0" w:color="auto"/>
            </w:tcBorders>
          </w:tcPr>
          <w:p w14:paraId="55086FF3" w14:textId="77777777" w:rsidR="00143E03" w:rsidRPr="00532344" w:rsidRDefault="00143E03" w:rsidP="002868C6">
            <w:pPr>
              <w:rPr>
                <w:rFonts w:ascii="Cambria" w:hAnsi="Cambria" w:cs="Times New Roman"/>
                <w:sz w:val="20"/>
                <w:szCs w:val="20"/>
              </w:rPr>
            </w:pPr>
            <w:r w:rsidRPr="00532344">
              <w:rPr>
                <w:rFonts w:ascii="Cambria" w:hAnsi="Cambria" w:cs="Times New Roman"/>
                <w:sz w:val="20"/>
                <w:szCs w:val="20"/>
              </w:rPr>
              <w:t xml:space="preserve">N/A  </w:t>
            </w:r>
          </w:p>
        </w:tc>
      </w:tr>
      <w:tr w:rsidR="00143E03" w:rsidRPr="00532344" w14:paraId="760E9C03" w14:textId="77777777" w:rsidTr="00532344">
        <w:tblPrEx>
          <w:tblCellMar>
            <w:top w:w="85" w:type="dxa"/>
            <w:left w:w="85" w:type="dxa"/>
            <w:bottom w:w="85" w:type="dxa"/>
            <w:right w:w="85" w:type="dxa"/>
          </w:tblCellMar>
        </w:tblPrEx>
        <w:trPr>
          <w:tblCellSpacing w:w="42" w:type="dxa"/>
        </w:trPr>
        <w:tc>
          <w:tcPr>
            <w:tcW w:w="2687" w:type="dxa"/>
            <w:gridSpan w:val="6"/>
            <w:tcBorders>
              <w:top w:val="single" w:sz="2" w:space="0" w:color="auto"/>
              <w:left w:val="single" w:sz="2" w:space="0" w:color="auto"/>
              <w:bottom w:val="single" w:sz="2" w:space="0" w:color="auto"/>
              <w:right w:val="single" w:sz="2" w:space="0" w:color="auto"/>
            </w:tcBorders>
          </w:tcPr>
          <w:p w14:paraId="1DFF84C6" w14:textId="77777777" w:rsidR="00143E03" w:rsidRPr="00532344" w:rsidRDefault="00143E03" w:rsidP="002868C6">
            <w:pPr>
              <w:rPr>
                <w:rFonts w:ascii="Cambria" w:hAnsi="Cambria" w:cs="Times New Roman"/>
                <w:sz w:val="20"/>
                <w:szCs w:val="20"/>
              </w:rPr>
            </w:pPr>
            <w:r w:rsidRPr="00532344">
              <w:rPr>
                <w:rFonts w:ascii="Cambria" w:hAnsi="Cambria" w:cs="Times New Roman"/>
                <w:sz w:val="20"/>
                <w:szCs w:val="20"/>
              </w:rPr>
              <w:t>RESPONSIBILITY FOR IMPLEMENTATION</w:t>
            </w:r>
          </w:p>
        </w:tc>
        <w:tc>
          <w:tcPr>
            <w:tcW w:w="6449" w:type="dxa"/>
            <w:gridSpan w:val="12"/>
            <w:tcBorders>
              <w:top w:val="single" w:sz="2" w:space="0" w:color="auto"/>
              <w:left w:val="single" w:sz="2" w:space="0" w:color="auto"/>
              <w:bottom w:val="single" w:sz="2" w:space="0" w:color="auto"/>
              <w:right w:val="single" w:sz="2" w:space="0" w:color="auto"/>
            </w:tcBorders>
          </w:tcPr>
          <w:p w14:paraId="6E9570A0" w14:textId="77777777" w:rsidR="00143E03" w:rsidRPr="00532344" w:rsidRDefault="00143E03" w:rsidP="00387A1F">
            <w:pPr>
              <w:rPr>
                <w:rFonts w:ascii="Cambria" w:hAnsi="Cambria" w:cs="Times New Roman"/>
                <w:sz w:val="20"/>
                <w:szCs w:val="20"/>
              </w:rPr>
            </w:pPr>
            <w:r w:rsidRPr="00532344">
              <w:rPr>
                <w:rFonts w:ascii="Cambria" w:hAnsi="Cambria" w:cs="Times New Roman"/>
                <w:sz w:val="20"/>
                <w:szCs w:val="20"/>
              </w:rPr>
              <w:t xml:space="preserve">Centre Leader, </w:t>
            </w:r>
            <w:r w:rsidR="0089324B" w:rsidRPr="00532344">
              <w:rPr>
                <w:rFonts w:ascii="Cambria" w:hAnsi="Cambria" w:cs="Times New Roman"/>
                <w:sz w:val="20"/>
                <w:szCs w:val="20"/>
              </w:rPr>
              <w:t xml:space="preserve">Deputy Centre Leader, CST-UR HRM Directive </w:t>
            </w:r>
            <w:r w:rsidRPr="00532344">
              <w:rPr>
                <w:rFonts w:ascii="Cambria" w:hAnsi="Cambria" w:cs="Times New Roman"/>
                <w:sz w:val="20"/>
                <w:szCs w:val="20"/>
              </w:rPr>
              <w:t xml:space="preserve">Administrative </w:t>
            </w:r>
            <w:r w:rsidR="00387A1F" w:rsidRPr="00532344">
              <w:rPr>
                <w:rFonts w:ascii="Cambria" w:hAnsi="Cambria" w:cs="Times New Roman"/>
                <w:sz w:val="20"/>
                <w:szCs w:val="20"/>
              </w:rPr>
              <w:t>Assistant</w:t>
            </w:r>
            <w:r w:rsidRPr="00532344">
              <w:rPr>
                <w:rFonts w:ascii="Cambria" w:hAnsi="Cambria" w:cs="Times New Roman"/>
                <w:sz w:val="20"/>
                <w:szCs w:val="20"/>
              </w:rPr>
              <w:t>, Finance Officer, Procurement Officer, Monitoring and Evaluation Officer (M&amp;E Officer)</w:t>
            </w:r>
          </w:p>
        </w:tc>
      </w:tr>
      <w:tr w:rsidR="00143E03" w:rsidRPr="00532344" w14:paraId="399AE3B0" w14:textId="77777777" w:rsidTr="00532344">
        <w:tblPrEx>
          <w:tblCellMar>
            <w:top w:w="85" w:type="dxa"/>
            <w:left w:w="85" w:type="dxa"/>
            <w:bottom w:w="85" w:type="dxa"/>
            <w:right w:w="85" w:type="dxa"/>
          </w:tblCellMar>
        </w:tblPrEx>
        <w:trPr>
          <w:tblCellSpacing w:w="42" w:type="dxa"/>
        </w:trPr>
        <w:tc>
          <w:tcPr>
            <w:tcW w:w="2795" w:type="dxa"/>
            <w:gridSpan w:val="7"/>
            <w:tcBorders>
              <w:top w:val="single" w:sz="2" w:space="0" w:color="auto"/>
              <w:left w:val="single" w:sz="2" w:space="0" w:color="auto"/>
              <w:bottom w:val="single" w:sz="2" w:space="0" w:color="auto"/>
              <w:right w:val="single" w:sz="2" w:space="0" w:color="auto"/>
            </w:tcBorders>
          </w:tcPr>
          <w:p w14:paraId="298422E4" w14:textId="77777777" w:rsidR="00143E03" w:rsidRPr="00532344" w:rsidRDefault="00143E03" w:rsidP="002868C6">
            <w:pPr>
              <w:rPr>
                <w:rFonts w:ascii="Cambria" w:hAnsi="Cambria" w:cs="Times New Roman"/>
                <w:color w:val="0000FF"/>
                <w:sz w:val="20"/>
                <w:szCs w:val="20"/>
                <w:highlight w:val="yellow"/>
              </w:rPr>
            </w:pPr>
            <w:r w:rsidRPr="00532344">
              <w:rPr>
                <w:rFonts w:ascii="Cambria" w:hAnsi="Cambria" w:cs="Times New Roman"/>
                <w:sz w:val="20"/>
                <w:szCs w:val="20"/>
              </w:rPr>
              <w:t>DURATION: 6 Months</w:t>
            </w:r>
          </w:p>
        </w:tc>
        <w:tc>
          <w:tcPr>
            <w:tcW w:w="3318" w:type="dxa"/>
            <w:gridSpan w:val="6"/>
            <w:tcBorders>
              <w:top w:val="single" w:sz="2" w:space="0" w:color="auto"/>
              <w:left w:val="single" w:sz="2" w:space="0" w:color="auto"/>
              <w:bottom w:val="single" w:sz="2" w:space="0" w:color="auto"/>
              <w:right w:val="single" w:sz="2" w:space="0" w:color="auto"/>
            </w:tcBorders>
          </w:tcPr>
          <w:p w14:paraId="4D3B4BC9" w14:textId="77777777" w:rsidR="00143E03" w:rsidRPr="00532344" w:rsidRDefault="00143E03" w:rsidP="00944B09">
            <w:pPr>
              <w:rPr>
                <w:rFonts w:ascii="Cambria" w:hAnsi="Cambria" w:cs="Times New Roman"/>
                <w:sz w:val="20"/>
                <w:szCs w:val="20"/>
              </w:rPr>
            </w:pPr>
            <w:r w:rsidRPr="00532344">
              <w:rPr>
                <w:rFonts w:ascii="Cambria" w:hAnsi="Cambria" w:cs="Times New Roman"/>
                <w:sz w:val="20"/>
                <w:szCs w:val="20"/>
              </w:rPr>
              <w:t>Commencement:</w:t>
            </w:r>
            <w:r w:rsidRPr="00532344">
              <w:rPr>
                <w:rFonts w:ascii="Cambria" w:hAnsi="Cambria" w:cs="Times New Roman"/>
                <w:b/>
                <w:sz w:val="20"/>
                <w:szCs w:val="20"/>
              </w:rPr>
              <w:t>1</w:t>
            </w:r>
            <w:r w:rsidRPr="00532344">
              <w:rPr>
                <w:rFonts w:ascii="Cambria" w:hAnsi="Cambria" w:cs="Times New Roman"/>
                <w:b/>
                <w:sz w:val="20"/>
                <w:szCs w:val="20"/>
                <w:vertAlign w:val="superscript"/>
              </w:rPr>
              <w:t>st</w:t>
            </w:r>
            <w:r w:rsidR="0089324B" w:rsidRPr="00532344">
              <w:rPr>
                <w:rFonts w:ascii="Cambria" w:hAnsi="Cambria" w:cs="Times New Roman"/>
                <w:b/>
                <w:sz w:val="20"/>
                <w:szCs w:val="20"/>
              </w:rPr>
              <w:t>Qtr year 1</w:t>
            </w:r>
          </w:p>
        </w:tc>
        <w:tc>
          <w:tcPr>
            <w:tcW w:w="2939" w:type="dxa"/>
            <w:gridSpan w:val="5"/>
            <w:tcBorders>
              <w:top w:val="single" w:sz="2" w:space="0" w:color="auto"/>
              <w:left w:val="single" w:sz="2" w:space="0" w:color="auto"/>
              <w:bottom w:val="single" w:sz="2" w:space="0" w:color="auto"/>
              <w:right w:val="single" w:sz="2" w:space="0" w:color="auto"/>
            </w:tcBorders>
          </w:tcPr>
          <w:p w14:paraId="76D73861" w14:textId="77777777" w:rsidR="00143E03" w:rsidRPr="00532344" w:rsidRDefault="00143E03" w:rsidP="00944B09">
            <w:pPr>
              <w:rPr>
                <w:rFonts w:ascii="Cambria" w:hAnsi="Cambria" w:cs="Times New Roman"/>
                <w:sz w:val="20"/>
                <w:szCs w:val="20"/>
              </w:rPr>
            </w:pPr>
            <w:r w:rsidRPr="00532344">
              <w:rPr>
                <w:rFonts w:ascii="Cambria" w:hAnsi="Cambria" w:cs="Times New Roman"/>
                <w:sz w:val="20"/>
                <w:szCs w:val="20"/>
              </w:rPr>
              <w:t>Completion:</w:t>
            </w:r>
            <w:r w:rsidR="0089324B" w:rsidRPr="00532344">
              <w:rPr>
                <w:rFonts w:ascii="Cambria" w:hAnsi="Cambria" w:cs="Times New Roman"/>
                <w:sz w:val="20"/>
                <w:szCs w:val="20"/>
              </w:rPr>
              <w:t>2</w:t>
            </w:r>
            <w:r w:rsidR="0089324B" w:rsidRPr="00532344">
              <w:rPr>
                <w:rFonts w:ascii="Cambria" w:hAnsi="Cambria" w:cs="Times New Roman"/>
                <w:sz w:val="20"/>
                <w:szCs w:val="20"/>
                <w:vertAlign w:val="superscript"/>
              </w:rPr>
              <w:t>nd</w:t>
            </w:r>
            <w:r w:rsidRPr="00532344">
              <w:rPr>
                <w:rFonts w:ascii="Cambria" w:hAnsi="Cambria" w:cs="Times New Roman"/>
                <w:b/>
                <w:sz w:val="20"/>
                <w:szCs w:val="20"/>
              </w:rPr>
              <w:t>Qtr</w:t>
            </w:r>
            <w:r w:rsidR="0089324B" w:rsidRPr="00532344">
              <w:rPr>
                <w:rFonts w:ascii="Cambria" w:hAnsi="Cambria" w:cs="Times New Roman"/>
                <w:b/>
                <w:sz w:val="20"/>
                <w:szCs w:val="20"/>
              </w:rPr>
              <w:t xml:space="preserve"> year 1</w:t>
            </w:r>
          </w:p>
        </w:tc>
      </w:tr>
      <w:tr w:rsidR="00143E03" w:rsidRPr="00532344" w14:paraId="63AEBAC7" w14:textId="77777777" w:rsidTr="00532344">
        <w:tblPrEx>
          <w:tblCellMar>
            <w:top w:w="85" w:type="dxa"/>
            <w:left w:w="85" w:type="dxa"/>
            <w:bottom w:w="85" w:type="dxa"/>
            <w:right w:w="85" w:type="dxa"/>
          </w:tblCellMar>
        </w:tblPrEx>
        <w:trPr>
          <w:tblCellSpacing w:w="42" w:type="dxa"/>
        </w:trPr>
        <w:tc>
          <w:tcPr>
            <w:tcW w:w="4002" w:type="dxa"/>
            <w:gridSpan w:val="9"/>
            <w:tcBorders>
              <w:top w:val="single" w:sz="2" w:space="0" w:color="auto"/>
              <w:left w:val="single" w:sz="2" w:space="0" w:color="auto"/>
              <w:bottom w:val="single" w:sz="2" w:space="0" w:color="auto"/>
              <w:right w:val="single" w:sz="2" w:space="0" w:color="auto"/>
            </w:tcBorders>
          </w:tcPr>
          <w:p w14:paraId="061DB9EC" w14:textId="77777777" w:rsidR="00143E03" w:rsidRPr="00532344" w:rsidRDefault="00143E03" w:rsidP="002868C6">
            <w:pPr>
              <w:rPr>
                <w:rFonts w:ascii="Cambria" w:hAnsi="Cambria" w:cs="Times New Roman"/>
                <w:sz w:val="20"/>
                <w:szCs w:val="20"/>
              </w:rPr>
            </w:pPr>
            <w:r w:rsidRPr="00532344">
              <w:rPr>
                <w:rFonts w:ascii="Cambria" w:hAnsi="Cambria" w:cs="Times New Roman"/>
                <w:sz w:val="20"/>
                <w:szCs w:val="20"/>
              </w:rPr>
              <w:t xml:space="preserve">PRIMARY CONSTITUENTS: ACEESD, </w:t>
            </w:r>
            <w:r w:rsidR="0089324B" w:rsidRPr="00532344">
              <w:rPr>
                <w:rFonts w:ascii="Cambria" w:hAnsi="Cambria" w:cs="Times New Roman"/>
                <w:sz w:val="20"/>
                <w:szCs w:val="20"/>
              </w:rPr>
              <w:t>CST-</w:t>
            </w:r>
            <w:r w:rsidRPr="00532344">
              <w:rPr>
                <w:rFonts w:ascii="Cambria" w:hAnsi="Cambria" w:cs="Times New Roman"/>
                <w:sz w:val="20"/>
                <w:szCs w:val="20"/>
              </w:rPr>
              <w:t>UR</w:t>
            </w:r>
          </w:p>
        </w:tc>
        <w:tc>
          <w:tcPr>
            <w:tcW w:w="5134" w:type="dxa"/>
            <w:gridSpan w:val="9"/>
            <w:tcBorders>
              <w:top w:val="single" w:sz="2" w:space="0" w:color="auto"/>
              <w:left w:val="single" w:sz="2" w:space="0" w:color="auto"/>
              <w:bottom w:val="single" w:sz="2" w:space="0" w:color="auto"/>
              <w:right w:val="single" w:sz="2" w:space="0" w:color="auto"/>
            </w:tcBorders>
          </w:tcPr>
          <w:p w14:paraId="3D724430" w14:textId="77777777" w:rsidR="00143E03" w:rsidRPr="00532344" w:rsidRDefault="00143E03" w:rsidP="00D1612E">
            <w:pPr>
              <w:rPr>
                <w:rFonts w:ascii="Cambria" w:hAnsi="Cambria" w:cs="Times New Roman"/>
                <w:sz w:val="20"/>
                <w:szCs w:val="20"/>
              </w:rPr>
            </w:pPr>
            <w:r w:rsidRPr="00532344">
              <w:rPr>
                <w:rFonts w:ascii="Cambria" w:hAnsi="Cambria" w:cs="Times New Roman"/>
                <w:sz w:val="20"/>
                <w:szCs w:val="20"/>
              </w:rPr>
              <w:t xml:space="preserve">PARTICIPANTS: </w:t>
            </w:r>
            <w:r w:rsidR="00D1612E" w:rsidRPr="00532344">
              <w:rPr>
                <w:rFonts w:ascii="Cambria" w:hAnsi="Cambria" w:cs="Times New Roman"/>
                <w:sz w:val="20"/>
                <w:szCs w:val="20"/>
              </w:rPr>
              <w:t>ACEESD Steering Committee</w:t>
            </w:r>
            <w:r w:rsidR="009A1927" w:rsidRPr="00532344">
              <w:rPr>
                <w:rFonts w:ascii="Cambria" w:hAnsi="Cambria" w:cs="Times New Roman"/>
                <w:sz w:val="20"/>
                <w:szCs w:val="20"/>
              </w:rPr>
              <w:t>, ACEESD Partners</w:t>
            </w:r>
          </w:p>
        </w:tc>
      </w:tr>
      <w:tr w:rsidR="00143E03" w:rsidRPr="00532344" w14:paraId="03A8A3D3" w14:textId="77777777" w:rsidTr="00532344">
        <w:tblPrEx>
          <w:tblCellMar>
            <w:top w:w="85" w:type="dxa"/>
            <w:left w:w="85" w:type="dxa"/>
            <w:bottom w:w="85" w:type="dxa"/>
            <w:right w:w="85" w:type="dxa"/>
          </w:tblCellMar>
        </w:tblPrEx>
        <w:trPr>
          <w:tblCellSpacing w:w="42" w:type="dxa"/>
        </w:trPr>
        <w:tc>
          <w:tcPr>
            <w:tcW w:w="1967" w:type="dxa"/>
            <w:gridSpan w:val="4"/>
            <w:tcBorders>
              <w:top w:val="single" w:sz="2" w:space="0" w:color="auto"/>
              <w:left w:val="single" w:sz="2" w:space="0" w:color="auto"/>
              <w:bottom w:val="single" w:sz="2" w:space="0" w:color="auto"/>
              <w:right w:val="single" w:sz="2" w:space="0" w:color="auto"/>
            </w:tcBorders>
          </w:tcPr>
          <w:p w14:paraId="41406039" w14:textId="77777777" w:rsidR="00143E03" w:rsidRPr="00532344" w:rsidRDefault="00143E03" w:rsidP="002868C6">
            <w:pPr>
              <w:rPr>
                <w:rFonts w:ascii="Cambria" w:hAnsi="Cambria" w:cs="Times New Roman"/>
                <w:sz w:val="20"/>
                <w:szCs w:val="20"/>
              </w:rPr>
            </w:pPr>
            <w:r w:rsidRPr="00532344">
              <w:rPr>
                <w:rFonts w:ascii="Cambria" w:hAnsi="Cambria" w:cs="Times New Roman"/>
                <w:sz w:val="20"/>
                <w:szCs w:val="20"/>
              </w:rPr>
              <w:t>ASSUMPTIONS</w:t>
            </w:r>
          </w:p>
        </w:tc>
        <w:tc>
          <w:tcPr>
            <w:tcW w:w="7169" w:type="dxa"/>
            <w:gridSpan w:val="14"/>
            <w:tcBorders>
              <w:top w:val="single" w:sz="2" w:space="0" w:color="auto"/>
              <w:left w:val="single" w:sz="2" w:space="0" w:color="auto"/>
              <w:bottom w:val="single" w:sz="2" w:space="0" w:color="auto"/>
              <w:right w:val="single" w:sz="2" w:space="0" w:color="auto"/>
            </w:tcBorders>
          </w:tcPr>
          <w:p w14:paraId="5DB8552E" w14:textId="77777777" w:rsidR="00143E03" w:rsidRPr="00532344" w:rsidRDefault="00143E03" w:rsidP="002868C6">
            <w:pPr>
              <w:rPr>
                <w:rFonts w:ascii="Cambria" w:hAnsi="Cambria" w:cs="Times New Roman"/>
                <w:sz w:val="20"/>
                <w:szCs w:val="20"/>
              </w:rPr>
            </w:pPr>
            <w:r w:rsidRPr="00532344">
              <w:rPr>
                <w:rFonts w:ascii="Cambria" w:hAnsi="Cambria" w:cs="Times New Roman"/>
                <w:sz w:val="20"/>
                <w:szCs w:val="20"/>
              </w:rPr>
              <w:t xml:space="preserve">The Government of Rwanda </w:t>
            </w:r>
            <w:r w:rsidR="004F610C" w:rsidRPr="00532344">
              <w:rPr>
                <w:rFonts w:ascii="Cambria" w:hAnsi="Cambria" w:cs="Times New Roman"/>
                <w:sz w:val="20"/>
                <w:szCs w:val="20"/>
              </w:rPr>
              <w:t xml:space="preserve">and CST-UR </w:t>
            </w:r>
            <w:r w:rsidRPr="00532344">
              <w:rPr>
                <w:rFonts w:ascii="Cambria" w:hAnsi="Cambria" w:cs="Times New Roman"/>
                <w:sz w:val="20"/>
                <w:szCs w:val="20"/>
              </w:rPr>
              <w:t>will be supportive at all stages of the contract signing process</w:t>
            </w:r>
          </w:p>
        </w:tc>
      </w:tr>
      <w:tr w:rsidR="00143E03" w:rsidRPr="00532344" w14:paraId="7E535D0F" w14:textId="77777777" w:rsidTr="00532344">
        <w:tblPrEx>
          <w:tblCellMar>
            <w:top w:w="85" w:type="dxa"/>
            <w:left w:w="85" w:type="dxa"/>
            <w:bottom w:w="85" w:type="dxa"/>
            <w:right w:w="85" w:type="dxa"/>
          </w:tblCellMar>
        </w:tblPrEx>
        <w:trPr>
          <w:tblCellSpacing w:w="42" w:type="dxa"/>
        </w:trPr>
        <w:tc>
          <w:tcPr>
            <w:tcW w:w="2470" w:type="dxa"/>
            <w:gridSpan w:val="5"/>
            <w:tcBorders>
              <w:top w:val="single" w:sz="2" w:space="0" w:color="auto"/>
              <w:left w:val="single" w:sz="2" w:space="0" w:color="auto"/>
              <w:bottom w:val="single" w:sz="2" w:space="0" w:color="auto"/>
              <w:right w:val="single" w:sz="2" w:space="0" w:color="auto"/>
            </w:tcBorders>
          </w:tcPr>
          <w:p w14:paraId="77A18E85" w14:textId="77777777" w:rsidR="00143E03" w:rsidRPr="00532344" w:rsidRDefault="00143E03" w:rsidP="002868C6">
            <w:pPr>
              <w:rPr>
                <w:rFonts w:ascii="Cambria" w:hAnsi="Cambria" w:cs="Times New Roman"/>
                <w:sz w:val="20"/>
                <w:szCs w:val="20"/>
              </w:rPr>
            </w:pPr>
            <w:r w:rsidRPr="00532344">
              <w:rPr>
                <w:rFonts w:ascii="Cambria" w:hAnsi="Cambria" w:cs="Times New Roman"/>
                <w:sz w:val="20"/>
                <w:szCs w:val="20"/>
              </w:rPr>
              <w:t>FINANCIAL IMPLICATIONS</w:t>
            </w:r>
          </w:p>
        </w:tc>
        <w:tc>
          <w:tcPr>
            <w:tcW w:w="6666" w:type="dxa"/>
            <w:gridSpan w:val="13"/>
            <w:tcBorders>
              <w:top w:val="single" w:sz="2" w:space="0" w:color="auto"/>
              <w:left w:val="single" w:sz="2" w:space="0" w:color="auto"/>
              <w:bottom w:val="single" w:sz="2" w:space="0" w:color="auto"/>
              <w:right w:val="single" w:sz="2" w:space="0" w:color="auto"/>
            </w:tcBorders>
          </w:tcPr>
          <w:p w14:paraId="0BE57F5A" w14:textId="77777777" w:rsidR="00143E03" w:rsidRPr="00532344" w:rsidRDefault="00143E03" w:rsidP="002868C6">
            <w:pPr>
              <w:rPr>
                <w:rFonts w:ascii="Cambria" w:hAnsi="Cambria" w:cs="Times New Roman"/>
                <w:sz w:val="20"/>
                <w:szCs w:val="20"/>
              </w:rPr>
            </w:pPr>
            <w:r w:rsidRPr="00532344">
              <w:rPr>
                <w:rFonts w:ascii="Cambria" w:hAnsi="Cambria" w:cs="Times New Roman"/>
                <w:sz w:val="20"/>
                <w:szCs w:val="20"/>
              </w:rPr>
              <w:t xml:space="preserve">Budget from current ACEESD’s operational account  </w:t>
            </w:r>
          </w:p>
        </w:tc>
      </w:tr>
      <w:tr w:rsidR="00426D8F" w:rsidRPr="00532344" w14:paraId="5EA3B038" w14:textId="77777777" w:rsidTr="00426D8F">
        <w:tblPrEx>
          <w:tblCellMar>
            <w:top w:w="85" w:type="dxa"/>
            <w:left w:w="85" w:type="dxa"/>
            <w:bottom w:w="85" w:type="dxa"/>
            <w:right w:w="85" w:type="dxa"/>
          </w:tblCellMar>
        </w:tblPrEx>
        <w:trPr>
          <w:tblCellSpacing w:w="42" w:type="dxa"/>
        </w:trPr>
        <w:tc>
          <w:tcPr>
            <w:tcW w:w="4104" w:type="dxa"/>
            <w:gridSpan w:val="10"/>
            <w:tcBorders>
              <w:top w:val="single" w:sz="2" w:space="0" w:color="auto"/>
              <w:left w:val="single" w:sz="2" w:space="0" w:color="auto"/>
              <w:bottom w:val="single" w:sz="2" w:space="0" w:color="auto"/>
              <w:right w:val="single" w:sz="2" w:space="0" w:color="auto"/>
            </w:tcBorders>
          </w:tcPr>
          <w:p w14:paraId="5F25FF95" w14:textId="77777777" w:rsidR="00143E03" w:rsidRPr="00532344" w:rsidRDefault="00143E03" w:rsidP="002868C6">
            <w:pPr>
              <w:rPr>
                <w:rFonts w:ascii="Cambria" w:hAnsi="Cambria" w:cs="Times New Roman"/>
                <w:sz w:val="20"/>
                <w:szCs w:val="20"/>
              </w:rPr>
            </w:pPr>
            <w:r w:rsidRPr="00532344">
              <w:rPr>
                <w:rFonts w:ascii="Cambria" w:hAnsi="Cambria" w:cs="Times New Roman"/>
                <w:sz w:val="20"/>
                <w:szCs w:val="20"/>
              </w:rPr>
              <w:t xml:space="preserve">Budget Line </w:t>
            </w:r>
          </w:p>
          <w:p w14:paraId="4FCAF023" w14:textId="77777777" w:rsidR="00143E03" w:rsidRPr="00532344" w:rsidRDefault="00143E03" w:rsidP="002868C6">
            <w:pPr>
              <w:rPr>
                <w:rFonts w:ascii="Cambria" w:hAnsi="Cambria" w:cs="Times New Roman"/>
                <w:sz w:val="20"/>
                <w:szCs w:val="20"/>
              </w:rPr>
            </w:pPr>
            <w:r w:rsidRPr="00532344">
              <w:rPr>
                <w:rFonts w:ascii="Cambria" w:hAnsi="Cambria" w:cs="Times New Roman"/>
                <w:sz w:val="20"/>
                <w:szCs w:val="20"/>
              </w:rPr>
              <w:t>Analysis</w:t>
            </w:r>
          </w:p>
        </w:tc>
        <w:tc>
          <w:tcPr>
            <w:tcW w:w="816" w:type="dxa"/>
            <w:tcBorders>
              <w:top w:val="single" w:sz="2" w:space="0" w:color="auto"/>
              <w:left w:val="single" w:sz="2" w:space="0" w:color="auto"/>
              <w:bottom w:val="single" w:sz="2" w:space="0" w:color="auto"/>
              <w:right w:val="single" w:sz="2" w:space="0" w:color="auto"/>
            </w:tcBorders>
          </w:tcPr>
          <w:p w14:paraId="376B55F8" w14:textId="77777777" w:rsidR="00143E03" w:rsidRPr="00426D8F" w:rsidRDefault="00143E03" w:rsidP="002868C6">
            <w:pPr>
              <w:jc w:val="center"/>
              <w:rPr>
                <w:rFonts w:ascii="Cambria" w:hAnsi="Cambria" w:cs="Times New Roman"/>
                <w:sz w:val="18"/>
                <w:szCs w:val="20"/>
              </w:rPr>
            </w:pPr>
            <w:r w:rsidRPr="00426D8F">
              <w:rPr>
                <w:rFonts w:ascii="Cambria" w:hAnsi="Cambria" w:cs="Times New Roman"/>
                <w:sz w:val="18"/>
                <w:szCs w:val="20"/>
              </w:rPr>
              <w:t>1</w:t>
            </w:r>
            <w:r w:rsidRPr="00426D8F">
              <w:rPr>
                <w:rFonts w:ascii="Cambria" w:hAnsi="Cambria" w:cs="Times New Roman"/>
                <w:sz w:val="18"/>
                <w:szCs w:val="20"/>
                <w:vertAlign w:val="superscript"/>
              </w:rPr>
              <w:t>st</w:t>
            </w:r>
            <w:r w:rsidRPr="00426D8F">
              <w:rPr>
                <w:rFonts w:ascii="Cambria" w:hAnsi="Cambria" w:cs="Times New Roman"/>
                <w:sz w:val="18"/>
                <w:szCs w:val="20"/>
              </w:rPr>
              <w:t>Qtr</w:t>
            </w:r>
          </w:p>
        </w:tc>
        <w:tc>
          <w:tcPr>
            <w:tcW w:w="816" w:type="dxa"/>
            <w:tcBorders>
              <w:top w:val="single" w:sz="2" w:space="0" w:color="auto"/>
              <w:left w:val="single" w:sz="2" w:space="0" w:color="auto"/>
              <w:bottom w:val="single" w:sz="2" w:space="0" w:color="auto"/>
              <w:right w:val="single" w:sz="2" w:space="0" w:color="auto"/>
            </w:tcBorders>
          </w:tcPr>
          <w:p w14:paraId="2BCDCA1C" w14:textId="77777777" w:rsidR="00143E03" w:rsidRPr="00426D8F" w:rsidRDefault="00143E03" w:rsidP="002868C6">
            <w:pPr>
              <w:jc w:val="center"/>
              <w:rPr>
                <w:rFonts w:ascii="Cambria" w:hAnsi="Cambria" w:cs="Times New Roman"/>
                <w:sz w:val="18"/>
                <w:szCs w:val="20"/>
              </w:rPr>
            </w:pPr>
            <w:r w:rsidRPr="00426D8F">
              <w:rPr>
                <w:rFonts w:ascii="Cambria" w:hAnsi="Cambria" w:cs="Times New Roman"/>
                <w:sz w:val="18"/>
                <w:szCs w:val="20"/>
              </w:rPr>
              <w:t>2</w:t>
            </w:r>
            <w:r w:rsidRPr="00426D8F">
              <w:rPr>
                <w:rFonts w:ascii="Cambria" w:hAnsi="Cambria" w:cs="Times New Roman"/>
                <w:sz w:val="18"/>
                <w:szCs w:val="20"/>
                <w:vertAlign w:val="superscript"/>
              </w:rPr>
              <w:t>nd</w:t>
            </w:r>
            <w:r w:rsidRPr="00426D8F">
              <w:rPr>
                <w:rFonts w:ascii="Cambria" w:hAnsi="Cambria" w:cs="Times New Roman"/>
                <w:sz w:val="18"/>
                <w:szCs w:val="20"/>
              </w:rPr>
              <w:t>Qtr</w:t>
            </w:r>
          </w:p>
        </w:tc>
        <w:tc>
          <w:tcPr>
            <w:tcW w:w="546" w:type="dxa"/>
            <w:gridSpan w:val="2"/>
            <w:tcBorders>
              <w:top w:val="single" w:sz="2" w:space="0" w:color="auto"/>
              <w:left w:val="single" w:sz="2" w:space="0" w:color="auto"/>
              <w:right w:val="single" w:sz="2" w:space="0" w:color="auto"/>
            </w:tcBorders>
          </w:tcPr>
          <w:p w14:paraId="10CF64CC" w14:textId="77777777" w:rsidR="00143E03" w:rsidRPr="00426D8F" w:rsidRDefault="00143E03" w:rsidP="002868C6">
            <w:pPr>
              <w:jc w:val="center"/>
              <w:rPr>
                <w:rFonts w:ascii="Cambria" w:hAnsi="Cambria" w:cs="Times New Roman"/>
                <w:sz w:val="18"/>
                <w:szCs w:val="20"/>
              </w:rPr>
            </w:pPr>
            <w:r w:rsidRPr="00426D8F">
              <w:rPr>
                <w:rFonts w:ascii="Cambria" w:hAnsi="Cambria" w:cs="Times New Roman"/>
                <w:sz w:val="18"/>
                <w:szCs w:val="20"/>
              </w:rPr>
              <w:t>3</w:t>
            </w:r>
            <w:r w:rsidRPr="00426D8F">
              <w:rPr>
                <w:rFonts w:ascii="Cambria" w:hAnsi="Cambria" w:cs="Times New Roman"/>
                <w:sz w:val="18"/>
                <w:szCs w:val="20"/>
                <w:vertAlign w:val="superscript"/>
              </w:rPr>
              <w:t>rd</w:t>
            </w:r>
            <w:r w:rsidRPr="00426D8F">
              <w:rPr>
                <w:rFonts w:ascii="Cambria" w:hAnsi="Cambria" w:cs="Times New Roman"/>
                <w:sz w:val="18"/>
                <w:szCs w:val="20"/>
              </w:rPr>
              <w:t>Qtr</w:t>
            </w:r>
          </w:p>
        </w:tc>
        <w:tc>
          <w:tcPr>
            <w:tcW w:w="546" w:type="dxa"/>
            <w:tcBorders>
              <w:top w:val="single" w:sz="2" w:space="0" w:color="auto"/>
              <w:left w:val="single" w:sz="2" w:space="0" w:color="auto"/>
              <w:right w:val="single" w:sz="2" w:space="0" w:color="auto"/>
            </w:tcBorders>
          </w:tcPr>
          <w:p w14:paraId="7F5AAAAA" w14:textId="77777777" w:rsidR="00143E03" w:rsidRPr="00426D8F" w:rsidRDefault="00143E03" w:rsidP="00426D8F">
            <w:pPr>
              <w:jc w:val="center"/>
              <w:rPr>
                <w:rFonts w:ascii="Cambria" w:hAnsi="Cambria" w:cs="Times New Roman"/>
                <w:sz w:val="18"/>
                <w:szCs w:val="20"/>
              </w:rPr>
            </w:pPr>
            <w:r w:rsidRPr="00426D8F">
              <w:rPr>
                <w:rFonts w:ascii="Cambria" w:hAnsi="Cambria" w:cs="Times New Roman"/>
                <w:sz w:val="18"/>
                <w:szCs w:val="20"/>
              </w:rPr>
              <w:t>4</w:t>
            </w:r>
            <w:r w:rsidRPr="00426D8F">
              <w:rPr>
                <w:rFonts w:ascii="Cambria" w:hAnsi="Cambria" w:cs="Times New Roman"/>
                <w:sz w:val="18"/>
                <w:szCs w:val="20"/>
                <w:vertAlign w:val="superscript"/>
              </w:rPr>
              <w:t>th</w:t>
            </w:r>
            <w:r w:rsidRPr="00426D8F">
              <w:rPr>
                <w:rFonts w:ascii="Cambria" w:hAnsi="Cambria" w:cs="Times New Roman"/>
                <w:sz w:val="18"/>
                <w:szCs w:val="20"/>
              </w:rPr>
              <w:t>Qtr</w:t>
            </w:r>
          </w:p>
        </w:tc>
        <w:tc>
          <w:tcPr>
            <w:tcW w:w="546" w:type="dxa"/>
            <w:tcBorders>
              <w:top w:val="single" w:sz="2" w:space="0" w:color="auto"/>
              <w:left w:val="single" w:sz="2" w:space="0" w:color="auto"/>
              <w:right w:val="single" w:sz="2" w:space="0" w:color="auto"/>
            </w:tcBorders>
          </w:tcPr>
          <w:p w14:paraId="545243AD" w14:textId="77777777" w:rsidR="00143E03" w:rsidRPr="00426D8F" w:rsidRDefault="00143E03" w:rsidP="00426D8F">
            <w:pPr>
              <w:jc w:val="center"/>
              <w:rPr>
                <w:rFonts w:ascii="Cambria" w:hAnsi="Cambria" w:cs="Times New Roman"/>
                <w:sz w:val="18"/>
                <w:szCs w:val="20"/>
              </w:rPr>
            </w:pPr>
            <w:r w:rsidRPr="00426D8F">
              <w:rPr>
                <w:rFonts w:ascii="Cambria" w:hAnsi="Cambria" w:cs="Times New Roman"/>
                <w:sz w:val="18"/>
                <w:szCs w:val="20"/>
              </w:rPr>
              <w:t>5</w:t>
            </w:r>
            <w:r w:rsidRPr="00426D8F">
              <w:rPr>
                <w:rFonts w:ascii="Cambria" w:hAnsi="Cambria" w:cs="Times New Roman"/>
                <w:sz w:val="18"/>
                <w:szCs w:val="20"/>
                <w:vertAlign w:val="superscript"/>
              </w:rPr>
              <w:t>th</w:t>
            </w:r>
            <w:r w:rsidRPr="00426D8F">
              <w:rPr>
                <w:rFonts w:ascii="Cambria" w:hAnsi="Cambria" w:cs="Times New Roman"/>
                <w:sz w:val="18"/>
                <w:szCs w:val="20"/>
              </w:rPr>
              <w:t>Qtr</w:t>
            </w:r>
          </w:p>
        </w:tc>
        <w:tc>
          <w:tcPr>
            <w:tcW w:w="456" w:type="dxa"/>
            <w:tcBorders>
              <w:top w:val="single" w:sz="2" w:space="0" w:color="auto"/>
              <w:left w:val="single" w:sz="2" w:space="0" w:color="auto"/>
              <w:right w:val="single" w:sz="2" w:space="0" w:color="auto"/>
            </w:tcBorders>
          </w:tcPr>
          <w:p w14:paraId="72FB30DE" w14:textId="77777777" w:rsidR="00143E03" w:rsidRPr="00426D8F" w:rsidRDefault="00143E03" w:rsidP="002868C6">
            <w:pPr>
              <w:jc w:val="center"/>
              <w:rPr>
                <w:rFonts w:ascii="Cambria" w:hAnsi="Cambria" w:cs="Times New Roman"/>
                <w:sz w:val="18"/>
                <w:szCs w:val="20"/>
              </w:rPr>
            </w:pPr>
            <w:r w:rsidRPr="00426D8F">
              <w:rPr>
                <w:rFonts w:ascii="Cambria" w:hAnsi="Cambria" w:cs="Times New Roman"/>
                <w:sz w:val="18"/>
                <w:szCs w:val="20"/>
              </w:rPr>
              <w:t>6</w:t>
            </w:r>
            <w:r w:rsidRPr="00426D8F">
              <w:rPr>
                <w:rFonts w:ascii="Cambria" w:hAnsi="Cambria" w:cs="Times New Roman"/>
                <w:sz w:val="18"/>
                <w:szCs w:val="20"/>
                <w:vertAlign w:val="superscript"/>
              </w:rPr>
              <w:t>th</w:t>
            </w:r>
            <w:r w:rsidRPr="00426D8F">
              <w:rPr>
                <w:rFonts w:ascii="Cambria" w:hAnsi="Cambria" w:cs="Times New Roman"/>
                <w:sz w:val="18"/>
                <w:szCs w:val="20"/>
              </w:rPr>
              <w:t>Qtr</w:t>
            </w:r>
          </w:p>
        </w:tc>
        <w:tc>
          <w:tcPr>
            <w:tcW w:w="802" w:type="dxa"/>
            <w:tcBorders>
              <w:top w:val="single" w:sz="2" w:space="0" w:color="auto"/>
              <w:left w:val="single" w:sz="2" w:space="0" w:color="auto"/>
              <w:bottom w:val="single" w:sz="2" w:space="0" w:color="auto"/>
              <w:right w:val="single" w:sz="2" w:space="0" w:color="auto"/>
            </w:tcBorders>
          </w:tcPr>
          <w:p w14:paraId="298E9981" w14:textId="77777777" w:rsidR="00143E03" w:rsidRPr="00426D8F" w:rsidRDefault="00143E03" w:rsidP="002868C6">
            <w:pPr>
              <w:jc w:val="center"/>
              <w:rPr>
                <w:rFonts w:ascii="Cambria" w:hAnsi="Cambria" w:cs="Times New Roman"/>
                <w:sz w:val="18"/>
                <w:szCs w:val="20"/>
              </w:rPr>
            </w:pPr>
            <w:r w:rsidRPr="00426D8F">
              <w:rPr>
                <w:rFonts w:ascii="Cambria" w:hAnsi="Cambria" w:cs="Times New Roman"/>
                <w:sz w:val="18"/>
                <w:szCs w:val="20"/>
              </w:rPr>
              <w:t>Total</w:t>
            </w:r>
          </w:p>
        </w:tc>
      </w:tr>
      <w:tr w:rsidR="00426D8F" w:rsidRPr="00532344" w14:paraId="32985646" w14:textId="77777777" w:rsidTr="00426D8F">
        <w:tblPrEx>
          <w:tblCellMar>
            <w:top w:w="85" w:type="dxa"/>
            <w:left w:w="85" w:type="dxa"/>
            <w:bottom w:w="85" w:type="dxa"/>
            <w:right w:w="85" w:type="dxa"/>
          </w:tblCellMar>
        </w:tblPrEx>
        <w:trPr>
          <w:tblCellSpacing w:w="42" w:type="dxa"/>
        </w:trPr>
        <w:tc>
          <w:tcPr>
            <w:tcW w:w="504" w:type="dxa"/>
            <w:tcBorders>
              <w:top w:val="single" w:sz="2" w:space="0" w:color="auto"/>
              <w:left w:val="single" w:sz="2" w:space="0" w:color="auto"/>
              <w:bottom w:val="single" w:sz="2" w:space="0" w:color="auto"/>
              <w:right w:val="single" w:sz="2" w:space="0" w:color="auto"/>
            </w:tcBorders>
          </w:tcPr>
          <w:p w14:paraId="48AC43B0" w14:textId="77777777" w:rsidR="00572F5C" w:rsidRPr="00532344" w:rsidRDefault="009521E6" w:rsidP="002868C6">
            <w:pPr>
              <w:jc w:val="center"/>
              <w:rPr>
                <w:rFonts w:ascii="Cambria" w:hAnsi="Cambria" w:cs="Times New Roman"/>
                <w:sz w:val="20"/>
                <w:szCs w:val="20"/>
              </w:rPr>
            </w:pPr>
            <w:r w:rsidRPr="00532344">
              <w:rPr>
                <w:rFonts w:ascii="Cambria" w:hAnsi="Cambria" w:cs="Times New Roman"/>
                <w:sz w:val="20"/>
                <w:szCs w:val="20"/>
              </w:rPr>
              <w:t>1</w:t>
            </w:r>
          </w:p>
        </w:tc>
        <w:tc>
          <w:tcPr>
            <w:tcW w:w="3516" w:type="dxa"/>
            <w:gridSpan w:val="9"/>
            <w:tcBorders>
              <w:top w:val="single" w:sz="2" w:space="0" w:color="auto"/>
              <w:left w:val="single" w:sz="2" w:space="0" w:color="auto"/>
              <w:bottom w:val="single" w:sz="2" w:space="0" w:color="auto"/>
              <w:right w:val="single" w:sz="2" w:space="0" w:color="auto"/>
            </w:tcBorders>
          </w:tcPr>
          <w:p w14:paraId="13AD8DA2" w14:textId="77777777" w:rsidR="00572F5C" w:rsidRPr="00532344" w:rsidRDefault="00572F5C" w:rsidP="002868C6">
            <w:pPr>
              <w:rPr>
                <w:rFonts w:ascii="Cambria" w:eastAsia="Cambria" w:hAnsi="Cambria" w:cs="Times New Roman"/>
                <w:sz w:val="20"/>
                <w:szCs w:val="20"/>
              </w:rPr>
            </w:pPr>
            <w:r w:rsidRPr="00532344">
              <w:rPr>
                <w:rFonts w:ascii="Cambria" w:eastAsia="Cambria" w:hAnsi="Cambria" w:cs="Times New Roman"/>
                <w:sz w:val="20"/>
                <w:szCs w:val="20"/>
              </w:rPr>
              <w:t>Cost of opening ACEESD Bank Account</w:t>
            </w:r>
          </w:p>
        </w:tc>
        <w:tc>
          <w:tcPr>
            <w:tcW w:w="816" w:type="dxa"/>
            <w:tcBorders>
              <w:top w:val="single" w:sz="2" w:space="0" w:color="auto"/>
              <w:left w:val="single" w:sz="2" w:space="0" w:color="auto"/>
              <w:bottom w:val="single" w:sz="2" w:space="0" w:color="auto"/>
              <w:right w:val="single" w:sz="2" w:space="0" w:color="auto"/>
            </w:tcBorders>
          </w:tcPr>
          <w:p w14:paraId="041F3967" w14:textId="77777777" w:rsidR="00572F5C" w:rsidRPr="00532344" w:rsidRDefault="006169C0" w:rsidP="002868C6">
            <w:pPr>
              <w:jc w:val="right"/>
              <w:rPr>
                <w:rFonts w:ascii="Cambria" w:hAnsi="Cambria" w:cs="Times New Roman"/>
                <w:sz w:val="20"/>
                <w:szCs w:val="20"/>
                <w:highlight w:val="yellow"/>
              </w:rPr>
            </w:pPr>
            <w:r w:rsidRPr="00532344">
              <w:rPr>
                <w:rFonts w:ascii="Cambria" w:hAnsi="Cambria" w:cs="Times New Roman"/>
                <w:sz w:val="20"/>
                <w:szCs w:val="20"/>
              </w:rPr>
              <w:t>$1,000</w:t>
            </w:r>
          </w:p>
        </w:tc>
        <w:tc>
          <w:tcPr>
            <w:tcW w:w="816" w:type="dxa"/>
            <w:tcBorders>
              <w:top w:val="single" w:sz="2" w:space="0" w:color="auto"/>
              <w:left w:val="single" w:sz="2" w:space="0" w:color="auto"/>
              <w:bottom w:val="single" w:sz="2" w:space="0" w:color="auto"/>
              <w:right w:val="single" w:sz="2" w:space="0" w:color="auto"/>
            </w:tcBorders>
          </w:tcPr>
          <w:p w14:paraId="3CE9C4B6" w14:textId="77777777" w:rsidR="00572F5C" w:rsidRPr="00532344" w:rsidRDefault="00572F5C" w:rsidP="002868C6">
            <w:pPr>
              <w:jc w:val="right"/>
              <w:rPr>
                <w:rFonts w:ascii="Cambria" w:hAnsi="Cambria" w:cs="Times New Roman"/>
                <w:sz w:val="20"/>
                <w:szCs w:val="20"/>
              </w:rPr>
            </w:pPr>
          </w:p>
        </w:tc>
        <w:tc>
          <w:tcPr>
            <w:tcW w:w="546" w:type="dxa"/>
            <w:gridSpan w:val="2"/>
            <w:tcBorders>
              <w:left w:val="single" w:sz="2" w:space="0" w:color="auto"/>
              <w:right w:val="single" w:sz="2" w:space="0" w:color="auto"/>
            </w:tcBorders>
          </w:tcPr>
          <w:p w14:paraId="6F2C5EF8" w14:textId="77777777" w:rsidR="00572F5C" w:rsidRPr="00532344" w:rsidRDefault="00572F5C" w:rsidP="002868C6">
            <w:pPr>
              <w:jc w:val="right"/>
              <w:rPr>
                <w:rFonts w:ascii="Cambria" w:hAnsi="Cambria" w:cs="Times New Roman"/>
                <w:sz w:val="20"/>
                <w:szCs w:val="20"/>
              </w:rPr>
            </w:pPr>
          </w:p>
        </w:tc>
        <w:tc>
          <w:tcPr>
            <w:tcW w:w="546" w:type="dxa"/>
            <w:tcBorders>
              <w:left w:val="single" w:sz="2" w:space="0" w:color="auto"/>
              <w:right w:val="single" w:sz="2" w:space="0" w:color="auto"/>
            </w:tcBorders>
          </w:tcPr>
          <w:p w14:paraId="14443CAB" w14:textId="77777777" w:rsidR="00572F5C" w:rsidRPr="00532344" w:rsidRDefault="00572F5C" w:rsidP="002868C6">
            <w:pPr>
              <w:jc w:val="right"/>
              <w:rPr>
                <w:rFonts w:ascii="Cambria" w:hAnsi="Cambria" w:cs="Times New Roman"/>
                <w:sz w:val="20"/>
                <w:szCs w:val="20"/>
              </w:rPr>
            </w:pPr>
          </w:p>
        </w:tc>
        <w:tc>
          <w:tcPr>
            <w:tcW w:w="546" w:type="dxa"/>
            <w:tcBorders>
              <w:left w:val="single" w:sz="2" w:space="0" w:color="auto"/>
              <w:right w:val="single" w:sz="2" w:space="0" w:color="auto"/>
            </w:tcBorders>
          </w:tcPr>
          <w:p w14:paraId="18D8273E" w14:textId="77777777" w:rsidR="00572F5C" w:rsidRPr="00532344" w:rsidRDefault="00572F5C" w:rsidP="002868C6">
            <w:pPr>
              <w:jc w:val="right"/>
              <w:rPr>
                <w:rFonts w:ascii="Cambria" w:hAnsi="Cambria" w:cs="Times New Roman"/>
                <w:sz w:val="20"/>
                <w:szCs w:val="20"/>
              </w:rPr>
            </w:pPr>
          </w:p>
        </w:tc>
        <w:tc>
          <w:tcPr>
            <w:tcW w:w="456" w:type="dxa"/>
            <w:tcBorders>
              <w:left w:val="single" w:sz="2" w:space="0" w:color="auto"/>
              <w:right w:val="single" w:sz="2" w:space="0" w:color="auto"/>
            </w:tcBorders>
          </w:tcPr>
          <w:p w14:paraId="37663510" w14:textId="77777777" w:rsidR="00572F5C" w:rsidRPr="00532344" w:rsidRDefault="00572F5C" w:rsidP="002868C6">
            <w:pPr>
              <w:rPr>
                <w:rFonts w:ascii="Cambria" w:hAnsi="Cambria" w:cs="Times New Roman"/>
                <w:sz w:val="20"/>
                <w:szCs w:val="20"/>
              </w:rPr>
            </w:pPr>
          </w:p>
        </w:tc>
        <w:tc>
          <w:tcPr>
            <w:tcW w:w="802" w:type="dxa"/>
            <w:tcBorders>
              <w:top w:val="single" w:sz="2" w:space="0" w:color="auto"/>
              <w:left w:val="single" w:sz="2" w:space="0" w:color="auto"/>
              <w:bottom w:val="single" w:sz="2" w:space="0" w:color="auto"/>
              <w:right w:val="single" w:sz="2" w:space="0" w:color="auto"/>
            </w:tcBorders>
          </w:tcPr>
          <w:p w14:paraId="670E81D9" w14:textId="77777777" w:rsidR="00572F5C" w:rsidRPr="00532344" w:rsidRDefault="00D12C17" w:rsidP="002868C6">
            <w:pPr>
              <w:jc w:val="right"/>
              <w:rPr>
                <w:rFonts w:ascii="Cambria" w:hAnsi="Cambria" w:cs="Times New Roman"/>
                <w:sz w:val="20"/>
                <w:szCs w:val="20"/>
              </w:rPr>
            </w:pPr>
            <w:r w:rsidRPr="00532344">
              <w:rPr>
                <w:rFonts w:ascii="Cambria" w:hAnsi="Cambria" w:cs="Times New Roman"/>
                <w:sz w:val="20"/>
                <w:szCs w:val="20"/>
              </w:rPr>
              <w:t>$1,000</w:t>
            </w:r>
          </w:p>
        </w:tc>
      </w:tr>
      <w:tr w:rsidR="00426D8F" w:rsidRPr="00532344" w14:paraId="5C12354E" w14:textId="77777777" w:rsidTr="00426D8F">
        <w:tblPrEx>
          <w:tblCellMar>
            <w:top w:w="85" w:type="dxa"/>
            <w:left w:w="85" w:type="dxa"/>
            <w:bottom w:w="85" w:type="dxa"/>
            <w:right w:w="85" w:type="dxa"/>
          </w:tblCellMar>
        </w:tblPrEx>
        <w:trPr>
          <w:tblCellSpacing w:w="42" w:type="dxa"/>
        </w:trPr>
        <w:tc>
          <w:tcPr>
            <w:tcW w:w="504" w:type="dxa"/>
            <w:tcBorders>
              <w:top w:val="single" w:sz="2" w:space="0" w:color="auto"/>
              <w:left w:val="single" w:sz="2" w:space="0" w:color="auto"/>
              <w:bottom w:val="single" w:sz="2" w:space="0" w:color="auto"/>
              <w:right w:val="single" w:sz="2" w:space="0" w:color="auto"/>
            </w:tcBorders>
          </w:tcPr>
          <w:p w14:paraId="19327940" w14:textId="77777777" w:rsidR="00BB4CBD" w:rsidRPr="00532344" w:rsidRDefault="009521E6" w:rsidP="002868C6">
            <w:pPr>
              <w:jc w:val="center"/>
              <w:rPr>
                <w:rFonts w:ascii="Cambria" w:hAnsi="Cambria" w:cs="Times New Roman"/>
                <w:sz w:val="20"/>
                <w:szCs w:val="20"/>
              </w:rPr>
            </w:pPr>
            <w:r w:rsidRPr="00532344">
              <w:rPr>
                <w:rFonts w:ascii="Cambria" w:hAnsi="Cambria" w:cs="Times New Roman"/>
                <w:sz w:val="20"/>
                <w:szCs w:val="20"/>
              </w:rPr>
              <w:lastRenderedPageBreak/>
              <w:t>2</w:t>
            </w:r>
          </w:p>
        </w:tc>
        <w:tc>
          <w:tcPr>
            <w:tcW w:w="3516" w:type="dxa"/>
            <w:gridSpan w:val="9"/>
            <w:tcBorders>
              <w:top w:val="single" w:sz="2" w:space="0" w:color="auto"/>
              <w:left w:val="single" w:sz="2" w:space="0" w:color="auto"/>
              <w:bottom w:val="single" w:sz="2" w:space="0" w:color="auto"/>
              <w:right w:val="single" w:sz="2" w:space="0" w:color="auto"/>
            </w:tcBorders>
          </w:tcPr>
          <w:p w14:paraId="40623A1B" w14:textId="77777777" w:rsidR="00BB4CBD" w:rsidRPr="00532344" w:rsidRDefault="00BB4CBD" w:rsidP="009521E6">
            <w:pPr>
              <w:rPr>
                <w:rFonts w:ascii="Cambria" w:eastAsia="Cambria" w:hAnsi="Cambria" w:cs="Times New Roman"/>
                <w:sz w:val="20"/>
                <w:szCs w:val="20"/>
              </w:rPr>
            </w:pPr>
            <w:r w:rsidRPr="00532344">
              <w:rPr>
                <w:rFonts w:ascii="Cambria" w:eastAsia="Cambria" w:hAnsi="Cambria" w:cs="Times New Roman"/>
                <w:sz w:val="20"/>
                <w:szCs w:val="20"/>
              </w:rPr>
              <w:t xml:space="preserve">Travel </w:t>
            </w:r>
            <w:r w:rsidR="006169C0" w:rsidRPr="00532344">
              <w:rPr>
                <w:rFonts w:ascii="Cambria" w:eastAsia="Cambria" w:hAnsi="Cambria" w:cs="Times New Roman"/>
                <w:sz w:val="20"/>
                <w:szCs w:val="20"/>
              </w:rPr>
              <w:t xml:space="preserve">and per diem </w:t>
            </w:r>
            <w:r w:rsidRPr="00532344">
              <w:rPr>
                <w:rFonts w:ascii="Cambria" w:eastAsia="Cambria" w:hAnsi="Cambria" w:cs="Times New Roman"/>
                <w:sz w:val="20"/>
                <w:szCs w:val="20"/>
              </w:rPr>
              <w:t>for Steering Committee members</w:t>
            </w:r>
          </w:p>
        </w:tc>
        <w:tc>
          <w:tcPr>
            <w:tcW w:w="816" w:type="dxa"/>
            <w:tcBorders>
              <w:top w:val="single" w:sz="2" w:space="0" w:color="auto"/>
              <w:left w:val="single" w:sz="2" w:space="0" w:color="auto"/>
              <w:bottom w:val="single" w:sz="2" w:space="0" w:color="auto"/>
              <w:right w:val="single" w:sz="2" w:space="0" w:color="auto"/>
            </w:tcBorders>
          </w:tcPr>
          <w:p w14:paraId="135BFDF2" w14:textId="77777777" w:rsidR="00BB4CBD" w:rsidRPr="00532344" w:rsidRDefault="00BB4CBD" w:rsidP="002868C6">
            <w:pPr>
              <w:jc w:val="right"/>
              <w:rPr>
                <w:rFonts w:ascii="Cambria" w:hAnsi="Cambria" w:cs="Times New Roman"/>
                <w:sz w:val="20"/>
                <w:szCs w:val="20"/>
                <w:highlight w:val="yellow"/>
              </w:rPr>
            </w:pPr>
          </w:p>
        </w:tc>
        <w:tc>
          <w:tcPr>
            <w:tcW w:w="816" w:type="dxa"/>
            <w:tcBorders>
              <w:top w:val="single" w:sz="2" w:space="0" w:color="auto"/>
              <w:left w:val="single" w:sz="2" w:space="0" w:color="auto"/>
              <w:bottom w:val="single" w:sz="2" w:space="0" w:color="auto"/>
              <w:right w:val="single" w:sz="2" w:space="0" w:color="auto"/>
            </w:tcBorders>
          </w:tcPr>
          <w:p w14:paraId="4B29E21D" w14:textId="77777777" w:rsidR="00BB4CBD" w:rsidRPr="00532344" w:rsidRDefault="00B719DE" w:rsidP="00426D8F">
            <w:pPr>
              <w:jc w:val="right"/>
              <w:rPr>
                <w:rFonts w:ascii="Cambria" w:hAnsi="Cambria" w:cs="Times New Roman"/>
                <w:sz w:val="20"/>
                <w:szCs w:val="20"/>
              </w:rPr>
            </w:pPr>
            <w:r w:rsidRPr="00532344">
              <w:rPr>
                <w:rFonts w:ascii="Cambria" w:hAnsi="Cambria" w:cs="Times New Roman"/>
                <w:sz w:val="20"/>
                <w:szCs w:val="20"/>
              </w:rPr>
              <w:t>$</w:t>
            </w:r>
            <w:r w:rsidR="00426D8F">
              <w:rPr>
                <w:rFonts w:ascii="Cambria" w:hAnsi="Cambria" w:cs="Times New Roman"/>
                <w:sz w:val="20"/>
                <w:szCs w:val="20"/>
              </w:rPr>
              <w:t>6795</w:t>
            </w:r>
          </w:p>
        </w:tc>
        <w:tc>
          <w:tcPr>
            <w:tcW w:w="546" w:type="dxa"/>
            <w:gridSpan w:val="2"/>
            <w:tcBorders>
              <w:left w:val="single" w:sz="2" w:space="0" w:color="auto"/>
              <w:right w:val="single" w:sz="2" w:space="0" w:color="auto"/>
            </w:tcBorders>
          </w:tcPr>
          <w:p w14:paraId="20D44B07" w14:textId="77777777" w:rsidR="00BB4CBD" w:rsidRPr="00532344" w:rsidRDefault="00BB4CBD" w:rsidP="002868C6">
            <w:pPr>
              <w:jc w:val="right"/>
              <w:rPr>
                <w:rFonts w:ascii="Cambria" w:hAnsi="Cambria" w:cs="Times New Roman"/>
                <w:sz w:val="20"/>
                <w:szCs w:val="20"/>
              </w:rPr>
            </w:pPr>
          </w:p>
        </w:tc>
        <w:tc>
          <w:tcPr>
            <w:tcW w:w="546" w:type="dxa"/>
            <w:tcBorders>
              <w:left w:val="single" w:sz="2" w:space="0" w:color="auto"/>
              <w:right w:val="single" w:sz="2" w:space="0" w:color="auto"/>
            </w:tcBorders>
          </w:tcPr>
          <w:p w14:paraId="0B4F12E1" w14:textId="77777777" w:rsidR="00BB4CBD" w:rsidRPr="00532344" w:rsidRDefault="00BB4CBD" w:rsidP="002868C6">
            <w:pPr>
              <w:jc w:val="right"/>
              <w:rPr>
                <w:rFonts w:ascii="Cambria" w:hAnsi="Cambria" w:cs="Times New Roman"/>
                <w:sz w:val="20"/>
                <w:szCs w:val="20"/>
              </w:rPr>
            </w:pPr>
          </w:p>
        </w:tc>
        <w:tc>
          <w:tcPr>
            <w:tcW w:w="546" w:type="dxa"/>
            <w:tcBorders>
              <w:left w:val="single" w:sz="2" w:space="0" w:color="auto"/>
              <w:right w:val="single" w:sz="2" w:space="0" w:color="auto"/>
            </w:tcBorders>
          </w:tcPr>
          <w:p w14:paraId="7393F237" w14:textId="77777777" w:rsidR="00BB4CBD" w:rsidRPr="00532344" w:rsidRDefault="00BB4CBD" w:rsidP="002868C6">
            <w:pPr>
              <w:jc w:val="right"/>
              <w:rPr>
                <w:rFonts w:ascii="Cambria" w:hAnsi="Cambria" w:cs="Times New Roman"/>
                <w:sz w:val="20"/>
                <w:szCs w:val="20"/>
              </w:rPr>
            </w:pPr>
          </w:p>
        </w:tc>
        <w:tc>
          <w:tcPr>
            <w:tcW w:w="456" w:type="dxa"/>
            <w:tcBorders>
              <w:left w:val="single" w:sz="2" w:space="0" w:color="auto"/>
              <w:right w:val="single" w:sz="2" w:space="0" w:color="auto"/>
            </w:tcBorders>
          </w:tcPr>
          <w:p w14:paraId="0DC015D4" w14:textId="77777777" w:rsidR="00BB4CBD" w:rsidRPr="00532344" w:rsidRDefault="00BB4CBD" w:rsidP="002868C6">
            <w:pPr>
              <w:rPr>
                <w:rFonts w:ascii="Cambria" w:hAnsi="Cambria" w:cs="Times New Roman"/>
                <w:sz w:val="20"/>
                <w:szCs w:val="20"/>
              </w:rPr>
            </w:pPr>
          </w:p>
        </w:tc>
        <w:tc>
          <w:tcPr>
            <w:tcW w:w="802" w:type="dxa"/>
            <w:tcBorders>
              <w:top w:val="single" w:sz="2" w:space="0" w:color="auto"/>
              <w:left w:val="single" w:sz="2" w:space="0" w:color="auto"/>
              <w:bottom w:val="single" w:sz="2" w:space="0" w:color="auto"/>
              <w:right w:val="single" w:sz="2" w:space="0" w:color="auto"/>
            </w:tcBorders>
          </w:tcPr>
          <w:p w14:paraId="1D122495" w14:textId="77777777" w:rsidR="00BB4CBD" w:rsidRPr="00532344" w:rsidRDefault="00426D8F" w:rsidP="00426D8F">
            <w:pPr>
              <w:jc w:val="right"/>
              <w:rPr>
                <w:rFonts w:ascii="Cambria" w:hAnsi="Cambria" w:cs="Times New Roman"/>
                <w:sz w:val="20"/>
                <w:szCs w:val="20"/>
              </w:rPr>
            </w:pPr>
            <w:r>
              <w:rPr>
                <w:rFonts w:ascii="Cambria" w:hAnsi="Cambria" w:cs="Times New Roman"/>
                <w:sz w:val="20"/>
                <w:szCs w:val="20"/>
              </w:rPr>
              <w:t>$6</w:t>
            </w:r>
            <w:r w:rsidR="00D66EA7" w:rsidRPr="00532344">
              <w:rPr>
                <w:rFonts w:ascii="Cambria" w:hAnsi="Cambria" w:cs="Times New Roman"/>
                <w:sz w:val="20"/>
                <w:szCs w:val="20"/>
              </w:rPr>
              <w:t>,</w:t>
            </w:r>
            <w:r>
              <w:rPr>
                <w:rFonts w:ascii="Cambria" w:hAnsi="Cambria" w:cs="Times New Roman"/>
                <w:sz w:val="20"/>
                <w:szCs w:val="20"/>
              </w:rPr>
              <w:t>795</w:t>
            </w:r>
          </w:p>
        </w:tc>
      </w:tr>
      <w:tr w:rsidR="00426D8F" w:rsidRPr="00532344" w14:paraId="0718FF85" w14:textId="77777777" w:rsidTr="00426D8F">
        <w:tblPrEx>
          <w:tblCellMar>
            <w:top w:w="85" w:type="dxa"/>
            <w:left w:w="85" w:type="dxa"/>
            <w:bottom w:w="85" w:type="dxa"/>
            <w:right w:w="85" w:type="dxa"/>
          </w:tblCellMar>
        </w:tblPrEx>
        <w:trPr>
          <w:tblCellSpacing w:w="42" w:type="dxa"/>
        </w:trPr>
        <w:tc>
          <w:tcPr>
            <w:tcW w:w="504" w:type="dxa"/>
            <w:tcBorders>
              <w:top w:val="single" w:sz="2" w:space="0" w:color="auto"/>
              <w:left w:val="single" w:sz="2" w:space="0" w:color="auto"/>
              <w:bottom w:val="single" w:sz="2" w:space="0" w:color="auto"/>
              <w:right w:val="single" w:sz="2" w:space="0" w:color="auto"/>
            </w:tcBorders>
          </w:tcPr>
          <w:p w14:paraId="4193CE9F" w14:textId="77777777" w:rsidR="00BB4CBD" w:rsidRPr="00532344" w:rsidRDefault="009521E6" w:rsidP="002868C6">
            <w:pPr>
              <w:jc w:val="center"/>
              <w:rPr>
                <w:rFonts w:ascii="Cambria" w:hAnsi="Cambria" w:cs="Times New Roman"/>
                <w:sz w:val="20"/>
                <w:szCs w:val="20"/>
              </w:rPr>
            </w:pPr>
            <w:r w:rsidRPr="00532344">
              <w:rPr>
                <w:rFonts w:ascii="Cambria" w:hAnsi="Cambria" w:cs="Times New Roman"/>
                <w:sz w:val="20"/>
                <w:szCs w:val="20"/>
              </w:rPr>
              <w:t>3</w:t>
            </w:r>
          </w:p>
        </w:tc>
        <w:tc>
          <w:tcPr>
            <w:tcW w:w="3516" w:type="dxa"/>
            <w:gridSpan w:val="9"/>
            <w:tcBorders>
              <w:top w:val="single" w:sz="2" w:space="0" w:color="auto"/>
              <w:left w:val="single" w:sz="2" w:space="0" w:color="auto"/>
              <w:bottom w:val="single" w:sz="2" w:space="0" w:color="auto"/>
              <w:right w:val="single" w:sz="2" w:space="0" w:color="auto"/>
            </w:tcBorders>
          </w:tcPr>
          <w:p w14:paraId="5E6A8912" w14:textId="77777777" w:rsidR="00BB4CBD" w:rsidRPr="00532344" w:rsidRDefault="00426D8F" w:rsidP="002868C6">
            <w:pPr>
              <w:rPr>
                <w:rFonts w:ascii="Cambria" w:eastAsia="Cambria" w:hAnsi="Cambria" w:cs="Times New Roman"/>
                <w:sz w:val="20"/>
                <w:szCs w:val="20"/>
              </w:rPr>
            </w:pPr>
            <w:r>
              <w:rPr>
                <w:rFonts w:ascii="Cambria" w:eastAsia="Cambria" w:hAnsi="Cambria" w:cs="Times New Roman"/>
                <w:sz w:val="20"/>
                <w:szCs w:val="20"/>
              </w:rPr>
              <w:t>Logistics for 2</w:t>
            </w:r>
            <w:r w:rsidR="00BB4CBD" w:rsidRPr="00532344">
              <w:rPr>
                <w:rFonts w:ascii="Cambria" w:eastAsia="Cambria" w:hAnsi="Cambria" w:cs="Times New Roman"/>
                <w:sz w:val="20"/>
                <w:szCs w:val="20"/>
              </w:rPr>
              <w:t xml:space="preserve"> m</w:t>
            </w:r>
            <w:r w:rsidR="000F7730" w:rsidRPr="00532344">
              <w:rPr>
                <w:rFonts w:ascii="Cambria" w:eastAsia="Cambria" w:hAnsi="Cambria" w:cs="Times New Roman"/>
                <w:sz w:val="20"/>
                <w:szCs w:val="20"/>
              </w:rPr>
              <w:t xml:space="preserve">eetings to formulate </w:t>
            </w:r>
            <w:r w:rsidR="00BB4CBD" w:rsidRPr="00532344">
              <w:rPr>
                <w:rFonts w:ascii="Cambria" w:eastAsia="Cambria" w:hAnsi="Cambria" w:cs="Times New Roman"/>
                <w:sz w:val="20"/>
                <w:szCs w:val="20"/>
              </w:rPr>
              <w:t>administrative procedures manuals</w:t>
            </w:r>
          </w:p>
        </w:tc>
        <w:tc>
          <w:tcPr>
            <w:tcW w:w="816" w:type="dxa"/>
            <w:tcBorders>
              <w:top w:val="single" w:sz="2" w:space="0" w:color="auto"/>
              <w:left w:val="single" w:sz="2" w:space="0" w:color="auto"/>
              <w:bottom w:val="single" w:sz="2" w:space="0" w:color="auto"/>
              <w:right w:val="single" w:sz="2" w:space="0" w:color="auto"/>
            </w:tcBorders>
          </w:tcPr>
          <w:p w14:paraId="3819532D" w14:textId="77777777" w:rsidR="00BB4CBD" w:rsidRPr="00532344" w:rsidRDefault="00BB4CBD" w:rsidP="002868C6">
            <w:pPr>
              <w:jc w:val="right"/>
              <w:rPr>
                <w:rFonts w:ascii="Cambria" w:hAnsi="Cambria" w:cs="Times New Roman"/>
                <w:sz w:val="20"/>
                <w:szCs w:val="20"/>
                <w:highlight w:val="yellow"/>
              </w:rPr>
            </w:pPr>
          </w:p>
        </w:tc>
        <w:tc>
          <w:tcPr>
            <w:tcW w:w="816" w:type="dxa"/>
            <w:tcBorders>
              <w:top w:val="single" w:sz="2" w:space="0" w:color="auto"/>
              <w:left w:val="single" w:sz="2" w:space="0" w:color="auto"/>
              <w:bottom w:val="single" w:sz="2" w:space="0" w:color="auto"/>
              <w:right w:val="single" w:sz="2" w:space="0" w:color="auto"/>
            </w:tcBorders>
          </w:tcPr>
          <w:p w14:paraId="3E98C4CF" w14:textId="77777777" w:rsidR="00BB4CBD" w:rsidRPr="00532344" w:rsidRDefault="006169C0" w:rsidP="002868C6">
            <w:pPr>
              <w:jc w:val="right"/>
              <w:rPr>
                <w:rFonts w:ascii="Cambria" w:hAnsi="Cambria" w:cs="Times New Roman"/>
                <w:sz w:val="20"/>
                <w:szCs w:val="20"/>
              </w:rPr>
            </w:pPr>
            <w:r w:rsidRPr="00532344">
              <w:rPr>
                <w:rFonts w:ascii="Cambria" w:hAnsi="Cambria" w:cs="Times New Roman"/>
                <w:sz w:val="20"/>
                <w:szCs w:val="20"/>
              </w:rPr>
              <w:t>&amp;1,500</w:t>
            </w:r>
          </w:p>
        </w:tc>
        <w:tc>
          <w:tcPr>
            <w:tcW w:w="546" w:type="dxa"/>
            <w:gridSpan w:val="2"/>
            <w:tcBorders>
              <w:left w:val="single" w:sz="2" w:space="0" w:color="auto"/>
              <w:right w:val="single" w:sz="2" w:space="0" w:color="auto"/>
            </w:tcBorders>
          </w:tcPr>
          <w:p w14:paraId="05C2FC6A" w14:textId="77777777" w:rsidR="00BB4CBD" w:rsidRPr="00532344" w:rsidRDefault="00BB4CBD" w:rsidP="002868C6">
            <w:pPr>
              <w:jc w:val="right"/>
              <w:rPr>
                <w:rFonts w:ascii="Cambria" w:hAnsi="Cambria" w:cs="Times New Roman"/>
                <w:sz w:val="20"/>
                <w:szCs w:val="20"/>
              </w:rPr>
            </w:pPr>
          </w:p>
        </w:tc>
        <w:tc>
          <w:tcPr>
            <w:tcW w:w="546" w:type="dxa"/>
            <w:tcBorders>
              <w:left w:val="single" w:sz="2" w:space="0" w:color="auto"/>
              <w:right w:val="single" w:sz="2" w:space="0" w:color="auto"/>
            </w:tcBorders>
          </w:tcPr>
          <w:p w14:paraId="245A1F5D" w14:textId="77777777" w:rsidR="00BB4CBD" w:rsidRPr="00532344" w:rsidRDefault="00BB4CBD" w:rsidP="002868C6">
            <w:pPr>
              <w:jc w:val="right"/>
              <w:rPr>
                <w:rFonts w:ascii="Cambria" w:hAnsi="Cambria" w:cs="Times New Roman"/>
                <w:sz w:val="20"/>
                <w:szCs w:val="20"/>
              </w:rPr>
            </w:pPr>
          </w:p>
        </w:tc>
        <w:tc>
          <w:tcPr>
            <w:tcW w:w="546" w:type="dxa"/>
            <w:tcBorders>
              <w:left w:val="single" w:sz="2" w:space="0" w:color="auto"/>
              <w:right w:val="single" w:sz="2" w:space="0" w:color="auto"/>
            </w:tcBorders>
          </w:tcPr>
          <w:p w14:paraId="3071F6BF" w14:textId="77777777" w:rsidR="00BB4CBD" w:rsidRPr="00532344" w:rsidRDefault="00BB4CBD" w:rsidP="002868C6">
            <w:pPr>
              <w:jc w:val="right"/>
              <w:rPr>
                <w:rFonts w:ascii="Cambria" w:hAnsi="Cambria" w:cs="Times New Roman"/>
                <w:sz w:val="20"/>
                <w:szCs w:val="20"/>
              </w:rPr>
            </w:pPr>
          </w:p>
        </w:tc>
        <w:tc>
          <w:tcPr>
            <w:tcW w:w="456" w:type="dxa"/>
            <w:tcBorders>
              <w:left w:val="single" w:sz="2" w:space="0" w:color="auto"/>
              <w:right w:val="single" w:sz="2" w:space="0" w:color="auto"/>
            </w:tcBorders>
          </w:tcPr>
          <w:p w14:paraId="1F13CD90" w14:textId="77777777" w:rsidR="00BB4CBD" w:rsidRPr="00532344" w:rsidRDefault="00BB4CBD" w:rsidP="002868C6">
            <w:pPr>
              <w:rPr>
                <w:rFonts w:ascii="Cambria" w:hAnsi="Cambria" w:cs="Times New Roman"/>
                <w:sz w:val="20"/>
                <w:szCs w:val="20"/>
              </w:rPr>
            </w:pPr>
          </w:p>
        </w:tc>
        <w:tc>
          <w:tcPr>
            <w:tcW w:w="802" w:type="dxa"/>
            <w:tcBorders>
              <w:top w:val="single" w:sz="2" w:space="0" w:color="auto"/>
              <w:left w:val="single" w:sz="2" w:space="0" w:color="auto"/>
              <w:bottom w:val="single" w:sz="2" w:space="0" w:color="auto"/>
              <w:right w:val="single" w:sz="2" w:space="0" w:color="auto"/>
            </w:tcBorders>
          </w:tcPr>
          <w:p w14:paraId="55C1CE6D" w14:textId="77777777" w:rsidR="00BB4CBD" w:rsidRPr="00532344" w:rsidRDefault="00D12C17" w:rsidP="002868C6">
            <w:pPr>
              <w:jc w:val="right"/>
              <w:rPr>
                <w:rFonts w:ascii="Cambria" w:hAnsi="Cambria" w:cs="Times New Roman"/>
                <w:sz w:val="20"/>
                <w:szCs w:val="20"/>
              </w:rPr>
            </w:pPr>
            <w:r w:rsidRPr="00532344">
              <w:rPr>
                <w:rFonts w:ascii="Cambria" w:hAnsi="Cambria" w:cs="Times New Roman"/>
                <w:sz w:val="20"/>
                <w:szCs w:val="20"/>
              </w:rPr>
              <w:t>$1,500</w:t>
            </w:r>
          </w:p>
        </w:tc>
      </w:tr>
      <w:tr w:rsidR="00426D8F" w:rsidRPr="00532344" w14:paraId="2F8C62CF" w14:textId="77777777" w:rsidTr="00426D8F">
        <w:tblPrEx>
          <w:tblCellMar>
            <w:top w:w="85" w:type="dxa"/>
            <w:left w:w="85" w:type="dxa"/>
            <w:bottom w:w="85" w:type="dxa"/>
            <w:right w:w="85" w:type="dxa"/>
          </w:tblCellMar>
        </w:tblPrEx>
        <w:trPr>
          <w:tblCellSpacing w:w="42" w:type="dxa"/>
        </w:trPr>
        <w:tc>
          <w:tcPr>
            <w:tcW w:w="4104" w:type="dxa"/>
            <w:gridSpan w:val="10"/>
            <w:tcBorders>
              <w:top w:val="single" w:sz="2" w:space="0" w:color="auto"/>
              <w:left w:val="single" w:sz="2" w:space="0" w:color="auto"/>
              <w:bottom w:val="single" w:sz="2" w:space="0" w:color="auto"/>
              <w:right w:val="single" w:sz="2" w:space="0" w:color="auto"/>
            </w:tcBorders>
          </w:tcPr>
          <w:p w14:paraId="650F5593" w14:textId="77777777" w:rsidR="00143E03" w:rsidRPr="00532344" w:rsidRDefault="00143E03" w:rsidP="002868C6">
            <w:pPr>
              <w:rPr>
                <w:rFonts w:ascii="Cambria" w:hAnsi="Cambria" w:cs="Times New Roman"/>
                <w:bCs/>
                <w:sz w:val="20"/>
                <w:szCs w:val="20"/>
              </w:rPr>
            </w:pPr>
            <w:r w:rsidRPr="00532344">
              <w:rPr>
                <w:rFonts w:ascii="Cambria" w:hAnsi="Cambria" w:cs="Times New Roman"/>
                <w:bCs/>
                <w:sz w:val="20"/>
                <w:szCs w:val="20"/>
              </w:rPr>
              <w:t xml:space="preserve">TOTALS  </w:t>
            </w:r>
          </w:p>
        </w:tc>
        <w:tc>
          <w:tcPr>
            <w:tcW w:w="816" w:type="dxa"/>
            <w:tcBorders>
              <w:top w:val="single" w:sz="2" w:space="0" w:color="auto"/>
              <w:left w:val="single" w:sz="2" w:space="0" w:color="auto"/>
              <w:bottom w:val="single" w:sz="2" w:space="0" w:color="auto"/>
              <w:right w:val="single" w:sz="2" w:space="0" w:color="auto"/>
            </w:tcBorders>
          </w:tcPr>
          <w:p w14:paraId="1852D474" w14:textId="77777777" w:rsidR="00143E03" w:rsidRPr="00532344" w:rsidRDefault="00D12C17" w:rsidP="002868C6">
            <w:pPr>
              <w:jc w:val="right"/>
              <w:rPr>
                <w:rFonts w:ascii="Cambria" w:hAnsi="Cambria" w:cs="Times New Roman"/>
                <w:sz w:val="20"/>
                <w:szCs w:val="20"/>
                <w:highlight w:val="yellow"/>
              </w:rPr>
            </w:pPr>
            <w:r w:rsidRPr="004518C8">
              <w:rPr>
                <w:rFonts w:ascii="Cambria" w:hAnsi="Cambria" w:cs="Times New Roman"/>
                <w:sz w:val="20"/>
                <w:szCs w:val="20"/>
              </w:rPr>
              <w:t>$1,000</w:t>
            </w:r>
          </w:p>
        </w:tc>
        <w:tc>
          <w:tcPr>
            <w:tcW w:w="816" w:type="dxa"/>
            <w:tcBorders>
              <w:top w:val="single" w:sz="2" w:space="0" w:color="auto"/>
              <w:left w:val="single" w:sz="2" w:space="0" w:color="auto"/>
              <w:bottom w:val="single" w:sz="2" w:space="0" w:color="auto"/>
              <w:right w:val="single" w:sz="2" w:space="0" w:color="auto"/>
            </w:tcBorders>
          </w:tcPr>
          <w:p w14:paraId="3CAD16C5" w14:textId="77777777" w:rsidR="00143E03" w:rsidRPr="00532344" w:rsidRDefault="00D12C17" w:rsidP="00B719DE">
            <w:pPr>
              <w:jc w:val="right"/>
              <w:rPr>
                <w:rFonts w:ascii="Cambria" w:hAnsi="Cambria" w:cs="Times New Roman"/>
                <w:sz w:val="20"/>
                <w:szCs w:val="20"/>
              </w:rPr>
            </w:pPr>
            <w:r w:rsidRPr="00532344">
              <w:rPr>
                <w:rFonts w:ascii="Cambria" w:hAnsi="Cambria" w:cs="Times New Roman"/>
                <w:sz w:val="20"/>
                <w:szCs w:val="20"/>
              </w:rPr>
              <w:t>$</w:t>
            </w:r>
            <w:r w:rsidR="00B719DE" w:rsidRPr="00532344">
              <w:rPr>
                <w:rFonts w:ascii="Cambria" w:hAnsi="Cambria" w:cs="Times New Roman"/>
                <w:sz w:val="20"/>
                <w:szCs w:val="20"/>
              </w:rPr>
              <w:t>8,7</w:t>
            </w:r>
            <w:r w:rsidRPr="00532344">
              <w:rPr>
                <w:rFonts w:ascii="Cambria" w:hAnsi="Cambria" w:cs="Times New Roman"/>
                <w:sz w:val="20"/>
                <w:szCs w:val="20"/>
              </w:rPr>
              <w:t>00</w:t>
            </w:r>
          </w:p>
        </w:tc>
        <w:tc>
          <w:tcPr>
            <w:tcW w:w="546" w:type="dxa"/>
            <w:gridSpan w:val="2"/>
            <w:tcBorders>
              <w:left w:val="single" w:sz="2" w:space="0" w:color="auto"/>
              <w:right w:val="single" w:sz="2" w:space="0" w:color="auto"/>
            </w:tcBorders>
          </w:tcPr>
          <w:p w14:paraId="574F58FC" w14:textId="77777777" w:rsidR="00143E03" w:rsidRPr="00532344" w:rsidRDefault="00143E03" w:rsidP="002868C6">
            <w:pPr>
              <w:jc w:val="right"/>
              <w:rPr>
                <w:rFonts w:ascii="Cambria" w:hAnsi="Cambria" w:cs="Times New Roman"/>
                <w:sz w:val="20"/>
                <w:szCs w:val="20"/>
              </w:rPr>
            </w:pPr>
          </w:p>
        </w:tc>
        <w:tc>
          <w:tcPr>
            <w:tcW w:w="546" w:type="dxa"/>
            <w:tcBorders>
              <w:left w:val="single" w:sz="2" w:space="0" w:color="auto"/>
              <w:right w:val="single" w:sz="2" w:space="0" w:color="auto"/>
            </w:tcBorders>
          </w:tcPr>
          <w:p w14:paraId="1A159816" w14:textId="77777777" w:rsidR="00143E03" w:rsidRPr="00532344" w:rsidRDefault="00143E03" w:rsidP="002868C6">
            <w:pPr>
              <w:jc w:val="right"/>
              <w:rPr>
                <w:rFonts w:ascii="Cambria" w:hAnsi="Cambria" w:cs="Times New Roman"/>
                <w:sz w:val="20"/>
                <w:szCs w:val="20"/>
              </w:rPr>
            </w:pPr>
          </w:p>
        </w:tc>
        <w:tc>
          <w:tcPr>
            <w:tcW w:w="546" w:type="dxa"/>
            <w:tcBorders>
              <w:left w:val="single" w:sz="2" w:space="0" w:color="auto"/>
              <w:right w:val="single" w:sz="2" w:space="0" w:color="auto"/>
            </w:tcBorders>
          </w:tcPr>
          <w:p w14:paraId="497843FB" w14:textId="77777777" w:rsidR="00143E03" w:rsidRPr="00532344" w:rsidRDefault="00143E03" w:rsidP="002868C6">
            <w:pPr>
              <w:jc w:val="right"/>
              <w:rPr>
                <w:rFonts w:ascii="Cambria" w:hAnsi="Cambria" w:cs="Times New Roman"/>
                <w:sz w:val="20"/>
                <w:szCs w:val="20"/>
              </w:rPr>
            </w:pPr>
          </w:p>
        </w:tc>
        <w:tc>
          <w:tcPr>
            <w:tcW w:w="456" w:type="dxa"/>
            <w:tcBorders>
              <w:left w:val="single" w:sz="2" w:space="0" w:color="auto"/>
              <w:right w:val="single" w:sz="2" w:space="0" w:color="auto"/>
            </w:tcBorders>
          </w:tcPr>
          <w:p w14:paraId="25D4D2AC" w14:textId="77777777" w:rsidR="00143E03" w:rsidRPr="00532344" w:rsidRDefault="00143E03" w:rsidP="002868C6">
            <w:pPr>
              <w:rPr>
                <w:rFonts w:ascii="Cambria" w:hAnsi="Cambria" w:cs="Times New Roman"/>
                <w:sz w:val="20"/>
                <w:szCs w:val="20"/>
              </w:rPr>
            </w:pPr>
          </w:p>
        </w:tc>
        <w:tc>
          <w:tcPr>
            <w:tcW w:w="802" w:type="dxa"/>
            <w:tcBorders>
              <w:top w:val="single" w:sz="2" w:space="0" w:color="auto"/>
              <w:left w:val="single" w:sz="2" w:space="0" w:color="auto"/>
              <w:bottom w:val="single" w:sz="2" w:space="0" w:color="auto"/>
              <w:right w:val="single" w:sz="2" w:space="0" w:color="auto"/>
            </w:tcBorders>
          </w:tcPr>
          <w:p w14:paraId="70A2C5D5" w14:textId="77777777" w:rsidR="00143E03" w:rsidRPr="00532344" w:rsidRDefault="00D66EA7" w:rsidP="00426D8F">
            <w:pPr>
              <w:jc w:val="right"/>
              <w:rPr>
                <w:rFonts w:ascii="Cambria" w:hAnsi="Cambria" w:cs="Times New Roman"/>
                <w:sz w:val="20"/>
                <w:szCs w:val="20"/>
              </w:rPr>
            </w:pPr>
            <w:r w:rsidRPr="00532344">
              <w:rPr>
                <w:rFonts w:ascii="Cambria" w:hAnsi="Cambria" w:cs="Times New Roman"/>
                <w:sz w:val="20"/>
                <w:szCs w:val="20"/>
              </w:rPr>
              <w:t>$9,</w:t>
            </w:r>
            <w:r w:rsidR="00426D8F">
              <w:rPr>
                <w:rFonts w:ascii="Cambria" w:hAnsi="Cambria" w:cs="Times New Roman"/>
                <w:sz w:val="20"/>
                <w:szCs w:val="20"/>
              </w:rPr>
              <w:t>295</w:t>
            </w:r>
          </w:p>
        </w:tc>
      </w:tr>
    </w:tbl>
    <w:p w14:paraId="37B75E5D" w14:textId="77777777" w:rsidR="00143E03" w:rsidRPr="00951120" w:rsidRDefault="00143E03" w:rsidP="00143E03">
      <w:pPr>
        <w:rPr>
          <w:rFonts w:ascii="Times New Roman" w:hAnsi="Times New Roman" w:cs="Times New Roman"/>
          <w:sz w:val="24"/>
          <w:szCs w:val="24"/>
          <w:lang w:val="pt-BR" w:eastAsia="pt-BR"/>
        </w:rPr>
      </w:pPr>
      <w:r w:rsidRPr="00951120">
        <w:rPr>
          <w:rFonts w:ascii="Times New Roman" w:hAnsi="Times New Roman" w:cs="Times New Roman"/>
          <w:sz w:val="24"/>
          <w:szCs w:val="24"/>
          <w:lang w:val="pt-BR" w:eastAsia="pt-BR"/>
        </w:rPr>
        <w:t>*This cost component will be funded from the Centre’s current operational budget.</w:t>
      </w:r>
    </w:p>
    <w:p w14:paraId="10ABF459" w14:textId="77777777" w:rsidR="00951120" w:rsidRDefault="00951120" w:rsidP="00951120">
      <w:pPr>
        <w:rPr>
          <w:rFonts w:ascii="Times New Roman" w:hAnsi="Times New Roman" w:cs="Times New Roman"/>
          <w:sz w:val="24"/>
          <w:szCs w:val="24"/>
          <w:lang w:val="pt-BR" w:eastAsia="pt-BR"/>
        </w:rPr>
      </w:pPr>
    </w:p>
    <w:p w14:paraId="2FC9B6A7" w14:textId="77777777" w:rsidR="00411B70" w:rsidRDefault="00411B70" w:rsidP="00951120">
      <w:pPr>
        <w:rPr>
          <w:rFonts w:ascii="Times New Roman" w:hAnsi="Times New Roman" w:cs="Times New Roman"/>
          <w:sz w:val="24"/>
          <w:szCs w:val="24"/>
          <w:lang w:val="pt-BR" w:eastAsia="pt-BR"/>
        </w:rPr>
      </w:pPr>
    </w:p>
    <w:p w14:paraId="6870E09C" w14:textId="77777777" w:rsidR="00411B70" w:rsidRDefault="00411B70" w:rsidP="00951120">
      <w:pPr>
        <w:rPr>
          <w:rFonts w:ascii="Times New Roman" w:hAnsi="Times New Roman" w:cs="Times New Roman"/>
          <w:sz w:val="24"/>
          <w:szCs w:val="24"/>
          <w:lang w:val="pt-BR" w:eastAsia="pt-BR"/>
        </w:rPr>
      </w:pPr>
    </w:p>
    <w:p w14:paraId="4D65A680" w14:textId="77777777" w:rsidR="00411B70" w:rsidRDefault="00411B70" w:rsidP="00951120">
      <w:pPr>
        <w:rPr>
          <w:rFonts w:ascii="Times New Roman" w:hAnsi="Times New Roman" w:cs="Times New Roman"/>
          <w:sz w:val="24"/>
          <w:szCs w:val="24"/>
          <w:lang w:val="pt-BR" w:eastAsia="pt-BR"/>
        </w:rPr>
      </w:pPr>
    </w:p>
    <w:p w14:paraId="4FB15092" w14:textId="77777777" w:rsidR="00411B70" w:rsidRDefault="00411B70" w:rsidP="00951120">
      <w:pPr>
        <w:rPr>
          <w:rFonts w:ascii="Times New Roman" w:hAnsi="Times New Roman" w:cs="Times New Roman"/>
          <w:sz w:val="24"/>
          <w:szCs w:val="24"/>
          <w:lang w:val="pt-BR" w:eastAsia="pt-BR"/>
        </w:rPr>
      </w:pPr>
    </w:p>
    <w:p w14:paraId="606CC33C" w14:textId="77777777" w:rsidR="00B242AD" w:rsidRDefault="00B242AD" w:rsidP="00951120">
      <w:pPr>
        <w:rPr>
          <w:rFonts w:ascii="Times New Roman" w:hAnsi="Times New Roman" w:cs="Times New Roman"/>
          <w:sz w:val="24"/>
          <w:szCs w:val="24"/>
          <w:lang w:val="pt-BR" w:eastAsia="pt-BR"/>
        </w:rPr>
      </w:pPr>
    </w:p>
    <w:p w14:paraId="478AB89A" w14:textId="77777777" w:rsidR="004F6BDC" w:rsidRDefault="004F6BDC" w:rsidP="00951120">
      <w:pPr>
        <w:rPr>
          <w:rFonts w:ascii="Times New Roman" w:hAnsi="Times New Roman" w:cs="Times New Roman"/>
          <w:sz w:val="24"/>
          <w:szCs w:val="24"/>
          <w:lang w:val="pt-BR" w:eastAsia="pt-BR"/>
        </w:rPr>
      </w:pPr>
    </w:p>
    <w:p w14:paraId="2FD8C3B0" w14:textId="77777777" w:rsidR="00951120" w:rsidRPr="00EF71E1" w:rsidRDefault="00951120" w:rsidP="00951120">
      <w:pPr>
        <w:tabs>
          <w:tab w:val="left" w:pos="2520"/>
        </w:tabs>
        <w:rPr>
          <w:rFonts w:asciiTheme="majorHAnsi" w:hAnsiTheme="majorHAnsi" w:cs="Times New Roman"/>
          <w:b/>
        </w:rPr>
      </w:pPr>
      <w:r w:rsidRPr="00EF71E1">
        <w:rPr>
          <w:rFonts w:asciiTheme="majorHAnsi" w:hAnsiTheme="majorHAnsi" w:cs="Times New Roman"/>
          <w:b/>
        </w:rPr>
        <w:t xml:space="preserve">Action Plan: 1.0 </w:t>
      </w:r>
      <w:r w:rsidRPr="00EF71E1">
        <w:rPr>
          <w:rFonts w:asciiTheme="majorHAnsi" w:eastAsia="Cambria" w:hAnsiTheme="majorHAnsi" w:cs="Times New Roman"/>
          <w:b/>
          <w:w w:val="99"/>
        </w:rPr>
        <w:t>Set-up institutional framework for commencement of the ACE</w:t>
      </w:r>
      <w:r w:rsidRPr="00EF71E1">
        <w:rPr>
          <w:rFonts w:asciiTheme="majorHAnsi" w:hAnsiTheme="majorHAnsi" w:cs="Times New Roman"/>
          <w:b/>
        </w:rPr>
        <w:tab/>
      </w:r>
    </w:p>
    <w:p w14:paraId="29D80550" w14:textId="77777777" w:rsidR="00951120" w:rsidRPr="00EF71E1" w:rsidRDefault="00951120" w:rsidP="00951120">
      <w:pPr>
        <w:tabs>
          <w:tab w:val="left" w:pos="2520"/>
        </w:tabs>
        <w:rPr>
          <w:rFonts w:asciiTheme="majorHAnsi" w:hAnsiTheme="majorHAnsi" w:cs="Times New Roman"/>
          <w:b/>
        </w:rPr>
      </w:pPr>
      <w:r w:rsidRPr="00EF71E1">
        <w:rPr>
          <w:rFonts w:asciiTheme="majorHAnsi" w:hAnsiTheme="majorHAnsi" w:cs="Times New Roman"/>
          <w:b/>
        </w:rPr>
        <w:t>Timeframe</w:t>
      </w:r>
      <w:r w:rsidR="00D06C04" w:rsidRPr="00EF71E1">
        <w:rPr>
          <w:rFonts w:asciiTheme="majorHAnsi" w:hAnsiTheme="majorHAnsi" w:cs="Times New Roman"/>
          <w:b/>
        </w:rPr>
        <w:t>:</w:t>
      </w:r>
      <w:r w:rsidR="00947244">
        <w:rPr>
          <w:rFonts w:asciiTheme="majorHAnsi" w:hAnsiTheme="majorHAnsi" w:cs="Times New Roman"/>
          <w:b/>
        </w:rPr>
        <w:t xml:space="preserve"> Y</w:t>
      </w:r>
      <w:r w:rsidR="00EA2868" w:rsidRPr="00EF71E1">
        <w:rPr>
          <w:rFonts w:asciiTheme="majorHAnsi" w:hAnsiTheme="majorHAnsi" w:cs="Times New Roman"/>
          <w:b/>
        </w:rPr>
        <w:t>ear 1</w:t>
      </w:r>
      <w:r w:rsidRPr="00EF71E1">
        <w:rPr>
          <w:rFonts w:asciiTheme="majorHAnsi" w:hAnsiTheme="majorHAnsi" w:cs="Times New Roman"/>
          <w:b/>
        </w:rPr>
        <w:tab/>
      </w:r>
    </w:p>
    <w:p w14:paraId="5F50A7C0" w14:textId="77777777" w:rsidR="00951120" w:rsidRPr="00EF71E1" w:rsidRDefault="00951120" w:rsidP="00951120">
      <w:pPr>
        <w:tabs>
          <w:tab w:val="left" w:pos="2520"/>
        </w:tabs>
        <w:ind w:left="2552" w:hanging="2552"/>
        <w:rPr>
          <w:rFonts w:asciiTheme="majorHAnsi" w:hAnsiTheme="majorHAnsi" w:cs="Times New Roman"/>
          <w:b/>
        </w:rPr>
      </w:pPr>
      <w:r w:rsidRPr="00EF71E1">
        <w:rPr>
          <w:rFonts w:asciiTheme="majorHAnsi" w:hAnsiTheme="majorHAnsi" w:cs="Times New Roman"/>
          <w:b/>
        </w:rPr>
        <w:t>Activity:</w:t>
      </w:r>
      <w:r w:rsidR="00947244">
        <w:rPr>
          <w:rFonts w:asciiTheme="majorHAnsi" w:hAnsiTheme="majorHAnsi" w:cs="Times New Roman"/>
          <w:b/>
        </w:rPr>
        <w:t xml:space="preserve"> </w:t>
      </w:r>
      <w:r w:rsidRPr="00EF71E1">
        <w:rPr>
          <w:rFonts w:asciiTheme="majorHAnsi" w:hAnsiTheme="majorHAnsi" w:cs="Times New Roman"/>
          <w:b/>
        </w:rPr>
        <w:t>1.</w:t>
      </w:r>
      <w:r w:rsidR="00E606DF" w:rsidRPr="00EF71E1">
        <w:rPr>
          <w:rFonts w:asciiTheme="majorHAnsi" w:hAnsiTheme="majorHAnsi" w:cs="Times New Roman"/>
          <w:b/>
        </w:rPr>
        <w:t>2</w:t>
      </w:r>
      <w:r w:rsidRPr="00EF71E1">
        <w:rPr>
          <w:rFonts w:asciiTheme="majorHAnsi" w:hAnsiTheme="majorHAnsi" w:cs="Times New Roman"/>
          <w:b/>
        </w:rPr>
        <w:t xml:space="preserve">. </w:t>
      </w:r>
      <w:r w:rsidRPr="00EF71E1">
        <w:rPr>
          <w:rFonts w:asciiTheme="majorHAnsi" w:eastAsia="Cambria" w:hAnsiTheme="majorHAnsi" w:cs="Times New Roman"/>
          <w:lang w:val="en-US"/>
        </w:rPr>
        <w:t>Schedule and hold ACE implementation team meetings</w:t>
      </w:r>
      <w:r w:rsidRPr="00EF71E1">
        <w:rPr>
          <w:rFonts w:asciiTheme="majorHAnsi" w:hAnsiTheme="majorHAnsi" w:cs="Times New Roman"/>
          <w:b/>
        </w:rPr>
        <w:tab/>
      </w:r>
    </w:p>
    <w:p w14:paraId="34405AD9" w14:textId="77777777" w:rsidR="00951120" w:rsidRPr="00EF71E1" w:rsidRDefault="00951120" w:rsidP="00951120">
      <w:pPr>
        <w:jc w:val="center"/>
        <w:rPr>
          <w:rFonts w:asciiTheme="majorHAnsi" w:hAnsiTheme="majorHAnsi" w:cs="Times New Roman"/>
          <w:b/>
        </w:rPr>
      </w:pPr>
    </w:p>
    <w:tbl>
      <w:tblPr>
        <w:tblW w:w="9323" w:type="dxa"/>
        <w:tblCellSpacing w:w="42" w:type="dxa"/>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750"/>
        <w:gridCol w:w="977"/>
        <w:gridCol w:w="464"/>
        <w:gridCol w:w="264"/>
        <w:gridCol w:w="84"/>
        <w:gridCol w:w="312"/>
        <w:gridCol w:w="322"/>
        <w:gridCol w:w="881"/>
        <w:gridCol w:w="84"/>
        <w:gridCol w:w="1172"/>
        <w:gridCol w:w="84"/>
        <w:gridCol w:w="616"/>
        <w:gridCol w:w="156"/>
        <w:gridCol w:w="830"/>
        <w:gridCol w:w="793"/>
        <w:gridCol w:w="629"/>
        <w:gridCol w:w="905"/>
      </w:tblGrid>
      <w:tr w:rsidR="00951120" w:rsidRPr="00B242AD" w14:paraId="6FD9A48C" w14:textId="77777777" w:rsidTr="00BE751E">
        <w:trPr>
          <w:tblCellSpacing w:w="42" w:type="dxa"/>
        </w:trPr>
        <w:tc>
          <w:tcPr>
            <w:tcW w:w="1601" w:type="dxa"/>
            <w:gridSpan w:val="2"/>
            <w:tcBorders>
              <w:top w:val="single" w:sz="2" w:space="0" w:color="auto"/>
              <w:left w:val="single" w:sz="2" w:space="0" w:color="auto"/>
              <w:bottom w:val="single" w:sz="2" w:space="0" w:color="auto"/>
              <w:right w:val="single" w:sz="2" w:space="0" w:color="auto"/>
            </w:tcBorders>
          </w:tcPr>
          <w:p w14:paraId="23EA1877" w14:textId="77777777" w:rsidR="00951120" w:rsidRPr="00B242AD" w:rsidRDefault="00951120" w:rsidP="00951120">
            <w:pPr>
              <w:rPr>
                <w:rFonts w:ascii="Cambria" w:hAnsi="Cambria" w:cs="Times New Roman"/>
                <w:sz w:val="20"/>
                <w:szCs w:val="20"/>
              </w:rPr>
            </w:pPr>
            <w:r w:rsidRPr="00B242AD">
              <w:rPr>
                <w:rFonts w:ascii="Cambria" w:hAnsi="Cambria" w:cs="Times New Roman"/>
                <w:sz w:val="20"/>
                <w:szCs w:val="20"/>
              </w:rPr>
              <w:t>RESULT</w:t>
            </w:r>
          </w:p>
        </w:tc>
        <w:tc>
          <w:tcPr>
            <w:tcW w:w="7470" w:type="dxa"/>
            <w:gridSpan w:val="15"/>
            <w:tcBorders>
              <w:top w:val="single" w:sz="2" w:space="0" w:color="auto"/>
              <w:left w:val="single" w:sz="2" w:space="0" w:color="auto"/>
              <w:bottom w:val="single" w:sz="2" w:space="0" w:color="auto"/>
              <w:right w:val="single" w:sz="2" w:space="0" w:color="auto"/>
            </w:tcBorders>
          </w:tcPr>
          <w:p w14:paraId="66B95AB4" w14:textId="77777777" w:rsidR="00951120" w:rsidRPr="00B242AD" w:rsidRDefault="00951120" w:rsidP="00951120">
            <w:pPr>
              <w:rPr>
                <w:rFonts w:ascii="Cambria" w:hAnsi="Cambria" w:cs="Times New Roman"/>
                <w:sz w:val="20"/>
                <w:szCs w:val="20"/>
              </w:rPr>
            </w:pPr>
            <w:r w:rsidRPr="00B242AD">
              <w:rPr>
                <w:rFonts w:ascii="Cambria" w:hAnsi="Cambria" w:cs="Times New Roman"/>
                <w:sz w:val="20"/>
                <w:szCs w:val="20"/>
              </w:rPr>
              <w:t>A transparent project implementation process and a solid platform for taking corrective measures against set objectives, where necessary</w:t>
            </w:r>
          </w:p>
        </w:tc>
      </w:tr>
      <w:tr w:rsidR="00951120" w:rsidRPr="00B242AD" w14:paraId="6BBEE282" w14:textId="77777777" w:rsidTr="00BE751E">
        <w:tblPrEx>
          <w:tblCellMar>
            <w:top w:w="85" w:type="dxa"/>
            <w:left w:w="85" w:type="dxa"/>
            <w:bottom w:w="85" w:type="dxa"/>
            <w:right w:w="85" w:type="dxa"/>
          </w:tblCellMar>
        </w:tblPrEx>
        <w:trPr>
          <w:trHeight w:val="434"/>
          <w:tblCellSpacing w:w="42" w:type="dxa"/>
        </w:trPr>
        <w:tc>
          <w:tcPr>
            <w:tcW w:w="1601" w:type="dxa"/>
            <w:gridSpan w:val="2"/>
            <w:tcBorders>
              <w:top w:val="single" w:sz="2" w:space="0" w:color="auto"/>
              <w:left w:val="single" w:sz="2" w:space="0" w:color="auto"/>
              <w:bottom w:val="single" w:sz="2" w:space="0" w:color="auto"/>
              <w:right w:val="single" w:sz="2" w:space="0" w:color="auto"/>
            </w:tcBorders>
          </w:tcPr>
          <w:p w14:paraId="0B8A840D" w14:textId="77777777" w:rsidR="00951120" w:rsidRPr="00B242AD" w:rsidRDefault="00951120" w:rsidP="00951120">
            <w:pPr>
              <w:rPr>
                <w:rFonts w:ascii="Cambria" w:hAnsi="Cambria" w:cs="Times New Roman"/>
                <w:sz w:val="20"/>
                <w:szCs w:val="20"/>
              </w:rPr>
            </w:pPr>
            <w:r w:rsidRPr="00B242AD">
              <w:rPr>
                <w:rFonts w:ascii="Cambria" w:hAnsi="Cambria" w:cs="Times New Roman"/>
                <w:sz w:val="20"/>
                <w:szCs w:val="20"/>
              </w:rPr>
              <w:t>ACTIVITY</w:t>
            </w:r>
          </w:p>
        </w:tc>
        <w:tc>
          <w:tcPr>
            <w:tcW w:w="7470" w:type="dxa"/>
            <w:gridSpan w:val="15"/>
            <w:tcBorders>
              <w:top w:val="single" w:sz="2" w:space="0" w:color="auto"/>
              <w:left w:val="single" w:sz="2" w:space="0" w:color="auto"/>
              <w:bottom w:val="single" w:sz="2" w:space="0" w:color="auto"/>
              <w:right w:val="single" w:sz="2" w:space="0" w:color="auto"/>
            </w:tcBorders>
          </w:tcPr>
          <w:p w14:paraId="5BF89D7E" w14:textId="77777777" w:rsidR="00951120" w:rsidRPr="00B242AD" w:rsidRDefault="00951120" w:rsidP="00951120">
            <w:pPr>
              <w:rPr>
                <w:rFonts w:ascii="Cambria" w:eastAsia="Cambria" w:hAnsi="Cambria" w:cs="Times New Roman"/>
                <w:sz w:val="20"/>
                <w:szCs w:val="20"/>
              </w:rPr>
            </w:pPr>
            <w:r w:rsidRPr="00B242AD">
              <w:rPr>
                <w:rFonts w:ascii="Cambria" w:eastAsia="Cambria" w:hAnsi="Cambria" w:cs="Times New Roman"/>
                <w:sz w:val="20"/>
                <w:szCs w:val="20"/>
                <w:lang w:val="en-US"/>
              </w:rPr>
              <w:t>Schedule and hold ACE implementation team meetings</w:t>
            </w:r>
          </w:p>
        </w:tc>
      </w:tr>
      <w:tr w:rsidR="00951120" w:rsidRPr="00B242AD" w14:paraId="354413FF" w14:textId="77777777" w:rsidTr="00BE751E">
        <w:tblPrEx>
          <w:tblCellMar>
            <w:top w:w="85" w:type="dxa"/>
            <w:left w:w="85" w:type="dxa"/>
            <w:bottom w:w="85" w:type="dxa"/>
            <w:right w:w="85" w:type="dxa"/>
          </w:tblCellMar>
        </w:tblPrEx>
        <w:trPr>
          <w:tblCellSpacing w:w="42" w:type="dxa"/>
        </w:trPr>
        <w:tc>
          <w:tcPr>
            <w:tcW w:w="1601" w:type="dxa"/>
            <w:gridSpan w:val="2"/>
            <w:tcBorders>
              <w:top w:val="single" w:sz="2" w:space="0" w:color="auto"/>
              <w:left w:val="single" w:sz="2" w:space="0" w:color="auto"/>
              <w:bottom w:val="single" w:sz="2" w:space="0" w:color="auto"/>
              <w:right w:val="single" w:sz="2" w:space="0" w:color="auto"/>
            </w:tcBorders>
          </w:tcPr>
          <w:p w14:paraId="1504791C" w14:textId="77777777" w:rsidR="00951120" w:rsidRPr="00B242AD" w:rsidRDefault="00951120" w:rsidP="00951120">
            <w:pPr>
              <w:rPr>
                <w:rFonts w:ascii="Cambria" w:hAnsi="Cambria" w:cs="Times New Roman"/>
                <w:sz w:val="20"/>
                <w:szCs w:val="20"/>
              </w:rPr>
            </w:pPr>
            <w:r w:rsidRPr="00B242AD">
              <w:rPr>
                <w:rFonts w:ascii="Cambria" w:hAnsi="Cambria" w:cs="Times New Roman"/>
                <w:sz w:val="20"/>
                <w:szCs w:val="20"/>
              </w:rPr>
              <w:t>OUTPUT</w:t>
            </w:r>
          </w:p>
        </w:tc>
        <w:tc>
          <w:tcPr>
            <w:tcW w:w="7470" w:type="dxa"/>
            <w:gridSpan w:val="15"/>
            <w:tcBorders>
              <w:top w:val="single" w:sz="2" w:space="0" w:color="auto"/>
              <w:left w:val="single" w:sz="2" w:space="0" w:color="auto"/>
              <w:bottom w:val="single" w:sz="2" w:space="0" w:color="auto"/>
              <w:right w:val="single" w:sz="2" w:space="0" w:color="auto"/>
            </w:tcBorders>
          </w:tcPr>
          <w:p w14:paraId="67A6DF97" w14:textId="77777777" w:rsidR="00951120" w:rsidRPr="00B242AD" w:rsidRDefault="00951120" w:rsidP="00951120">
            <w:pPr>
              <w:rPr>
                <w:rFonts w:ascii="Cambria" w:hAnsi="Cambria" w:cs="Times New Roman"/>
                <w:sz w:val="20"/>
                <w:szCs w:val="20"/>
              </w:rPr>
            </w:pPr>
            <w:r w:rsidRPr="00B242AD">
              <w:rPr>
                <w:rFonts w:ascii="Cambria" w:hAnsi="Cambria" w:cs="Times New Roman"/>
                <w:sz w:val="20"/>
                <w:szCs w:val="20"/>
              </w:rPr>
              <w:t xml:space="preserve">Minutes of meetings.  </w:t>
            </w:r>
          </w:p>
          <w:p w14:paraId="07DC9B72" w14:textId="77777777" w:rsidR="00951120" w:rsidRPr="00B242AD" w:rsidRDefault="00951120" w:rsidP="00C41153">
            <w:pPr>
              <w:rPr>
                <w:rFonts w:ascii="Cambria" w:hAnsi="Cambria" w:cs="Times New Roman"/>
                <w:sz w:val="20"/>
                <w:szCs w:val="20"/>
              </w:rPr>
            </w:pPr>
            <w:r w:rsidRPr="00B242AD">
              <w:rPr>
                <w:rFonts w:ascii="Cambria" w:hAnsi="Cambria" w:cs="Times New Roman"/>
                <w:sz w:val="20"/>
                <w:szCs w:val="20"/>
              </w:rPr>
              <w:t xml:space="preserve">Four implementation team meetings will be </w:t>
            </w:r>
            <w:r w:rsidR="00EA2868" w:rsidRPr="00B242AD">
              <w:rPr>
                <w:rFonts w:ascii="Cambria" w:hAnsi="Cambria" w:cs="Times New Roman"/>
                <w:sz w:val="20"/>
                <w:szCs w:val="20"/>
              </w:rPr>
              <w:t xml:space="preserve">held </w:t>
            </w:r>
            <w:r w:rsidRPr="00B242AD">
              <w:rPr>
                <w:rFonts w:ascii="Cambria" w:hAnsi="Cambria" w:cs="Times New Roman"/>
                <w:sz w:val="20"/>
                <w:szCs w:val="20"/>
              </w:rPr>
              <w:t xml:space="preserve">in </w:t>
            </w:r>
            <w:r w:rsidR="00C41153" w:rsidRPr="00B242AD">
              <w:rPr>
                <w:rFonts w:ascii="Cambria" w:hAnsi="Cambria" w:cs="Times New Roman"/>
                <w:sz w:val="20"/>
                <w:szCs w:val="20"/>
              </w:rPr>
              <w:t xml:space="preserve">each quarter of </w:t>
            </w:r>
            <w:r w:rsidRPr="00B242AD">
              <w:rPr>
                <w:rFonts w:ascii="Cambria" w:hAnsi="Cambria" w:cs="Times New Roman"/>
                <w:sz w:val="20"/>
                <w:szCs w:val="20"/>
              </w:rPr>
              <w:t xml:space="preserve">year </w:t>
            </w:r>
            <w:r w:rsidR="00EA2868" w:rsidRPr="00B242AD">
              <w:rPr>
                <w:rFonts w:ascii="Cambria" w:hAnsi="Cambria" w:cs="Times New Roman"/>
                <w:sz w:val="20"/>
                <w:szCs w:val="20"/>
              </w:rPr>
              <w:t xml:space="preserve">1 </w:t>
            </w:r>
            <w:r w:rsidRPr="00B242AD">
              <w:rPr>
                <w:rFonts w:ascii="Cambria" w:hAnsi="Cambria" w:cs="Times New Roman"/>
                <w:sz w:val="20"/>
                <w:szCs w:val="20"/>
              </w:rPr>
              <w:t>of the project to monitor adherence to set objectives, measure deviations from set objectives and take corrective remedies where necessary.</w:t>
            </w:r>
          </w:p>
        </w:tc>
      </w:tr>
      <w:tr w:rsidR="00951120" w:rsidRPr="00B242AD" w14:paraId="1B23EBF3" w14:textId="77777777" w:rsidTr="00BE751E">
        <w:tblPrEx>
          <w:tblCellMar>
            <w:top w:w="85" w:type="dxa"/>
            <w:left w:w="85" w:type="dxa"/>
            <w:bottom w:w="85" w:type="dxa"/>
            <w:right w:w="85" w:type="dxa"/>
          </w:tblCellMar>
        </w:tblPrEx>
        <w:trPr>
          <w:tblCellSpacing w:w="42" w:type="dxa"/>
        </w:trPr>
        <w:tc>
          <w:tcPr>
            <w:tcW w:w="5268" w:type="dxa"/>
            <w:gridSpan w:val="11"/>
            <w:tcBorders>
              <w:top w:val="single" w:sz="2" w:space="0" w:color="auto"/>
              <w:left w:val="single" w:sz="2" w:space="0" w:color="auto"/>
              <w:bottom w:val="single" w:sz="2" w:space="0" w:color="auto"/>
              <w:right w:val="single" w:sz="2" w:space="0" w:color="auto"/>
            </w:tcBorders>
          </w:tcPr>
          <w:p w14:paraId="0FBFDE3A" w14:textId="77777777" w:rsidR="00951120" w:rsidRPr="00B242AD" w:rsidRDefault="00951120" w:rsidP="00951120">
            <w:pPr>
              <w:rPr>
                <w:rFonts w:ascii="Cambria" w:hAnsi="Cambria" w:cs="Times New Roman"/>
                <w:sz w:val="20"/>
                <w:szCs w:val="20"/>
              </w:rPr>
            </w:pPr>
            <w:r w:rsidRPr="00B242AD">
              <w:rPr>
                <w:rFonts w:ascii="Cambria" w:hAnsi="Cambria" w:cs="Times New Roman"/>
                <w:sz w:val="20"/>
                <w:szCs w:val="20"/>
              </w:rPr>
              <w:t>OUTPUT INDICATOR</w:t>
            </w:r>
          </w:p>
          <w:p w14:paraId="4EBD2093" w14:textId="77777777" w:rsidR="00951120" w:rsidRPr="00B242AD" w:rsidRDefault="00951120" w:rsidP="00951120">
            <w:pPr>
              <w:rPr>
                <w:rFonts w:ascii="Cambria" w:hAnsi="Cambria" w:cs="Times New Roman"/>
                <w:sz w:val="20"/>
                <w:szCs w:val="20"/>
              </w:rPr>
            </w:pPr>
            <w:r w:rsidRPr="00B242AD">
              <w:rPr>
                <w:rFonts w:ascii="Cambria" w:hAnsi="Cambria" w:cs="Times New Roman"/>
                <w:sz w:val="20"/>
                <w:szCs w:val="20"/>
              </w:rPr>
              <w:t>Four ACE implementation meetings held</w:t>
            </w:r>
            <w:r w:rsidR="000B6A34" w:rsidRPr="00B242AD">
              <w:rPr>
                <w:rFonts w:ascii="Cambria" w:hAnsi="Cambria" w:cs="Times New Roman"/>
                <w:sz w:val="20"/>
                <w:szCs w:val="20"/>
              </w:rPr>
              <w:t xml:space="preserve"> – one in each quarter of year 1</w:t>
            </w:r>
          </w:p>
        </w:tc>
        <w:tc>
          <w:tcPr>
            <w:tcW w:w="3803" w:type="dxa"/>
            <w:gridSpan w:val="6"/>
            <w:tcBorders>
              <w:top w:val="single" w:sz="2" w:space="0" w:color="auto"/>
              <w:left w:val="single" w:sz="2" w:space="0" w:color="auto"/>
              <w:bottom w:val="single" w:sz="2" w:space="0" w:color="auto"/>
              <w:right w:val="single" w:sz="2" w:space="0" w:color="auto"/>
            </w:tcBorders>
          </w:tcPr>
          <w:p w14:paraId="48978882" w14:textId="77777777" w:rsidR="00951120" w:rsidRPr="00B242AD" w:rsidRDefault="00951120" w:rsidP="00951120">
            <w:pPr>
              <w:rPr>
                <w:rFonts w:ascii="Cambria" w:hAnsi="Cambria" w:cs="Times New Roman"/>
                <w:sz w:val="20"/>
                <w:szCs w:val="20"/>
              </w:rPr>
            </w:pPr>
            <w:r w:rsidRPr="00B242AD">
              <w:rPr>
                <w:rFonts w:ascii="Cambria" w:hAnsi="Cambria" w:cs="Times New Roman"/>
                <w:sz w:val="20"/>
                <w:szCs w:val="20"/>
              </w:rPr>
              <w:t>SOURCE OF VERIFICATION</w:t>
            </w:r>
          </w:p>
          <w:p w14:paraId="785CCCA6" w14:textId="77777777" w:rsidR="00951120" w:rsidRPr="00B242AD" w:rsidRDefault="00951120" w:rsidP="00951120">
            <w:pPr>
              <w:rPr>
                <w:rFonts w:ascii="Cambria" w:hAnsi="Cambria" w:cs="Times New Roman"/>
                <w:sz w:val="20"/>
                <w:szCs w:val="20"/>
              </w:rPr>
            </w:pPr>
            <w:r w:rsidRPr="00B242AD">
              <w:rPr>
                <w:rFonts w:ascii="Cambria" w:hAnsi="Cambria" w:cs="Times New Roman"/>
                <w:sz w:val="20"/>
                <w:szCs w:val="20"/>
              </w:rPr>
              <w:t>Record of minutes</w:t>
            </w:r>
          </w:p>
        </w:tc>
      </w:tr>
      <w:tr w:rsidR="00951120" w:rsidRPr="00B242AD" w14:paraId="35F8511C" w14:textId="77777777" w:rsidTr="00BE751E">
        <w:tblPrEx>
          <w:tblCellMar>
            <w:top w:w="85" w:type="dxa"/>
            <w:left w:w="85" w:type="dxa"/>
            <w:bottom w:w="85" w:type="dxa"/>
            <w:right w:w="85" w:type="dxa"/>
          </w:tblCellMar>
        </w:tblPrEx>
        <w:trPr>
          <w:tblCellSpacing w:w="42" w:type="dxa"/>
        </w:trPr>
        <w:tc>
          <w:tcPr>
            <w:tcW w:w="2329" w:type="dxa"/>
            <w:gridSpan w:val="4"/>
            <w:tcBorders>
              <w:top w:val="single" w:sz="2" w:space="0" w:color="auto"/>
              <w:left w:val="single" w:sz="2" w:space="0" w:color="auto"/>
              <w:bottom w:val="single" w:sz="2" w:space="0" w:color="auto"/>
              <w:right w:val="single" w:sz="2" w:space="0" w:color="auto"/>
            </w:tcBorders>
          </w:tcPr>
          <w:p w14:paraId="4C1F95A1" w14:textId="77777777" w:rsidR="00951120" w:rsidRPr="00B242AD" w:rsidRDefault="00951120" w:rsidP="00951120">
            <w:pPr>
              <w:rPr>
                <w:rFonts w:ascii="Cambria" w:hAnsi="Cambria" w:cs="Times New Roman"/>
                <w:sz w:val="20"/>
                <w:szCs w:val="20"/>
              </w:rPr>
            </w:pPr>
            <w:r w:rsidRPr="00B242AD">
              <w:rPr>
                <w:rFonts w:ascii="Cambria" w:hAnsi="Cambria" w:cs="Times New Roman"/>
                <w:sz w:val="20"/>
                <w:szCs w:val="20"/>
              </w:rPr>
              <w:t>IMPLEMENTATION MILESTONES</w:t>
            </w:r>
          </w:p>
        </w:tc>
        <w:tc>
          <w:tcPr>
            <w:tcW w:w="6742" w:type="dxa"/>
            <w:gridSpan w:val="13"/>
            <w:tcBorders>
              <w:top w:val="single" w:sz="2" w:space="0" w:color="auto"/>
              <w:left w:val="single" w:sz="2" w:space="0" w:color="auto"/>
              <w:bottom w:val="single" w:sz="2" w:space="0" w:color="auto"/>
              <w:right w:val="single" w:sz="2" w:space="0" w:color="auto"/>
            </w:tcBorders>
          </w:tcPr>
          <w:p w14:paraId="72BC1ED9" w14:textId="77777777" w:rsidR="00951120" w:rsidRPr="00B242AD" w:rsidRDefault="00951120" w:rsidP="00951120">
            <w:pPr>
              <w:rPr>
                <w:rFonts w:ascii="Cambria" w:hAnsi="Cambria" w:cs="Times New Roman"/>
                <w:sz w:val="20"/>
                <w:szCs w:val="20"/>
              </w:rPr>
            </w:pPr>
            <w:r w:rsidRPr="00B242AD">
              <w:rPr>
                <w:rFonts w:ascii="Cambria" w:hAnsi="Cambria" w:cs="Times New Roman"/>
                <w:sz w:val="20"/>
                <w:szCs w:val="20"/>
              </w:rPr>
              <w:t>Four ACE implementation team</w:t>
            </w:r>
            <w:r w:rsidR="006F2A9A" w:rsidRPr="00B242AD">
              <w:rPr>
                <w:rFonts w:ascii="Cambria" w:hAnsi="Cambria" w:cs="Times New Roman"/>
                <w:sz w:val="20"/>
                <w:szCs w:val="20"/>
              </w:rPr>
              <w:t xml:space="preserve"> meetings held by March 31, 2017</w:t>
            </w:r>
          </w:p>
        </w:tc>
      </w:tr>
      <w:tr w:rsidR="00951120" w:rsidRPr="00B242AD" w14:paraId="15335E83" w14:textId="77777777" w:rsidTr="00BE751E">
        <w:tblPrEx>
          <w:tblCellMar>
            <w:top w:w="85" w:type="dxa"/>
            <w:left w:w="85" w:type="dxa"/>
            <w:bottom w:w="85" w:type="dxa"/>
            <w:right w:w="85" w:type="dxa"/>
          </w:tblCellMar>
        </w:tblPrEx>
        <w:trPr>
          <w:tblCellSpacing w:w="42" w:type="dxa"/>
        </w:trPr>
        <w:tc>
          <w:tcPr>
            <w:tcW w:w="2329" w:type="dxa"/>
            <w:gridSpan w:val="4"/>
            <w:tcBorders>
              <w:top w:val="single" w:sz="2" w:space="0" w:color="auto"/>
              <w:left w:val="single" w:sz="2" w:space="0" w:color="auto"/>
              <w:bottom w:val="single" w:sz="2" w:space="0" w:color="auto"/>
              <w:right w:val="single" w:sz="2" w:space="0" w:color="auto"/>
            </w:tcBorders>
          </w:tcPr>
          <w:p w14:paraId="124C76C4" w14:textId="77777777" w:rsidR="00951120" w:rsidRPr="00B242AD" w:rsidRDefault="00951120" w:rsidP="00951120">
            <w:pPr>
              <w:rPr>
                <w:rFonts w:ascii="Cambria" w:hAnsi="Cambria" w:cs="Times New Roman"/>
                <w:sz w:val="20"/>
                <w:szCs w:val="20"/>
              </w:rPr>
            </w:pPr>
            <w:r w:rsidRPr="00B242AD">
              <w:rPr>
                <w:rFonts w:ascii="Cambria" w:hAnsi="Cambria" w:cs="Times New Roman"/>
                <w:sz w:val="20"/>
                <w:szCs w:val="20"/>
              </w:rPr>
              <w:t>PROCUREMENT</w:t>
            </w:r>
          </w:p>
        </w:tc>
        <w:tc>
          <w:tcPr>
            <w:tcW w:w="6742" w:type="dxa"/>
            <w:gridSpan w:val="13"/>
            <w:tcBorders>
              <w:top w:val="single" w:sz="2" w:space="0" w:color="auto"/>
              <w:left w:val="single" w:sz="2" w:space="0" w:color="auto"/>
              <w:bottom w:val="single" w:sz="2" w:space="0" w:color="auto"/>
              <w:right w:val="single" w:sz="2" w:space="0" w:color="auto"/>
            </w:tcBorders>
          </w:tcPr>
          <w:p w14:paraId="1A74FDA5" w14:textId="77777777" w:rsidR="00951120" w:rsidRPr="00B242AD" w:rsidRDefault="00951120" w:rsidP="00951120">
            <w:pPr>
              <w:rPr>
                <w:rFonts w:ascii="Cambria" w:hAnsi="Cambria" w:cs="Times New Roman"/>
                <w:sz w:val="20"/>
                <w:szCs w:val="20"/>
              </w:rPr>
            </w:pPr>
            <w:r w:rsidRPr="00B242AD">
              <w:rPr>
                <w:rFonts w:ascii="Cambria" w:hAnsi="Cambria" w:cs="Times New Roman"/>
                <w:sz w:val="20"/>
                <w:szCs w:val="20"/>
              </w:rPr>
              <w:t xml:space="preserve">N/A  </w:t>
            </w:r>
          </w:p>
        </w:tc>
      </w:tr>
      <w:tr w:rsidR="00951120" w:rsidRPr="00B242AD" w14:paraId="7BFB1369" w14:textId="77777777" w:rsidTr="00BE751E">
        <w:tblPrEx>
          <w:tblCellMar>
            <w:top w:w="85" w:type="dxa"/>
            <w:left w:w="85" w:type="dxa"/>
            <w:bottom w:w="85" w:type="dxa"/>
            <w:right w:w="85" w:type="dxa"/>
          </w:tblCellMar>
        </w:tblPrEx>
        <w:trPr>
          <w:tblCellSpacing w:w="42" w:type="dxa"/>
        </w:trPr>
        <w:tc>
          <w:tcPr>
            <w:tcW w:w="2329" w:type="dxa"/>
            <w:gridSpan w:val="4"/>
            <w:tcBorders>
              <w:top w:val="single" w:sz="2" w:space="0" w:color="auto"/>
              <w:left w:val="single" w:sz="2" w:space="0" w:color="auto"/>
              <w:bottom w:val="single" w:sz="2" w:space="0" w:color="auto"/>
              <w:right w:val="single" w:sz="2" w:space="0" w:color="auto"/>
            </w:tcBorders>
          </w:tcPr>
          <w:p w14:paraId="6EBD8A93" w14:textId="77777777" w:rsidR="00951120" w:rsidRPr="00B242AD" w:rsidRDefault="00951120" w:rsidP="00951120">
            <w:pPr>
              <w:rPr>
                <w:rFonts w:ascii="Cambria" w:hAnsi="Cambria" w:cs="Times New Roman"/>
                <w:sz w:val="20"/>
                <w:szCs w:val="20"/>
              </w:rPr>
            </w:pPr>
            <w:r w:rsidRPr="00B242AD">
              <w:rPr>
                <w:rFonts w:ascii="Cambria" w:hAnsi="Cambria" w:cs="Times New Roman"/>
                <w:sz w:val="20"/>
                <w:szCs w:val="20"/>
              </w:rPr>
              <w:t>RESPONSIBILITY FOR IMPLEMENTATION</w:t>
            </w:r>
          </w:p>
        </w:tc>
        <w:tc>
          <w:tcPr>
            <w:tcW w:w="6742" w:type="dxa"/>
            <w:gridSpan w:val="13"/>
            <w:tcBorders>
              <w:top w:val="single" w:sz="2" w:space="0" w:color="auto"/>
              <w:left w:val="single" w:sz="2" w:space="0" w:color="auto"/>
              <w:bottom w:val="single" w:sz="2" w:space="0" w:color="auto"/>
              <w:right w:val="single" w:sz="2" w:space="0" w:color="auto"/>
            </w:tcBorders>
          </w:tcPr>
          <w:p w14:paraId="787A1213" w14:textId="77777777" w:rsidR="00EA2868" w:rsidRPr="00B242AD" w:rsidRDefault="00951120" w:rsidP="00951120">
            <w:pPr>
              <w:rPr>
                <w:rFonts w:ascii="Cambria" w:hAnsi="Cambria" w:cs="Times New Roman"/>
                <w:sz w:val="20"/>
                <w:szCs w:val="20"/>
              </w:rPr>
            </w:pPr>
            <w:r w:rsidRPr="00B242AD">
              <w:rPr>
                <w:rFonts w:ascii="Cambria" w:hAnsi="Cambria" w:cs="Times New Roman"/>
                <w:sz w:val="20"/>
                <w:szCs w:val="20"/>
              </w:rPr>
              <w:t xml:space="preserve">Centre Leader </w:t>
            </w:r>
          </w:p>
          <w:p w14:paraId="7E1459A9" w14:textId="77777777" w:rsidR="00EA2868" w:rsidRPr="00B242AD" w:rsidRDefault="00EA2868" w:rsidP="00951120">
            <w:pPr>
              <w:rPr>
                <w:rFonts w:ascii="Cambria" w:hAnsi="Cambria" w:cs="Times New Roman"/>
                <w:sz w:val="20"/>
                <w:szCs w:val="20"/>
              </w:rPr>
            </w:pPr>
            <w:r w:rsidRPr="00B242AD">
              <w:rPr>
                <w:rFonts w:ascii="Cambria" w:hAnsi="Cambria" w:cs="Times New Roman"/>
                <w:sz w:val="20"/>
                <w:szCs w:val="20"/>
              </w:rPr>
              <w:t>Deputy Centre Leader</w:t>
            </w:r>
          </w:p>
          <w:p w14:paraId="6DC0A4D9" w14:textId="77777777" w:rsidR="00EA2868" w:rsidRPr="00B242AD" w:rsidRDefault="00EA2868" w:rsidP="00951120">
            <w:pPr>
              <w:rPr>
                <w:rFonts w:ascii="Cambria" w:hAnsi="Cambria" w:cs="Times New Roman"/>
                <w:sz w:val="20"/>
                <w:szCs w:val="20"/>
              </w:rPr>
            </w:pPr>
            <w:r w:rsidRPr="00B242AD">
              <w:rPr>
                <w:rFonts w:ascii="Cambria" w:hAnsi="Cambria" w:cs="Times New Roman"/>
                <w:sz w:val="20"/>
                <w:szCs w:val="20"/>
              </w:rPr>
              <w:t xml:space="preserve">ACEESD Steering Committee </w:t>
            </w:r>
          </w:p>
          <w:p w14:paraId="12810DCC" w14:textId="77777777" w:rsidR="00951120" w:rsidRPr="00B242AD" w:rsidRDefault="00951120" w:rsidP="00951120">
            <w:pPr>
              <w:rPr>
                <w:rFonts w:ascii="Cambria" w:hAnsi="Cambria" w:cs="Times New Roman"/>
                <w:sz w:val="20"/>
                <w:szCs w:val="20"/>
              </w:rPr>
            </w:pPr>
            <w:r w:rsidRPr="00B242AD">
              <w:rPr>
                <w:rFonts w:ascii="Cambria" w:hAnsi="Cambria" w:cs="Times New Roman"/>
                <w:sz w:val="20"/>
                <w:szCs w:val="20"/>
              </w:rPr>
              <w:t>ACEESD Team</w:t>
            </w:r>
          </w:p>
        </w:tc>
      </w:tr>
      <w:tr w:rsidR="00951120" w:rsidRPr="00B242AD" w14:paraId="2AA66FD6" w14:textId="77777777" w:rsidTr="00BE751E">
        <w:tblPrEx>
          <w:tblCellMar>
            <w:top w:w="85" w:type="dxa"/>
            <w:left w:w="85" w:type="dxa"/>
            <w:bottom w:w="85" w:type="dxa"/>
            <w:right w:w="85" w:type="dxa"/>
          </w:tblCellMar>
        </w:tblPrEx>
        <w:trPr>
          <w:tblCellSpacing w:w="42" w:type="dxa"/>
        </w:trPr>
        <w:tc>
          <w:tcPr>
            <w:tcW w:w="2725" w:type="dxa"/>
            <w:gridSpan w:val="6"/>
            <w:tcBorders>
              <w:top w:val="single" w:sz="2" w:space="0" w:color="auto"/>
              <w:left w:val="single" w:sz="2" w:space="0" w:color="auto"/>
              <w:bottom w:val="single" w:sz="2" w:space="0" w:color="auto"/>
              <w:right w:val="single" w:sz="2" w:space="0" w:color="auto"/>
            </w:tcBorders>
          </w:tcPr>
          <w:p w14:paraId="6A24AE36" w14:textId="77777777" w:rsidR="00951120" w:rsidRPr="00B242AD" w:rsidRDefault="00951120" w:rsidP="00951120">
            <w:pPr>
              <w:rPr>
                <w:rFonts w:ascii="Cambria" w:hAnsi="Cambria" w:cs="Times New Roman"/>
                <w:color w:val="0000FF"/>
                <w:sz w:val="20"/>
                <w:szCs w:val="20"/>
                <w:highlight w:val="yellow"/>
              </w:rPr>
            </w:pPr>
            <w:r w:rsidRPr="00B242AD">
              <w:rPr>
                <w:rFonts w:ascii="Cambria" w:hAnsi="Cambria" w:cs="Times New Roman"/>
                <w:sz w:val="20"/>
                <w:szCs w:val="20"/>
              </w:rPr>
              <w:t>DURATION: 6 Months</w:t>
            </w:r>
          </w:p>
        </w:tc>
        <w:tc>
          <w:tcPr>
            <w:tcW w:w="3075" w:type="dxa"/>
            <w:gridSpan w:val="6"/>
            <w:tcBorders>
              <w:top w:val="single" w:sz="2" w:space="0" w:color="auto"/>
              <w:left w:val="single" w:sz="2" w:space="0" w:color="auto"/>
              <w:bottom w:val="single" w:sz="2" w:space="0" w:color="auto"/>
              <w:right w:val="single" w:sz="2" w:space="0" w:color="auto"/>
            </w:tcBorders>
          </w:tcPr>
          <w:p w14:paraId="1C3C2C41" w14:textId="77777777" w:rsidR="00951120" w:rsidRPr="00B242AD" w:rsidRDefault="00951120" w:rsidP="00951120">
            <w:pPr>
              <w:rPr>
                <w:rFonts w:ascii="Cambria" w:hAnsi="Cambria" w:cs="Times New Roman"/>
                <w:sz w:val="20"/>
                <w:szCs w:val="20"/>
              </w:rPr>
            </w:pPr>
            <w:r w:rsidRPr="00B242AD">
              <w:rPr>
                <w:rFonts w:ascii="Cambria" w:hAnsi="Cambria" w:cs="Times New Roman"/>
                <w:sz w:val="20"/>
                <w:szCs w:val="20"/>
              </w:rPr>
              <w:t>Commencement:</w:t>
            </w:r>
          </w:p>
          <w:p w14:paraId="4B7A7CE6" w14:textId="77777777" w:rsidR="00951120" w:rsidRPr="00B242AD" w:rsidRDefault="00411B70" w:rsidP="00951120">
            <w:pPr>
              <w:rPr>
                <w:rFonts w:ascii="Cambria" w:hAnsi="Cambria" w:cs="Times New Roman"/>
                <w:sz w:val="20"/>
                <w:szCs w:val="20"/>
              </w:rPr>
            </w:pPr>
            <w:r w:rsidRPr="00B242AD">
              <w:rPr>
                <w:rFonts w:ascii="Cambria" w:hAnsi="Cambria" w:cs="Times New Roman"/>
                <w:b/>
                <w:sz w:val="20"/>
                <w:szCs w:val="20"/>
              </w:rPr>
              <w:t>1</w:t>
            </w:r>
            <w:r w:rsidRPr="00B242AD">
              <w:rPr>
                <w:rFonts w:ascii="Cambria" w:hAnsi="Cambria" w:cs="Times New Roman"/>
                <w:b/>
                <w:sz w:val="20"/>
                <w:szCs w:val="20"/>
                <w:vertAlign w:val="superscript"/>
              </w:rPr>
              <w:t>st</w:t>
            </w:r>
            <w:r w:rsidR="00F115C2" w:rsidRPr="00B242AD">
              <w:rPr>
                <w:rFonts w:ascii="Cambria" w:hAnsi="Cambria" w:cs="Times New Roman"/>
                <w:b/>
                <w:sz w:val="20"/>
                <w:szCs w:val="20"/>
              </w:rPr>
              <w:t>Qtr year 1</w:t>
            </w:r>
          </w:p>
        </w:tc>
        <w:tc>
          <w:tcPr>
            <w:tcW w:w="3187" w:type="dxa"/>
            <w:gridSpan w:val="5"/>
            <w:tcBorders>
              <w:top w:val="single" w:sz="2" w:space="0" w:color="auto"/>
              <w:left w:val="single" w:sz="2" w:space="0" w:color="auto"/>
              <w:bottom w:val="single" w:sz="2" w:space="0" w:color="auto"/>
              <w:right w:val="single" w:sz="2" w:space="0" w:color="auto"/>
            </w:tcBorders>
          </w:tcPr>
          <w:p w14:paraId="351661BE" w14:textId="77777777" w:rsidR="00951120" w:rsidRPr="00B242AD" w:rsidRDefault="00951120" w:rsidP="00951120">
            <w:pPr>
              <w:rPr>
                <w:rFonts w:ascii="Cambria" w:hAnsi="Cambria" w:cs="Times New Roman"/>
                <w:sz w:val="20"/>
                <w:szCs w:val="20"/>
              </w:rPr>
            </w:pPr>
            <w:r w:rsidRPr="00B242AD">
              <w:rPr>
                <w:rFonts w:ascii="Cambria" w:hAnsi="Cambria" w:cs="Times New Roman"/>
                <w:sz w:val="20"/>
                <w:szCs w:val="20"/>
              </w:rPr>
              <w:t>Completion:</w:t>
            </w:r>
          </w:p>
          <w:p w14:paraId="36B075DD" w14:textId="77777777" w:rsidR="00951120" w:rsidRPr="00B242AD" w:rsidRDefault="006B7510" w:rsidP="006B7510">
            <w:pPr>
              <w:rPr>
                <w:rFonts w:ascii="Cambria" w:hAnsi="Cambria" w:cs="Times New Roman"/>
                <w:sz w:val="20"/>
                <w:szCs w:val="20"/>
              </w:rPr>
            </w:pPr>
            <w:r w:rsidRPr="00B242AD">
              <w:rPr>
                <w:rFonts w:ascii="Cambria" w:hAnsi="Cambria" w:cs="Times New Roman"/>
                <w:b/>
                <w:sz w:val="20"/>
                <w:szCs w:val="20"/>
              </w:rPr>
              <w:t>4</w:t>
            </w:r>
            <w:r w:rsidRPr="00B242AD">
              <w:rPr>
                <w:rFonts w:ascii="Cambria" w:hAnsi="Cambria" w:cs="Times New Roman"/>
                <w:b/>
                <w:sz w:val="20"/>
                <w:szCs w:val="20"/>
                <w:vertAlign w:val="superscript"/>
              </w:rPr>
              <w:t>th</w:t>
            </w:r>
            <w:r w:rsidR="00F115C2" w:rsidRPr="00B242AD">
              <w:rPr>
                <w:rFonts w:ascii="Cambria" w:hAnsi="Cambria" w:cs="Times New Roman"/>
                <w:b/>
                <w:sz w:val="20"/>
                <w:szCs w:val="20"/>
              </w:rPr>
              <w:t>Qtr year 1</w:t>
            </w:r>
          </w:p>
        </w:tc>
      </w:tr>
      <w:tr w:rsidR="00951120" w:rsidRPr="00B242AD" w14:paraId="6B10C011" w14:textId="77777777" w:rsidTr="00BE751E">
        <w:tblPrEx>
          <w:tblCellMar>
            <w:top w:w="85" w:type="dxa"/>
            <w:left w:w="85" w:type="dxa"/>
            <w:bottom w:w="85" w:type="dxa"/>
            <w:right w:w="85" w:type="dxa"/>
          </w:tblCellMar>
        </w:tblPrEx>
        <w:trPr>
          <w:tblCellSpacing w:w="42" w:type="dxa"/>
        </w:trPr>
        <w:tc>
          <w:tcPr>
            <w:tcW w:w="3928" w:type="dxa"/>
            <w:gridSpan w:val="8"/>
            <w:tcBorders>
              <w:top w:val="single" w:sz="2" w:space="0" w:color="auto"/>
              <w:left w:val="single" w:sz="2" w:space="0" w:color="auto"/>
              <w:bottom w:val="single" w:sz="2" w:space="0" w:color="auto"/>
              <w:right w:val="single" w:sz="2" w:space="0" w:color="auto"/>
            </w:tcBorders>
          </w:tcPr>
          <w:p w14:paraId="4E1D2255" w14:textId="77777777" w:rsidR="00735A24" w:rsidRPr="00B242AD" w:rsidRDefault="00951120" w:rsidP="00951120">
            <w:pPr>
              <w:rPr>
                <w:rFonts w:ascii="Cambria" w:hAnsi="Cambria" w:cs="Times New Roman"/>
                <w:sz w:val="20"/>
                <w:szCs w:val="20"/>
              </w:rPr>
            </w:pPr>
            <w:r w:rsidRPr="00B242AD">
              <w:rPr>
                <w:rFonts w:ascii="Cambria" w:hAnsi="Cambria" w:cs="Times New Roman"/>
                <w:sz w:val="20"/>
                <w:szCs w:val="20"/>
              </w:rPr>
              <w:t xml:space="preserve">PRIMARY CONSTITUENTS: </w:t>
            </w:r>
            <w:r w:rsidR="00313CAD" w:rsidRPr="00B242AD">
              <w:rPr>
                <w:rFonts w:ascii="Cambria" w:hAnsi="Cambria" w:cs="Times New Roman"/>
                <w:sz w:val="20"/>
                <w:szCs w:val="20"/>
              </w:rPr>
              <w:t>Centre</w:t>
            </w:r>
            <w:r w:rsidR="00735A24" w:rsidRPr="00B242AD">
              <w:rPr>
                <w:rFonts w:ascii="Cambria" w:hAnsi="Cambria" w:cs="Times New Roman"/>
                <w:sz w:val="20"/>
                <w:szCs w:val="20"/>
              </w:rPr>
              <w:t xml:space="preserve"> Leader and Deputy</w:t>
            </w:r>
            <w:r w:rsidRPr="00B242AD">
              <w:rPr>
                <w:rFonts w:ascii="Cambria" w:hAnsi="Cambria" w:cs="Times New Roman"/>
                <w:sz w:val="20"/>
                <w:szCs w:val="20"/>
              </w:rPr>
              <w:t xml:space="preserve">, </w:t>
            </w:r>
          </w:p>
          <w:p w14:paraId="4EBAFC8E" w14:textId="77777777" w:rsidR="00951120" w:rsidRPr="00B242AD" w:rsidRDefault="00735A24" w:rsidP="00951120">
            <w:pPr>
              <w:rPr>
                <w:rFonts w:ascii="Cambria" w:hAnsi="Cambria" w:cs="Times New Roman"/>
                <w:sz w:val="20"/>
                <w:szCs w:val="20"/>
              </w:rPr>
            </w:pPr>
            <w:r w:rsidRPr="00B242AD">
              <w:rPr>
                <w:rFonts w:ascii="Cambria" w:hAnsi="Cambria" w:cs="Times New Roman"/>
                <w:sz w:val="20"/>
                <w:szCs w:val="20"/>
              </w:rPr>
              <w:t>CST-</w:t>
            </w:r>
            <w:r w:rsidR="00951120" w:rsidRPr="00B242AD">
              <w:rPr>
                <w:rFonts w:ascii="Cambria" w:hAnsi="Cambria" w:cs="Times New Roman"/>
                <w:sz w:val="20"/>
                <w:szCs w:val="20"/>
              </w:rPr>
              <w:t>UR</w:t>
            </w:r>
            <w:r w:rsidRPr="00B242AD">
              <w:rPr>
                <w:rFonts w:ascii="Cambria" w:hAnsi="Cambria" w:cs="Times New Roman"/>
                <w:sz w:val="20"/>
                <w:szCs w:val="20"/>
              </w:rPr>
              <w:t>; Centre Steering Committee</w:t>
            </w:r>
          </w:p>
        </w:tc>
        <w:tc>
          <w:tcPr>
            <w:tcW w:w="5143" w:type="dxa"/>
            <w:gridSpan w:val="9"/>
            <w:tcBorders>
              <w:top w:val="single" w:sz="2" w:space="0" w:color="auto"/>
              <w:left w:val="single" w:sz="2" w:space="0" w:color="auto"/>
              <w:bottom w:val="single" w:sz="2" w:space="0" w:color="auto"/>
              <w:right w:val="single" w:sz="2" w:space="0" w:color="auto"/>
            </w:tcBorders>
          </w:tcPr>
          <w:p w14:paraId="7677C014" w14:textId="77777777" w:rsidR="00951120" w:rsidRPr="00B242AD" w:rsidRDefault="00951120" w:rsidP="005C6E52">
            <w:pPr>
              <w:rPr>
                <w:rFonts w:ascii="Cambria" w:hAnsi="Cambria" w:cs="Times New Roman"/>
                <w:sz w:val="20"/>
                <w:szCs w:val="20"/>
              </w:rPr>
            </w:pPr>
            <w:r w:rsidRPr="00B242AD">
              <w:rPr>
                <w:rFonts w:ascii="Cambria" w:hAnsi="Cambria" w:cs="Times New Roman"/>
                <w:sz w:val="20"/>
                <w:szCs w:val="20"/>
              </w:rPr>
              <w:t xml:space="preserve">PARTICIPANTS: </w:t>
            </w:r>
            <w:r w:rsidR="00313CAD" w:rsidRPr="00B242AD">
              <w:rPr>
                <w:rFonts w:ascii="Cambria" w:hAnsi="Cambria" w:cs="Times New Roman"/>
                <w:sz w:val="20"/>
                <w:szCs w:val="20"/>
              </w:rPr>
              <w:t>UR-CST College Council; ACEESD</w:t>
            </w:r>
            <w:r w:rsidR="005C6E52" w:rsidRPr="00B242AD">
              <w:rPr>
                <w:rFonts w:ascii="Cambria" w:hAnsi="Cambria" w:cs="Times New Roman"/>
                <w:sz w:val="20"/>
                <w:szCs w:val="20"/>
              </w:rPr>
              <w:t xml:space="preserve"> Steering Committee</w:t>
            </w:r>
            <w:r w:rsidR="00E15181" w:rsidRPr="00B242AD">
              <w:rPr>
                <w:rFonts w:ascii="Cambria" w:hAnsi="Cambria" w:cs="Times New Roman"/>
                <w:sz w:val="20"/>
                <w:szCs w:val="20"/>
              </w:rPr>
              <w:t>; Senate Council</w:t>
            </w:r>
          </w:p>
        </w:tc>
      </w:tr>
      <w:tr w:rsidR="00951120" w:rsidRPr="00B242AD" w14:paraId="7BAA8466" w14:textId="77777777" w:rsidTr="00BE751E">
        <w:tblPrEx>
          <w:tblCellMar>
            <w:top w:w="85" w:type="dxa"/>
            <w:left w:w="85" w:type="dxa"/>
            <w:bottom w:w="85" w:type="dxa"/>
            <w:right w:w="85" w:type="dxa"/>
          </w:tblCellMar>
        </w:tblPrEx>
        <w:trPr>
          <w:tblCellSpacing w:w="42" w:type="dxa"/>
        </w:trPr>
        <w:tc>
          <w:tcPr>
            <w:tcW w:w="2065" w:type="dxa"/>
            <w:gridSpan w:val="3"/>
            <w:tcBorders>
              <w:top w:val="single" w:sz="2" w:space="0" w:color="auto"/>
              <w:left w:val="single" w:sz="2" w:space="0" w:color="auto"/>
              <w:bottom w:val="single" w:sz="2" w:space="0" w:color="auto"/>
              <w:right w:val="single" w:sz="2" w:space="0" w:color="auto"/>
            </w:tcBorders>
          </w:tcPr>
          <w:p w14:paraId="7CA52F4D" w14:textId="77777777" w:rsidR="00951120" w:rsidRPr="00B242AD" w:rsidRDefault="00951120" w:rsidP="00951120">
            <w:pPr>
              <w:rPr>
                <w:rFonts w:ascii="Cambria" w:hAnsi="Cambria" w:cs="Times New Roman"/>
                <w:sz w:val="20"/>
                <w:szCs w:val="20"/>
              </w:rPr>
            </w:pPr>
            <w:r w:rsidRPr="00B242AD">
              <w:rPr>
                <w:rFonts w:ascii="Cambria" w:hAnsi="Cambria" w:cs="Times New Roman"/>
                <w:sz w:val="20"/>
                <w:szCs w:val="20"/>
              </w:rPr>
              <w:t>ASSUMPTIONS</w:t>
            </w:r>
          </w:p>
        </w:tc>
        <w:tc>
          <w:tcPr>
            <w:tcW w:w="7006" w:type="dxa"/>
            <w:gridSpan w:val="14"/>
            <w:tcBorders>
              <w:top w:val="single" w:sz="2" w:space="0" w:color="auto"/>
              <w:left w:val="single" w:sz="2" w:space="0" w:color="auto"/>
              <w:bottom w:val="single" w:sz="2" w:space="0" w:color="auto"/>
              <w:right w:val="single" w:sz="2" w:space="0" w:color="auto"/>
            </w:tcBorders>
          </w:tcPr>
          <w:p w14:paraId="6814A929" w14:textId="77777777" w:rsidR="00951120" w:rsidRPr="00B242AD" w:rsidRDefault="00951120" w:rsidP="00951120">
            <w:pPr>
              <w:rPr>
                <w:rFonts w:ascii="Cambria" w:hAnsi="Cambria" w:cs="Times New Roman"/>
                <w:sz w:val="20"/>
                <w:szCs w:val="20"/>
              </w:rPr>
            </w:pPr>
            <w:r w:rsidRPr="00B242AD">
              <w:rPr>
                <w:rFonts w:ascii="Cambria" w:hAnsi="Cambria" w:cs="Times New Roman"/>
                <w:sz w:val="20"/>
                <w:szCs w:val="20"/>
              </w:rPr>
              <w:t>All relevant stakeholders and partners will participate and contribute immensely at all meetings</w:t>
            </w:r>
          </w:p>
        </w:tc>
      </w:tr>
      <w:tr w:rsidR="00951120" w:rsidRPr="00B242AD" w14:paraId="005E666C" w14:textId="77777777" w:rsidTr="00BE751E">
        <w:tblPrEx>
          <w:tblCellMar>
            <w:top w:w="85" w:type="dxa"/>
            <w:left w:w="85" w:type="dxa"/>
            <w:bottom w:w="85" w:type="dxa"/>
            <w:right w:w="85" w:type="dxa"/>
          </w:tblCellMar>
        </w:tblPrEx>
        <w:trPr>
          <w:tblCellSpacing w:w="42" w:type="dxa"/>
        </w:trPr>
        <w:tc>
          <w:tcPr>
            <w:tcW w:w="2413" w:type="dxa"/>
            <w:gridSpan w:val="5"/>
            <w:tcBorders>
              <w:top w:val="single" w:sz="2" w:space="0" w:color="auto"/>
              <w:left w:val="single" w:sz="2" w:space="0" w:color="auto"/>
              <w:bottom w:val="single" w:sz="2" w:space="0" w:color="auto"/>
              <w:right w:val="single" w:sz="2" w:space="0" w:color="auto"/>
            </w:tcBorders>
          </w:tcPr>
          <w:p w14:paraId="57A63C95" w14:textId="77777777" w:rsidR="00951120" w:rsidRPr="00B242AD" w:rsidRDefault="00951120" w:rsidP="00951120">
            <w:pPr>
              <w:rPr>
                <w:rFonts w:ascii="Cambria" w:hAnsi="Cambria" w:cs="Times New Roman"/>
                <w:sz w:val="20"/>
                <w:szCs w:val="20"/>
              </w:rPr>
            </w:pPr>
            <w:r w:rsidRPr="00B242AD">
              <w:rPr>
                <w:rFonts w:ascii="Cambria" w:hAnsi="Cambria" w:cs="Times New Roman"/>
                <w:sz w:val="20"/>
                <w:szCs w:val="20"/>
              </w:rPr>
              <w:lastRenderedPageBreak/>
              <w:t>FINANCIAL IMPLICATIONS</w:t>
            </w:r>
          </w:p>
        </w:tc>
        <w:tc>
          <w:tcPr>
            <w:tcW w:w="6658" w:type="dxa"/>
            <w:gridSpan w:val="12"/>
            <w:tcBorders>
              <w:top w:val="single" w:sz="2" w:space="0" w:color="auto"/>
              <w:left w:val="single" w:sz="2" w:space="0" w:color="auto"/>
              <w:bottom w:val="single" w:sz="2" w:space="0" w:color="auto"/>
              <w:right w:val="single" w:sz="2" w:space="0" w:color="auto"/>
            </w:tcBorders>
          </w:tcPr>
          <w:p w14:paraId="1F6EFFF7" w14:textId="77777777" w:rsidR="00951120" w:rsidRPr="00B242AD" w:rsidRDefault="00951120" w:rsidP="00951120">
            <w:pPr>
              <w:rPr>
                <w:rFonts w:ascii="Cambria" w:hAnsi="Cambria" w:cs="Times New Roman"/>
                <w:sz w:val="20"/>
                <w:szCs w:val="20"/>
              </w:rPr>
            </w:pPr>
            <w:r w:rsidRPr="00B242AD">
              <w:rPr>
                <w:rFonts w:ascii="Cambria" w:hAnsi="Cambria" w:cs="Times New Roman"/>
                <w:sz w:val="20"/>
                <w:szCs w:val="20"/>
              </w:rPr>
              <w:t xml:space="preserve">Budget from ACEESD’s operational account  </w:t>
            </w:r>
          </w:p>
        </w:tc>
      </w:tr>
      <w:tr w:rsidR="00951120" w:rsidRPr="00B242AD" w14:paraId="5E4F53FE" w14:textId="77777777" w:rsidTr="00BE751E">
        <w:tblPrEx>
          <w:tblCellMar>
            <w:top w:w="85" w:type="dxa"/>
            <w:left w:w="85" w:type="dxa"/>
            <w:bottom w:w="85" w:type="dxa"/>
            <w:right w:w="85" w:type="dxa"/>
          </w:tblCellMar>
        </w:tblPrEx>
        <w:trPr>
          <w:tblCellSpacing w:w="42" w:type="dxa"/>
        </w:trPr>
        <w:tc>
          <w:tcPr>
            <w:tcW w:w="3047" w:type="dxa"/>
            <w:gridSpan w:val="7"/>
            <w:tcBorders>
              <w:top w:val="single" w:sz="2" w:space="0" w:color="auto"/>
              <w:left w:val="single" w:sz="2" w:space="0" w:color="auto"/>
              <w:bottom w:val="single" w:sz="2" w:space="0" w:color="auto"/>
              <w:right w:val="single" w:sz="2" w:space="0" w:color="auto"/>
            </w:tcBorders>
          </w:tcPr>
          <w:p w14:paraId="408BFFD9" w14:textId="77777777" w:rsidR="00951120" w:rsidRPr="00B242AD" w:rsidRDefault="00951120" w:rsidP="00951120">
            <w:pPr>
              <w:rPr>
                <w:rFonts w:ascii="Cambria" w:hAnsi="Cambria" w:cs="Times New Roman"/>
                <w:sz w:val="20"/>
                <w:szCs w:val="20"/>
              </w:rPr>
            </w:pPr>
            <w:r w:rsidRPr="00B242AD">
              <w:rPr>
                <w:rFonts w:ascii="Cambria" w:hAnsi="Cambria" w:cs="Times New Roman"/>
                <w:sz w:val="20"/>
                <w:szCs w:val="20"/>
              </w:rPr>
              <w:t xml:space="preserve">Budget Line </w:t>
            </w:r>
          </w:p>
          <w:p w14:paraId="55E2EDAA" w14:textId="77777777" w:rsidR="00951120" w:rsidRPr="00B242AD" w:rsidRDefault="00951120" w:rsidP="00951120">
            <w:pPr>
              <w:rPr>
                <w:rFonts w:ascii="Cambria" w:hAnsi="Cambria" w:cs="Times New Roman"/>
                <w:sz w:val="20"/>
                <w:szCs w:val="20"/>
              </w:rPr>
            </w:pPr>
            <w:r w:rsidRPr="00B242AD">
              <w:rPr>
                <w:rFonts w:ascii="Cambria" w:hAnsi="Cambria" w:cs="Times New Roman"/>
                <w:sz w:val="20"/>
                <w:szCs w:val="20"/>
              </w:rPr>
              <w:t>Analysis</w:t>
            </w:r>
          </w:p>
        </w:tc>
        <w:tc>
          <w:tcPr>
            <w:tcW w:w="881" w:type="dxa"/>
            <w:gridSpan w:val="2"/>
            <w:tcBorders>
              <w:top w:val="single" w:sz="2" w:space="0" w:color="auto"/>
              <w:left w:val="single" w:sz="2" w:space="0" w:color="auto"/>
              <w:bottom w:val="single" w:sz="2" w:space="0" w:color="auto"/>
              <w:right w:val="single" w:sz="2" w:space="0" w:color="auto"/>
            </w:tcBorders>
          </w:tcPr>
          <w:p w14:paraId="7DC48612" w14:textId="77777777" w:rsidR="00951120" w:rsidRPr="00B242AD" w:rsidRDefault="00951120" w:rsidP="00951120">
            <w:pPr>
              <w:jc w:val="center"/>
              <w:rPr>
                <w:rFonts w:ascii="Cambria" w:hAnsi="Cambria" w:cs="Times New Roman"/>
                <w:sz w:val="20"/>
                <w:szCs w:val="20"/>
              </w:rPr>
            </w:pPr>
            <w:r w:rsidRPr="00B242AD">
              <w:rPr>
                <w:rFonts w:ascii="Cambria" w:hAnsi="Cambria" w:cs="Times New Roman"/>
                <w:sz w:val="20"/>
                <w:szCs w:val="20"/>
              </w:rPr>
              <w:t>1</w:t>
            </w:r>
            <w:r w:rsidRPr="00B242AD">
              <w:rPr>
                <w:rFonts w:ascii="Cambria" w:hAnsi="Cambria" w:cs="Times New Roman"/>
                <w:sz w:val="20"/>
                <w:szCs w:val="20"/>
                <w:vertAlign w:val="superscript"/>
              </w:rPr>
              <w:t>st</w:t>
            </w:r>
            <w:r w:rsidRPr="00B242AD">
              <w:rPr>
                <w:rFonts w:ascii="Cambria" w:hAnsi="Cambria" w:cs="Times New Roman"/>
                <w:sz w:val="20"/>
                <w:szCs w:val="20"/>
              </w:rPr>
              <w:t>Qtr</w:t>
            </w:r>
          </w:p>
        </w:tc>
        <w:tc>
          <w:tcPr>
            <w:tcW w:w="1088" w:type="dxa"/>
            <w:tcBorders>
              <w:top w:val="single" w:sz="2" w:space="0" w:color="auto"/>
              <w:left w:val="single" w:sz="2" w:space="0" w:color="auto"/>
              <w:bottom w:val="single" w:sz="2" w:space="0" w:color="auto"/>
              <w:right w:val="single" w:sz="2" w:space="0" w:color="auto"/>
            </w:tcBorders>
          </w:tcPr>
          <w:p w14:paraId="77584F48" w14:textId="77777777" w:rsidR="00951120" w:rsidRPr="00B242AD" w:rsidRDefault="00951120" w:rsidP="00951120">
            <w:pPr>
              <w:jc w:val="center"/>
              <w:rPr>
                <w:rFonts w:ascii="Cambria" w:hAnsi="Cambria" w:cs="Times New Roman"/>
                <w:sz w:val="20"/>
                <w:szCs w:val="20"/>
              </w:rPr>
            </w:pPr>
            <w:r w:rsidRPr="00B242AD">
              <w:rPr>
                <w:rFonts w:ascii="Cambria" w:hAnsi="Cambria" w:cs="Times New Roman"/>
                <w:sz w:val="20"/>
                <w:szCs w:val="20"/>
              </w:rPr>
              <w:t>2</w:t>
            </w:r>
            <w:r w:rsidRPr="00B242AD">
              <w:rPr>
                <w:rFonts w:ascii="Cambria" w:hAnsi="Cambria" w:cs="Times New Roman"/>
                <w:sz w:val="20"/>
                <w:szCs w:val="20"/>
                <w:vertAlign w:val="superscript"/>
              </w:rPr>
              <w:t>nd</w:t>
            </w:r>
            <w:r w:rsidRPr="00B242AD">
              <w:rPr>
                <w:rFonts w:ascii="Cambria" w:hAnsi="Cambria" w:cs="Times New Roman"/>
                <w:sz w:val="20"/>
                <w:szCs w:val="20"/>
              </w:rPr>
              <w:t>Qtr</w:t>
            </w:r>
          </w:p>
        </w:tc>
        <w:tc>
          <w:tcPr>
            <w:tcW w:w="772" w:type="dxa"/>
            <w:gridSpan w:val="3"/>
            <w:tcBorders>
              <w:top w:val="single" w:sz="2" w:space="0" w:color="auto"/>
              <w:left w:val="single" w:sz="2" w:space="0" w:color="auto"/>
              <w:right w:val="single" w:sz="2" w:space="0" w:color="auto"/>
            </w:tcBorders>
          </w:tcPr>
          <w:p w14:paraId="11E668FB" w14:textId="77777777" w:rsidR="00951120" w:rsidRPr="00B242AD" w:rsidRDefault="00951120" w:rsidP="00951120">
            <w:pPr>
              <w:jc w:val="center"/>
              <w:rPr>
                <w:rFonts w:ascii="Cambria" w:hAnsi="Cambria" w:cs="Times New Roman"/>
                <w:sz w:val="20"/>
                <w:szCs w:val="20"/>
              </w:rPr>
            </w:pPr>
            <w:r w:rsidRPr="00B242AD">
              <w:rPr>
                <w:rFonts w:ascii="Cambria" w:hAnsi="Cambria" w:cs="Times New Roman"/>
                <w:sz w:val="20"/>
                <w:szCs w:val="20"/>
              </w:rPr>
              <w:t>3</w:t>
            </w:r>
            <w:r w:rsidRPr="00B242AD">
              <w:rPr>
                <w:rFonts w:ascii="Cambria" w:hAnsi="Cambria" w:cs="Times New Roman"/>
                <w:sz w:val="20"/>
                <w:szCs w:val="20"/>
                <w:vertAlign w:val="superscript"/>
              </w:rPr>
              <w:t>rd</w:t>
            </w:r>
            <w:r w:rsidRPr="00B242AD">
              <w:rPr>
                <w:rFonts w:ascii="Cambria" w:hAnsi="Cambria" w:cs="Times New Roman"/>
                <w:sz w:val="20"/>
                <w:szCs w:val="20"/>
              </w:rPr>
              <w:t>Qtr</w:t>
            </w:r>
          </w:p>
        </w:tc>
        <w:tc>
          <w:tcPr>
            <w:tcW w:w="746" w:type="dxa"/>
            <w:tcBorders>
              <w:top w:val="single" w:sz="2" w:space="0" w:color="auto"/>
              <w:left w:val="single" w:sz="2" w:space="0" w:color="auto"/>
              <w:right w:val="single" w:sz="2" w:space="0" w:color="auto"/>
            </w:tcBorders>
          </w:tcPr>
          <w:p w14:paraId="4F562758" w14:textId="77777777" w:rsidR="00951120" w:rsidRPr="00B242AD" w:rsidRDefault="00951120" w:rsidP="00951120">
            <w:pPr>
              <w:jc w:val="center"/>
              <w:rPr>
                <w:rFonts w:ascii="Cambria" w:hAnsi="Cambria" w:cs="Times New Roman"/>
                <w:sz w:val="20"/>
                <w:szCs w:val="20"/>
              </w:rPr>
            </w:pPr>
            <w:r w:rsidRPr="00B242AD">
              <w:rPr>
                <w:rFonts w:ascii="Cambria" w:hAnsi="Cambria" w:cs="Times New Roman"/>
                <w:sz w:val="20"/>
                <w:szCs w:val="20"/>
              </w:rPr>
              <w:t>4</w:t>
            </w:r>
            <w:r w:rsidRPr="00B242AD">
              <w:rPr>
                <w:rFonts w:ascii="Cambria" w:hAnsi="Cambria" w:cs="Times New Roman"/>
                <w:sz w:val="20"/>
                <w:szCs w:val="20"/>
                <w:vertAlign w:val="superscript"/>
              </w:rPr>
              <w:t>th</w:t>
            </w:r>
            <w:r w:rsidRPr="00B242AD">
              <w:rPr>
                <w:rFonts w:ascii="Cambria" w:hAnsi="Cambria" w:cs="Times New Roman"/>
                <w:sz w:val="20"/>
                <w:szCs w:val="20"/>
              </w:rPr>
              <w:t>Qtr</w:t>
            </w:r>
          </w:p>
        </w:tc>
        <w:tc>
          <w:tcPr>
            <w:tcW w:w="709" w:type="dxa"/>
            <w:tcBorders>
              <w:top w:val="single" w:sz="2" w:space="0" w:color="auto"/>
              <w:left w:val="single" w:sz="2" w:space="0" w:color="auto"/>
              <w:right w:val="single" w:sz="2" w:space="0" w:color="auto"/>
            </w:tcBorders>
          </w:tcPr>
          <w:p w14:paraId="373043B8" w14:textId="77777777" w:rsidR="00951120" w:rsidRPr="00B242AD" w:rsidRDefault="00951120" w:rsidP="00951120">
            <w:pPr>
              <w:jc w:val="center"/>
              <w:rPr>
                <w:rFonts w:ascii="Cambria" w:hAnsi="Cambria" w:cs="Times New Roman"/>
                <w:sz w:val="20"/>
                <w:szCs w:val="20"/>
              </w:rPr>
            </w:pPr>
            <w:r w:rsidRPr="00B242AD">
              <w:rPr>
                <w:rFonts w:ascii="Cambria" w:hAnsi="Cambria" w:cs="Times New Roman"/>
                <w:sz w:val="20"/>
                <w:szCs w:val="20"/>
              </w:rPr>
              <w:t>5</w:t>
            </w:r>
            <w:r w:rsidRPr="00B242AD">
              <w:rPr>
                <w:rFonts w:ascii="Cambria" w:hAnsi="Cambria" w:cs="Times New Roman"/>
                <w:sz w:val="20"/>
                <w:szCs w:val="20"/>
                <w:vertAlign w:val="superscript"/>
              </w:rPr>
              <w:t>th</w:t>
            </w:r>
            <w:r w:rsidRPr="00B242AD">
              <w:rPr>
                <w:rFonts w:ascii="Cambria" w:hAnsi="Cambria" w:cs="Times New Roman"/>
                <w:sz w:val="20"/>
                <w:szCs w:val="20"/>
              </w:rPr>
              <w:t>Qtr</w:t>
            </w:r>
          </w:p>
        </w:tc>
        <w:tc>
          <w:tcPr>
            <w:tcW w:w="545" w:type="dxa"/>
            <w:tcBorders>
              <w:top w:val="single" w:sz="2" w:space="0" w:color="auto"/>
              <w:left w:val="single" w:sz="2" w:space="0" w:color="auto"/>
              <w:right w:val="single" w:sz="2" w:space="0" w:color="auto"/>
            </w:tcBorders>
          </w:tcPr>
          <w:p w14:paraId="51A2C122" w14:textId="77777777" w:rsidR="00951120" w:rsidRPr="00B242AD" w:rsidRDefault="00951120" w:rsidP="00951120">
            <w:pPr>
              <w:jc w:val="center"/>
              <w:rPr>
                <w:rFonts w:ascii="Cambria" w:hAnsi="Cambria" w:cs="Times New Roman"/>
                <w:sz w:val="20"/>
                <w:szCs w:val="20"/>
              </w:rPr>
            </w:pPr>
            <w:r w:rsidRPr="00B242AD">
              <w:rPr>
                <w:rFonts w:ascii="Cambria" w:hAnsi="Cambria" w:cs="Times New Roman"/>
                <w:sz w:val="20"/>
                <w:szCs w:val="20"/>
              </w:rPr>
              <w:t>6</w:t>
            </w:r>
            <w:r w:rsidRPr="00B242AD">
              <w:rPr>
                <w:rFonts w:ascii="Cambria" w:hAnsi="Cambria" w:cs="Times New Roman"/>
                <w:sz w:val="20"/>
                <w:szCs w:val="20"/>
                <w:vertAlign w:val="superscript"/>
              </w:rPr>
              <w:t>th</w:t>
            </w:r>
            <w:r w:rsidRPr="00B242AD">
              <w:rPr>
                <w:rFonts w:ascii="Cambria" w:hAnsi="Cambria" w:cs="Times New Roman"/>
                <w:sz w:val="20"/>
                <w:szCs w:val="20"/>
              </w:rPr>
              <w:t>Qtr</w:t>
            </w:r>
          </w:p>
        </w:tc>
        <w:tc>
          <w:tcPr>
            <w:tcW w:w="779" w:type="dxa"/>
            <w:tcBorders>
              <w:top w:val="single" w:sz="2" w:space="0" w:color="auto"/>
              <w:left w:val="single" w:sz="2" w:space="0" w:color="auto"/>
              <w:bottom w:val="single" w:sz="2" w:space="0" w:color="auto"/>
              <w:right w:val="single" w:sz="2" w:space="0" w:color="auto"/>
            </w:tcBorders>
          </w:tcPr>
          <w:p w14:paraId="6BD826A4" w14:textId="77777777" w:rsidR="00951120" w:rsidRPr="00B242AD" w:rsidRDefault="00951120" w:rsidP="00951120">
            <w:pPr>
              <w:jc w:val="center"/>
              <w:rPr>
                <w:rFonts w:ascii="Cambria" w:hAnsi="Cambria" w:cs="Times New Roman"/>
                <w:sz w:val="20"/>
                <w:szCs w:val="20"/>
              </w:rPr>
            </w:pPr>
            <w:r w:rsidRPr="00B242AD">
              <w:rPr>
                <w:rFonts w:ascii="Cambria" w:hAnsi="Cambria" w:cs="Times New Roman"/>
                <w:sz w:val="20"/>
                <w:szCs w:val="20"/>
              </w:rPr>
              <w:t>Total</w:t>
            </w:r>
          </w:p>
        </w:tc>
      </w:tr>
      <w:tr w:rsidR="00951120" w:rsidRPr="00B242AD" w14:paraId="4835D5E0" w14:textId="77777777" w:rsidTr="00BE751E">
        <w:tblPrEx>
          <w:tblCellMar>
            <w:top w:w="85" w:type="dxa"/>
            <w:left w:w="85" w:type="dxa"/>
            <w:bottom w:w="85" w:type="dxa"/>
            <w:right w:w="85" w:type="dxa"/>
          </w:tblCellMar>
        </w:tblPrEx>
        <w:trPr>
          <w:tblCellSpacing w:w="42" w:type="dxa"/>
        </w:trPr>
        <w:tc>
          <w:tcPr>
            <w:tcW w:w="624" w:type="dxa"/>
            <w:tcBorders>
              <w:top w:val="single" w:sz="2" w:space="0" w:color="auto"/>
              <w:left w:val="single" w:sz="2" w:space="0" w:color="auto"/>
              <w:bottom w:val="single" w:sz="2" w:space="0" w:color="auto"/>
              <w:right w:val="single" w:sz="2" w:space="0" w:color="auto"/>
            </w:tcBorders>
          </w:tcPr>
          <w:p w14:paraId="24561F33" w14:textId="77777777" w:rsidR="00951120" w:rsidRPr="00B242AD" w:rsidRDefault="004F6BDC" w:rsidP="004F6BDC">
            <w:pPr>
              <w:jc w:val="center"/>
              <w:rPr>
                <w:rFonts w:ascii="Cambria" w:hAnsi="Cambria" w:cs="Times New Roman"/>
                <w:sz w:val="20"/>
                <w:szCs w:val="20"/>
              </w:rPr>
            </w:pPr>
            <w:r>
              <w:rPr>
                <w:rFonts w:ascii="Cambria" w:hAnsi="Cambria" w:cs="Times New Roman"/>
                <w:sz w:val="20"/>
                <w:szCs w:val="20"/>
              </w:rPr>
              <w:t>1</w:t>
            </w:r>
          </w:p>
        </w:tc>
        <w:tc>
          <w:tcPr>
            <w:tcW w:w="2339" w:type="dxa"/>
            <w:gridSpan w:val="6"/>
            <w:tcBorders>
              <w:top w:val="single" w:sz="2" w:space="0" w:color="auto"/>
              <w:left w:val="single" w:sz="2" w:space="0" w:color="auto"/>
              <w:bottom w:val="single" w:sz="2" w:space="0" w:color="auto"/>
              <w:right w:val="single" w:sz="2" w:space="0" w:color="auto"/>
            </w:tcBorders>
          </w:tcPr>
          <w:p w14:paraId="16F7BEE6" w14:textId="77777777" w:rsidR="00951120" w:rsidRPr="00B242AD" w:rsidRDefault="00D12C17" w:rsidP="00951120">
            <w:pPr>
              <w:rPr>
                <w:rFonts w:ascii="Cambria" w:hAnsi="Cambria" w:cs="Times New Roman"/>
                <w:bCs/>
                <w:sz w:val="20"/>
                <w:szCs w:val="20"/>
              </w:rPr>
            </w:pPr>
            <w:r w:rsidRPr="00B242AD">
              <w:rPr>
                <w:rFonts w:ascii="Cambria" w:hAnsi="Cambria" w:cs="Times New Roman"/>
                <w:bCs/>
                <w:sz w:val="20"/>
                <w:szCs w:val="20"/>
              </w:rPr>
              <w:t>Logistics for implementation meetings</w:t>
            </w:r>
          </w:p>
        </w:tc>
        <w:tc>
          <w:tcPr>
            <w:tcW w:w="881" w:type="dxa"/>
            <w:gridSpan w:val="2"/>
            <w:tcBorders>
              <w:top w:val="single" w:sz="2" w:space="0" w:color="auto"/>
              <w:left w:val="single" w:sz="2" w:space="0" w:color="auto"/>
              <w:bottom w:val="single" w:sz="2" w:space="0" w:color="auto"/>
              <w:right w:val="single" w:sz="2" w:space="0" w:color="auto"/>
            </w:tcBorders>
          </w:tcPr>
          <w:p w14:paraId="39632917" w14:textId="77777777" w:rsidR="00951120" w:rsidRPr="00B242AD" w:rsidRDefault="00951120" w:rsidP="00951120">
            <w:pPr>
              <w:jc w:val="right"/>
              <w:rPr>
                <w:rFonts w:ascii="Cambria" w:hAnsi="Cambria" w:cs="Times New Roman"/>
                <w:sz w:val="20"/>
                <w:szCs w:val="20"/>
              </w:rPr>
            </w:pPr>
            <w:r w:rsidRPr="00B242AD">
              <w:rPr>
                <w:rFonts w:ascii="Cambria" w:hAnsi="Cambria" w:cs="Times New Roman"/>
                <w:sz w:val="20"/>
                <w:szCs w:val="20"/>
              </w:rPr>
              <w:t xml:space="preserve">$                                   </w:t>
            </w:r>
          </w:p>
          <w:p w14:paraId="2C2C1F4A" w14:textId="77777777" w:rsidR="00951120" w:rsidRPr="00B242AD" w:rsidRDefault="00BE751E" w:rsidP="00951120">
            <w:pPr>
              <w:jc w:val="right"/>
              <w:rPr>
                <w:rFonts w:ascii="Cambria" w:hAnsi="Cambria" w:cs="Times New Roman"/>
                <w:sz w:val="20"/>
                <w:szCs w:val="20"/>
                <w:highlight w:val="yellow"/>
              </w:rPr>
            </w:pPr>
            <w:r w:rsidRPr="00B242AD">
              <w:rPr>
                <w:rFonts w:ascii="Cambria" w:hAnsi="Cambria" w:cs="Times New Roman"/>
                <w:sz w:val="20"/>
                <w:szCs w:val="20"/>
              </w:rPr>
              <w:t>1,500</w:t>
            </w:r>
          </w:p>
        </w:tc>
        <w:tc>
          <w:tcPr>
            <w:tcW w:w="1088" w:type="dxa"/>
            <w:tcBorders>
              <w:top w:val="single" w:sz="2" w:space="0" w:color="auto"/>
              <w:left w:val="single" w:sz="2" w:space="0" w:color="auto"/>
              <w:bottom w:val="single" w:sz="2" w:space="0" w:color="auto"/>
              <w:right w:val="single" w:sz="2" w:space="0" w:color="auto"/>
            </w:tcBorders>
          </w:tcPr>
          <w:p w14:paraId="33B91BBF" w14:textId="77777777" w:rsidR="00951120" w:rsidRPr="00B242AD" w:rsidRDefault="00951120" w:rsidP="00951120">
            <w:pPr>
              <w:jc w:val="right"/>
              <w:rPr>
                <w:rFonts w:ascii="Cambria" w:hAnsi="Cambria" w:cs="Times New Roman"/>
                <w:sz w:val="20"/>
                <w:szCs w:val="20"/>
              </w:rPr>
            </w:pPr>
            <w:r w:rsidRPr="00B242AD">
              <w:rPr>
                <w:rFonts w:ascii="Cambria" w:hAnsi="Cambria" w:cs="Times New Roman"/>
                <w:sz w:val="20"/>
                <w:szCs w:val="20"/>
              </w:rPr>
              <w:t xml:space="preserve">$                                   </w:t>
            </w:r>
          </w:p>
          <w:p w14:paraId="5F6A3B43" w14:textId="77777777" w:rsidR="00951120" w:rsidRPr="00B242AD" w:rsidRDefault="00BE751E" w:rsidP="00951120">
            <w:pPr>
              <w:jc w:val="right"/>
              <w:rPr>
                <w:rFonts w:ascii="Cambria" w:hAnsi="Cambria" w:cs="Times New Roman"/>
                <w:sz w:val="20"/>
                <w:szCs w:val="20"/>
              </w:rPr>
            </w:pPr>
            <w:r w:rsidRPr="00B242AD">
              <w:rPr>
                <w:rFonts w:ascii="Cambria" w:hAnsi="Cambria" w:cs="Times New Roman"/>
                <w:sz w:val="20"/>
                <w:szCs w:val="20"/>
              </w:rPr>
              <w:t>1,500</w:t>
            </w:r>
          </w:p>
        </w:tc>
        <w:tc>
          <w:tcPr>
            <w:tcW w:w="772" w:type="dxa"/>
            <w:gridSpan w:val="3"/>
            <w:tcBorders>
              <w:left w:val="single" w:sz="2" w:space="0" w:color="auto"/>
              <w:right w:val="single" w:sz="2" w:space="0" w:color="auto"/>
            </w:tcBorders>
          </w:tcPr>
          <w:p w14:paraId="0970611F" w14:textId="77777777" w:rsidR="00951120" w:rsidRPr="00B242AD" w:rsidRDefault="00951120" w:rsidP="00951120">
            <w:pPr>
              <w:jc w:val="right"/>
              <w:rPr>
                <w:rFonts w:ascii="Cambria" w:hAnsi="Cambria" w:cs="Times New Roman"/>
                <w:sz w:val="20"/>
                <w:szCs w:val="20"/>
              </w:rPr>
            </w:pPr>
            <w:r w:rsidRPr="00B242AD">
              <w:rPr>
                <w:rFonts w:ascii="Cambria" w:hAnsi="Cambria" w:cs="Times New Roman"/>
                <w:sz w:val="20"/>
                <w:szCs w:val="20"/>
              </w:rPr>
              <w:t xml:space="preserve">$                                   </w:t>
            </w:r>
          </w:p>
          <w:p w14:paraId="374A8554" w14:textId="77777777" w:rsidR="00951120" w:rsidRPr="00B242AD" w:rsidRDefault="00BE751E" w:rsidP="00951120">
            <w:pPr>
              <w:jc w:val="right"/>
              <w:rPr>
                <w:rFonts w:ascii="Cambria" w:hAnsi="Cambria" w:cs="Times New Roman"/>
                <w:sz w:val="20"/>
                <w:szCs w:val="20"/>
              </w:rPr>
            </w:pPr>
            <w:r w:rsidRPr="00B242AD">
              <w:rPr>
                <w:rFonts w:ascii="Cambria" w:hAnsi="Cambria" w:cs="Times New Roman"/>
                <w:sz w:val="20"/>
                <w:szCs w:val="20"/>
              </w:rPr>
              <w:t>1,500</w:t>
            </w:r>
          </w:p>
        </w:tc>
        <w:tc>
          <w:tcPr>
            <w:tcW w:w="746" w:type="dxa"/>
            <w:tcBorders>
              <w:left w:val="single" w:sz="2" w:space="0" w:color="auto"/>
              <w:right w:val="single" w:sz="2" w:space="0" w:color="auto"/>
            </w:tcBorders>
          </w:tcPr>
          <w:p w14:paraId="40E9C1A8" w14:textId="77777777" w:rsidR="00951120" w:rsidRPr="00B242AD" w:rsidRDefault="00951120" w:rsidP="00951120">
            <w:pPr>
              <w:jc w:val="right"/>
              <w:rPr>
                <w:rFonts w:ascii="Cambria" w:hAnsi="Cambria" w:cs="Times New Roman"/>
                <w:sz w:val="20"/>
                <w:szCs w:val="20"/>
              </w:rPr>
            </w:pPr>
            <w:r w:rsidRPr="00B242AD">
              <w:rPr>
                <w:rFonts w:ascii="Cambria" w:hAnsi="Cambria" w:cs="Times New Roman"/>
                <w:sz w:val="20"/>
                <w:szCs w:val="20"/>
              </w:rPr>
              <w:t xml:space="preserve">$                                   </w:t>
            </w:r>
          </w:p>
          <w:p w14:paraId="62B71136" w14:textId="77777777" w:rsidR="00951120" w:rsidRPr="00B242AD" w:rsidRDefault="00BE751E" w:rsidP="00951120">
            <w:pPr>
              <w:jc w:val="right"/>
              <w:rPr>
                <w:rFonts w:ascii="Cambria" w:hAnsi="Cambria" w:cs="Times New Roman"/>
                <w:sz w:val="20"/>
                <w:szCs w:val="20"/>
              </w:rPr>
            </w:pPr>
            <w:r w:rsidRPr="00B242AD">
              <w:rPr>
                <w:rFonts w:ascii="Cambria" w:hAnsi="Cambria" w:cs="Times New Roman"/>
                <w:sz w:val="20"/>
                <w:szCs w:val="20"/>
              </w:rPr>
              <w:t>1,500</w:t>
            </w:r>
          </w:p>
        </w:tc>
        <w:tc>
          <w:tcPr>
            <w:tcW w:w="709" w:type="dxa"/>
            <w:tcBorders>
              <w:left w:val="single" w:sz="2" w:space="0" w:color="auto"/>
              <w:right w:val="single" w:sz="2" w:space="0" w:color="auto"/>
            </w:tcBorders>
          </w:tcPr>
          <w:p w14:paraId="241C33E3" w14:textId="77777777" w:rsidR="00951120" w:rsidRPr="00B242AD" w:rsidRDefault="00951120" w:rsidP="00951120">
            <w:pPr>
              <w:jc w:val="right"/>
              <w:rPr>
                <w:rFonts w:ascii="Cambria" w:hAnsi="Cambria" w:cs="Times New Roman"/>
                <w:sz w:val="20"/>
                <w:szCs w:val="20"/>
              </w:rPr>
            </w:pPr>
          </w:p>
        </w:tc>
        <w:tc>
          <w:tcPr>
            <w:tcW w:w="545" w:type="dxa"/>
            <w:tcBorders>
              <w:left w:val="single" w:sz="2" w:space="0" w:color="auto"/>
              <w:right w:val="single" w:sz="2" w:space="0" w:color="auto"/>
            </w:tcBorders>
          </w:tcPr>
          <w:p w14:paraId="68FF5B30" w14:textId="77777777" w:rsidR="00951120" w:rsidRPr="00B242AD" w:rsidRDefault="00951120" w:rsidP="00951120">
            <w:pPr>
              <w:rPr>
                <w:rFonts w:ascii="Cambria" w:hAnsi="Cambria" w:cs="Times New Roman"/>
                <w:sz w:val="20"/>
                <w:szCs w:val="20"/>
              </w:rPr>
            </w:pPr>
          </w:p>
        </w:tc>
        <w:tc>
          <w:tcPr>
            <w:tcW w:w="779" w:type="dxa"/>
            <w:tcBorders>
              <w:top w:val="single" w:sz="2" w:space="0" w:color="auto"/>
              <w:left w:val="single" w:sz="2" w:space="0" w:color="auto"/>
              <w:bottom w:val="single" w:sz="2" w:space="0" w:color="auto"/>
              <w:right w:val="single" w:sz="2" w:space="0" w:color="auto"/>
            </w:tcBorders>
          </w:tcPr>
          <w:p w14:paraId="275A2478" w14:textId="77777777" w:rsidR="00951120" w:rsidRPr="00B242AD" w:rsidRDefault="00BE751E" w:rsidP="00951120">
            <w:pPr>
              <w:jc w:val="right"/>
              <w:rPr>
                <w:rFonts w:ascii="Cambria" w:hAnsi="Cambria" w:cs="Times New Roman"/>
                <w:sz w:val="20"/>
                <w:szCs w:val="20"/>
              </w:rPr>
            </w:pPr>
            <w:r w:rsidRPr="00B242AD">
              <w:rPr>
                <w:rFonts w:ascii="Cambria" w:hAnsi="Cambria" w:cs="Times New Roman"/>
                <w:sz w:val="20"/>
                <w:szCs w:val="20"/>
              </w:rPr>
              <w:t>$6000</w:t>
            </w:r>
          </w:p>
        </w:tc>
      </w:tr>
      <w:tr w:rsidR="00951120" w:rsidRPr="00B242AD" w14:paraId="6FAA4472" w14:textId="77777777" w:rsidTr="00BE751E">
        <w:tblPrEx>
          <w:tblCellMar>
            <w:top w:w="85" w:type="dxa"/>
            <w:left w:w="85" w:type="dxa"/>
            <w:bottom w:w="85" w:type="dxa"/>
            <w:right w:w="85" w:type="dxa"/>
          </w:tblCellMar>
        </w:tblPrEx>
        <w:trPr>
          <w:tblCellSpacing w:w="42" w:type="dxa"/>
        </w:trPr>
        <w:tc>
          <w:tcPr>
            <w:tcW w:w="3047" w:type="dxa"/>
            <w:gridSpan w:val="7"/>
            <w:tcBorders>
              <w:top w:val="single" w:sz="2" w:space="0" w:color="auto"/>
              <w:left w:val="single" w:sz="2" w:space="0" w:color="auto"/>
              <w:bottom w:val="single" w:sz="2" w:space="0" w:color="auto"/>
              <w:right w:val="single" w:sz="2" w:space="0" w:color="auto"/>
            </w:tcBorders>
          </w:tcPr>
          <w:p w14:paraId="545ADAC0" w14:textId="77777777" w:rsidR="00951120" w:rsidRPr="00B242AD" w:rsidRDefault="00951120" w:rsidP="00951120">
            <w:pPr>
              <w:rPr>
                <w:rFonts w:ascii="Cambria" w:hAnsi="Cambria" w:cs="Times New Roman"/>
                <w:bCs/>
                <w:sz w:val="20"/>
                <w:szCs w:val="20"/>
              </w:rPr>
            </w:pPr>
            <w:r w:rsidRPr="00B242AD">
              <w:rPr>
                <w:rFonts w:ascii="Cambria" w:hAnsi="Cambria" w:cs="Times New Roman"/>
                <w:bCs/>
                <w:sz w:val="20"/>
                <w:szCs w:val="20"/>
              </w:rPr>
              <w:t xml:space="preserve">TOTALS  </w:t>
            </w:r>
          </w:p>
        </w:tc>
        <w:tc>
          <w:tcPr>
            <w:tcW w:w="881" w:type="dxa"/>
            <w:gridSpan w:val="2"/>
            <w:tcBorders>
              <w:top w:val="single" w:sz="2" w:space="0" w:color="auto"/>
              <w:left w:val="single" w:sz="2" w:space="0" w:color="auto"/>
              <w:bottom w:val="single" w:sz="2" w:space="0" w:color="auto"/>
              <w:right w:val="single" w:sz="2" w:space="0" w:color="auto"/>
            </w:tcBorders>
          </w:tcPr>
          <w:p w14:paraId="3C86D290" w14:textId="77777777" w:rsidR="00951120" w:rsidRPr="00B242AD" w:rsidRDefault="00951120" w:rsidP="00951120">
            <w:pPr>
              <w:jc w:val="right"/>
              <w:rPr>
                <w:rFonts w:ascii="Cambria" w:hAnsi="Cambria" w:cs="Times New Roman"/>
                <w:sz w:val="20"/>
                <w:szCs w:val="20"/>
              </w:rPr>
            </w:pPr>
            <w:r w:rsidRPr="00B242AD">
              <w:rPr>
                <w:rFonts w:ascii="Cambria" w:hAnsi="Cambria" w:cs="Times New Roman"/>
                <w:sz w:val="20"/>
                <w:szCs w:val="20"/>
              </w:rPr>
              <w:t xml:space="preserve">$                                   </w:t>
            </w:r>
          </w:p>
          <w:p w14:paraId="1B48BDD9" w14:textId="77777777" w:rsidR="00951120" w:rsidRPr="00B242AD" w:rsidRDefault="00951120" w:rsidP="00207B9D">
            <w:pPr>
              <w:jc w:val="right"/>
              <w:rPr>
                <w:rFonts w:ascii="Cambria" w:hAnsi="Cambria" w:cs="Times New Roman"/>
                <w:sz w:val="20"/>
                <w:szCs w:val="20"/>
                <w:highlight w:val="yellow"/>
              </w:rPr>
            </w:pPr>
            <w:r w:rsidRPr="00B242AD">
              <w:rPr>
                <w:rFonts w:ascii="Cambria" w:hAnsi="Cambria" w:cs="Times New Roman"/>
                <w:sz w:val="20"/>
                <w:szCs w:val="20"/>
              </w:rPr>
              <w:t>1,500</w:t>
            </w:r>
          </w:p>
        </w:tc>
        <w:tc>
          <w:tcPr>
            <w:tcW w:w="1088" w:type="dxa"/>
            <w:tcBorders>
              <w:top w:val="single" w:sz="2" w:space="0" w:color="auto"/>
              <w:left w:val="single" w:sz="2" w:space="0" w:color="auto"/>
              <w:bottom w:val="single" w:sz="2" w:space="0" w:color="auto"/>
              <w:right w:val="single" w:sz="2" w:space="0" w:color="auto"/>
            </w:tcBorders>
          </w:tcPr>
          <w:p w14:paraId="50A7F803" w14:textId="77777777" w:rsidR="00951120" w:rsidRPr="00B242AD" w:rsidRDefault="00951120" w:rsidP="00951120">
            <w:pPr>
              <w:jc w:val="right"/>
              <w:rPr>
                <w:rFonts w:ascii="Cambria" w:hAnsi="Cambria" w:cs="Times New Roman"/>
                <w:sz w:val="20"/>
                <w:szCs w:val="20"/>
              </w:rPr>
            </w:pPr>
            <w:r w:rsidRPr="00B242AD">
              <w:rPr>
                <w:rFonts w:ascii="Cambria" w:hAnsi="Cambria" w:cs="Times New Roman"/>
                <w:sz w:val="20"/>
                <w:szCs w:val="20"/>
              </w:rPr>
              <w:t xml:space="preserve">$                                   </w:t>
            </w:r>
          </w:p>
          <w:p w14:paraId="56E25E2F" w14:textId="77777777" w:rsidR="00951120" w:rsidRPr="00B242AD" w:rsidRDefault="00951120" w:rsidP="00207B9D">
            <w:pPr>
              <w:jc w:val="right"/>
              <w:rPr>
                <w:rFonts w:ascii="Cambria" w:hAnsi="Cambria" w:cs="Times New Roman"/>
                <w:sz w:val="20"/>
                <w:szCs w:val="20"/>
              </w:rPr>
            </w:pPr>
            <w:r w:rsidRPr="00B242AD">
              <w:rPr>
                <w:rFonts w:ascii="Cambria" w:hAnsi="Cambria" w:cs="Times New Roman"/>
                <w:sz w:val="20"/>
                <w:szCs w:val="20"/>
              </w:rPr>
              <w:t>1,500</w:t>
            </w:r>
          </w:p>
        </w:tc>
        <w:tc>
          <w:tcPr>
            <w:tcW w:w="772" w:type="dxa"/>
            <w:gridSpan w:val="3"/>
            <w:tcBorders>
              <w:left w:val="single" w:sz="2" w:space="0" w:color="auto"/>
              <w:right w:val="single" w:sz="2" w:space="0" w:color="auto"/>
            </w:tcBorders>
          </w:tcPr>
          <w:p w14:paraId="45441BC6" w14:textId="77777777" w:rsidR="00951120" w:rsidRPr="00B242AD" w:rsidRDefault="00951120" w:rsidP="00951120">
            <w:pPr>
              <w:jc w:val="right"/>
              <w:rPr>
                <w:rFonts w:ascii="Cambria" w:hAnsi="Cambria" w:cs="Times New Roman"/>
                <w:sz w:val="20"/>
                <w:szCs w:val="20"/>
              </w:rPr>
            </w:pPr>
            <w:r w:rsidRPr="00B242AD">
              <w:rPr>
                <w:rFonts w:ascii="Cambria" w:hAnsi="Cambria" w:cs="Times New Roman"/>
                <w:sz w:val="20"/>
                <w:szCs w:val="20"/>
              </w:rPr>
              <w:t xml:space="preserve">$                                   </w:t>
            </w:r>
          </w:p>
          <w:p w14:paraId="60EA4794" w14:textId="77777777" w:rsidR="00951120" w:rsidRPr="00B242AD" w:rsidRDefault="00951120" w:rsidP="00207B9D">
            <w:pPr>
              <w:jc w:val="right"/>
              <w:rPr>
                <w:rFonts w:ascii="Cambria" w:hAnsi="Cambria" w:cs="Times New Roman"/>
                <w:sz w:val="20"/>
                <w:szCs w:val="20"/>
              </w:rPr>
            </w:pPr>
            <w:r w:rsidRPr="00B242AD">
              <w:rPr>
                <w:rFonts w:ascii="Cambria" w:hAnsi="Cambria" w:cs="Times New Roman"/>
                <w:sz w:val="20"/>
                <w:szCs w:val="20"/>
              </w:rPr>
              <w:t>1,500</w:t>
            </w:r>
          </w:p>
        </w:tc>
        <w:tc>
          <w:tcPr>
            <w:tcW w:w="746" w:type="dxa"/>
            <w:tcBorders>
              <w:left w:val="single" w:sz="2" w:space="0" w:color="auto"/>
              <w:right w:val="single" w:sz="2" w:space="0" w:color="auto"/>
            </w:tcBorders>
          </w:tcPr>
          <w:p w14:paraId="16C8F201" w14:textId="77777777" w:rsidR="00951120" w:rsidRPr="00B242AD" w:rsidRDefault="00951120" w:rsidP="00951120">
            <w:pPr>
              <w:jc w:val="right"/>
              <w:rPr>
                <w:rFonts w:ascii="Cambria" w:hAnsi="Cambria" w:cs="Times New Roman"/>
                <w:sz w:val="20"/>
                <w:szCs w:val="20"/>
              </w:rPr>
            </w:pPr>
            <w:r w:rsidRPr="00B242AD">
              <w:rPr>
                <w:rFonts w:ascii="Cambria" w:hAnsi="Cambria" w:cs="Times New Roman"/>
                <w:sz w:val="20"/>
                <w:szCs w:val="20"/>
              </w:rPr>
              <w:t xml:space="preserve">$                                   </w:t>
            </w:r>
          </w:p>
          <w:p w14:paraId="35F8BFCB" w14:textId="77777777" w:rsidR="00951120" w:rsidRPr="00B242AD" w:rsidRDefault="00951120" w:rsidP="00207B9D">
            <w:pPr>
              <w:jc w:val="right"/>
              <w:rPr>
                <w:rFonts w:ascii="Cambria" w:hAnsi="Cambria" w:cs="Times New Roman"/>
                <w:sz w:val="20"/>
                <w:szCs w:val="20"/>
              </w:rPr>
            </w:pPr>
            <w:r w:rsidRPr="00B242AD">
              <w:rPr>
                <w:rFonts w:ascii="Cambria" w:hAnsi="Cambria" w:cs="Times New Roman"/>
                <w:sz w:val="20"/>
                <w:szCs w:val="20"/>
              </w:rPr>
              <w:t>1,500</w:t>
            </w:r>
          </w:p>
        </w:tc>
        <w:tc>
          <w:tcPr>
            <w:tcW w:w="709" w:type="dxa"/>
            <w:tcBorders>
              <w:left w:val="single" w:sz="2" w:space="0" w:color="auto"/>
              <w:right w:val="single" w:sz="2" w:space="0" w:color="auto"/>
            </w:tcBorders>
          </w:tcPr>
          <w:p w14:paraId="22E2A7C3" w14:textId="77777777" w:rsidR="00951120" w:rsidRPr="00B242AD" w:rsidRDefault="00951120" w:rsidP="00951120">
            <w:pPr>
              <w:jc w:val="right"/>
              <w:rPr>
                <w:rFonts w:ascii="Cambria" w:hAnsi="Cambria" w:cs="Times New Roman"/>
                <w:sz w:val="20"/>
                <w:szCs w:val="20"/>
              </w:rPr>
            </w:pPr>
          </w:p>
        </w:tc>
        <w:tc>
          <w:tcPr>
            <w:tcW w:w="545" w:type="dxa"/>
            <w:tcBorders>
              <w:left w:val="single" w:sz="2" w:space="0" w:color="auto"/>
              <w:right w:val="single" w:sz="2" w:space="0" w:color="auto"/>
            </w:tcBorders>
          </w:tcPr>
          <w:p w14:paraId="6C4AB596" w14:textId="77777777" w:rsidR="00951120" w:rsidRPr="00B242AD" w:rsidRDefault="00951120" w:rsidP="00951120">
            <w:pPr>
              <w:rPr>
                <w:rFonts w:ascii="Cambria" w:hAnsi="Cambria" w:cs="Times New Roman"/>
                <w:sz w:val="20"/>
                <w:szCs w:val="20"/>
              </w:rPr>
            </w:pPr>
          </w:p>
        </w:tc>
        <w:tc>
          <w:tcPr>
            <w:tcW w:w="779" w:type="dxa"/>
            <w:tcBorders>
              <w:top w:val="single" w:sz="2" w:space="0" w:color="auto"/>
              <w:left w:val="single" w:sz="2" w:space="0" w:color="auto"/>
              <w:bottom w:val="single" w:sz="2" w:space="0" w:color="auto"/>
              <w:right w:val="single" w:sz="2" w:space="0" w:color="auto"/>
            </w:tcBorders>
          </w:tcPr>
          <w:p w14:paraId="09251BDB" w14:textId="77777777" w:rsidR="00951120" w:rsidRPr="00B242AD" w:rsidRDefault="00BE751E" w:rsidP="00951120">
            <w:pPr>
              <w:jc w:val="right"/>
              <w:rPr>
                <w:rFonts w:ascii="Cambria" w:hAnsi="Cambria" w:cs="Times New Roman"/>
                <w:sz w:val="20"/>
                <w:szCs w:val="20"/>
              </w:rPr>
            </w:pPr>
            <w:r w:rsidRPr="00B242AD">
              <w:rPr>
                <w:rFonts w:ascii="Cambria" w:hAnsi="Cambria" w:cs="Times New Roman"/>
                <w:sz w:val="20"/>
                <w:szCs w:val="20"/>
              </w:rPr>
              <w:t>$6000</w:t>
            </w:r>
          </w:p>
        </w:tc>
      </w:tr>
    </w:tbl>
    <w:p w14:paraId="7210C9D7" w14:textId="77777777" w:rsidR="00096BF2" w:rsidRDefault="00096BF2" w:rsidP="00BC7678">
      <w:pPr>
        <w:tabs>
          <w:tab w:val="left" w:pos="2520"/>
        </w:tabs>
        <w:rPr>
          <w:rFonts w:ascii="Times New Roman" w:hAnsi="Times New Roman" w:cs="Times New Roman"/>
          <w:b/>
          <w:sz w:val="24"/>
          <w:szCs w:val="24"/>
        </w:rPr>
      </w:pPr>
    </w:p>
    <w:p w14:paraId="091C23D6" w14:textId="77777777" w:rsidR="00096BF2" w:rsidRDefault="00096BF2" w:rsidP="00BC7678">
      <w:pPr>
        <w:tabs>
          <w:tab w:val="left" w:pos="2520"/>
        </w:tabs>
        <w:rPr>
          <w:rFonts w:ascii="Times New Roman" w:hAnsi="Times New Roman" w:cs="Times New Roman"/>
          <w:b/>
          <w:sz w:val="24"/>
          <w:szCs w:val="24"/>
        </w:rPr>
      </w:pPr>
    </w:p>
    <w:p w14:paraId="17977D6B" w14:textId="77777777" w:rsidR="00B242AD" w:rsidRDefault="00B242AD" w:rsidP="00BC7678">
      <w:pPr>
        <w:tabs>
          <w:tab w:val="left" w:pos="2520"/>
        </w:tabs>
        <w:rPr>
          <w:rFonts w:ascii="Times New Roman" w:hAnsi="Times New Roman" w:cs="Times New Roman"/>
          <w:b/>
          <w:sz w:val="24"/>
          <w:szCs w:val="24"/>
        </w:rPr>
      </w:pPr>
    </w:p>
    <w:p w14:paraId="29B33FF3" w14:textId="77777777" w:rsidR="00B242AD" w:rsidRDefault="00B242AD" w:rsidP="00BC7678">
      <w:pPr>
        <w:tabs>
          <w:tab w:val="left" w:pos="2520"/>
        </w:tabs>
        <w:rPr>
          <w:rFonts w:ascii="Times New Roman" w:hAnsi="Times New Roman" w:cs="Times New Roman"/>
          <w:b/>
          <w:sz w:val="24"/>
          <w:szCs w:val="24"/>
        </w:rPr>
      </w:pPr>
    </w:p>
    <w:p w14:paraId="5CA90B17" w14:textId="77777777" w:rsidR="004F6BDC" w:rsidRDefault="004F6BDC" w:rsidP="00BC7678">
      <w:pPr>
        <w:tabs>
          <w:tab w:val="left" w:pos="2520"/>
        </w:tabs>
        <w:rPr>
          <w:rFonts w:ascii="Times New Roman" w:hAnsi="Times New Roman" w:cs="Times New Roman"/>
          <w:b/>
          <w:sz w:val="24"/>
          <w:szCs w:val="24"/>
        </w:rPr>
      </w:pPr>
    </w:p>
    <w:p w14:paraId="5C1B6BF0" w14:textId="77777777" w:rsidR="00B242AD" w:rsidRDefault="00B242AD" w:rsidP="00BC7678">
      <w:pPr>
        <w:tabs>
          <w:tab w:val="left" w:pos="2520"/>
        </w:tabs>
        <w:rPr>
          <w:rFonts w:ascii="Times New Roman" w:hAnsi="Times New Roman" w:cs="Times New Roman"/>
          <w:b/>
          <w:sz w:val="24"/>
          <w:szCs w:val="24"/>
        </w:rPr>
      </w:pPr>
    </w:p>
    <w:p w14:paraId="2308B653" w14:textId="77777777" w:rsidR="00BC7678" w:rsidRPr="00096BF2" w:rsidRDefault="00BC7678" w:rsidP="00BC7678">
      <w:pPr>
        <w:tabs>
          <w:tab w:val="left" w:pos="2520"/>
        </w:tabs>
        <w:rPr>
          <w:rFonts w:asciiTheme="majorHAnsi" w:hAnsiTheme="majorHAnsi" w:cs="Times New Roman"/>
          <w:b/>
        </w:rPr>
      </w:pPr>
      <w:r w:rsidRPr="00096BF2">
        <w:rPr>
          <w:rFonts w:asciiTheme="majorHAnsi" w:hAnsiTheme="majorHAnsi" w:cs="Times New Roman"/>
          <w:b/>
        </w:rPr>
        <w:t xml:space="preserve">Action Plan: 1.0 </w:t>
      </w:r>
      <w:r w:rsidRPr="00096BF2">
        <w:rPr>
          <w:rFonts w:asciiTheme="majorHAnsi" w:eastAsia="Cambria" w:hAnsiTheme="majorHAnsi" w:cs="Times New Roman"/>
          <w:b/>
          <w:w w:val="99"/>
        </w:rPr>
        <w:t>Set-up institutional framework for commencement of the ACE</w:t>
      </w:r>
      <w:r w:rsidRPr="00096BF2">
        <w:rPr>
          <w:rFonts w:asciiTheme="majorHAnsi" w:hAnsiTheme="majorHAnsi" w:cs="Times New Roman"/>
          <w:b/>
        </w:rPr>
        <w:tab/>
      </w:r>
    </w:p>
    <w:p w14:paraId="2047435B" w14:textId="77777777" w:rsidR="00BC7678" w:rsidRPr="00096BF2" w:rsidRDefault="00BC7678" w:rsidP="00BC7678">
      <w:pPr>
        <w:tabs>
          <w:tab w:val="left" w:pos="2520"/>
        </w:tabs>
        <w:rPr>
          <w:rFonts w:asciiTheme="majorHAnsi" w:hAnsiTheme="majorHAnsi" w:cs="Times New Roman"/>
          <w:b/>
        </w:rPr>
      </w:pPr>
      <w:r w:rsidRPr="00096BF2">
        <w:rPr>
          <w:rFonts w:asciiTheme="majorHAnsi" w:hAnsiTheme="majorHAnsi" w:cs="Times New Roman"/>
          <w:b/>
        </w:rPr>
        <w:t>Timeframe:</w:t>
      </w:r>
      <w:r w:rsidR="00947244">
        <w:rPr>
          <w:rFonts w:asciiTheme="majorHAnsi" w:hAnsiTheme="majorHAnsi" w:cs="Times New Roman"/>
          <w:b/>
        </w:rPr>
        <w:t xml:space="preserve"> </w:t>
      </w:r>
      <w:r w:rsidR="00066D41">
        <w:rPr>
          <w:rFonts w:asciiTheme="majorHAnsi" w:hAnsiTheme="majorHAnsi" w:cs="Times New Roman"/>
          <w:b/>
        </w:rPr>
        <w:t>1</w:t>
      </w:r>
      <w:r w:rsidR="00066D41" w:rsidRPr="00066D41">
        <w:rPr>
          <w:rFonts w:asciiTheme="majorHAnsi" w:hAnsiTheme="majorHAnsi" w:cs="Times New Roman"/>
          <w:b/>
          <w:vertAlign w:val="superscript"/>
        </w:rPr>
        <w:t>st</w:t>
      </w:r>
      <w:r w:rsidR="00947244">
        <w:rPr>
          <w:rFonts w:asciiTheme="majorHAnsi" w:hAnsiTheme="majorHAnsi" w:cs="Times New Roman"/>
          <w:b/>
          <w:vertAlign w:val="superscript"/>
        </w:rPr>
        <w:t xml:space="preserve"> </w:t>
      </w:r>
      <w:r w:rsidR="00D06C04" w:rsidRPr="00096BF2">
        <w:rPr>
          <w:rFonts w:asciiTheme="majorHAnsi" w:hAnsiTheme="majorHAnsi" w:cs="Times New Roman"/>
          <w:b/>
        </w:rPr>
        <w:t>Qtr year 1</w:t>
      </w:r>
      <w:r w:rsidRPr="00096BF2">
        <w:rPr>
          <w:rFonts w:asciiTheme="majorHAnsi" w:hAnsiTheme="majorHAnsi" w:cs="Times New Roman"/>
          <w:b/>
        </w:rPr>
        <w:t xml:space="preserve"> to </w:t>
      </w:r>
      <w:r w:rsidR="007D1301">
        <w:rPr>
          <w:rFonts w:asciiTheme="majorHAnsi" w:hAnsiTheme="majorHAnsi" w:cs="Times New Roman"/>
          <w:b/>
        </w:rPr>
        <w:t>2</w:t>
      </w:r>
      <w:r w:rsidR="007D1301" w:rsidRPr="007D1301">
        <w:rPr>
          <w:rFonts w:asciiTheme="majorHAnsi" w:hAnsiTheme="majorHAnsi" w:cs="Times New Roman"/>
          <w:b/>
          <w:vertAlign w:val="superscript"/>
        </w:rPr>
        <w:t>nd</w:t>
      </w:r>
      <w:r w:rsidR="007F4959" w:rsidRPr="00096BF2">
        <w:rPr>
          <w:rFonts w:asciiTheme="majorHAnsi" w:hAnsiTheme="majorHAnsi" w:cs="Times New Roman"/>
          <w:b/>
        </w:rPr>
        <w:t>Qtr year 1</w:t>
      </w:r>
      <w:r w:rsidRPr="00096BF2">
        <w:rPr>
          <w:rFonts w:asciiTheme="majorHAnsi" w:hAnsiTheme="majorHAnsi" w:cs="Times New Roman"/>
          <w:b/>
        </w:rPr>
        <w:tab/>
      </w:r>
    </w:p>
    <w:p w14:paraId="68EFAC2F" w14:textId="77777777" w:rsidR="00BC7678" w:rsidRPr="00096BF2" w:rsidRDefault="00BC7678" w:rsidP="00BC7678">
      <w:pPr>
        <w:tabs>
          <w:tab w:val="left" w:pos="2520"/>
        </w:tabs>
        <w:ind w:left="2552" w:hanging="2552"/>
        <w:rPr>
          <w:rFonts w:asciiTheme="majorHAnsi" w:hAnsiTheme="majorHAnsi" w:cs="Times New Roman"/>
          <w:b/>
        </w:rPr>
      </w:pPr>
      <w:r w:rsidRPr="00096BF2">
        <w:rPr>
          <w:rFonts w:asciiTheme="majorHAnsi" w:hAnsiTheme="majorHAnsi" w:cs="Times New Roman"/>
          <w:b/>
        </w:rPr>
        <w:t>Activity:</w:t>
      </w:r>
      <w:r w:rsidR="00947244">
        <w:rPr>
          <w:rFonts w:asciiTheme="majorHAnsi" w:hAnsiTheme="majorHAnsi" w:cs="Times New Roman"/>
          <w:b/>
        </w:rPr>
        <w:t xml:space="preserve"> </w:t>
      </w:r>
      <w:r w:rsidRPr="00096BF2">
        <w:rPr>
          <w:rFonts w:asciiTheme="majorHAnsi" w:hAnsiTheme="majorHAnsi" w:cs="Times New Roman"/>
          <w:b/>
        </w:rPr>
        <w:t xml:space="preserve">1.3. </w:t>
      </w:r>
      <w:r w:rsidR="001D6D24" w:rsidRPr="00096BF2">
        <w:rPr>
          <w:rFonts w:asciiTheme="majorHAnsi" w:eastAsia="Cambria" w:hAnsiTheme="majorHAnsi" w:cs="Times New Roman"/>
          <w:lang w:val="en-US"/>
        </w:rPr>
        <w:t>Build administrative support team for ACEESD</w:t>
      </w:r>
      <w:r w:rsidRPr="00096BF2">
        <w:rPr>
          <w:rFonts w:asciiTheme="majorHAnsi" w:hAnsiTheme="majorHAnsi" w:cs="Times New Roman"/>
          <w:b/>
        </w:rPr>
        <w:tab/>
      </w:r>
    </w:p>
    <w:p w14:paraId="4DAD74C5" w14:textId="77777777" w:rsidR="00973194" w:rsidRPr="00096BF2" w:rsidRDefault="00973194" w:rsidP="00BC7678">
      <w:pPr>
        <w:tabs>
          <w:tab w:val="left" w:pos="2520"/>
        </w:tabs>
        <w:ind w:left="2552" w:hanging="2552"/>
        <w:rPr>
          <w:rFonts w:asciiTheme="majorHAnsi" w:hAnsiTheme="majorHAnsi" w:cs="Times New Roman"/>
          <w:b/>
        </w:rPr>
      </w:pPr>
    </w:p>
    <w:tbl>
      <w:tblPr>
        <w:tblW w:w="9721" w:type="dxa"/>
        <w:tblCellSpacing w:w="42" w:type="dxa"/>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738"/>
        <w:gridCol w:w="1279"/>
        <w:gridCol w:w="407"/>
        <w:gridCol w:w="96"/>
        <w:gridCol w:w="166"/>
        <w:gridCol w:w="84"/>
        <w:gridCol w:w="84"/>
        <w:gridCol w:w="476"/>
        <w:gridCol w:w="270"/>
        <w:gridCol w:w="990"/>
        <w:gridCol w:w="990"/>
        <w:gridCol w:w="878"/>
        <w:gridCol w:w="112"/>
        <w:gridCol w:w="540"/>
        <w:gridCol w:w="450"/>
        <w:gridCol w:w="1018"/>
        <w:gridCol w:w="1143"/>
      </w:tblGrid>
      <w:tr w:rsidR="00847605" w:rsidRPr="00B242AD" w14:paraId="1123F5E8" w14:textId="77777777" w:rsidTr="00EA53B0">
        <w:trPr>
          <w:tblCellSpacing w:w="42" w:type="dxa"/>
        </w:trPr>
        <w:tc>
          <w:tcPr>
            <w:tcW w:w="2298" w:type="dxa"/>
            <w:gridSpan w:val="3"/>
            <w:tcBorders>
              <w:top w:val="single" w:sz="2" w:space="0" w:color="auto"/>
              <w:left w:val="single" w:sz="2" w:space="0" w:color="auto"/>
              <w:bottom w:val="single" w:sz="2" w:space="0" w:color="auto"/>
              <w:right w:val="single" w:sz="2" w:space="0" w:color="auto"/>
            </w:tcBorders>
          </w:tcPr>
          <w:p w14:paraId="12658069" w14:textId="77777777" w:rsidR="002D6AAA" w:rsidRPr="00B242AD" w:rsidRDefault="002D6AAA" w:rsidP="002868C6">
            <w:pPr>
              <w:rPr>
                <w:rFonts w:ascii="Cambria" w:hAnsi="Cambria" w:cs="Times New Roman"/>
                <w:sz w:val="20"/>
                <w:szCs w:val="20"/>
              </w:rPr>
            </w:pPr>
            <w:r w:rsidRPr="00B242AD">
              <w:rPr>
                <w:rFonts w:ascii="Cambria" w:hAnsi="Cambria" w:cs="Times New Roman"/>
                <w:sz w:val="20"/>
                <w:szCs w:val="20"/>
              </w:rPr>
              <w:t>RESULT</w:t>
            </w:r>
          </w:p>
        </w:tc>
        <w:tc>
          <w:tcPr>
            <w:tcW w:w="7171" w:type="dxa"/>
            <w:gridSpan w:val="14"/>
            <w:tcBorders>
              <w:top w:val="single" w:sz="2" w:space="0" w:color="auto"/>
              <w:left w:val="single" w:sz="2" w:space="0" w:color="auto"/>
              <w:bottom w:val="single" w:sz="2" w:space="0" w:color="auto"/>
              <w:right w:val="single" w:sz="2" w:space="0" w:color="auto"/>
            </w:tcBorders>
          </w:tcPr>
          <w:p w14:paraId="5AFC03A0" w14:textId="77777777" w:rsidR="002D6AAA" w:rsidRPr="00B242AD" w:rsidRDefault="002D6AAA" w:rsidP="002868C6">
            <w:pPr>
              <w:rPr>
                <w:rFonts w:ascii="Cambria" w:hAnsi="Cambria" w:cs="Times New Roman"/>
                <w:sz w:val="20"/>
                <w:szCs w:val="20"/>
              </w:rPr>
            </w:pPr>
            <w:r w:rsidRPr="00B242AD">
              <w:rPr>
                <w:rFonts w:ascii="Cambria" w:hAnsi="Cambria" w:cs="Times New Roman"/>
                <w:sz w:val="20"/>
                <w:szCs w:val="20"/>
              </w:rPr>
              <w:t>Establish an administrative secretariat for the Centre with support staff/team</w:t>
            </w:r>
          </w:p>
        </w:tc>
      </w:tr>
      <w:tr w:rsidR="00847605" w:rsidRPr="00B242AD" w14:paraId="5A8C8807" w14:textId="77777777" w:rsidTr="004F6BDC">
        <w:tblPrEx>
          <w:tblCellMar>
            <w:top w:w="85" w:type="dxa"/>
            <w:left w:w="85" w:type="dxa"/>
            <w:bottom w:w="85" w:type="dxa"/>
            <w:right w:w="85" w:type="dxa"/>
          </w:tblCellMar>
        </w:tblPrEx>
        <w:trPr>
          <w:trHeight w:val="277"/>
          <w:tblCellSpacing w:w="42" w:type="dxa"/>
        </w:trPr>
        <w:tc>
          <w:tcPr>
            <w:tcW w:w="2298" w:type="dxa"/>
            <w:gridSpan w:val="3"/>
            <w:tcBorders>
              <w:top w:val="single" w:sz="2" w:space="0" w:color="auto"/>
              <w:left w:val="single" w:sz="2" w:space="0" w:color="auto"/>
              <w:bottom w:val="single" w:sz="2" w:space="0" w:color="auto"/>
              <w:right w:val="single" w:sz="2" w:space="0" w:color="auto"/>
            </w:tcBorders>
          </w:tcPr>
          <w:p w14:paraId="2B9D8486" w14:textId="77777777" w:rsidR="002D6AAA" w:rsidRPr="004F6BDC" w:rsidRDefault="002D6AAA" w:rsidP="004F6BDC">
            <w:pPr>
              <w:rPr>
                <w:rFonts w:ascii="Cambria" w:hAnsi="Cambria" w:cs="Times New Roman"/>
                <w:sz w:val="20"/>
                <w:szCs w:val="20"/>
              </w:rPr>
            </w:pPr>
            <w:r w:rsidRPr="00B242AD">
              <w:rPr>
                <w:rFonts w:ascii="Cambria" w:hAnsi="Cambria" w:cs="Times New Roman"/>
                <w:sz w:val="20"/>
                <w:szCs w:val="20"/>
              </w:rPr>
              <w:t>ACTIVITY</w:t>
            </w:r>
          </w:p>
        </w:tc>
        <w:tc>
          <w:tcPr>
            <w:tcW w:w="7171" w:type="dxa"/>
            <w:gridSpan w:val="14"/>
            <w:tcBorders>
              <w:top w:val="single" w:sz="2" w:space="0" w:color="auto"/>
              <w:left w:val="single" w:sz="2" w:space="0" w:color="auto"/>
              <w:bottom w:val="single" w:sz="2" w:space="0" w:color="auto"/>
              <w:right w:val="single" w:sz="2" w:space="0" w:color="auto"/>
            </w:tcBorders>
          </w:tcPr>
          <w:p w14:paraId="54F1C7D8" w14:textId="77777777" w:rsidR="002D6AAA" w:rsidRPr="004F6BDC" w:rsidRDefault="002D6AAA" w:rsidP="004F6BDC">
            <w:pPr>
              <w:rPr>
                <w:rFonts w:ascii="Cambria" w:eastAsia="Cambria" w:hAnsi="Cambria" w:cs="Times New Roman"/>
                <w:sz w:val="20"/>
                <w:szCs w:val="20"/>
                <w:lang w:val="en-US"/>
              </w:rPr>
            </w:pPr>
            <w:r w:rsidRPr="00B242AD">
              <w:rPr>
                <w:rFonts w:ascii="Cambria" w:eastAsia="Cambria" w:hAnsi="Cambria" w:cs="Times New Roman"/>
                <w:sz w:val="20"/>
                <w:szCs w:val="20"/>
              </w:rPr>
              <w:t xml:space="preserve">1.3 - </w:t>
            </w:r>
            <w:r w:rsidRPr="00B242AD">
              <w:rPr>
                <w:rFonts w:ascii="Cambria" w:eastAsia="Cambria" w:hAnsi="Cambria" w:cs="Times New Roman"/>
                <w:sz w:val="20"/>
                <w:szCs w:val="20"/>
                <w:lang w:val="en-US"/>
              </w:rPr>
              <w:t>Build administrative support team for ACEESD</w:t>
            </w:r>
          </w:p>
        </w:tc>
      </w:tr>
      <w:tr w:rsidR="00847605" w:rsidRPr="00B242AD" w14:paraId="01BC0040" w14:textId="77777777" w:rsidTr="00EA53B0">
        <w:tblPrEx>
          <w:tblCellMar>
            <w:top w:w="85" w:type="dxa"/>
            <w:left w:w="85" w:type="dxa"/>
            <w:bottom w:w="85" w:type="dxa"/>
            <w:right w:w="85" w:type="dxa"/>
          </w:tblCellMar>
        </w:tblPrEx>
        <w:trPr>
          <w:tblCellSpacing w:w="42" w:type="dxa"/>
        </w:trPr>
        <w:tc>
          <w:tcPr>
            <w:tcW w:w="2298" w:type="dxa"/>
            <w:gridSpan w:val="3"/>
            <w:tcBorders>
              <w:top w:val="single" w:sz="2" w:space="0" w:color="auto"/>
              <w:left w:val="single" w:sz="2" w:space="0" w:color="auto"/>
              <w:bottom w:val="single" w:sz="2" w:space="0" w:color="auto"/>
              <w:right w:val="single" w:sz="2" w:space="0" w:color="auto"/>
            </w:tcBorders>
          </w:tcPr>
          <w:p w14:paraId="5C4B5739" w14:textId="77777777" w:rsidR="002D6AAA" w:rsidRPr="00B242AD" w:rsidRDefault="002D6AAA" w:rsidP="002868C6">
            <w:pPr>
              <w:rPr>
                <w:rFonts w:ascii="Cambria" w:hAnsi="Cambria" w:cs="Times New Roman"/>
                <w:sz w:val="20"/>
                <w:szCs w:val="20"/>
              </w:rPr>
            </w:pPr>
            <w:r w:rsidRPr="00B242AD">
              <w:rPr>
                <w:rFonts w:ascii="Cambria" w:hAnsi="Cambria" w:cs="Times New Roman"/>
                <w:sz w:val="20"/>
                <w:szCs w:val="20"/>
              </w:rPr>
              <w:t>OUTPUT</w:t>
            </w:r>
          </w:p>
        </w:tc>
        <w:tc>
          <w:tcPr>
            <w:tcW w:w="7171" w:type="dxa"/>
            <w:gridSpan w:val="14"/>
            <w:tcBorders>
              <w:top w:val="single" w:sz="2" w:space="0" w:color="auto"/>
              <w:left w:val="single" w:sz="2" w:space="0" w:color="auto"/>
              <w:bottom w:val="single" w:sz="2" w:space="0" w:color="auto"/>
              <w:right w:val="single" w:sz="2" w:space="0" w:color="auto"/>
            </w:tcBorders>
          </w:tcPr>
          <w:p w14:paraId="515E0803" w14:textId="77777777" w:rsidR="002D6AAA" w:rsidRPr="00B242AD" w:rsidRDefault="002D6AAA" w:rsidP="0058598F">
            <w:pPr>
              <w:pStyle w:val="ListParagraph"/>
              <w:numPr>
                <w:ilvl w:val="0"/>
                <w:numId w:val="34"/>
              </w:numPr>
              <w:ind w:left="470"/>
              <w:rPr>
                <w:rFonts w:ascii="Cambria" w:hAnsi="Cambria" w:cs="Times New Roman"/>
                <w:sz w:val="20"/>
                <w:szCs w:val="20"/>
              </w:rPr>
            </w:pPr>
            <w:r w:rsidRPr="00B242AD">
              <w:rPr>
                <w:rFonts w:ascii="Cambria" w:hAnsi="Cambria" w:cs="Times New Roman"/>
                <w:sz w:val="20"/>
                <w:szCs w:val="20"/>
              </w:rPr>
              <w:t>Functional centre secretariat that provides effective administrative support for training and research</w:t>
            </w:r>
          </w:p>
          <w:p w14:paraId="1F6640EB" w14:textId="77777777" w:rsidR="002D6AAA" w:rsidRPr="00B242AD" w:rsidRDefault="002D6AAA" w:rsidP="0058598F">
            <w:pPr>
              <w:pStyle w:val="ListParagraph"/>
              <w:numPr>
                <w:ilvl w:val="0"/>
                <w:numId w:val="34"/>
              </w:numPr>
              <w:ind w:left="470"/>
              <w:rPr>
                <w:rFonts w:ascii="Cambria" w:hAnsi="Cambria" w:cs="Times New Roman"/>
                <w:sz w:val="20"/>
                <w:szCs w:val="20"/>
              </w:rPr>
            </w:pPr>
            <w:r w:rsidRPr="00B242AD">
              <w:rPr>
                <w:rFonts w:ascii="Cambria" w:hAnsi="Cambria" w:cs="Times New Roman"/>
                <w:sz w:val="20"/>
                <w:szCs w:val="20"/>
              </w:rPr>
              <w:t>Timely procurement of goods and services and preparation of financial reports</w:t>
            </w:r>
          </w:p>
          <w:p w14:paraId="30D54B71" w14:textId="77777777" w:rsidR="00947770" w:rsidRPr="00B242AD" w:rsidRDefault="00E95CCC" w:rsidP="0058598F">
            <w:pPr>
              <w:pStyle w:val="ListParagraph"/>
              <w:numPr>
                <w:ilvl w:val="0"/>
                <w:numId w:val="34"/>
              </w:numPr>
              <w:ind w:left="470"/>
              <w:rPr>
                <w:rFonts w:ascii="Cambria" w:hAnsi="Cambria" w:cs="Times New Roman"/>
                <w:sz w:val="20"/>
                <w:szCs w:val="20"/>
              </w:rPr>
            </w:pPr>
            <w:r w:rsidRPr="00B242AD">
              <w:rPr>
                <w:rFonts w:ascii="Cambria" w:hAnsi="Cambria" w:cs="Times New Roman"/>
                <w:sz w:val="20"/>
                <w:szCs w:val="20"/>
              </w:rPr>
              <w:t>Rent a vehicle for administrative use of the Centre</w:t>
            </w:r>
          </w:p>
        </w:tc>
      </w:tr>
      <w:tr w:rsidR="002D6AAA" w:rsidRPr="00B242AD" w14:paraId="4A1EC8D6" w14:textId="77777777" w:rsidTr="004F6BDC">
        <w:tblPrEx>
          <w:tblCellMar>
            <w:top w:w="85" w:type="dxa"/>
            <w:left w:w="85" w:type="dxa"/>
            <w:bottom w:w="85" w:type="dxa"/>
            <w:right w:w="85" w:type="dxa"/>
          </w:tblCellMar>
        </w:tblPrEx>
        <w:trPr>
          <w:tblCellSpacing w:w="42" w:type="dxa"/>
        </w:trPr>
        <w:tc>
          <w:tcPr>
            <w:tcW w:w="6984" w:type="dxa"/>
            <w:gridSpan w:val="14"/>
            <w:tcBorders>
              <w:top w:val="single" w:sz="2" w:space="0" w:color="auto"/>
              <w:left w:val="single" w:sz="2" w:space="0" w:color="auto"/>
              <w:bottom w:val="single" w:sz="2" w:space="0" w:color="auto"/>
              <w:right w:val="single" w:sz="2" w:space="0" w:color="auto"/>
            </w:tcBorders>
          </w:tcPr>
          <w:p w14:paraId="246254B1" w14:textId="77777777" w:rsidR="002D6AAA" w:rsidRPr="00B242AD" w:rsidRDefault="002D6AAA" w:rsidP="002868C6">
            <w:pPr>
              <w:rPr>
                <w:rFonts w:ascii="Cambria" w:hAnsi="Cambria" w:cs="Times New Roman"/>
                <w:sz w:val="20"/>
                <w:szCs w:val="20"/>
              </w:rPr>
            </w:pPr>
            <w:r w:rsidRPr="00B242AD">
              <w:rPr>
                <w:rFonts w:ascii="Cambria" w:hAnsi="Cambria" w:cs="Times New Roman"/>
                <w:sz w:val="20"/>
                <w:szCs w:val="20"/>
              </w:rPr>
              <w:t>OUTPUT INDICATOR</w:t>
            </w:r>
          </w:p>
          <w:p w14:paraId="6B57E20B" w14:textId="77777777" w:rsidR="002D6AAA" w:rsidRPr="00B242AD" w:rsidRDefault="00EA5A86" w:rsidP="002D6AAA">
            <w:pPr>
              <w:rPr>
                <w:rFonts w:ascii="Cambria" w:hAnsi="Cambria" w:cs="Times New Roman"/>
                <w:sz w:val="20"/>
                <w:szCs w:val="20"/>
              </w:rPr>
            </w:pPr>
            <w:r w:rsidRPr="00B242AD">
              <w:rPr>
                <w:rFonts w:ascii="Cambria" w:hAnsi="Cambria" w:cs="Times New Roman"/>
                <w:sz w:val="20"/>
                <w:szCs w:val="20"/>
              </w:rPr>
              <w:t>Recruit Executive Advisor</w:t>
            </w:r>
          </w:p>
          <w:p w14:paraId="2587A560" w14:textId="77777777" w:rsidR="002D6AAA" w:rsidRPr="00B242AD" w:rsidRDefault="002D6AAA" w:rsidP="002D6AAA">
            <w:pPr>
              <w:rPr>
                <w:rFonts w:ascii="Cambria" w:hAnsi="Cambria" w:cs="Times New Roman"/>
                <w:sz w:val="20"/>
                <w:szCs w:val="20"/>
              </w:rPr>
            </w:pPr>
            <w:r w:rsidRPr="00B242AD">
              <w:rPr>
                <w:rFonts w:ascii="Cambria" w:hAnsi="Cambria" w:cs="Times New Roman"/>
                <w:sz w:val="20"/>
                <w:szCs w:val="20"/>
              </w:rPr>
              <w:t>Recruit one Procurement officer, 1 Account/Finance Officer, 1 ICT/Communication officer and 1 M&amp;E officer to run the Secretariat (to be shared with ACEIoT</w:t>
            </w:r>
            <w:r w:rsidR="00563A46" w:rsidRPr="00B242AD">
              <w:rPr>
                <w:rFonts w:ascii="Cambria" w:hAnsi="Cambria" w:cs="Times New Roman"/>
                <w:sz w:val="20"/>
                <w:szCs w:val="20"/>
              </w:rPr>
              <w:t xml:space="preserve"> and other ACEs</w:t>
            </w:r>
            <w:r w:rsidRPr="00B242AD">
              <w:rPr>
                <w:rFonts w:ascii="Cambria" w:hAnsi="Cambria" w:cs="Times New Roman"/>
                <w:sz w:val="20"/>
                <w:szCs w:val="20"/>
              </w:rPr>
              <w:t>)</w:t>
            </w:r>
          </w:p>
          <w:p w14:paraId="5FE02492" w14:textId="77777777" w:rsidR="002D6AAA" w:rsidRPr="00B242AD" w:rsidRDefault="002D6AAA" w:rsidP="002D6AAA">
            <w:pPr>
              <w:rPr>
                <w:rFonts w:ascii="Cambria" w:hAnsi="Cambria" w:cs="Times New Roman"/>
                <w:sz w:val="20"/>
                <w:szCs w:val="20"/>
              </w:rPr>
            </w:pPr>
            <w:r w:rsidRPr="00B242AD">
              <w:rPr>
                <w:rFonts w:ascii="Cambria" w:hAnsi="Cambria" w:cs="Times New Roman"/>
                <w:sz w:val="20"/>
                <w:szCs w:val="20"/>
              </w:rPr>
              <w:t>Timely procurement of goods and services and preparation of financial reports</w:t>
            </w:r>
          </w:p>
          <w:p w14:paraId="34E7E6EE" w14:textId="77777777" w:rsidR="00D513E3" w:rsidRPr="00B242AD" w:rsidRDefault="00D513E3" w:rsidP="002D6AAA">
            <w:pPr>
              <w:rPr>
                <w:rFonts w:ascii="Cambria" w:hAnsi="Cambria" w:cs="Times New Roman"/>
                <w:sz w:val="20"/>
                <w:szCs w:val="20"/>
              </w:rPr>
            </w:pPr>
            <w:r w:rsidRPr="00B242AD">
              <w:rPr>
                <w:rFonts w:ascii="Cambria" w:hAnsi="Cambria" w:cs="Times New Roman"/>
                <w:sz w:val="20"/>
                <w:szCs w:val="20"/>
              </w:rPr>
              <w:t>Vehicle rental agreement signed with Hiring Company.</w:t>
            </w:r>
          </w:p>
        </w:tc>
        <w:tc>
          <w:tcPr>
            <w:tcW w:w="2485" w:type="dxa"/>
            <w:gridSpan w:val="3"/>
            <w:tcBorders>
              <w:top w:val="single" w:sz="2" w:space="0" w:color="auto"/>
              <w:left w:val="single" w:sz="2" w:space="0" w:color="auto"/>
              <w:bottom w:val="single" w:sz="2" w:space="0" w:color="auto"/>
              <w:right w:val="single" w:sz="2" w:space="0" w:color="auto"/>
            </w:tcBorders>
          </w:tcPr>
          <w:p w14:paraId="3F9315E6" w14:textId="77777777" w:rsidR="002D6AAA" w:rsidRPr="00B242AD" w:rsidRDefault="002D6AAA" w:rsidP="002868C6">
            <w:pPr>
              <w:rPr>
                <w:rFonts w:ascii="Cambria" w:hAnsi="Cambria" w:cs="Times New Roman"/>
                <w:sz w:val="20"/>
                <w:szCs w:val="20"/>
              </w:rPr>
            </w:pPr>
            <w:r w:rsidRPr="00B242AD">
              <w:rPr>
                <w:rFonts w:ascii="Cambria" w:hAnsi="Cambria" w:cs="Times New Roman"/>
                <w:sz w:val="20"/>
                <w:szCs w:val="20"/>
              </w:rPr>
              <w:t>SOURCE OF VERIFICATION</w:t>
            </w:r>
          </w:p>
          <w:p w14:paraId="08BBDF71" w14:textId="77777777" w:rsidR="002D6AAA" w:rsidRPr="00B242AD" w:rsidRDefault="002D6AAA" w:rsidP="002D6AAA">
            <w:pPr>
              <w:rPr>
                <w:rFonts w:ascii="Cambria" w:hAnsi="Cambria" w:cs="Times New Roman"/>
                <w:sz w:val="20"/>
                <w:szCs w:val="20"/>
              </w:rPr>
            </w:pPr>
            <w:r w:rsidRPr="00B242AD">
              <w:rPr>
                <w:rFonts w:ascii="Cambria" w:hAnsi="Cambria" w:cs="Times New Roman"/>
                <w:sz w:val="20"/>
                <w:szCs w:val="20"/>
              </w:rPr>
              <w:t>UR-CST Human Resources and Administration Directorate</w:t>
            </w:r>
          </w:p>
          <w:p w14:paraId="2A779F16" w14:textId="77777777" w:rsidR="002D6AAA" w:rsidRPr="00B242AD" w:rsidRDefault="002D6AAA" w:rsidP="002868C6">
            <w:pPr>
              <w:rPr>
                <w:rFonts w:ascii="Cambria" w:hAnsi="Cambria" w:cs="Times New Roman"/>
                <w:sz w:val="20"/>
                <w:szCs w:val="20"/>
              </w:rPr>
            </w:pPr>
            <w:r w:rsidRPr="00B242AD">
              <w:rPr>
                <w:rFonts w:ascii="Cambria" w:hAnsi="Cambria" w:cs="Times New Roman"/>
                <w:sz w:val="20"/>
                <w:szCs w:val="20"/>
              </w:rPr>
              <w:t>Centre Leader (Etienne Ntagwi</w:t>
            </w:r>
            <w:r w:rsidR="004F6BDC">
              <w:rPr>
                <w:rFonts w:ascii="Cambria" w:hAnsi="Cambria" w:cs="Times New Roman"/>
                <w:sz w:val="20"/>
                <w:szCs w:val="20"/>
              </w:rPr>
              <w:t>rumugara)</w:t>
            </w:r>
          </w:p>
        </w:tc>
      </w:tr>
      <w:tr w:rsidR="00847605" w:rsidRPr="00B242AD" w14:paraId="422A5525" w14:textId="77777777" w:rsidTr="004F6BDC">
        <w:tblPrEx>
          <w:tblCellMar>
            <w:top w:w="85" w:type="dxa"/>
            <w:left w:w="85" w:type="dxa"/>
            <w:bottom w:w="85" w:type="dxa"/>
            <w:right w:w="85" w:type="dxa"/>
          </w:tblCellMar>
        </w:tblPrEx>
        <w:trPr>
          <w:tblCellSpacing w:w="42" w:type="dxa"/>
        </w:trPr>
        <w:tc>
          <w:tcPr>
            <w:tcW w:w="2394" w:type="dxa"/>
            <w:gridSpan w:val="4"/>
            <w:tcBorders>
              <w:top w:val="single" w:sz="2" w:space="0" w:color="auto"/>
              <w:left w:val="single" w:sz="2" w:space="0" w:color="auto"/>
              <w:bottom w:val="single" w:sz="2" w:space="0" w:color="auto"/>
              <w:right w:val="single" w:sz="2" w:space="0" w:color="auto"/>
            </w:tcBorders>
          </w:tcPr>
          <w:p w14:paraId="1A0B9C47" w14:textId="77777777" w:rsidR="002D6AAA" w:rsidRPr="00B242AD" w:rsidRDefault="002D6AAA" w:rsidP="002868C6">
            <w:pPr>
              <w:rPr>
                <w:rFonts w:ascii="Cambria" w:hAnsi="Cambria" w:cs="Times New Roman"/>
                <w:sz w:val="20"/>
                <w:szCs w:val="20"/>
              </w:rPr>
            </w:pPr>
            <w:r w:rsidRPr="00B242AD">
              <w:rPr>
                <w:rFonts w:ascii="Cambria" w:hAnsi="Cambria" w:cs="Times New Roman"/>
                <w:sz w:val="20"/>
                <w:szCs w:val="20"/>
              </w:rPr>
              <w:t>IMPLEMENTATION MILESTONES</w:t>
            </w:r>
          </w:p>
        </w:tc>
        <w:tc>
          <w:tcPr>
            <w:tcW w:w="7075" w:type="dxa"/>
            <w:gridSpan w:val="13"/>
            <w:tcBorders>
              <w:top w:val="single" w:sz="2" w:space="0" w:color="auto"/>
              <w:left w:val="single" w:sz="2" w:space="0" w:color="auto"/>
              <w:bottom w:val="single" w:sz="2" w:space="0" w:color="auto"/>
              <w:right w:val="single" w:sz="2" w:space="0" w:color="auto"/>
            </w:tcBorders>
          </w:tcPr>
          <w:p w14:paraId="4A76FDCC" w14:textId="77777777" w:rsidR="00EC3224" w:rsidRPr="00B242AD" w:rsidRDefault="00EC3224" w:rsidP="00EC3224">
            <w:pPr>
              <w:rPr>
                <w:rFonts w:ascii="Cambria" w:hAnsi="Cambria" w:cs="Times New Roman"/>
                <w:sz w:val="20"/>
                <w:szCs w:val="20"/>
              </w:rPr>
            </w:pPr>
            <w:r w:rsidRPr="00B242AD">
              <w:rPr>
                <w:rFonts w:ascii="Cambria" w:hAnsi="Cambria" w:cs="Times New Roman"/>
                <w:sz w:val="20"/>
                <w:szCs w:val="20"/>
              </w:rPr>
              <w:t xml:space="preserve">July 2016 - </w:t>
            </w:r>
            <w:r w:rsidR="00B94DAE" w:rsidRPr="00B242AD">
              <w:rPr>
                <w:rFonts w:ascii="Cambria" w:hAnsi="Cambria" w:cs="Times New Roman"/>
                <w:sz w:val="20"/>
                <w:szCs w:val="20"/>
              </w:rPr>
              <w:t>Recruit</w:t>
            </w:r>
            <w:r w:rsidRPr="00B242AD">
              <w:rPr>
                <w:rFonts w:ascii="Cambria" w:hAnsi="Cambria" w:cs="Times New Roman"/>
                <w:sz w:val="20"/>
                <w:szCs w:val="20"/>
              </w:rPr>
              <w:t xml:space="preserve"> Executive Advisor</w:t>
            </w:r>
          </w:p>
          <w:p w14:paraId="51F3692E" w14:textId="77777777" w:rsidR="002D6AAA" w:rsidRPr="00B242AD" w:rsidRDefault="00B55E11" w:rsidP="002D6AAA">
            <w:pPr>
              <w:rPr>
                <w:rFonts w:ascii="Cambria" w:hAnsi="Cambria" w:cs="Times New Roman"/>
                <w:sz w:val="20"/>
                <w:szCs w:val="20"/>
              </w:rPr>
            </w:pPr>
            <w:r w:rsidRPr="00B242AD">
              <w:rPr>
                <w:rFonts w:ascii="Cambria" w:hAnsi="Cambria" w:cs="Times New Roman"/>
                <w:sz w:val="20"/>
                <w:szCs w:val="20"/>
              </w:rPr>
              <w:t xml:space="preserve">November 2016 - </w:t>
            </w:r>
            <w:r w:rsidR="002D6AAA" w:rsidRPr="00B242AD">
              <w:rPr>
                <w:rFonts w:ascii="Cambria" w:hAnsi="Cambria" w:cs="Times New Roman"/>
                <w:sz w:val="20"/>
                <w:szCs w:val="20"/>
              </w:rPr>
              <w:t>Advertise job positions for administrative support staff</w:t>
            </w:r>
          </w:p>
          <w:p w14:paraId="0216DD09" w14:textId="77777777" w:rsidR="00847605" w:rsidRPr="00B242AD" w:rsidRDefault="00B55E11" w:rsidP="0068490C">
            <w:pPr>
              <w:rPr>
                <w:rFonts w:ascii="Cambria" w:hAnsi="Cambria" w:cs="Times New Roman"/>
                <w:sz w:val="20"/>
                <w:szCs w:val="20"/>
              </w:rPr>
            </w:pPr>
            <w:r w:rsidRPr="00B242AD">
              <w:rPr>
                <w:rFonts w:ascii="Cambria" w:hAnsi="Cambria" w:cs="Times New Roman"/>
                <w:sz w:val="20"/>
                <w:szCs w:val="20"/>
              </w:rPr>
              <w:t xml:space="preserve">December 2016 - </w:t>
            </w:r>
            <w:r w:rsidR="002D6AAA" w:rsidRPr="00B242AD">
              <w:rPr>
                <w:rFonts w:ascii="Cambria" w:hAnsi="Cambria" w:cs="Times New Roman"/>
                <w:sz w:val="20"/>
                <w:szCs w:val="20"/>
              </w:rPr>
              <w:t>Employ one Procurement officer</w:t>
            </w:r>
            <w:r w:rsidR="0068490C" w:rsidRPr="00B242AD">
              <w:rPr>
                <w:rFonts w:ascii="Cambria" w:hAnsi="Cambria" w:cs="Times New Roman"/>
                <w:sz w:val="20"/>
                <w:szCs w:val="20"/>
              </w:rPr>
              <w:t>, one</w:t>
            </w:r>
            <w:r w:rsidRPr="00B242AD">
              <w:rPr>
                <w:rFonts w:ascii="Cambria" w:hAnsi="Cambria" w:cs="Times New Roman"/>
                <w:sz w:val="20"/>
                <w:szCs w:val="20"/>
              </w:rPr>
              <w:t xml:space="preserve"> Account &amp; Finance</w:t>
            </w:r>
            <w:r w:rsidR="002D6AAA" w:rsidRPr="00B242AD">
              <w:rPr>
                <w:rFonts w:ascii="Cambria" w:hAnsi="Cambria" w:cs="Times New Roman"/>
                <w:sz w:val="20"/>
                <w:szCs w:val="20"/>
              </w:rPr>
              <w:t xml:space="preserve"> Officer</w:t>
            </w:r>
            <w:r w:rsidR="0068490C" w:rsidRPr="00B242AD">
              <w:rPr>
                <w:rFonts w:ascii="Cambria" w:hAnsi="Cambria" w:cs="Times New Roman"/>
                <w:sz w:val="20"/>
                <w:szCs w:val="20"/>
              </w:rPr>
              <w:t>, one</w:t>
            </w:r>
            <w:r w:rsidR="002D6AAA" w:rsidRPr="00B242AD">
              <w:rPr>
                <w:rFonts w:ascii="Cambria" w:hAnsi="Cambria" w:cs="Times New Roman"/>
                <w:sz w:val="20"/>
                <w:szCs w:val="20"/>
              </w:rPr>
              <w:t xml:space="preserve"> ICT/Communicatio</w:t>
            </w:r>
            <w:r w:rsidR="0068490C" w:rsidRPr="00B242AD">
              <w:rPr>
                <w:rFonts w:ascii="Cambria" w:hAnsi="Cambria" w:cs="Times New Roman"/>
                <w:sz w:val="20"/>
                <w:szCs w:val="20"/>
              </w:rPr>
              <w:t>n officer and one M&amp;E officer to run the Centre</w:t>
            </w:r>
            <w:r w:rsidR="00755267" w:rsidRPr="00B242AD">
              <w:rPr>
                <w:rFonts w:ascii="Cambria" w:hAnsi="Cambria" w:cs="Times New Roman"/>
                <w:sz w:val="20"/>
                <w:szCs w:val="20"/>
              </w:rPr>
              <w:t>.</w:t>
            </w:r>
          </w:p>
        </w:tc>
      </w:tr>
      <w:tr w:rsidR="00847605" w:rsidRPr="00B242AD" w14:paraId="3D7B1702" w14:textId="77777777" w:rsidTr="00EA53B0">
        <w:tblPrEx>
          <w:tblCellMar>
            <w:top w:w="85" w:type="dxa"/>
            <w:left w:w="85" w:type="dxa"/>
            <w:bottom w:w="85" w:type="dxa"/>
            <w:right w:w="85" w:type="dxa"/>
          </w:tblCellMar>
        </w:tblPrEx>
        <w:trPr>
          <w:tblCellSpacing w:w="42" w:type="dxa"/>
        </w:trPr>
        <w:tc>
          <w:tcPr>
            <w:tcW w:w="2644" w:type="dxa"/>
            <w:gridSpan w:val="6"/>
            <w:tcBorders>
              <w:top w:val="single" w:sz="2" w:space="0" w:color="auto"/>
              <w:left w:val="single" w:sz="2" w:space="0" w:color="auto"/>
              <w:bottom w:val="single" w:sz="2" w:space="0" w:color="auto"/>
              <w:right w:val="single" w:sz="2" w:space="0" w:color="auto"/>
            </w:tcBorders>
          </w:tcPr>
          <w:p w14:paraId="6D115318" w14:textId="77777777" w:rsidR="002D6AAA" w:rsidRPr="00B242AD" w:rsidRDefault="002D6AAA" w:rsidP="002868C6">
            <w:pPr>
              <w:rPr>
                <w:rFonts w:ascii="Cambria" w:hAnsi="Cambria" w:cs="Times New Roman"/>
                <w:sz w:val="20"/>
                <w:szCs w:val="20"/>
              </w:rPr>
            </w:pPr>
            <w:r w:rsidRPr="00B242AD">
              <w:rPr>
                <w:rFonts w:ascii="Cambria" w:hAnsi="Cambria" w:cs="Times New Roman"/>
                <w:sz w:val="20"/>
                <w:szCs w:val="20"/>
              </w:rPr>
              <w:t>PROCUREMENT</w:t>
            </w:r>
          </w:p>
        </w:tc>
        <w:tc>
          <w:tcPr>
            <w:tcW w:w="6825" w:type="dxa"/>
            <w:gridSpan w:val="11"/>
            <w:tcBorders>
              <w:top w:val="single" w:sz="2" w:space="0" w:color="auto"/>
              <w:left w:val="single" w:sz="2" w:space="0" w:color="auto"/>
              <w:bottom w:val="single" w:sz="2" w:space="0" w:color="auto"/>
              <w:right w:val="single" w:sz="2" w:space="0" w:color="auto"/>
            </w:tcBorders>
          </w:tcPr>
          <w:p w14:paraId="4CADAAB7" w14:textId="77777777" w:rsidR="002D6AAA" w:rsidRPr="00B242AD" w:rsidRDefault="002D6AAA" w:rsidP="002868C6">
            <w:pPr>
              <w:rPr>
                <w:rFonts w:ascii="Cambria" w:hAnsi="Cambria" w:cs="Times New Roman"/>
                <w:sz w:val="20"/>
                <w:szCs w:val="20"/>
              </w:rPr>
            </w:pPr>
            <w:r w:rsidRPr="00B242AD">
              <w:rPr>
                <w:rFonts w:ascii="Cambria" w:hAnsi="Cambria" w:cs="Times New Roman"/>
                <w:sz w:val="20"/>
                <w:szCs w:val="20"/>
              </w:rPr>
              <w:t xml:space="preserve">N/A  </w:t>
            </w:r>
          </w:p>
        </w:tc>
      </w:tr>
      <w:tr w:rsidR="00847605" w:rsidRPr="0018170F" w14:paraId="4883FBF7" w14:textId="77777777" w:rsidTr="00EA53B0">
        <w:tblPrEx>
          <w:tblCellMar>
            <w:top w:w="85" w:type="dxa"/>
            <w:left w:w="85" w:type="dxa"/>
            <w:bottom w:w="85" w:type="dxa"/>
            <w:right w:w="85" w:type="dxa"/>
          </w:tblCellMar>
        </w:tblPrEx>
        <w:trPr>
          <w:tblCellSpacing w:w="42" w:type="dxa"/>
        </w:trPr>
        <w:tc>
          <w:tcPr>
            <w:tcW w:w="2644" w:type="dxa"/>
            <w:gridSpan w:val="6"/>
            <w:tcBorders>
              <w:top w:val="single" w:sz="2" w:space="0" w:color="auto"/>
              <w:left w:val="single" w:sz="2" w:space="0" w:color="auto"/>
              <w:bottom w:val="single" w:sz="2" w:space="0" w:color="auto"/>
              <w:right w:val="single" w:sz="2" w:space="0" w:color="auto"/>
            </w:tcBorders>
          </w:tcPr>
          <w:p w14:paraId="362E6A1D" w14:textId="77777777" w:rsidR="002D6AAA" w:rsidRPr="00B242AD" w:rsidRDefault="002D6AAA" w:rsidP="002868C6">
            <w:pPr>
              <w:rPr>
                <w:rFonts w:ascii="Cambria" w:hAnsi="Cambria" w:cs="Times New Roman"/>
                <w:sz w:val="20"/>
                <w:szCs w:val="20"/>
              </w:rPr>
            </w:pPr>
            <w:r w:rsidRPr="00B242AD">
              <w:rPr>
                <w:rFonts w:ascii="Cambria" w:hAnsi="Cambria" w:cs="Times New Roman"/>
                <w:sz w:val="20"/>
                <w:szCs w:val="20"/>
              </w:rPr>
              <w:t>RESPONSIBILITY FOR IMPLEMENTATION</w:t>
            </w:r>
          </w:p>
        </w:tc>
        <w:tc>
          <w:tcPr>
            <w:tcW w:w="6825" w:type="dxa"/>
            <w:gridSpan w:val="11"/>
            <w:tcBorders>
              <w:top w:val="single" w:sz="2" w:space="0" w:color="auto"/>
              <w:left w:val="single" w:sz="2" w:space="0" w:color="auto"/>
              <w:bottom w:val="single" w:sz="2" w:space="0" w:color="auto"/>
              <w:right w:val="single" w:sz="2" w:space="0" w:color="auto"/>
            </w:tcBorders>
          </w:tcPr>
          <w:p w14:paraId="2DA9B1D4" w14:textId="77777777" w:rsidR="00847605" w:rsidRPr="00B242AD" w:rsidRDefault="00847605" w:rsidP="00847605">
            <w:pPr>
              <w:rPr>
                <w:rFonts w:ascii="Cambria" w:hAnsi="Cambria" w:cs="Times New Roman"/>
                <w:sz w:val="20"/>
                <w:szCs w:val="20"/>
              </w:rPr>
            </w:pPr>
            <w:r w:rsidRPr="00B242AD">
              <w:rPr>
                <w:rFonts w:ascii="Cambria" w:hAnsi="Cambria" w:cs="Times New Roman"/>
                <w:sz w:val="20"/>
                <w:szCs w:val="20"/>
              </w:rPr>
              <w:t>UR-CST Human Resources and Administration Directorate</w:t>
            </w:r>
          </w:p>
          <w:p w14:paraId="6217DCF1" w14:textId="77777777" w:rsidR="002D6AAA" w:rsidRPr="00B242AD" w:rsidRDefault="00847605" w:rsidP="002868C6">
            <w:pPr>
              <w:rPr>
                <w:rFonts w:ascii="Cambria" w:hAnsi="Cambria" w:cs="Times New Roman"/>
                <w:sz w:val="20"/>
                <w:szCs w:val="20"/>
                <w:lang w:val="fr-FR"/>
              </w:rPr>
            </w:pPr>
            <w:r w:rsidRPr="00B242AD">
              <w:rPr>
                <w:rFonts w:ascii="Cambria" w:hAnsi="Cambria" w:cs="Times New Roman"/>
                <w:sz w:val="20"/>
                <w:szCs w:val="20"/>
                <w:lang w:val="fr-FR"/>
              </w:rPr>
              <w:t>Centre Leader (Etienne Ntagwi</w:t>
            </w:r>
            <w:r w:rsidR="00CE14A9" w:rsidRPr="00B242AD">
              <w:rPr>
                <w:rFonts w:ascii="Cambria" w:hAnsi="Cambria" w:cs="Times New Roman"/>
                <w:sz w:val="20"/>
                <w:szCs w:val="20"/>
                <w:lang w:val="fr-FR"/>
              </w:rPr>
              <w:t>rumugara), Deputy Centre Leader</w:t>
            </w:r>
          </w:p>
        </w:tc>
      </w:tr>
      <w:tr w:rsidR="002D6AAA" w:rsidRPr="00B242AD" w14:paraId="6112205E" w14:textId="77777777" w:rsidTr="00EA53B0">
        <w:tblPrEx>
          <w:tblCellMar>
            <w:top w:w="85" w:type="dxa"/>
            <w:left w:w="85" w:type="dxa"/>
            <w:bottom w:w="85" w:type="dxa"/>
            <w:right w:w="85" w:type="dxa"/>
          </w:tblCellMar>
        </w:tblPrEx>
        <w:trPr>
          <w:tblCellSpacing w:w="42" w:type="dxa"/>
        </w:trPr>
        <w:tc>
          <w:tcPr>
            <w:tcW w:w="2728" w:type="dxa"/>
            <w:gridSpan w:val="7"/>
            <w:tcBorders>
              <w:top w:val="single" w:sz="2" w:space="0" w:color="auto"/>
              <w:left w:val="single" w:sz="2" w:space="0" w:color="auto"/>
              <w:bottom w:val="single" w:sz="2" w:space="0" w:color="auto"/>
              <w:right w:val="single" w:sz="2" w:space="0" w:color="auto"/>
            </w:tcBorders>
          </w:tcPr>
          <w:p w14:paraId="0A661A96" w14:textId="77777777" w:rsidR="002D6AAA" w:rsidRPr="00B242AD" w:rsidRDefault="00847605" w:rsidP="002868C6">
            <w:pPr>
              <w:rPr>
                <w:rFonts w:ascii="Cambria" w:hAnsi="Cambria" w:cs="Times New Roman"/>
                <w:color w:val="0000FF"/>
                <w:sz w:val="20"/>
                <w:szCs w:val="20"/>
                <w:highlight w:val="yellow"/>
              </w:rPr>
            </w:pPr>
            <w:r w:rsidRPr="00B242AD">
              <w:rPr>
                <w:rFonts w:ascii="Cambria" w:hAnsi="Cambria" w:cs="Times New Roman"/>
                <w:sz w:val="20"/>
                <w:szCs w:val="20"/>
              </w:rPr>
              <w:t>DURATION: 1 year</w:t>
            </w:r>
          </w:p>
        </w:tc>
        <w:tc>
          <w:tcPr>
            <w:tcW w:w="3520" w:type="dxa"/>
            <w:gridSpan w:val="5"/>
            <w:tcBorders>
              <w:top w:val="single" w:sz="2" w:space="0" w:color="auto"/>
              <w:left w:val="single" w:sz="2" w:space="0" w:color="auto"/>
              <w:bottom w:val="single" w:sz="2" w:space="0" w:color="auto"/>
              <w:right w:val="single" w:sz="2" w:space="0" w:color="auto"/>
            </w:tcBorders>
          </w:tcPr>
          <w:p w14:paraId="0A169688" w14:textId="77777777" w:rsidR="002D6AAA" w:rsidRPr="00B242AD" w:rsidRDefault="002D6AAA" w:rsidP="00776805">
            <w:pPr>
              <w:rPr>
                <w:rFonts w:ascii="Cambria" w:hAnsi="Cambria" w:cs="Times New Roman"/>
                <w:sz w:val="20"/>
                <w:szCs w:val="20"/>
              </w:rPr>
            </w:pPr>
            <w:r w:rsidRPr="00B242AD">
              <w:rPr>
                <w:rFonts w:ascii="Cambria" w:hAnsi="Cambria" w:cs="Times New Roman"/>
                <w:sz w:val="20"/>
                <w:szCs w:val="20"/>
              </w:rPr>
              <w:t>Commencement:</w:t>
            </w:r>
            <w:r w:rsidR="00073C5B" w:rsidRPr="00B242AD">
              <w:rPr>
                <w:rFonts w:ascii="Cambria" w:hAnsi="Cambria" w:cs="Times New Roman"/>
                <w:b/>
                <w:sz w:val="20"/>
                <w:szCs w:val="20"/>
              </w:rPr>
              <w:t>1</w:t>
            </w:r>
            <w:r w:rsidRPr="00B242AD">
              <w:rPr>
                <w:rFonts w:ascii="Cambria" w:hAnsi="Cambria" w:cs="Times New Roman"/>
                <w:b/>
                <w:sz w:val="20"/>
                <w:szCs w:val="20"/>
                <w:vertAlign w:val="superscript"/>
              </w:rPr>
              <w:t>st</w:t>
            </w:r>
            <w:r w:rsidRPr="00B242AD">
              <w:rPr>
                <w:rFonts w:ascii="Cambria" w:hAnsi="Cambria" w:cs="Times New Roman"/>
                <w:b/>
                <w:sz w:val="20"/>
                <w:szCs w:val="20"/>
              </w:rPr>
              <w:t>Qtr</w:t>
            </w:r>
            <w:r w:rsidR="00847605" w:rsidRPr="00B242AD">
              <w:rPr>
                <w:rFonts w:ascii="Cambria" w:hAnsi="Cambria" w:cs="Times New Roman"/>
                <w:b/>
                <w:sz w:val="20"/>
                <w:szCs w:val="20"/>
              </w:rPr>
              <w:t>year 1</w:t>
            </w:r>
          </w:p>
        </w:tc>
        <w:tc>
          <w:tcPr>
            <w:tcW w:w="3137" w:type="dxa"/>
            <w:gridSpan w:val="5"/>
            <w:tcBorders>
              <w:top w:val="single" w:sz="2" w:space="0" w:color="auto"/>
              <w:left w:val="single" w:sz="2" w:space="0" w:color="auto"/>
              <w:bottom w:val="single" w:sz="2" w:space="0" w:color="auto"/>
              <w:right w:val="single" w:sz="2" w:space="0" w:color="auto"/>
            </w:tcBorders>
          </w:tcPr>
          <w:p w14:paraId="1F998F10" w14:textId="77777777" w:rsidR="002D6AAA" w:rsidRPr="00B242AD" w:rsidRDefault="002D6AAA" w:rsidP="00776805">
            <w:pPr>
              <w:rPr>
                <w:rFonts w:ascii="Cambria" w:hAnsi="Cambria" w:cs="Times New Roman"/>
                <w:sz w:val="20"/>
                <w:szCs w:val="20"/>
              </w:rPr>
            </w:pPr>
            <w:r w:rsidRPr="00B242AD">
              <w:rPr>
                <w:rFonts w:ascii="Cambria" w:hAnsi="Cambria" w:cs="Times New Roman"/>
                <w:sz w:val="20"/>
                <w:szCs w:val="20"/>
              </w:rPr>
              <w:t>Completion:</w:t>
            </w:r>
            <w:r w:rsidR="00073C5B" w:rsidRPr="00B242AD">
              <w:rPr>
                <w:rFonts w:ascii="Cambria" w:hAnsi="Cambria" w:cs="Times New Roman"/>
                <w:b/>
                <w:sz w:val="20"/>
                <w:szCs w:val="20"/>
              </w:rPr>
              <w:t>2</w:t>
            </w:r>
            <w:r w:rsidR="00073C5B" w:rsidRPr="00B242AD">
              <w:rPr>
                <w:rFonts w:ascii="Cambria" w:hAnsi="Cambria" w:cs="Times New Roman"/>
                <w:b/>
                <w:sz w:val="20"/>
                <w:szCs w:val="20"/>
                <w:vertAlign w:val="superscript"/>
              </w:rPr>
              <w:t>nd</w:t>
            </w:r>
            <w:r w:rsidRPr="00B242AD">
              <w:rPr>
                <w:rFonts w:ascii="Cambria" w:hAnsi="Cambria" w:cs="Times New Roman"/>
                <w:b/>
                <w:sz w:val="20"/>
                <w:szCs w:val="20"/>
              </w:rPr>
              <w:t>Qtr</w:t>
            </w:r>
            <w:r w:rsidR="00847605" w:rsidRPr="00B242AD">
              <w:rPr>
                <w:rFonts w:ascii="Cambria" w:hAnsi="Cambria" w:cs="Times New Roman"/>
                <w:b/>
                <w:sz w:val="20"/>
                <w:szCs w:val="20"/>
              </w:rPr>
              <w:t>year 1</w:t>
            </w:r>
          </w:p>
        </w:tc>
      </w:tr>
      <w:tr w:rsidR="00B33678" w:rsidRPr="00B242AD" w14:paraId="04BD84DF" w14:textId="77777777" w:rsidTr="00EA53B0">
        <w:tblPrEx>
          <w:tblCellMar>
            <w:top w:w="85" w:type="dxa"/>
            <w:left w:w="85" w:type="dxa"/>
            <w:bottom w:w="85" w:type="dxa"/>
            <w:right w:w="85" w:type="dxa"/>
          </w:tblCellMar>
        </w:tblPrEx>
        <w:trPr>
          <w:tblCellSpacing w:w="42" w:type="dxa"/>
        </w:trPr>
        <w:tc>
          <w:tcPr>
            <w:tcW w:w="3204" w:type="dxa"/>
            <w:gridSpan w:val="8"/>
            <w:tcBorders>
              <w:top w:val="single" w:sz="2" w:space="0" w:color="auto"/>
              <w:left w:val="single" w:sz="2" w:space="0" w:color="auto"/>
              <w:bottom w:val="single" w:sz="2" w:space="0" w:color="auto"/>
              <w:right w:val="single" w:sz="2" w:space="0" w:color="auto"/>
            </w:tcBorders>
          </w:tcPr>
          <w:p w14:paraId="0F70A1E6" w14:textId="77777777" w:rsidR="00B33678" w:rsidRPr="00B242AD" w:rsidRDefault="002D6AAA" w:rsidP="002868C6">
            <w:pPr>
              <w:rPr>
                <w:rFonts w:ascii="Cambria" w:hAnsi="Cambria" w:cs="Times New Roman"/>
                <w:sz w:val="20"/>
                <w:szCs w:val="20"/>
              </w:rPr>
            </w:pPr>
            <w:r w:rsidRPr="00B242AD">
              <w:rPr>
                <w:rFonts w:ascii="Cambria" w:hAnsi="Cambria" w:cs="Times New Roman"/>
                <w:sz w:val="20"/>
                <w:szCs w:val="20"/>
              </w:rPr>
              <w:lastRenderedPageBreak/>
              <w:t>PRIMARY CONSTITUENTS: ACEESD</w:t>
            </w:r>
            <w:r w:rsidR="00B33678" w:rsidRPr="00B242AD">
              <w:rPr>
                <w:rFonts w:ascii="Cambria" w:hAnsi="Cambria" w:cs="Times New Roman"/>
                <w:sz w:val="20"/>
                <w:szCs w:val="20"/>
              </w:rPr>
              <w:t xml:space="preserve"> and EEE Faculty</w:t>
            </w:r>
            <w:r w:rsidRPr="00B242AD">
              <w:rPr>
                <w:rFonts w:ascii="Cambria" w:hAnsi="Cambria" w:cs="Times New Roman"/>
                <w:sz w:val="20"/>
                <w:szCs w:val="20"/>
              </w:rPr>
              <w:t xml:space="preserve">, </w:t>
            </w:r>
          </w:p>
          <w:p w14:paraId="6EFFAFAC" w14:textId="77777777" w:rsidR="002D6AAA" w:rsidRPr="00B242AD" w:rsidRDefault="00B33678" w:rsidP="002868C6">
            <w:pPr>
              <w:rPr>
                <w:rFonts w:ascii="Cambria" w:hAnsi="Cambria" w:cs="Times New Roman"/>
                <w:sz w:val="20"/>
                <w:szCs w:val="20"/>
              </w:rPr>
            </w:pPr>
            <w:r w:rsidRPr="00B242AD">
              <w:rPr>
                <w:rFonts w:ascii="Cambria" w:hAnsi="Cambria" w:cs="Times New Roman"/>
                <w:sz w:val="20"/>
                <w:szCs w:val="20"/>
              </w:rPr>
              <w:t>National and Regional partners</w:t>
            </w:r>
          </w:p>
          <w:p w14:paraId="62033F63" w14:textId="77777777" w:rsidR="00B33678" w:rsidRPr="00B242AD" w:rsidRDefault="00B33678" w:rsidP="002868C6">
            <w:pPr>
              <w:rPr>
                <w:rFonts w:ascii="Cambria" w:hAnsi="Cambria" w:cs="Times New Roman"/>
                <w:sz w:val="20"/>
                <w:szCs w:val="20"/>
              </w:rPr>
            </w:pPr>
            <w:r w:rsidRPr="00B242AD">
              <w:rPr>
                <w:rFonts w:ascii="Cambria" w:hAnsi="Cambria" w:cs="Times New Roman"/>
                <w:sz w:val="20"/>
                <w:szCs w:val="20"/>
              </w:rPr>
              <w:t>Centre Leader</w:t>
            </w:r>
          </w:p>
          <w:p w14:paraId="31A39401" w14:textId="77777777" w:rsidR="00B33678" w:rsidRPr="00B242AD" w:rsidRDefault="00B33678" w:rsidP="002868C6">
            <w:pPr>
              <w:rPr>
                <w:rFonts w:ascii="Cambria" w:hAnsi="Cambria" w:cs="Times New Roman"/>
                <w:sz w:val="20"/>
                <w:szCs w:val="20"/>
              </w:rPr>
            </w:pPr>
            <w:r w:rsidRPr="00B242AD">
              <w:rPr>
                <w:rFonts w:ascii="Cambria" w:hAnsi="Cambria" w:cs="Times New Roman"/>
                <w:sz w:val="20"/>
                <w:szCs w:val="20"/>
              </w:rPr>
              <w:t>Deputy Centre Leader</w:t>
            </w:r>
          </w:p>
        </w:tc>
        <w:tc>
          <w:tcPr>
            <w:tcW w:w="6265" w:type="dxa"/>
            <w:gridSpan w:val="9"/>
            <w:tcBorders>
              <w:top w:val="single" w:sz="2" w:space="0" w:color="auto"/>
              <w:left w:val="single" w:sz="2" w:space="0" w:color="auto"/>
              <w:bottom w:val="single" w:sz="2" w:space="0" w:color="auto"/>
              <w:right w:val="single" w:sz="2" w:space="0" w:color="auto"/>
            </w:tcBorders>
          </w:tcPr>
          <w:p w14:paraId="6B71B870" w14:textId="77777777" w:rsidR="002D6AAA" w:rsidRPr="00B242AD" w:rsidRDefault="002D6AAA" w:rsidP="00B33678">
            <w:pPr>
              <w:rPr>
                <w:rFonts w:ascii="Cambria" w:hAnsi="Cambria" w:cs="Times New Roman"/>
                <w:sz w:val="20"/>
                <w:szCs w:val="20"/>
              </w:rPr>
            </w:pPr>
            <w:r w:rsidRPr="00B242AD">
              <w:rPr>
                <w:rFonts w:ascii="Cambria" w:hAnsi="Cambria" w:cs="Times New Roman"/>
                <w:sz w:val="20"/>
                <w:szCs w:val="20"/>
              </w:rPr>
              <w:t xml:space="preserve">PARTICIPANTS: </w:t>
            </w:r>
            <w:r w:rsidR="00B33678" w:rsidRPr="00B242AD">
              <w:rPr>
                <w:rFonts w:ascii="Cambria" w:hAnsi="Cambria" w:cs="Times New Roman"/>
                <w:sz w:val="20"/>
                <w:szCs w:val="20"/>
              </w:rPr>
              <w:t>UR-CST Human Resources and Administrative Directorate, Centre Leader (Etienne Ntagwirumugara), Deputy Centre Leader, National and Regional partners, EEE Faculty</w:t>
            </w:r>
          </w:p>
        </w:tc>
      </w:tr>
      <w:tr w:rsidR="00660293" w:rsidRPr="00B242AD" w14:paraId="7C48BE1B" w14:textId="77777777" w:rsidTr="00EA53B0">
        <w:tblPrEx>
          <w:tblCellMar>
            <w:top w:w="85" w:type="dxa"/>
            <w:left w:w="85" w:type="dxa"/>
            <w:bottom w:w="85" w:type="dxa"/>
            <w:right w:w="85" w:type="dxa"/>
          </w:tblCellMar>
        </w:tblPrEx>
        <w:trPr>
          <w:tblCellSpacing w:w="42" w:type="dxa"/>
        </w:trPr>
        <w:tc>
          <w:tcPr>
            <w:tcW w:w="1891" w:type="dxa"/>
            <w:gridSpan w:val="2"/>
            <w:tcBorders>
              <w:top w:val="single" w:sz="2" w:space="0" w:color="auto"/>
              <w:left w:val="single" w:sz="2" w:space="0" w:color="auto"/>
              <w:bottom w:val="single" w:sz="2" w:space="0" w:color="auto"/>
              <w:right w:val="single" w:sz="2" w:space="0" w:color="auto"/>
            </w:tcBorders>
          </w:tcPr>
          <w:p w14:paraId="759F0CF1" w14:textId="77777777" w:rsidR="002D6AAA" w:rsidRPr="00B242AD" w:rsidRDefault="002D6AAA" w:rsidP="002868C6">
            <w:pPr>
              <w:rPr>
                <w:rFonts w:ascii="Cambria" w:hAnsi="Cambria" w:cs="Times New Roman"/>
                <w:sz w:val="20"/>
                <w:szCs w:val="20"/>
              </w:rPr>
            </w:pPr>
            <w:r w:rsidRPr="00B242AD">
              <w:rPr>
                <w:rFonts w:ascii="Cambria" w:hAnsi="Cambria" w:cs="Times New Roman"/>
                <w:sz w:val="20"/>
                <w:szCs w:val="20"/>
              </w:rPr>
              <w:t>ASSUMPTIONS</w:t>
            </w:r>
          </w:p>
        </w:tc>
        <w:tc>
          <w:tcPr>
            <w:tcW w:w="7578" w:type="dxa"/>
            <w:gridSpan w:val="15"/>
            <w:tcBorders>
              <w:top w:val="single" w:sz="2" w:space="0" w:color="auto"/>
              <w:left w:val="single" w:sz="2" w:space="0" w:color="auto"/>
              <w:bottom w:val="single" w:sz="2" w:space="0" w:color="auto"/>
              <w:right w:val="single" w:sz="2" w:space="0" w:color="auto"/>
            </w:tcBorders>
          </w:tcPr>
          <w:p w14:paraId="71C060A6" w14:textId="77777777" w:rsidR="002D6AAA" w:rsidRPr="00B242AD" w:rsidRDefault="00BB4C24" w:rsidP="002868C6">
            <w:pPr>
              <w:rPr>
                <w:rFonts w:ascii="Cambria" w:hAnsi="Cambria" w:cs="Times New Roman"/>
                <w:sz w:val="20"/>
                <w:szCs w:val="20"/>
              </w:rPr>
            </w:pPr>
            <w:r w:rsidRPr="00B242AD">
              <w:rPr>
                <w:rFonts w:ascii="Cambria" w:hAnsi="Cambria" w:cs="Times New Roman"/>
                <w:sz w:val="20"/>
                <w:szCs w:val="20"/>
              </w:rPr>
              <w:t>Qualified individuals interested in working at the centre are available</w:t>
            </w:r>
          </w:p>
        </w:tc>
      </w:tr>
      <w:tr w:rsidR="002D6AAA" w:rsidRPr="00B242AD" w14:paraId="61E3D169" w14:textId="77777777" w:rsidTr="00715A68">
        <w:tblPrEx>
          <w:tblCellMar>
            <w:top w:w="85" w:type="dxa"/>
            <w:left w:w="85" w:type="dxa"/>
            <w:bottom w:w="85" w:type="dxa"/>
            <w:right w:w="85" w:type="dxa"/>
          </w:tblCellMar>
        </w:tblPrEx>
        <w:trPr>
          <w:tblCellSpacing w:w="42" w:type="dxa"/>
        </w:trPr>
        <w:tc>
          <w:tcPr>
            <w:tcW w:w="3474" w:type="dxa"/>
            <w:gridSpan w:val="9"/>
            <w:tcBorders>
              <w:top w:val="single" w:sz="2" w:space="0" w:color="auto"/>
              <w:left w:val="single" w:sz="2" w:space="0" w:color="auto"/>
              <w:bottom w:val="single" w:sz="2" w:space="0" w:color="auto"/>
              <w:right w:val="single" w:sz="2" w:space="0" w:color="auto"/>
            </w:tcBorders>
          </w:tcPr>
          <w:p w14:paraId="0DB2111D" w14:textId="77777777" w:rsidR="002D6AAA" w:rsidRPr="00B242AD" w:rsidRDefault="002D6AAA" w:rsidP="002868C6">
            <w:pPr>
              <w:rPr>
                <w:rFonts w:ascii="Cambria" w:hAnsi="Cambria" w:cs="Times New Roman"/>
                <w:sz w:val="20"/>
                <w:szCs w:val="20"/>
              </w:rPr>
            </w:pPr>
            <w:r w:rsidRPr="00B242AD">
              <w:rPr>
                <w:rFonts w:ascii="Cambria" w:hAnsi="Cambria" w:cs="Times New Roman"/>
                <w:sz w:val="20"/>
                <w:szCs w:val="20"/>
              </w:rPr>
              <w:t>FINANCIAL IMPLICATIONS</w:t>
            </w:r>
          </w:p>
        </w:tc>
        <w:tc>
          <w:tcPr>
            <w:tcW w:w="5995" w:type="dxa"/>
            <w:gridSpan w:val="8"/>
            <w:tcBorders>
              <w:top w:val="single" w:sz="2" w:space="0" w:color="auto"/>
              <w:left w:val="single" w:sz="2" w:space="0" w:color="auto"/>
              <w:bottom w:val="single" w:sz="2" w:space="0" w:color="auto"/>
              <w:right w:val="single" w:sz="2" w:space="0" w:color="auto"/>
            </w:tcBorders>
          </w:tcPr>
          <w:p w14:paraId="03475064" w14:textId="77777777" w:rsidR="002D6AAA" w:rsidRPr="00B242AD" w:rsidRDefault="00BB4C24" w:rsidP="002868C6">
            <w:pPr>
              <w:rPr>
                <w:rFonts w:ascii="Cambria" w:hAnsi="Cambria" w:cs="Times New Roman"/>
                <w:sz w:val="20"/>
                <w:szCs w:val="20"/>
              </w:rPr>
            </w:pPr>
            <w:r w:rsidRPr="00B242AD">
              <w:rPr>
                <w:rFonts w:ascii="Cambria" w:hAnsi="Cambria" w:cs="Times New Roman"/>
                <w:sz w:val="20"/>
                <w:szCs w:val="20"/>
              </w:rPr>
              <w:t>Salaries</w:t>
            </w:r>
          </w:p>
        </w:tc>
      </w:tr>
      <w:tr w:rsidR="00521F26" w:rsidRPr="00B242AD" w14:paraId="2176CE45" w14:textId="77777777" w:rsidTr="00715A68">
        <w:tblPrEx>
          <w:tblCellMar>
            <w:top w:w="85" w:type="dxa"/>
            <w:left w:w="85" w:type="dxa"/>
            <w:bottom w:w="85" w:type="dxa"/>
            <w:right w:w="85" w:type="dxa"/>
          </w:tblCellMar>
        </w:tblPrEx>
        <w:trPr>
          <w:tblCellSpacing w:w="42" w:type="dxa"/>
        </w:trPr>
        <w:tc>
          <w:tcPr>
            <w:tcW w:w="2560" w:type="dxa"/>
            <w:gridSpan w:val="5"/>
            <w:tcBorders>
              <w:top w:val="single" w:sz="2" w:space="0" w:color="auto"/>
              <w:left w:val="single" w:sz="2" w:space="0" w:color="auto"/>
              <w:bottom w:val="single" w:sz="2" w:space="0" w:color="auto"/>
              <w:right w:val="single" w:sz="2" w:space="0" w:color="auto"/>
            </w:tcBorders>
          </w:tcPr>
          <w:p w14:paraId="7BE5951D" w14:textId="77777777" w:rsidR="002D6AAA" w:rsidRPr="00B242AD" w:rsidRDefault="002D6AAA" w:rsidP="00521F26">
            <w:pPr>
              <w:rPr>
                <w:rFonts w:ascii="Cambria" w:hAnsi="Cambria" w:cs="Times New Roman"/>
                <w:sz w:val="20"/>
                <w:szCs w:val="20"/>
              </w:rPr>
            </w:pPr>
            <w:r w:rsidRPr="00B242AD">
              <w:rPr>
                <w:rFonts w:ascii="Cambria" w:hAnsi="Cambria" w:cs="Times New Roman"/>
                <w:sz w:val="20"/>
                <w:szCs w:val="20"/>
              </w:rPr>
              <w:t>Budget Line Analysis</w:t>
            </w:r>
          </w:p>
        </w:tc>
        <w:tc>
          <w:tcPr>
            <w:tcW w:w="830" w:type="dxa"/>
            <w:gridSpan w:val="4"/>
            <w:tcBorders>
              <w:top w:val="single" w:sz="2" w:space="0" w:color="auto"/>
              <w:left w:val="single" w:sz="2" w:space="0" w:color="auto"/>
              <w:bottom w:val="single" w:sz="2" w:space="0" w:color="auto"/>
              <w:right w:val="single" w:sz="2" w:space="0" w:color="auto"/>
            </w:tcBorders>
          </w:tcPr>
          <w:p w14:paraId="319686ED" w14:textId="77777777" w:rsidR="002D6AAA" w:rsidRPr="00B242AD" w:rsidRDefault="002D6AAA" w:rsidP="002868C6">
            <w:pPr>
              <w:jc w:val="center"/>
              <w:rPr>
                <w:rFonts w:ascii="Cambria" w:hAnsi="Cambria" w:cs="Times New Roman"/>
                <w:sz w:val="20"/>
                <w:szCs w:val="20"/>
              </w:rPr>
            </w:pPr>
            <w:r w:rsidRPr="00B242AD">
              <w:rPr>
                <w:rFonts w:ascii="Cambria" w:hAnsi="Cambria" w:cs="Times New Roman"/>
                <w:sz w:val="20"/>
                <w:szCs w:val="20"/>
              </w:rPr>
              <w:t>1</w:t>
            </w:r>
            <w:r w:rsidRPr="00B242AD">
              <w:rPr>
                <w:rFonts w:ascii="Cambria" w:hAnsi="Cambria" w:cs="Times New Roman"/>
                <w:sz w:val="20"/>
                <w:szCs w:val="20"/>
                <w:vertAlign w:val="superscript"/>
              </w:rPr>
              <w:t>st</w:t>
            </w:r>
            <w:r w:rsidRPr="00B242AD">
              <w:rPr>
                <w:rFonts w:ascii="Cambria" w:hAnsi="Cambria" w:cs="Times New Roman"/>
                <w:sz w:val="20"/>
                <w:szCs w:val="20"/>
              </w:rPr>
              <w:t>Qtr</w:t>
            </w:r>
          </w:p>
        </w:tc>
        <w:tc>
          <w:tcPr>
            <w:tcW w:w="906" w:type="dxa"/>
            <w:tcBorders>
              <w:top w:val="single" w:sz="2" w:space="0" w:color="auto"/>
              <w:left w:val="single" w:sz="2" w:space="0" w:color="auto"/>
              <w:bottom w:val="single" w:sz="2" w:space="0" w:color="auto"/>
              <w:right w:val="single" w:sz="2" w:space="0" w:color="auto"/>
            </w:tcBorders>
          </w:tcPr>
          <w:p w14:paraId="76C302A4" w14:textId="77777777" w:rsidR="002D6AAA" w:rsidRPr="00B242AD" w:rsidRDefault="002D6AAA" w:rsidP="002868C6">
            <w:pPr>
              <w:jc w:val="center"/>
              <w:rPr>
                <w:rFonts w:ascii="Cambria" w:hAnsi="Cambria" w:cs="Times New Roman"/>
                <w:sz w:val="20"/>
                <w:szCs w:val="20"/>
              </w:rPr>
            </w:pPr>
            <w:r w:rsidRPr="00B242AD">
              <w:rPr>
                <w:rFonts w:ascii="Cambria" w:hAnsi="Cambria" w:cs="Times New Roman"/>
                <w:sz w:val="20"/>
                <w:szCs w:val="20"/>
              </w:rPr>
              <w:t>2</w:t>
            </w:r>
            <w:r w:rsidRPr="00B242AD">
              <w:rPr>
                <w:rFonts w:ascii="Cambria" w:hAnsi="Cambria" w:cs="Times New Roman"/>
                <w:sz w:val="20"/>
                <w:szCs w:val="20"/>
                <w:vertAlign w:val="superscript"/>
              </w:rPr>
              <w:t>nd</w:t>
            </w:r>
            <w:r w:rsidRPr="00B242AD">
              <w:rPr>
                <w:rFonts w:ascii="Cambria" w:hAnsi="Cambria" w:cs="Times New Roman"/>
                <w:sz w:val="20"/>
                <w:szCs w:val="20"/>
              </w:rPr>
              <w:t>Qtr</w:t>
            </w:r>
          </w:p>
        </w:tc>
        <w:tc>
          <w:tcPr>
            <w:tcW w:w="906" w:type="dxa"/>
            <w:tcBorders>
              <w:top w:val="single" w:sz="2" w:space="0" w:color="auto"/>
              <w:left w:val="single" w:sz="2" w:space="0" w:color="auto"/>
              <w:right w:val="single" w:sz="2" w:space="0" w:color="auto"/>
            </w:tcBorders>
          </w:tcPr>
          <w:p w14:paraId="324957E6" w14:textId="77777777" w:rsidR="002D6AAA" w:rsidRPr="00B242AD" w:rsidRDefault="002D6AAA" w:rsidP="002868C6">
            <w:pPr>
              <w:jc w:val="center"/>
              <w:rPr>
                <w:rFonts w:ascii="Cambria" w:hAnsi="Cambria" w:cs="Times New Roman"/>
                <w:sz w:val="20"/>
                <w:szCs w:val="20"/>
              </w:rPr>
            </w:pPr>
            <w:r w:rsidRPr="00B242AD">
              <w:rPr>
                <w:rFonts w:ascii="Cambria" w:hAnsi="Cambria" w:cs="Times New Roman"/>
                <w:sz w:val="20"/>
                <w:szCs w:val="20"/>
              </w:rPr>
              <w:t>3</w:t>
            </w:r>
            <w:r w:rsidRPr="00B242AD">
              <w:rPr>
                <w:rFonts w:ascii="Cambria" w:hAnsi="Cambria" w:cs="Times New Roman"/>
                <w:sz w:val="20"/>
                <w:szCs w:val="20"/>
                <w:vertAlign w:val="superscript"/>
              </w:rPr>
              <w:t>rd</w:t>
            </w:r>
            <w:r w:rsidRPr="00B242AD">
              <w:rPr>
                <w:rFonts w:ascii="Cambria" w:hAnsi="Cambria" w:cs="Times New Roman"/>
                <w:sz w:val="20"/>
                <w:szCs w:val="20"/>
              </w:rPr>
              <w:t>Qtr</w:t>
            </w:r>
          </w:p>
        </w:tc>
        <w:tc>
          <w:tcPr>
            <w:tcW w:w="906" w:type="dxa"/>
            <w:gridSpan w:val="2"/>
            <w:tcBorders>
              <w:top w:val="single" w:sz="2" w:space="0" w:color="auto"/>
              <w:left w:val="single" w:sz="2" w:space="0" w:color="auto"/>
              <w:right w:val="single" w:sz="2" w:space="0" w:color="auto"/>
            </w:tcBorders>
          </w:tcPr>
          <w:p w14:paraId="42BDD205" w14:textId="77777777" w:rsidR="002D6AAA" w:rsidRPr="00B242AD" w:rsidRDefault="002D6AAA" w:rsidP="002868C6">
            <w:pPr>
              <w:jc w:val="center"/>
              <w:rPr>
                <w:rFonts w:ascii="Cambria" w:hAnsi="Cambria" w:cs="Times New Roman"/>
                <w:sz w:val="20"/>
                <w:szCs w:val="20"/>
              </w:rPr>
            </w:pPr>
            <w:r w:rsidRPr="00B242AD">
              <w:rPr>
                <w:rFonts w:ascii="Cambria" w:hAnsi="Cambria" w:cs="Times New Roman"/>
                <w:sz w:val="20"/>
                <w:szCs w:val="20"/>
              </w:rPr>
              <w:t>4</w:t>
            </w:r>
            <w:r w:rsidRPr="00B242AD">
              <w:rPr>
                <w:rFonts w:ascii="Cambria" w:hAnsi="Cambria" w:cs="Times New Roman"/>
                <w:sz w:val="20"/>
                <w:szCs w:val="20"/>
                <w:vertAlign w:val="superscript"/>
              </w:rPr>
              <w:t>th</w:t>
            </w:r>
            <w:r w:rsidRPr="00B242AD">
              <w:rPr>
                <w:rFonts w:ascii="Cambria" w:hAnsi="Cambria" w:cs="Times New Roman"/>
                <w:sz w:val="20"/>
                <w:szCs w:val="20"/>
              </w:rPr>
              <w:t>Qtr</w:t>
            </w:r>
          </w:p>
        </w:tc>
        <w:tc>
          <w:tcPr>
            <w:tcW w:w="906" w:type="dxa"/>
            <w:gridSpan w:val="2"/>
            <w:tcBorders>
              <w:top w:val="single" w:sz="2" w:space="0" w:color="auto"/>
              <w:left w:val="single" w:sz="2" w:space="0" w:color="auto"/>
              <w:right w:val="single" w:sz="2" w:space="0" w:color="auto"/>
            </w:tcBorders>
          </w:tcPr>
          <w:p w14:paraId="072EDDE4" w14:textId="77777777" w:rsidR="002D6AAA" w:rsidRPr="00B242AD" w:rsidRDefault="00C76C38" w:rsidP="002868C6">
            <w:pPr>
              <w:jc w:val="center"/>
              <w:rPr>
                <w:rFonts w:ascii="Cambria" w:hAnsi="Cambria" w:cs="Times New Roman"/>
                <w:sz w:val="20"/>
                <w:szCs w:val="20"/>
              </w:rPr>
            </w:pPr>
            <w:r w:rsidRPr="00B242AD">
              <w:rPr>
                <w:rFonts w:ascii="Cambria" w:hAnsi="Cambria" w:cs="Times New Roman"/>
                <w:sz w:val="20"/>
                <w:szCs w:val="20"/>
              </w:rPr>
              <w:t>Year 2</w:t>
            </w:r>
          </w:p>
        </w:tc>
        <w:tc>
          <w:tcPr>
            <w:tcW w:w="934" w:type="dxa"/>
            <w:tcBorders>
              <w:top w:val="single" w:sz="2" w:space="0" w:color="auto"/>
              <w:left w:val="single" w:sz="2" w:space="0" w:color="auto"/>
              <w:right w:val="single" w:sz="2" w:space="0" w:color="auto"/>
            </w:tcBorders>
          </w:tcPr>
          <w:p w14:paraId="2C031FAA" w14:textId="77777777" w:rsidR="002D6AAA" w:rsidRPr="00B242AD" w:rsidRDefault="00C76C38" w:rsidP="002868C6">
            <w:pPr>
              <w:jc w:val="center"/>
              <w:rPr>
                <w:rFonts w:ascii="Cambria" w:hAnsi="Cambria" w:cs="Times New Roman"/>
                <w:sz w:val="20"/>
                <w:szCs w:val="20"/>
              </w:rPr>
            </w:pPr>
            <w:r w:rsidRPr="00B242AD">
              <w:rPr>
                <w:rFonts w:ascii="Cambria" w:hAnsi="Cambria" w:cs="Times New Roman"/>
                <w:sz w:val="20"/>
                <w:szCs w:val="20"/>
              </w:rPr>
              <w:t>Year 3</w:t>
            </w:r>
          </w:p>
        </w:tc>
        <w:tc>
          <w:tcPr>
            <w:tcW w:w="1017" w:type="dxa"/>
            <w:tcBorders>
              <w:top w:val="single" w:sz="2" w:space="0" w:color="auto"/>
              <w:left w:val="single" w:sz="2" w:space="0" w:color="auto"/>
              <w:bottom w:val="single" w:sz="2" w:space="0" w:color="auto"/>
              <w:right w:val="single" w:sz="2" w:space="0" w:color="auto"/>
            </w:tcBorders>
          </w:tcPr>
          <w:p w14:paraId="0EE27A34" w14:textId="77777777" w:rsidR="002D6AAA" w:rsidRPr="00B242AD" w:rsidRDefault="002D6AAA" w:rsidP="002868C6">
            <w:pPr>
              <w:jc w:val="center"/>
              <w:rPr>
                <w:rFonts w:ascii="Cambria" w:hAnsi="Cambria" w:cs="Times New Roman"/>
                <w:sz w:val="20"/>
                <w:szCs w:val="20"/>
              </w:rPr>
            </w:pPr>
            <w:r w:rsidRPr="00B242AD">
              <w:rPr>
                <w:rFonts w:ascii="Cambria" w:hAnsi="Cambria" w:cs="Times New Roman"/>
                <w:sz w:val="20"/>
                <w:szCs w:val="20"/>
              </w:rPr>
              <w:t>Total</w:t>
            </w:r>
          </w:p>
        </w:tc>
      </w:tr>
      <w:tr w:rsidR="00521F26" w:rsidRPr="00B242AD" w14:paraId="7E5A3F37" w14:textId="77777777" w:rsidTr="00715A68">
        <w:tblPrEx>
          <w:tblCellMar>
            <w:top w:w="85" w:type="dxa"/>
            <w:left w:w="85" w:type="dxa"/>
            <w:bottom w:w="85" w:type="dxa"/>
            <w:right w:w="85" w:type="dxa"/>
          </w:tblCellMar>
        </w:tblPrEx>
        <w:trPr>
          <w:tblCellSpacing w:w="42" w:type="dxa"/>
        </w:trPr>
        <w:tc>
          <w:tcPr>
            <w:tcW w:w="612" w:type="dxa"/>
            <w:tcBorders>
              <w:top w:val="single" w:sz="2" w:space="0" w:color="auto"/>
              <w:left w:val="single" w:sz="2" w:space="0" w:color="auto"/>
              <w:bottom w:val="single" w:sz="2" w:space="0" w:color="auto"/>
              <w:right w:val="single" w:sz="2" w:space="0" w:color="auto"/>
            </w:tcBorders>
          </w:tcPr>
          <w:p w14:paraId="65D3FB70" w14:textId="77777777" w:rsidR="002D6AAA" w:rsidRPr="00B242AD" w:rsidRDefault="00BB4C24" w:rsidP="002868C6">
            <w:pPr>
              <w:jc w:val="center"/>
              <w:rPr>
                <w:rFonts w:ascii="Cambria" w:hAnsi="Cambria" w:cs="Times New Roman"/>
                <w:sz w:val="20"/>
                <w:szCs w:val="20"/>
              </w:rPr>
            </w:pPr>
            <w:r w:rsidRPr="00B242AD">
              <w:rPr>
                <w:rFonts w:ascii="Cambria" w:hAnsi="Cambria" w:cs="Times New Roman"/>
                <w:sz w:val="20"/>
                <w:szCs w:val="20"/>
              </w:rPr>
              <w:t>1</w:t>
            </w:r>
          </w:p>
        </w:tc>
        <w:tc>
          <w:tcPr>
            <w:tcW w:w="1864" w:type="dxa"/>
            <w:gridSpan w:val="4"/>
            <w:tcBorders>
              <w:top w:val="single" w:sz="2" w:space="0" w:color="auto"/>
              <w:left w:val="single" w:sz="2" w:space="0" w:color="auto"/>
              <w:bottom w:val="single" w:sz="2" w:space="0" w:color="auto"/>
              <w:right w:val="single" w:sz="2" w:space="0" w:color="auto"/>
            </w:tcBorders>
          </w:tcPr>
          <w:p w14:paraId="1061F7BE" w14:textId="77777777" w:rsidR="002D6AAA" w:rsidRPr="00B242AD" w:rsidRDefault="00BB4C24" w:rsidP="002868C6">
            <w:pPr>
              <w:rPr>
                <w:rFonts w:ascii="Cambria" w:hAnsi="Cambria" w:cs="Times New Roman"/>
                <w:bCs/>
                <w:sz w:val="20"/>
                <w:szCs w:val="20"/>
              </w:rPr>
            </w:pPr>
            <w:r w:rsidRPr="00B242AD">
              <w:rPr>
                <w:rFonts w:ascii="Cambria" w:eastAsia="Cambria" w:hAnsi="Cambria" w:cs="Times New Roman"/>
                <w:sz w:val="20"/>
                <w:szCs w:val="20"/>
              </w:rPr>
              <w:t>Salaries</w:t>
            </w:r>
          </w:p>
        </w:tc>
        <w:tc>
          <w:tcPr>
            <w:tcW w:w="830" w:type="dxa"/>
            <w:gridSpan w:val="4"/>
            <w:tcBorders>
              <w:top w:val="single" w:sz="2" w:space="0" w:color="auto"/>
              <w:left w:val="single" w:sz="2" w:space="0" w:color="auto"/>
              <w:bottom w:val="single" w:sz="2" w:space="0" w:color="auto"/>
              <w:right w:val="single" w:sz="2" w:space="0" w:color="auto"/>
            </w:tcBorders>
          </w:tcPr>
          <w:p w14:paraId="1969F7C3" w14:textId="77777777" w:rsidR="002D6AAA" w:rsidRPr="00B242AD" w:rsidRDefault="00E82C1A" w:rsidP="007D1301">
            <w:pPr>
              <w:jc w:val="right"/>
              <w:rPr>
                <w:rFonts w:ascii="Cambria" w:hAnsi="Cambria" w:cs="Times New Roman"/>
                <w:sz w:val="20"/>
                <w:szCs w:val="20"/>
                <w:highlight w:val="yellow"/>
              </w:rPr>
            </w:pPr>
            <w:r w:rsidRPr="00B242AD">
              <w:rPr>
                <w:rFonts w:ascii="Cambria" w:hAnsi="Cambria" w:cs="Times New Roman"/>
                <w:sz w:val="20"/>
                <w:szCs w:val="20"/>
              </w:rPr>
              <w:t>$3000</w:t>
            </w:r>
          </w:p>
        </w:tc>
        <w:tc>
          <w:tcPr>
            <w:tcW w:w="906" w:type="dxa"/>
            <w:tcBorders>
              <w:top w:val="single" w:sz="2" w:space="0" w:color="auto"/>
              <w:left w:val="single" w:sz="2" w:space="0" w:color="auto"/>
              <w:bottom w:val="single" w:sz="2" w:space="0" w:color="auto"/>
              <w:right w:val="single" w:sz="2" w:space="0" w:color="auto"/>
            </w:tcBorders>
          </w:tcPr>
          <w:p w14:paraId="1152AF1C" w14:textId="77777777" w:rsidR="002D6AAA" w:rsidRPr="00B242AD" w:rsidRDefault="006F6E6B" w:rsidP="00E82C1A">
            <w:pPr>
              <w:jc w:val="right"/>
              <w:rPr>
                <w:rFonts w:ascii="Cambria" w:hAnsi="Cambria" w:cs="Times New Roman"/>
                <w:sz w:val="20"/>
                <w:szCs w:val="20"/>
              </w:rPr>
            </w:pPr>
            <w:r w:rsidRPr="00B242AD">
              <w:rPr>
                <w:rFonts w:ascii="Cambria" w:hAnsi="Cambria" w:cs="Times New Roman"/>
                <w:sz w:val="20"/>
                <w:szCs w:val="20"/>
              </w:rPr>
              <w:t>$6,</w:t>
            </w:r>
            <w:r w:rsidR="00E82C1A" w:rsidRPr="00B242AD">
              <w:rPr>
                <w:rFonts w:ascii="Cambria" w:hAnsi="Cambria" w:cs="Times New Roman"/>
                <w:sz w:val="20"/>
                <w:szCs w:val="20"/>
              </w:rPr>
              <w:t>75</w:t>
            </w:r>
            <w:r w:rsidRPr="00B242AD">
              <w:rPr>
                <w:rFonts w:ascii="Cambria" w:hAnsi="Cambria" w:cs="Times New Roman"/>
                <w:sz w:val="20"/>
                <w:szCs w:val="20"/>
              </w:rPr>
              <w:t>0</w:t>
            </w:r>
          </w:p>
        </w:tc>
        <w:tc>
          <w:tcPr>
            <w:tcW w:w="906" w:type="dxa"/>
            <w:tcBorders>
              <w:left w:val="single" w:sz="2" w:space="0" w:color="auto"/>
              <w:right w:val="single" w:sz="2" w:space="0" w:color="auto"/>
            </w:tcBorders>
          </w:tcPr>
          <w:p w14:paraId="2C1492A6" w14:textId="77777777" w:rsidR="002D6AAA" w:rsidRPr="00B242AD" w:rsidRDefault="00126B34" w:rsidP="00E82C1A">
            <w:pPr>
              <w:jc w:val="right"/>
              <w:rPr>
                <w:rFonts w:ascii="Cambria" w:hAnsi="Cambria" w:cs="Times New Roman"/>
                <w:sz w:val="20"/>
                <w:szCs w:val="20"/>
              </w:rPr>
            </w:pPr>
            <w:r w:rsidRPr="00B242AD">
              <w:rPr>
                <w:rFonts w:ascii="Cambria" w:hAnsi="Cambria" w:cs="Times New Roman"/>
                <w:sz w:val="20"/>
                <w:szCs w:val="20"/>
              </w:rPr>
              <w:t>$</w:t>
            </w:r>
            <w:r w:rsidR="00E82C1A" w:rsidRPr="00B242AD">
              <w:rPr>
                <w:rFonts w:ascii="Cambria" w:hAnsi="Cambria" w:cs="Times New Roman"/>
                <w:sz w:val="20"/>
                <w:szCs w:val="20"/>
              </w:rPr>
              <w:t>6,75</w:t>
            </w:r>
            <w:r w:rsidR="006F6E6B" w:rsidRPr="00B242AD">
              <w:rPr>
                <w:rFonts w:ascii="Cambria" w:hAnsi="Cambria" w:cs="Times New Roman"/>
                <w:sz w:val="20"/>
                <w:szCs w:val="20"/>
              </w:rPr>
              <w:t>0</w:t>
            </w:r>
          </w:p>
        </w:tc>
        <w:tc>
          <w:tcPr>
            <w:tcW w:w="906" w:type="dxa"/>
            <w:gridSpan w:val="2"/>
            <w:tcBorders>
              <w:left w:val="single" w:sz="2" w:space="0" w:color="auto"/>
              <w:right w:val="single" w:sz="2" w:space="0" w:color="auto"/>
            </w:tcBorders>
          </w:tcPr>
          <w:p w14:paraId="2C4ABD1A" w14:textId="77777777" w:rsidR="002D6AAA" w:rsidRPr="00B242AD" w:rsidRDefault="00126B34" w:rsidP="00E82C1A">
            <w:pPr>
              <w:jc w:val="right"/>
              <w:rPr>
                <w:rFonts w:ascii="Cambria" w:hAnsi="Cambria" w:cs="Times New Roman"/>
                <w:sz w:val="20"/>
                <w:szCs w:val="20"/>
              </w:rPr>
            </w:pPr>
            <w:r w:rsidRPr="00B242AD">
              <w:rPr>
                <w:rFonts w:ascii="Cambria" w:hAnsi="Cambria" w:cs="Times New Roman"/>
                <w:sz w:val="20"/>
                <w:szCs w:val="20"/>
              </w:rPr>
              <w:t>$</w:t>
            </w:r>
            <w:r w:rsidR="006F6E6B" w:rsidRPr="00B242AD">
              <w:rPr>
                <w:rFonts w:ascii="Cambria" w:hAnsi="Cambria" w:cs="Times New Roman"/>
                <w:sz w:val="20"/>
                <w:szCs w:val="20"/>
              </w:rPr>
              <w:t>6,</w:t>
            </w:r>
            <w:r w:rsidR="00E82C1A" w:rsidRPr="00B242AD">
              <w:rPr>
                <w:rFonts w:ascii="Cambria" w:hAnsi="Cambria" w:cs="Times New Roman"/>
                <w:sz w:val="20"/>
                <w:szCs w:val="20"/>
              </w:rPr>
              <w:t>75</w:t>
            </w:r>
            <w:r w:rsidR="006F6E6B" w:rsidRPr="00B242AD">
              <w:rPr>
                <w:rFonts w:ascii="Cambria" w:hAnsi="Cambria" w:cs="Times New Roman"/>
                <w:sz w:val="20"/>
                <w:szCs w:val="20"/>
              </w:rPr>
              <w:t>0</w:t>
            </w:r>
          </w:p>
        </w:tc>
        <w:tc>
          <w:tcPr>
            <w:tcW w:w="906" w:type="dxa"/>
            <w:gridSpan w:val="2"/>
            <w:tcBorders>
              <w:left w:val="single" w:sz="2" w:space="0" w:color="auto"/>
              <w:right w:val="single" w:sz="2" w:space="0" w:color="auto"/>
            </w:tcBorders>
          </w:tcPr>
          <w:p w14:paraId="4A455D45" w14:textId="77777777" w:rsidR="002D6AAA" w:rsidRPr="00B242AD" w:rsidRDefault="00E82C1A" w:rsidP="002868C6">
            <w:pPr>
              <w:jc w:val="right"/>
              <w:rPr>
                <w:rFonts w:ascii="Cambria" w:hAnsi="Cambria" w:cs="Times New Roman"/>
                <w:sz w:val="20"/>
                <w:szCs w:val="20"/>
              </w:rPr>
            </w:pPr>
            <w:r w:rsidRPr="00B242AD">
              <w:rPr>
                <w:rFonts w:ascii="Cambria" w:hAnsi="Cambria" w:cs="Times New Roman"/>
                <w:sz w:val="20"/>
                <w:szCs w:val="20"/>
              </w:rPr>
              <w:t>$27,000</w:t>
            </w:r>
          </w:p>
        </w:tc>
        <w:tc>
          <w:tcPr>
            <w:tcW w:w="934" w:type="dxa"/>
            <w:tcBorders>
              <w:left w:val="single" w:sz="2" w:space="0" w:color="auto"/>
              <w:right w:val="single" w:sz="2" w:space="0" w:color="auto"/>
            </w:tcBorders>
          </w:tcPr>
          <w:p w14:paraId="6217FD33" w14:textId="77777777" w:rsidR="002D6AAA" w:rsidRPr="00B242AD" w:rsidRDefault="00E82C1A" w:rsidP="002868C6">
            <w:pPr>
              <w:rPr>
                <w:rFonts w:ascii="Cambria" w:hAnsi="Cambria" w:cs="Times New Roman"/>
                <w:sz w:val="20"/>
                <w:szCs w:val="20"/>
              </w:rPr>
            </w:pPr>
            <w:r w:rsidRPr="00B242AD">
              <w:rPr>
                <w:rFonts w:ascii="Cambria" w:hAnsi="Cambria" w:cs="Times New Roman"/>
                <w:sz w:val="20"/>
                <w:szCs w:val="20"/>
              </w:rPr>
              <w:t>$27,000</w:t>
            </w:r>
          </w:p>
        </w:tc>
        <w:tc>
          <w:tcPr>
            <w:tcW w:w="1017" w:type="dxa"/>
            <w:tcBorders>
              <w:top w:val="single" w:sz="2" w:space="0" w:color="auto"/>
              <w:left w:val="single" w:sz="2" w:space="0" w:color="auto"/>
              <w:bottom w:val="single" w:sz="2" w:space="0" w:color="auto"/>
              <w:right w:val="single" w:sz="2" w:space="0" w:color="auto"/>
            </w:tcBorders>
          </w:tcPr>
          <w:p w14:paraId="4D598543" w14:textId="77777777" w:rsidR="002D6AAA" w:rsidRPr="00B242AD" w:rsidRDefault="009105CF" w:rsidP="009E092B">
            <w:pPr>
              <w:jc w:val="right"/>
              <w:rPr>
                <w:rFonts w:ascii="Cambria" w:hAnsi="Cambria" w:cs="Times New Roman"/>
                <w:sz w:val="20"/>
                <w:szCs w:val="20"/>
              </w:rPr>
            </w:pPr>
            <w:r w:rsidRPr="00B242AD">
              <w:rPr>
                <w:rFonts w:ascii="Cambria" w:hAnsi="Cambria" w:cs="Times New Roman"/>
                <w:sz w:val="20"/>
                <w:szCs w:val="20"/>
              </w:rPr>
              <w:t>$</w:t>
            </w:r>
            <w:r w:rsidR="009E092B" w:rsidRPr="00B242AD">
              <w:rPr>
                <w:rFonts w:ascii="Cambria" w:hAnsi="Cambria" w:cs="Times New Roman"/>
                <w:sz w:val="20"/>
                <w:szCs w:val="20"/>
              </w:rPr>
              <w:t>77</w:t>
            </w:r>
            <w:r w:rsidR="00AB11C4" w:rsidRPr="00B242AD">
              <w:rPr>
                <w:rFonts w:ascii="Cambria" w:hAnsi="Cambria" w:cs="Times New Roman"/>
                <w:sz w:val="20"/>
                <w:szCs w:val="20"/>
              </w:rPr>
              <w:t>,</w:t>
            </w:r>
            <w:r w:rsidR="009E092B" w:rsidRPr="00B242AD">
              <w:rPr>
                <w:rFonts w:ascii="Cambria" w:hAnsi="Cambria" w:cs="Times New Roman"/>
                <w:sz w:val="20"/>
                <w:szCs w:val="20"/>
              </w:rPr>
              <w:t>25</w:t>
            </w:r>
            <w:r w:rsidR="00AB11C4" w:rsidRPr="00B242AD">
              <w:rPr>
                <w:rFonts w:ascii="Cambria" w:hAnsi="Cambria" w:cs="Times New Roman"/>
                <w:sz w:val="20"/>
                <w:szCs w:val="20"/>
              </w:rPr>
              <w:t>0</w:t>
            </w:r>
          </w:p>
        </w:tc>
      </w:tr>
      <w:tr w:rsidR="006F6E6B" w:rsidRPr="00B242AD" w14:paraId="08DE1EBF" w14:textId="77777777" w:rsidTr="00715A68">
        <w:tblPrEx>
          <w:tblCellMar>
            <w:top w:w="85" w:type="dxa"/>
            <w:left w:w="85" w:type="dxa"/>
            <w:bottom w:w="85" w:type="dxa"/>
            <w:right w:w="85" w:type="dxa"/>
          </w:tblCellMar>
        </w:tblPrEx>
        <w:trPr>
          <w:tblCellSpacing w:w="42" w:type="dxa"/>
        </w:trPr>
        <w:tc>
          <w:tcPr>
            <w:tcW w:w="612" w:type="dxa"/>
            <w:tcBorders>
              <w:top w:val="single" w:sz="2" w:space="0" w:color="auto"/>
              <w:left w:val="single" w:sz="2" w:space="0" w:color="auto"/>
              <w:bottom w:val="single" w:sz="2" w:space="0" w:color="auto"/>
              <w:right w:val="single" w:sz="2" w:space="0" w:color="auto"/>
            </w:tcBorders>
          </w:tcPr>
          <w:p w14:paraId="6738260D" w14:textId="77777777" w:rsidR="006F6E6B" w:rsidRPr="00B242AD" w:rsidRDefault="006F6E6B" w:rsidP="002868C6">
            <w:pPr>
              <w:jc w:val="center"/>
              <w:rPr>
                <w:rFonts w:ascii="Cambria" w:hAnsi="Cambria" w:cs="Times New Roman"/>
                <w:sz w:val="20"/>
                <w:szCs w:val="20"/>
              </w:rPr>
            </w:pPr>
            <w:r w:rsidRPr="00B242AD">
              <w:rPr>
                <w:rFonts w:ascii="Cambria" w:hAnsi="Cambria" w:cs="Times New Roman"/>
                <w:sz w:val="20"/>
                <w:szCs w:val="20"/>
              </w:rPr>
              <w:t>2</w:t>
            </w:r>
          </w:p>
        </w:tc>
        <w:tc>
          <w:tcPr>
            <w:tcW w:w="1864" w:type="dxa"/>
            <w:gridSpan w:val="4"/>
            <w:tcBorders>
              <w:top w:val="single" w:sz="2" w:space="0" w:color="auto"/>
              <w:left w:val="single" w:sz="2" w:space="0" w:color="auto"/>
              <w:bottom w:val="single" w:sz="2" w:space="0" w:color="auto"/>
              <w:right w:val="single" w:sz="2" w:space="0" w:color="auto"/>
            </w:tcBorders>
          </w:tcPr>
          <w:p w14:paraId="7018B156" w14:textId="77777777" w:rsidR="006F6E6B" w:rsidRPr="00B242AD" w:rsidRDefault="006F6E6B" w:rsidP="002868C6">
            <w:pPr>
              <w:rPr>
                <w:rFonts w:ascii="Cambria" w:eastAsia="Cambria" w:hAnsi="Cambria" w:cs="Times New Roman"/>
                <w:sz w:val="20"/>
                <w:szCs w:val="20"/>
              </w:rPr>
            </w:pPr>
            <w:r w:rsidRPr="00B242AD">
              <w:rPr>
                <w:rFonts w:ascii="Cambria" w:eastAsia="Cambria" w:hAnsi="Cambria" w:cs="Times New Roman"/>
                <w:sz w:val="20"/>
                <w:szCs w:val="20"/>
              </w:rPr>
              <w:t>Communication allowances</w:t>
            </w:r>
          </w:p>
        </w:tc>
        <w:tc>
          <w:tcPr>
            <w:tcW w:w="830" w:type="dxa"/>
            <w:gridSpan w:val="4"/>
            <w:tcBorders>
              <w:top w:val="single" w:sz="2" w:space="0" w:color="auto"/>
              <w:left w:val="single" w:sz="2" w:space="0" w:color="auto"/>
              <w:bottom w:val="single" w:sz="2" w:space="0" w:color="auto"/>
              <w:right w:val="single" w:sz="2" w:space="0" w:color="auto"/>
            </w:tcBorders>
          </w:tcPr>
          <w:p w14:paraId="7E5830AA" w14:textId="77777777" w:rsidR="006F6E6B" w:rsidRPr="00B242AD" w:rsidRDefault="006F6E6B" w:rsidP="007D1301">
            <w:pPr>
              <w:jc w:val="right"/>
              <w:rPr>
                <w:rFonts w:ascii="Cambria" w:hAnsi="Cambria" w:cs="Times New Roman"/>
                <w:sz w:val="20"/>
                <w:szCs w:val="20"/>
              </w:rPr>
            </w:pPr>
            <w:r w:rsidRPr="00B242AD">
              <w:rPr>
                <w:rFonts w:ascii="Cambria" w:hAnsi="Cambria" w:cs="Times New Roman"/>
                <w:sz w:val="20"/>
                <w:szCs w:val="20"/>
              </w:rPr>
              <w:t>$645</w:t>
            </w:r>
          </w:p>
        </w:tc>
        <w:tc>
          <w:tcPr>
            <w:tcW w:w="906" w:type="dxa"/>
            <w:tcBorders>
              <w:top w:val="single" w:sz="2" w:space="0" w:color="auto"/>
              <w:left w:val="single" w:sz="2" w:space="0" w:color="auto"/>
              <w:bottom w:val="single" w:sz="2" w:space="0" w:color="auto"/>
              <w:right w:val="single" w:sz="2" w:space="0" w:color="auto"/>
            </w:tcBorders>
          </w:tcPr>
          <w:p w14:paraId="184FF6DA" w14:textId="77777777" w:rsidR="006F6E6B" w:rsidRPr="00B242AD" w:rsidRDefault="00AB11C4" w:rsidP="002868C6">
            <w:pPr>
              <w:jc w:val="right"/>
              <w:rPr>
                <w:rFonts w:ascii="Cambria" w:hAnsi="Cambria" w:cs="Times New Roman"/>
                <w:sz w:val="20"/>
                <w:szCs w:val="20"/>
              </w:rPr>
            </w:pPr>
            <w:r w:rsidRPr="00B242AD">
              <w:rPr>
                <w:rFonts w:ascii="Cambria" w:hAnsi="Cambria" w:cs="Times New Roman"/>
                <w:sz w:val="20"/>
                <w:szCs w:val="20"/>
              </w:rPr>
              <w:t>$</w:t>
            </w:r>
            <w:r w:rsidR="006F6E6B" w:rsidRPr="00B242AD">
              <w:rPr>
                <w:rFonts w:ascii="Cambria" w:hAnsi="Cambria" w:cs="Times New Roman"/>
                <w:sz w:val="20"/>
                <w:szCs w:val="20"/>
              </w:rPr>
              <w:t>645</w:t>
            </w:r>
          </w:p>
        </w:tc>
        <w:tc>
          <w:tcPr>
            <w:tcW w:w="906" w:type="dxa"/>
            <w:tcBorders>
              <w:left w:val="single" w:sz="2" w:space="0" w:color="auto"/>
              <w:right w:val="single" w:sz="2" w:space="0" w:color="auto"/>
            </w:tcBorders>
          </w:tcPr>
          <w:p w14:paraId="4EBDBDDF" w14:textId="77777777" w:rsidR="006F6E6B" w:rsidRPr="00B242AD" w:rsidRDefault="00AB11C4" w:rsidP="002868C6">
            <w:pPr>
              <w:jc w:val="right"/>
              <w:rPr>
                <w:rFonts w:ascii="Cambria" w:hAnsi="Cambria" w:cs="Times New Roman"/>
                <w:sz w:val="20"/>
                <w:szCs w:val="20"/>
              </w:rPr>
            </w:pPr>
            <w:r w:rsidRPr="00B242AD">
              <w:rPr>
                <w:rFonts w:ascii="Cambria" w:hAnsi="Cambria" w:cs="Times New Roman"/>
                <w:sz w:val="20"/>
                <w:szCs w:val="20"/>
              </w:rPr>
              <w:t>$</w:t>
            </w:r>
            <w:r w:rsidR="006F6E6B" w:rsidRPr="00B242AD">
              <w:rPr>
                <w:rFonts w:ascii="Cambria" w:hAnsi="Cambria" w:cs="Times New Roman"/>
                <w:sz w:val="20"/>
                <w:szCs w:val="20"/>
              </w:rPr>
              <w:t>645</w:t>
            </w:r>
          </w:p>
        </w:tc>
        <w:tc>
          <w:tcPr>
            <w:tcW w:w="906" w:type="dxa"/>
            <w:gridSpan w:val="2"/>
            <w:tcBorders>
              <w:left w:val="single" w:sz="2" w:space="0" w:color="auto"/>
              <w:right w:val="single" w:sz="2" w:space="0" w:color="auto"/>
            </w:tcBorders>
          </w:tcPr>
          <w:p w14:paraId="6029E216" w14:textId="77777777" w:rsidR="006F6E6B" w:rsidRPr="00B242AD" w:rsidRDefault="00AB11C4" w:rsidP="002868C6">
            <w:pPr>
              <w:jc w:val="right"/>
              <w:rPr>
                <w:rFonts w:ascii="Cambria" w:hAnsi="Cambria" w:cs="Times New Roman"/>
                <w:sz w:val="20"/>
                <w:szCs w:val="20"/>
              </w:rPr>
            </w:pPr>
            <w:r w:rsidRPr="00B242AD">
              <w:rPr>
                <w:rFonts w:ascii="Cambria" w:hAnsi="Cambria" w:cs="Times New Roman"/>
                <w:sz w:val="20"/>
                <w:szCs w:val="20"/>
              </w:rPr>
              <w:t>$</w:t>
            </w:r>
            <w:r w:rsidR="006F6E6B" w:rsidRPr="00B242AD">
              <w:rPr>
                <w:rFonts w:ascii="Cambria" w:hAnsi="Cambria" w:cs="Times New Roman"/>
                <w:sz w:val="20"/>
                <w:szCs w:val="20"/>
              </w:rPr>
              <w:t>645</w:t>
            </w:r>
          </w:p>
        </w:tc>
        <w:tc>
          <w:tcPr>
            <w:tcW w:w="906" w:type="dxa"/>
            <w:gridSpan w:val="2"/>
            <w:tcBorders>
              <w:left w:val="single" w:sz="2" w:space="0" w:color="auto"/>
              <w:right w:val="single" w:sz="2" w:space="0" w:color="auto"/>
            </w:tcBorders>
          </w:tcPr>
          <w:p w14:paraId="41D34A2C" w14:textId="77777777" w:rsidR="006F6E6B" w:rsidRPr="00B242AD" w:rsidRDefault="009E092B" w:rsidP="002868C6">
            <w:pPr>
              <w:jc w:val="right"/>
              <w:rPr>
                <w:rFonts w:ascii="Cambria" w:hAnsi="Cambria" w:cs="Times New Roman"/>
                <w:sz w:val="20"/>
                <w:szCs w:val="20"/>
              </w:rPr>
            </w:pPr>
            <w:r w:rsidRPr="00B242AD">
              <w:rPr>
                <w:rFonts w:ascii="Cambria" w:hAnsi="Cambria" w:cs="Times New Roman"/>
                <w:sz w:val="20"/>
                <w:szCs w:val="20"/>
              </w:rPr>
              <w:t>$2,580</w:t>
            </w:r>
          </w:p>
        </w:tc>
        <w:tc>
          <w:tcPr>
            <w:tcW w:w="934" w:type="dxa"/>
            <w:tcBorders>
              <w:left w:val="single" w:sz="2" w:space="0" w:color="auto"/>
              <w:right w:val="single" w:sz="2" w:space="0" w:color="auto"/>
            </w:tcBorders>
          </w:tcPr>
          <w:p w14:paraId="61D14E34" w14:textId="77777777" w:rsidR="006F6E6B" w:rsidRPr="00B242AD" w:rsidRDefault="009E092B" w:rsidP="002868C6">
            <w:pPr>
              <w:rPr>
                <w:rFonts w:ascii="Cambria" w:hAnsi="Cambria" w:cs="Times New Roman"/>
                <w:sz w:val="20"/>
                <w:szCs w:val="20"/>
              </w:rPr>
            </w:pPr>
            <w:r w:rsidRPr="00B242AD">
              <w:rPr>
                <w:rFonts w:ascii="Cambria" w:hAnsi="Cambria" w:cs="Times New Roman"/>
                <w:sz w:val="20"/>
                <w:szCs w:val="20"/>
              </w:rPr>
              <w:t>$2,580</w:t>
            </w:r>
          </w:p>
        </w:tc>
        <w:tc>
          <w:tcPr>
            <w:tcW w:w="1017" w:type="dxa"/>
            <w:tcBorders>
              <w:top w:val="single" w:sz="2" w:space="0" w:color="auto"/>
              <w:left w:val="single" w:sz="2" w:space="0" w:color="auto"/>
              <w:bottom w:val="single" w:sz="2" w:space="0" w:color="auto"/>
              <w:right w:val="single" w:sz="2" w:space="0" w:color="auto"/>
            </w:tcBorders>
          </w:tcPr>
          <w:p w14:paraId="35B20106" w14:textId="77777777" w:rsidR="006F6E6B" w:rsidRPr="00B242AD" w:rsidRDefault="009E092B" w:rsidP="009E092B">
            <w:pPr>
              <w:jc w:val="right"/>
              <w:rPr>
                <w:rFonts w:ascii="Cambria" w:hAnsi="Cambria" w:cs="Times New Roman"/>
                <w:sz w:val="20"/>
                <w:szCs w:val="20"/>
              </w:rPr>
            </w:pPr>
            <w:r w:rsidRPr="00B242AD">
              <w:rPr>
                <w:rFonts w:ascii="Cambria" w:hAnsi="Cambria" w:cs="Times New Roman"/>
                <w:sz w:val="20"/>
                <w:szCs w:val="20"/>
              </w:rPr>
              <w:t>$7</w:t>
            </w:r>
            <w:r w:rsidR="00AB11C4" w:rsidRPr="00B242AD">
              <w:rPr>
                <w:rFonts w:ascii="Cambria" w:hAnsi="Cambria" w:cs="Times New Roman"/>
                <w:sz w:val="20"/>
                <w:szCs w:val="20"/>
              </w:rPr>
              <w:t>,</w:t>
            </w:r>
            <w:r w:rsidRPr="00B242AD">
              <w:rPr>
                <w:rFonts w:ascii="Cambria" w:hAnsi="Cambria" w:cs="Times New Roman"/>
                <w:sz w:val="20"/>
                <w:szCs w:val="20"/>
              </w:rPr>
              <w:t>74</w:t>
            </w:r>
            <w:r w:rsidR="00AB11C4" w:rsidRPr="00B242AD">
              <w:rPr>
                <w:rFonts w:ascii="Cambria" w:hAnsi="Cambria" w:cs="Times New Roman"/>
                <w:sz w:val="20"/>
                <w:szCs w:val="20"/>
              </w:rPr>
              <w:t>0</w:t>
            </w:r>
          </w:p>
        </w:tc>
      </w:tr>
      <w:tr w:rsidR="004F6BDC" w:rsidRPr="00B242AD" w14:paraId="72F9CA75" w14:textId="77777777" w:rsidTr="00715A68">
        <w:tblPrEx>
          <w:tblCellMar>
            <w:top w:w="85" w:type="dxa"/>
            <w:left w:w="85" w:type="dxa"/>
            <w:bottom w:w="85" w:type="dxa"/>
            <w:right w:w="85" w:type="dxa"/>
          </w:tblCellMar>
        </w:tblPrEx>
        <w:trPr>
          <w:tblCellSpacing w:w="42" w:type="dxa"/>
        </w:trPr>
        <w:tc>
          <w:tcPr>
            <w:tcW w:w="612" w:type="dxa"/>
            <w:tcBorders>
              <w:top w:val="single" w:sz="2" w:space="0" w:color="auto"/>
              <w:left w:val="single" w:sz="2" w:space="0" w:color="auto"/>
              <w:bottom w:val="single" w:sz="2" w:space="0" w:color="auto"/>
              <w:right w:val="single" w:sz="2" w:space="0" w:color="auto"/>
            </w:tcBorders>
          </w:tcPr>
          <w:p w14:paraId="4C4E3783" w14:textId="77777777" w:rsidR="004F6BDC" w:rsidRPr="00B242AD" w:rsidRDefault="004F6BDC" w:rsidP="002868C6">
            <w:pPr>
              <w:jc w:val="center"/>
              <w:rPr>
                <w:rFonts w:ascii="Cambria" w:hAnsi="Cambria" w:cs="Times New Roman"/>
                <w:sz w:val="20"/>
                <w:szCs w:val="20"/>
              </w:rPr>
            </w:pPr>
            <w:r>
              <w:rPr>
                <w:rFonts w:ascii="Cambria" w:hAnsi="Cambria" w:cs="Times New Roman"/>
                <w:sz w:val="20"/>
                <w:szCs w:val="20"/>
              </w:rPr>
              <w:t>3</w:t>
            </w:r>
          </w:p>
        </w:tc>
        <w:tc>
          <w:tcPr>
            <w:tcW w:w="1864" w:type="dxa"/>
            <w:gridSpan w:val="4"/>
            <w:tcBorders>
              <w:top w:val="single" w:sz="2" w:space="0" w:color="auto"/>
              <w:left w:val="single" w:sz="2" w:space="0" w:color="auto"/>
              <w:bottom w:val="single" w:sz="2" w:space="0" w:color="auto"/>
              <w:right w:val="single" w:sz="2" w:space="0" w:color="auto"/>
            </w:tcBorders>
          </w:tcPr>
          <w:p w14:paraId="6FB48A48" w14:textId="77777777" w:rsidR="004F6BDC" w:rsidRPr="00B242AD" w:rsidRDefault="004F6BDC" w:rsidP="002868C6">
            <w:pPr>
              <w:rPr>
                <w:rFonts w:ascii="Cambria" w:eastAsia="Cambria" w:hAnsi="Cambria" w:cs="Times New Roman"/>
                <w:sz w:val="20"/>
                <w:szCs w:val="20"/>
              </w:rPr>
            </w:pPr>
            <w:r>
              <w:rPr>
                <w:rFonts w:ascii="Cambria" w:eastAsia="Cambria" w:hAnsi="Cambria" w:cs="Times New Roman"/>
                <w:sz w:val="20"/>
                <w:szCs w:val="20"/>
              </w:rPr>
              <w:t>Vehicle rental</w:t>
            </w:r>
          </w:p>
        </w:tc>
        <w:tc>
          <w:tcPr>
            <w:tcW w:w="830" w:type="dxa"/>
            <w:gridSpan w:val="4"/>
            <w:tcBorders>
              <w:top w:val="single" w:sz="2" w:space="0" w:color="auto"/>
              <w:left w:val="single" w:sz="2" w:space="0" w:color="auto"/>
              <w:bottom w:val="single" w:sz="2" w:space="0" w:color="auto"/>
              <w:right w:val="single" w:sz="2" w:space="0" w:color="auto"/>
            </w:tcBorders>
          </w:tcPr>
          <w:p w14:paraId="7C29E95C" w14:textId="77777777" w:rsidR="004F6BDC" w:rsidRPr="00B242AD" w:rsidRDefault="00FA4512" w:rsidP="007D1301">
            <w:pPr>
              <w:jc w:val="right"/>
              <w:rPr>
                <w:rFonts w:ascii="Cambria" w:hAnsi="Cambria" w:cs="Times New Roman"/>
                <w:sz w:val="20"/>
                <w:szCs w:val="20"/>
              </w:rPr>
            </w:pPr>
            <w:r>
              <w:rPr>
                <w:rFonts w:ascii="Cambria" w:hAnsi="Cambria" w:cs="Times New Roman"/>
                <w:sz w:val="20"/>
                <w:szCs w:val="20"/>
              </w:rPr>
              <w:t>$4,800</w:t>
            </w:r>
          </w:p>
        </w:tc>
        <w:tc>
          <w:tcPr>
            <w:tcW w:w="906" w:type="dxa"/>
            <w:tcBorders>
              <w:top w:val="single" w:sz="2" w:space="0" w:color="auto"/>
              <w:left w:val="single" w:sz="2" w:space="0" w:color="auto"/>
              <w:bottom w:val="single" w:sz="2" w:space="0" w:color="auto"/>
              <w:right w:val="single" w:sz="2" w:space="0" w:color="auto"/>
            </w:tcBorders>
          </w:tcPr>
          <w:p w14:paraId="6EEA5C57" w14:textId="77777777" w:rsidR="004F6BDC" w:rsidRPr="00B242AD" w:rsidRDefault="00FA4512" w:rsidP="002868C6">
            <w:pPr>
              <w:jc w:val="right"/>
              <w:rPr>
                <w:rFonts w:ascii="Cambria" w:hAnsi="Cambria" w:cs="Times New Roman"/>
                <w:sz w:val="20"/>
                <w:szCs w:val="20"/>
              </w:rPr>
            </w:pPr>
            <w:r>
              <w:rPr>
                <w:rFonts w:ascii="Cambria" w:hAnsi="Cambria" w:cs="Times New Roman"/>
                <w:sz w:val="20"/>
                <w:szCs w:val="20"/>
              </w:rPr>
              <w:t>$4,800</w:t>
            </w:r>
          </w:p>
        </w:tc>
        <w:tc>
          <w:tcPr>
            <w:tcW w:w="906" w:type="dxa"/>
            <w:tcBorders>
              <w:left w:val="single" w:sz="2" w:space="0" w:color="auto"/>
              <w:right w:val="single" w:sz="2" w:space="0" w:color="auto"/>
            </w:tcBorders>
          </w:tcPr>
          <w:p w14:paraId="2FE5616E" w14:textId="77777777" w:rsidR="004F6BDC" w:rsidRPr="00B242AD" w:rsidRDefault="00FA4512" w:rsidP="002868C6">
            <w:pPr>
              <w:jc w:val="right"/>
              <w:rPr>
                <w:rFonts w:ascii="Cambria" w:hAnsi="Cambria" w:cs="Times New Roman"/>
                <w:sz w:val="20"/>
                <w:szCs w:val="20"/>
              </w:rPr>
            </w:pPr>
            <w:r>
              <w:rPr>
                <w:rFonts w:ascii="Cambria" w:hAnsi="Cambria" w:cs="Times New Roman"/>
                <w:sz w:val="20"/>
                <w:szCs w:val="20"/>
              </w:rPr>
              <w:t>$4,800</w:t>
            </w:r>
          </w:p>
        </w:tc>
        <w:tc>
          <w:tcPr>
            <w:tcW w:w="906" w:type="dxa"/>
            <w:gridSpan w:val="2"/>
            <w:tcBorders>
              <w:left w:val="single" w:sz="2" w:space="0" w:color="auto"/>
              <w:right w:val="single" w:sz="2" w:space="0" w:color="auto"/>
            </w:tcBorders>
          </w:tcPr>
          <w:p w14:paraId="0DD77B20" w14:textId="77777777" w:rsidR="004F6BDC" w:rsidRPr="00B242AD" w:rsidRDefault="00FA4512" w:rsidP="002868C6">
            <w:pPr>
              <w:jc w:val="right"/>
              <w:rPr>
                <w:rFonts w:ascii="Cambria" w:hAnsi="Cambria" w:cs="Times New Roman"/>
                <w:sz w:val="20"/>
                <w:szCs w:val="20"/>
              </w:rPr>
            </w:pPr>
            <w:r>
              <w:rPr>
                <w:rFonts w:ascii="Cambria" w:hAnsi="Cambria" w:cs="Times New Roman"/>
                <w:sz w:val="20"/>
                <w:szCs w:val="20"/>
              </w:rPr>
              <w:t>$4,800</w:t>
            </w:r>
          </w:p>
        </w:tc>
        <w:tc>
          <w:tcPr>
            <w:tcW w:w="906" w:type="dxa"/>
            <w:gridSpan w:val="2"/>
            <w:tcBorders>
              <w:left w:val="single" w:sz="2" w:space="0" w:color="auto"/>
              <w:right w:val="single" w:sz="2" w:space="0" w:color="auto"/>
            </w:tcBorders>
          </w:tcPr>
          <w:p w14:paraId="1E9B3D04" w14:textId="77777777" w:rsidR="004F6BDC" w:rsidRPr="00B242AD" w:rsidRDefault="00FA4512" w:rsidP="002868C6">
            <w:pPr>
              <w:jc w:val="right"/>
              <w:rPr>
                <w:rFonts w:ascii="Cambria" w:hAnsi="Cambria" w:cs="Times New Roman"/>
                <w:sz w:val="20"/>
                <w:szCs w:val="20"/>
              </w:rPr>
            </w:pPr>
            <w:r>
              <w:rPr>
                <w:rFonts w:ascii="Cambria" w:hAnsi="Cambria" w:cs="Times New Roman"/>
                <w:sz w:val="20"/>
                <w:szCs w:val="20"/>
              </w:rPr>
              <w:t>$19,200</w:t>
            </w:r>
          </w:p>
        </w:tc>
        <w:tc>
          <w:tcPr>
            <w:tcW w:w="934" w:type="dxa"/>
            <w:tcBorders>
              <w:left w:val="single" w:sz="2" w:space="0" w:color="auto"/>
              <w:right w:val="single" w:sz="2" w:space="0" w:color="auto"/>
            </w:tcBorders>
          </w:tcPr>
          <w:p w14:paraId="44807362" w14:textId="77777777" w:rsidR="004F6BDC" w:rsidRPr="00B242AD" w:rsidRDefault="00FA4512" w:rsidP="002868C6">
            <w:pPr>
              <w:rPr>
                <w:rFonts w:ascii="Cambria" w:hAnsi="Cambria" w:cs="Times New Roman"/>
                <w:sz w:val="20"/>
                <w:szCs w:val="20"/>
              </w:rPr>
            </w:pPr>
            <w:r>
              <w:rPr>
                <w:rFonts w:ascii="Cambria" w:hAnsi="Cambria" w:cs="Times New Roman"/>
                <w:sz w:val="20"/>
                <w:szCs w:val="20"/>
              </w:rPr>
              <w:t>$19,200</w:t>
            </w:r>
          </w:p>
        </w:tc>
        <w:tc>
          <w:tcPr>
            <w:tcW w:w="1017" w:type="dxa"/>
            <w:tcBorders>
              <w:top w:val="single" w:sz="2" w:space="0" w:color="auto"/>
              <w:left w:val="single" w:sz="2" w:space="0" w:color="auto"/>
              <w:bottom w:val="single" w:sz="2" w:space="0" w:color="auto"/>
              <w:right w:val="single" w:sz="2" w:space="0" w:color="auto"/>
            </w:tcBorders>
          </w:tcPr>
          <w:p w14:paraId="0ED74188" w14:textId="77777777" w:rsidR="004F6BDC" w:rsidRPr="00B242AD" w:rsidRDefault="007F4CEB" w:rsidP="009E092B">
            <w:pPr>
              <w:jc w:val="right"/>
              <w:rPr>
                <w:rFonts w:ascii="Cambria" w:hAnsi="Cambria" w:cs="Times New Roman"/>
                <w:sz w:val="20"/>
                <w:szCs w:val="20"/>
              </w:rPr>
            </w:pPr>
            <w:r>
              <w:rPr>
                <w:rFonts w:ascii="Cambria" w:hAnsi="Cambria" w:cs="Times New Roman"/>
                <w:sz w:val="20"/>
                <w:szCs w:val="20"/>
              </w:rPr>
              <w:t>$57,600</w:t>
            </w:r>
          </w:p>
        </w:tc>
      </w:tr>
      <w:tr w:rsidR="00521F26" w:rsidRPr="00B242AD" w14:paraId="76B075F6" w14:textId="77777777" w:rsidTr="00715A68">
        <w:tblPrEx>
          <w:tblCellMar>
            <w:top w:w="85" w:type="dxa"/>
            <w:left w:w="85" w:type="dxa"/>
            <w:bottom w:w="85" w:type="dxa"/>
            <w:right w:w="85" w:type="dxa"/>
          </w:tblCellMar>
        </w:tblPrEx>
        <w:trPr>
          <w:tblCellSpacing w:w="42" w:type="dxa"/>
        </w:trPr>
        <w:tc>
          <w:tcPr>
            <w:tcW w:w="2560" w:type="dxa"/>
            <w:gridSpan w:val="5"/>
            <w:tcBorders>
              <w:top w:val="single" w:sz="2" w:space="0" w:color="auto"/>
              <w:left w:val="single" w:sz="2" w:space="0" w:color="auto"/>
              <w:bottom w:val="single" w:sz="2" w:space="0" w:color="auto"/>
              <w:right w:val="single" w:sz="2" w:space="0" w:color="auto"/>
            </w:tcBorders>
          </w:tcPr>
          <w:p w14:paraId="73D8D25A" w14:textId="77777777" w:rsidR="002D6AAA" w:rsidRPr="00B242AD" w:rsidRDefault="002D6AAA" w:rsidP="002868C6">
            <w:pPr>
              <w:rPr>
                <w:rFonts w:ascii="Cambria" w:hAnsi="Cambria" w:cs="Times New Roman"/>
                <w:bCs/>
                <w:sz w:val="20"/>
                <w:szCs w:val="20"/>
              </w:rPr>
            </w:pPr>
            <w:r w:rsidRPr="00B242AD">
              <w:rPr>
                <w:rFonts w:ascii="Cambria" w:hAnsi="Cambria" w:cs="Times New Roman"/>
                <w:bCs/>
                <w:sz w:val="20"/>
                <w:szCs w:val="20"/>
              </w:rPr>
              <w:t xml:space="preserve">TOTALS  </w:t>
            </w:r>
          </w:p>
        </w:tc>
        <w:tc>
          <w:tcPr>
            <w:tcW w:w="830" w:type="dxa"/>
            <w:gridSpan w:val="4"/>
            <w:tcBorders>
              <w:top w:val="single" w:sz="2" w:space="0" w:color="auto"/>
              <w:left w:val="single" w:sz="2" w:space="0" w:color="auto"/>
              <w:bottom w:val="single" w:sz="2" w:space="0" w:color="auto"/>
              <w:right w:val="single" w:sz="2" w:space="0" w:color="auto"/>
            </w:tcBorders>
          </w:tcPr>
          <w:p w14:paraId="600ABD9B" w14:textId="77777777" w:rsidR="002D6AAA" w:rsidRPr="00B242AD" w:rsidRDefault="006F6E6B" w:rsidP="00715A68">
            <w:pPr>
              <w:jc w:val="right"/>
              <w:rPr>
                <w:rFonts w:ascii="Cambria" w:hAnsi="Cambria" w:cs="Times New Roman"/>
                <w:sz w:val="20"/>
                <w:szCs w:val="20"/>
                <w:highlight w:val="yellow"/>
              </w:rPr>
            </w:pPr>
            <w:r w:rsidRPr="00B242AD">
              <w:rPr>
                <w:rFonts w:ascii="Cambria" w:hAnsi="Cambria" w:cs="Times New Roman"/>
                <w:sz w:val="20"/>
                <w:szCs w:val="20"/>
              </w:rPr>
              <w:t>$</w:t>
            </w:r>
            <w:r w:rsidR="00715A68">
              <w:rPr>
                <w:rFonts w:ascii="Cambria" w:hAnsi="Cambria" w:cs="Times New Roman"/>
                <w:sz w:val="20"/>
                <w:szCs w:val="20"/>
              </w:rPr>
              <w:t>8</w:t>
            </w:r>
            <w:r w:rsidRPr="00B242AD">
              <w:rPr>
                <w:rFonts w:ascii="Cambria" w:hAnsi="Cambria" w:cs="Times New Roman"/>
                <w:sz w:val="20"/>
                <w:szCs w:val="20"/>
              </w:rPr>
              <w:t>,</w:t>
            </w:r>
            <w:r w:rsidR="00715A68">
              <w:rPr>
                <w:rFonts w:ascii="Cambria" w:hAnsi="Cambria" w:cs="Times New Roman"/>
                <w:sz w:val="20"/>
                <w:szCs w:val="20"/>
              </w:rPr>
              <w:t>4</w:t>
            </w:r>
            <w:r w:rsidRPr="00B242AD">
              <w:rPr>
                <w:rFonts w:ascii="Cambria" w:hAnsi="Cambria" w:cs="Times New Roman"/>
                <w:sz w:val="20"/>
                <w:szCs w:val="20"/>
              </w:rPr>
              <w:t>45</w:t>
            </w:r>
          </w:p>
        </w:tc>
        <w:tc>
          <w:tcPr>
            <w:tcW w:w="906" w:type="dxa"/>
            <w:tcBorders>
              <w:top w:val="single" w:sz="2" w:space="0" w:color="auto"/>
              <w:left w:val="single" w:sz="2" w:space="0" w:color="auto"/>
              <w:bottom w:val="single" w:sz="2" w:space="0" w:color="auto"/>
              <w:right w:val="single" w:sz="2" w:space="0" w:color="auto"/>
            </w:tcBorders>
          </w:tcPr>
          <w:p w14:paraId="1718C757" w14:textId="77777777" w:rsidR="002D6AAA" w:rsidRPr="00B242AD" w:rsidRDefault="00126B34" w:rsidP="00715A68">
            <w:pPr>
              <w:jc w:val="right"/>
              <w:rPr>
                <w:rFonts w:ascii="Cambria" w:hAnsi="Cambria" w:cs="Times New Roman"/>
                <w:sz w:val="20"/>
                <w:szCs w:val="20"/>
              </w:rPr>
            </w:pPr>
            <w:r w:rsidRPr="00B242AD">
              <w:rPr>
                <w:rFonts w:ascii="Cambria" w:hAnsi="Cambria" w:cs="Times New Roman"/>
                <w:sz w:val="20"/>
                <w:szCs w:val="20"/>
              </w:rPr>
              <w:t>$</w:t>
            </w:r>
            <w:r w:rsidR="00715A68">
              <w:rPr>
                <w:rFonts w:ascii="Cambria" w:hAnsi="Cambria" w:cs="Times New Roman"/>
                <w:sz w:val="20"/>
                <w:szCs w:val="20"/>
              </w:rPr>
              <w:t>12</w:t>
            </w:r>
            <w:r w:rsidRPr="00B242AD">
              <w:rPr>
                <w:rFonts w:ascii="Cambria" w:hAnsi="Cambria" w:cs="Times New Roman"/>
                <w:sz w:val="20"/>
                <w:szCs w:val="20"/>
              </w:rPr>
              <w:t>,</w:t>
            </w:r>
            <w:r w:rsidR="00715A68">
              <w:rPr>
                <w:rFonts w:ascii="Cambria" w:hAnsi="Cambria" w:cs="Times New Roman"/>
                <w:sz w:val="20"/>
                <w:szCs w:val="20"/>
              </w:rPr>
              <w:t>1</w:t>
            </w:r>
            <w:r w:rsidR="004F6BDC">
              <w:rPr>
                <w:rFonts w:ascii="Cambria" w:hAnsi="Cambria" w:cs="Times New Roman"/>
                <w:sz w:val="20"/>
                <w:szCs w:val="20"/>
              </w:rPr>
              <w:t>9</w:t>
            </w:r>
            <w:r w:rsidR="006F6E6B" w:rsidRPr="00B242AD">
              <w:rPr>
                <w:rFonts w:ascii="Cambria" w:hAnsi="Cambria" w:cs="Times New Roman"/>
                <w:sz w:val="20"/>
                <w:szCs w:val="20"/>
              </w:rPr>
              <w:t>5</w:t>
            </w:r>
          </w:p>
        </w:tc>
        <w:tc>
          <w:tcPr>
            <w:tcW w:w="906" w:type="dxa"/>
            <w:tcBorders>
              <w:left w:val="single" w:sz="2" w:space="0" w:color="auto"/>
              <w:right w:val="single" w:sz="2" w:space="0" w:color="auto"/>
            </w:tcBorders>
          </w:tcPr>
          <w:p w14:paraId="2CA41AE4" w14:textId="77777777" w:rsidR="002D6AAA" w:rsidRPr="00B242AD" w:rsidRDefault="00126B34" w:rsidP="004F6BDC">
            <w:pPr>
              <w:jc w:val="right"/>
              <w:rPr>
                <w:rFonts w:ascii="Cambria" w:hAnsi="Cambria" w:cs="Times New Roman"/>
                <w:sz w:val="20"/>
                <w:szCs w:val="20"/>
              </w:rPr>
            </w:pPr>
            <w:r w:rsidRPr="00B242AD">
              <w:rPr>
                <w:rFonts w:ascii="Cambria" w:hAnsi="Cambria" w:cs="Times New Roman"/>
                <w:sz w:val="20"/>
                <w:szCs w:val="20"/>
              </w:rPr>
              <w:t>$</w:t>
            </w:r>
            <w:r w:rsidR="00715A68">
              <w:rPr>
                <w:rFonts w:ascii="Cambria" w:hAnsi="Cambria" w:cs="Times New Roman"/>
                <w:sz w:val="20"/>
                <w:szCs w:val="20"/>
              </w:rPr>
              <w:t>12</w:t>
            </w:r>
            <w:r w:rsidR="00715A68" w:rsidRPr="00B242AD">
              <w:rPr>
                <w:rFonts w:ascii="Cambria" w:hAnsi="Cambria" w:cs="Times New Roman"/>
                <w:sz w:val="20"/>
                <w:szCs w:val="20"/>
              </w:rPr>
              <w:t>,</w:t>
            </w:r>
            <w:r w:rsidR="00715A68">
              <w:rPr>
                <w:rFonts w:ascii="Cambria" w:hAnsi="Cambria" w:cs="Times New Roman"/>
                <w:sz w:val="20"/>
                <w:szCs w:val="20"/>
              </w:rPr>
              <w:t>19</w:t>
            </w:r>
            <w:r w:rsidR="00715A68" w:rsidRPr="00B242AD">
              <w:rPr>
                <w:rFonts w:ascii="Cambria" w:hAnsi="Cambria" w:cs="Times New Roman"/>
                <w:sz w:val="20"/>
                <w:szCs w:val="20"/>
              </w:rPr>
              <w:t>5</w:t>
            </w:r>
          </w:p>
        </w:tc>
        <w:tc>
          <w:tcPr>
            <w:tcW w:w="906" w:type="dxa"/>
            <w:gridSpan w:val="2"/>
            <w:tcBorders>
              <w:left w:val="single" w:sz="2" w:space="0" w:color="auto"/>
              <w:right w:val="single" w:sz="2" w:space="0" w:color="auto"/>
            </w:tcBorders>
          </w:tcPr>
          <w:p w14:paraId="2EA85ED7" w14:textId="77777777" w:rsidR="002D6AAA" w:rsidRPr="00B242AD" w:rsidRDefault="00126B34" w:rsidP="004F6BDC">
            <w:pPr>
              <w:jc w:val="right"/>
              <w:rPr>
                <w:rFonts w:ascii="Cambria" w:hAnsi="Cambria" w:cs="Times New Roman"/>
                <w:sz w:val="20"/>
                <w:szCs w:val="20"/>
              </w:rPr>
            </w:pPr>
            <w:r w:rsidRPr="00B242AD">
              <w:rPr>
                <w:rFonts w:ascii="Cambria" w:hAnsi="Cambria" w:cs="Times New Roman"/>
                <w:sz w:val="20"/>
                <w:szCs w:val="20"/>
              </w:rPr>
              <w:t>$</w:t>
            </w:r>
            <w:r w:rsidR="00715A68">
              <w:rPr>
                <w:rFonts w:ascii="Cambria" w:hAnsi="Cambria" w:cs="Times New Roman"/>
                <w:sz w:val="20"/>
                <w:szCs w:val="20"/>
              </w:rPr>
              <w:t>12</w:t>
            </w:r>
            <w:r w:rsidR="00715A68" w:rsidRPr="00B242AD">
              <w:rPr>
                <w:rFonts w:ascii="Cambria" w:hAnsi="Cambria" w:cs="Times New Roman"/>
                <w:sz w:val="20"/>
                <w:szCs w:val="20"/>
              </w:rPr>
              <w:t>,</w:t>
            </w:r>
            <w:r w:rsidR="00715A68">
              <w:rPr>
                <w:rFonts w:ascii="Cambria" w:hAnsi="Cambria" w:cs="Times New Roman"/>
                <w:sz w:val="20"/>
                <w:szCs w:val="20"/>
              </w:rPr>
              <w:t>19</w:t>
            </w:r>
            <w:r w:rsidR="00715A68" w:rsidRPr="00B242AD">
              <w:rPr>
                <w:rFonts w:ascii="Cambria" w:hAnsi="Cambria" w:cs="Times New Roman"/>
                <w:sz w:val="20"/>
                <w:szCs w:val="20"/>
              </w:rPr>
              <w:t>5</w:t>
            </w:r>
          </w:p>
        </w:tc>
        <w:tc>
          <w:tcPr>
            <w:tcW w:w="906" w:type="dxa"/>
            <w:gridSpan w:val="2"/>
            <w:tcBorders>
              <w:left w:val="single" w:sz="2" w:space="0" w:color="auto"/>
              <w:right w:val="single" w:sz="2" w:space="0" w:color="auto"/>
            </w:tcBorders>
          </w:tcPr>
          <w:p w14:paraId="0C4B38EC" w14:textId="77777777" w:rsidR="002D6AAA" w:rsidRPr="00B242AD" w:rsidRDefault="00715A68" w:rsidP="00715A68">
            <w:pPr>
              <w:jc w:val="right"/>
              <w:rPr>
                <w:rFonts w:ascii="Cambria" w:hAnsi="Cambria" w:cs="Times New Roman"/>
                <w:sz w:val="20"/>
                <w:szCs w:val="20"/>
              </w:rPr>
            </w:pPr>
            <w:r>
              <w:rPr>
                <w:rFonts w:ascii="Cambria" w:hAnsi="Cambria" w:cs="Times New Roman"/>
                <w:sz w:val="20"/>
                <w:szCs w:val="20"/>
              </w:rPr>
              <w:t>$48</w:t>
            </w:r>
            <w:r w:rsidR="009E092B" w:rsidRPr="00B242AD">
              <w:rPr>
                <w:rFonts w:ascii="Cambria" w:hAnsi="Cambria" w:cs="Times New Roman"/>
                <w:sz w:val="20"/>
                <w:szCs w:val="20"/>
              </w:rPr>
              <w:t>,</w:t>
            </w:r>
            <w:r>
              <w:rPr>
                <w:rFonts w:ascii="Cambria" w:hAnsi="Cambria" w:cs="Times New Roman"/>
                <w:sz w:val="20"/>
                <w:szCs w:val="20"/>
              </w:rPr>
              <w:t>780</w:t>
            </w:r>
          </w:p>
        </w:tc>
        <w:tc>
          <w:tcPr>
            <w:tcW w:w="934" w:type="dxa"/>
            <w:tcBorders>
              <w:left w:val="single" w:sz="2" w:space="0" w:color="auto"/>
              <w:right w:val="single" w:sz="2" w:space="0" w:color="auto"/>
            </w:tcBorders>
          </w:tcPr>
          <w:p w14:paraId="3CD36EE8" w14:textId="77777777" w:rsidR="002D6AAA" w:rsidRPr="00B242AD" w:rsidRDefault="00715A68" w:rsidP="00715A68">
            <w:pPr>
              <w:rPr>
                <w:rFonts w:ascii="Cambria" w:hAnsi="Cambria" w:cs="Times New Roman"/>
                <w:sz w:val="20"/>
                <w:szCs w:val="20"/>
              </w:rPr>
            </w:pPr>
            <w:r>
              <w:rPr>
                <w:rFonts w:ascii="Cambria" w:hAnsi="Cambria" w:cs="Times New Roman"/>
                <w:sz w:val="20"/>
                <w:szCs w:val="20"/>
              </w:rPr>
              <w:t>$48,7</w:t>
            </w:r>
            <w:r w:rsidR="009E092B" w:rsidRPr="00B242AD">
              <w:rPr>
                <w:rFonts w:ascii="Cambria" w:hAnsi="Cambria" w:cs="Times New Roman"/>
                <w:sz w:val="20"/>
                <w:szCs w:val="20"/>
              </w:rPr>
              <w:t>80</w:t>
            </w:r>
          </w:p>
        </w:tc>
        <w:tc>
          <w:tcPr>
            <w:tcW w:w="1017" w:type="dxa"/>
            <w:tcBorders>
              <w:top w:val="single" w:sz="2" w:space="0" w:color="auto"/>
              <w:left w:val="single" w:sz="2" w:space="0" w:color="auto"/>
              <w:bottom w:val="single" w:sz="2" w:space="0" w:color="auto"/>
              <w:right w:val="single" w:sz="2" w:space="0" w:color="auto"/>
            </w:tcBorders>
          </w:tcPr>
          <w:p w14:paraId="16528477" w14:textId="77777777" w:rsidR="002D6AAA" w:rsidRPr="00B242AD" w:rsidRDefault="009105CF" w:rsidP="00715A68">
            <w:pPr>
              <w:jc w:val="right"/>
              <w:rPr>
                <w:rFonts w:ascii="Cambria" w:hAnsi="Cambria" w:cs="Times New Roman"/>
                <w:sz w:val="20"/>
                <w:szCs w:val="20"/>
              </w:rPr>
            </w:pPr>
            <w:r w:rsidRPr="00B242AD">
              <w:rPr>
                <w:rFonts w:ascii="Cambria" w:hAnsi="Cambria" w:cs="Times New Roman"/>
                <w:sz w:val="20"/>
                <w:szCs w:val="20"/>
              </w:rPr>
              <w:t>$</w:t>
            </w:r>
            <w:r w:rsidR="00715A68">
              <w:rPr>
                <w:rFonts w:ascii="Cambria" w:hAnsi="Cambria" w:cs="Times New Roman"/>
                <w:sz w:val="20"/>
                <w:szCs w:val="20"/>
              </w:rPr>
              <w:t>142</w:t>
            </w:r>
            <w:r w:rsidR="00AB11C4" w:rsidRPr="00B242AD">
              <w:rPr>
                <w:rFonts w:ascii="Cambria" w:hAnsi="Cambria" w:cs="Times New Roman"/>
                <w:sz w:val="20"/>
                <w:szCs w:val="20"/>
              </w:rPr>
              <w:t>,</w:t>
            </w:r>
            <w:r w:rsidR="00715A68">
              <w:rPr>
                <w:rFonts w:ascii="Cambria" w:hAnsi="Cambria" w:cs="Times New Roman"/>
                <w:sz w:val="20"/>
                <w:szCs w:val="20"/>
              </w:rPr>
              <w:t>5</w:t>
            </w:r>
            <w:r w:rsidR="009E092B" w:rsidRPr="00B242AD">
              <w:rPr>
                <w:rFonts w:ascii="Cambria" w:hAnsi="Cambria" w:cs="Times New Roman"/>
                <w:sz w:val="20"/>
                <w:szCs w:val="20"/>
              </w:rPr>
              <w:t>90</w:t>
            </w:r>
          </w:p>
        </w:tc>
      </w:tr>
    </w:tbl>
    <w:p w14:paraId="6AAA4910" w14:textId="77777777" w:rsidR="002D6AAA" w:rsidRDefault="002D6AAA" w:rsidP="00BC7678">
      <w:pPr>
        <w:tabs>
          <w:tab w:val="left" w:pos="2520"/>
        </w:tabs>
        <w:ind w:left="2552" w:hanging="2552"/>
        <w:rPr>
          <w:rFonts w:ascii="Times New Roman" w:hAnsi="Times New Roman" w:cs="Times New Roman"/>
          <w:b/>
          <w:sz w:val="24"/>
          <w:szCs w:val="24"/>
        </w:rPr>
      </w:pPr>
    </w:p>
    <w:p w14:paraId="21C1DDD4" w14:textId="77777777" w:rsidR="007F4CEB" w:rsidRDefault="007F4CEB" w:rsidP="00BC7678">
      <w:pPr>
        <w:tabs>
          <w:tab w:val="left" w:pos="2520"/>
        </w:tabs>
        <w:ind w:left="2552" w:hanging="2552"/>
        <w:rPr>
          <w:rFonts w:ascii="Times New Roman" w:hAnsi="Times New Roman" w:cs="Times New Roman"/>
          <w:b/>
          <w:sz w:val="24"/>
          <w:szCs w:val="24"/>
        </w:rPr>
      </w:pPr>
    </w:p>
    <w:p w14:paraId="2567E0E3" w14:textId="77777777" w:rsidR="007F4CEB" w:rsidRDefault="007F4CEB" w:rsidP="00BC7678">
      <w:pPr>
        <w:tabs>
          <w:tab w:val="left" w:pos="2520"/>
        </w:tabs>
        <w:ind w:left="2552" w:hanging="2552"/>
        <w:rPr>
          <w:rFonts w:ascii="Times New Roman" w:hAnsi="Times New Roman" w:cs="Times New Roman"/>
          <w:b/>
          <w:sz w:val="24"/>
          <w:szCs w:val="24"/>
        </w:rPr>
      </w:pPr>
    </w:p>
    <w:p w14:paraId="1D2B3A43" w14:textId="77777777" w:rsidR="007F4CEB" w:rsidRDefault="007F4CEB" w:rsidP="00BC7678">
      <w:pPr>
        <w:tabs>
          <w:tab w:val="left" w:pos="2520"/>
        </w:tabs>
        <w:ind w:left="2552" w:hanging="2552"/>
        <w:rPr>
          <w:rFonts w:ascii="Times New Roman" w:hAnsi="Times New Roman" w:cs="Times New Roman"/>
          <w:b/>
          <w:sz w:val="24"/>
          <w:szCs w:val="24"/>
        </w:rPr>
      </w:pPr>
    </w:p>
    <w:p w14:paraId="1E66CEFE" w14:textId="77777777" w:rsidR="007F4CEB" w:rsidRDefault="007F4CEB" w:rsidP="00BC7678">
      <w:pPr>
        <w:tabs>
          <w:tab w:val="left" w:pos="2520"/>
        </w:tabs>
        <w:ind w:left="2552" w:hanging="2552"/>
        <w:rPr>
          <w:rFonts w:ascii="Times New Roman" w:hAnsi="Times New Roman" w:cs="Times New Roman"/>
          <w:b/>
          <w:sz w:val="24"/>
          <w:szCs w:val="24"/>
        </w:rPr>
      </w:pPr>
    </w:p>
    <w:p w14:paraId="691FB805" w14:textId="77777777" w:rsidR="007F4CEB" w:rsidRDefault="007F4CEB" w:rsidP="00BC7678">
      <w:pPr>
        <w:tabs>
          <w:tab w:val="left" w:pos="2520"/>
        </w:tabs>
        <w:ind w:left="2552" w:hanging="2552"/>
        <w:rPr>
          <w:rFonts w:ascii="Times New Roman" w:hAnsi="Times New Roman" w:cs="Times New Roman"/>
          <w:b/>
          <w:sz w:val="24"/>
          <w:szCs w:val="24"/>
        </w:rPr>
      </w:pPr>
    </w:p>
    <w:p w14:paraId="00E3782E" w14:textId="77777777" w:rsidR="007F4CEB" w:rsidRDefault="007F4CEB" w:rsidP="00BC7678">
      <w:pPr>
        <w:tabs>
          <w:tab w:val="left" w:pos="2520"/>
        </w:tabs>
        <w:ind w:left="2552" w:hanging="2552"/>
        <w:rPr>
          <w:rFonts w:ascii="Times New Roman" w:hAnsi="Times New Roman" w:cs="Times New Roman"/>
          <w:b/>
          <w:sz w:val="24"/>
          <w:szCs w:val="24"/>
        </w:rPr>
      </w:pPr>
    </w:p>
    <w:p w14:paraId="31862074" w14:textId="77777777" w:rsidR="007F4CEB" w:rsidRDefault="007F4CEB" w:rsidP="00BC7678">
      <w:pPr>
        <w:tabs>
          <w:tab w:val="left" w:pos="2520"/>
        </w:tabs>
        <w:ind w:left="2552" w:hanging="2552"/>
        <w:rPr>
          <w:rFonts w:ascii="Times New Roman" w:hAnsi="Times New Roman" w:cs="Times New Roman"/>
          <w:b/>
          <w:sz w:val="24"/>
          <w:szCs w:val="24"/>
        </w:rPr>
      </w:pPr>
    </w:p>
    <w:p w14:paraId="0197CE46" w14:textId="77777777" w:rsidR="007F4CEB" w:rsidRDefault="007F4CEB" w:rsidP="00BC7678">
      <w:pPr>
        <w:tabs>
          <w:tab w:val="left" w:pos="2520"/>
        </w:tabs>
        <w:ind w:left="2552" w:hanging="2552"/>
        <w:rPr>
          <w:rFonts w:ascii="Times New Roman" w:hAnsi="Times New Roman" w:cs="Times New Roman"/>
          <w:b/>
          <w:sz w:val="24"/>
          <w:szCs w:val="24"/>
        </w:rPr>
      </w:pPr>
    </w:p>
    <w:p w14:paraId="37D10106" w14:textId="77777777" w:rsidR="00BC7678" w:rsidRPr="006D764D" w:rsidRDefault="00BC7678" w:rsidP="00BC7678">
      <w:pPr>
        <w:tabs>
          <w:tab w:val="left" w:pos="2520"/>
        </w:tabs>
        <w:rPr>
          <w:rFonts w:ascii="Cambria" w:hAnsi="Cambria" w:cs="Times New Roman"/>
          <w:b/>
        </w:rPr>
      </w:pPr>
      <w:r w:rsidRPr="006D764D">
        <w:rPr>
          <w:rFonts w:ascii="Cambria" w:hAnsi="Cambria" w:cs="Times New Roman"/>
          <w:b/>
        </w:rPr>
        <w:t xml:space="preserve">Action Plan: 1.0 </w:t>
      </w:r>
      <w:r w:rsidRPr="006D764D">
        <w:rPr>
          <w:rFonts w:ascii="Cambria" w:eastAsia="Cambria" w:hAnsi="Cambria" w:cs="Times New Roman"/>
          <w:b/>
          <w:w w:val="99"/>
        </w:rPr>
        <w:t>Set-up institutional framework for commencement of the ACE</w:t>
      </w:r>
      <w:r w:rsidRPr="006D764D">
        <w:rPr>
          <w:rFonts w:ascii="Cambria" w:hAnsi="Cambria" w:cs="Times New Roman"/>
          <w:b/>
        </w:rPr>
        <w:tab/>
      </w:r>
    </w:p>
    <w:p w14:paraId="68211E1B" w14:textId="77777777" w:rsidR="00BC7678" w:rsidRPr="006D764D" w:rsidRDefault="00BC7678" w:rsidP="00BC7678">
      <w:pPr>
        <w:tabs>
          <w:tab w:val="left" w:pos="2520"/>
        </w:tabs>
        <w:rPr>
          <w:rFonts w:ascii="Cambria" w:hAnsi="Cambria" w:cs="Times New Roman"/>
          <w:b/>
        </w:rPr>
      </w:pPr>
      <w:r w:rsidRPr="006D764D">
        <w:rPr>
          <w:rFonts w:ascii="Cambria" w:hAnsi="Cambria" w:cs="Times New Roman"/>
          <w:b/>
        </w:rPr>
        <w:t>Timeframe:</w:t>
      </w:r>
      <w:r w:rsidR="00947244">
        <w:rPr>
          <w:rFonts w:ascii="Cambria" w:hAnsi="Cambria" w:cs="Times New Roman"/>
          <w:b/>
        </w:rPr>
        <w:t xml:space="preserve"> </w:t>
      </w:r>
      <w:r w:rsidR="0042759E" w:rsidRPr="006D764D">
        <w:rPr>
          <w:rFonts w:ascii="Cambria" w:hAnsi="Cambria" w:cs="Times New Roman"/>
        </w:rPr>
        <w:t>3</w:t>
      </w:r>
      <w:r w:rsidR="0042759E" w:rsidRPr="006D764D">
        <w:rPr>
          <w:rFonts w:ascii="Cambria" w:hAnsi="Cambria" w:cs="Times New Roman"/>
          <w:vertAlign w:val="superscript"/>
        </w:rPr>
        <w:t>rd</w:t>
      </w:r>
      <w:r w:rsidR="00947244">
        <w:rPr>
          <w:rFonts w:ascii="Cambria" w:hAnsi="Cambria" w:cs="Times New Roman"/>
          <w:vertAlign w:val="superscript"/>
        </w:rPr>
        <w:t xml:space="preserve"> </w:t>
      </w:r>
      <w:r w:rsidR="0042759E" w:rsidRPr="006D764D">
        <w:rPr>
          <w:rFonts w:ascii="Cambria" w:hAnsi="Cambria" w:cs="Times New Roman"/>
          <w:b/>
        </w:rPr>
        <w:t>&amp; 4</w:t>
      </w:r>
      <w:r w:rsidR="0042759E" w:rsidRPr="006D764D">
        <w:rPr>
          <w:rFonts w:ascii="Cambria" w:hAnsi="Cambria" w:cs="Times New Roman"/>
          <w:b/>
          <w:vertAlign w:val="superscript"/>
        </w:rPr>
        <w:t>th</w:t>
      </w:r>
      <w:r w:rsidR="0042759E" w:rsidRPr="006D764D">
        <w:rPr>
          <w:rFonts w:ascii="Cambria" w:hAnsi="Cambria" w:cs="Times New Roman"/>
          <w:b/>
        </w:rPr>
        <w:t xml:space="preserve"> Quarters of years 1 and 2</w:t>
      </w:r>
      <w:r w:rsidRPr="006D764D">
        <w:rPr>
          <w:rFonts w:ascii="Cambria" w:hAnsi="Cambria" w:cs="Times New Roman"/>
          <w:b/>
        </w:rPr>
        <w:tab/>
      </w:r>
    </w:p>
    <w:p w14:paraId="598CD41D" w14:textId="77777777" w:rsidR="00BC7678" w:rsidRPr="006D764D" w:rsidRDefault="00BC7678" w:rsidP="0035294D">
      <w:pPr>
        <w:tabs>
          <w:tab w:val="left" w:pos="2520"/>
        </w:tabs>
        <w:ind w:left="2552" w:hanging="2552"/>
        <w:rPr>
          <w:rFonts w:ascii="Cambria" w:eastAsia="Cambria" w:hAnsi="Cambria" w:cs="Times New Roman"/>
          <w:lang w:val="en-US"/>
        </w:rPr>
      </w:pPr>
      <w:r w:rsidRPr="006D764D">
        <w:rPr>
          <w:rFonts w:ascii="Cambria" w:hAnsi="Cambria" w:cs="Times New Roman"/>
          <w:b/>
        </w:rPr>
        <w:t>Activity:</w:t>
      </w:r>
      <w:r w:rsidR="00947244">
        <w:rPr>
          <w:rFonts w:ascii="Cambria" w:hAnsi="Cambria" w:cs="Times New Roman"/>
          <w:b/>
        </w:rPr>
        <w:t xml:space="preserve"> </w:t>
      </w:r>
      <w:r w:rsidRPr="006D764D">
        <w:rPr>
          <w:rFonts w:ascii="Cambria" w:hAnsi="Cambria" w:cs="Times New Roman"/>
          <w:b/>
        </w:rPr>
        <w:t xml:space="preserve">1.4. </w:t>
      </w:r>
      <w:r w:rsidR="0035294D" w:rsidRPr="006D764D">
        <w:rPr>
          <w:rFonts w:ascii="Cambria" w:eastAsia="Cambria" w:hAnsi="Cambria" w:cs="Times New Roman"/>
          <w:lang w:val="en-US"/>
        </w:rPr>
        <w:t>Provide institutional capacity training in governance, leadership, data systems and M&amp;E for ACEESD staff</w:t>
      </w:r>
    </w:p>
    <w:p w14:paraId="0AB2425E" w14:textId="77777777" w:rsidR="0035294D" w:rsidRDefault="0035294D" w:rsidP="00BC7678">
      <w:pPr>
        <w:tabs>
          <w:tab w:val="left" w:pos="2520"/>
        </w:tabs>
        <w:ind w:left="2552" w:hanging="2552"/>
        <w:rPr>
          <w:rFonts w:ascii="Times New Roman" w:hAnsi="Times New Roman" w:cs="Times New Roman"/>
          <w:b/>
          <w:sz w:val="24"/>
          <w:szCs w:val="24"/>
        </w:rPr>
      </w:pPr>
    </w:p>
    <w:tbl>
      <w:tblPr>
        <w:tblW w:w="9344" w:type="dxa"/>
        <w:tblCellSpacing w:w="42" w:type="dxa"/>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826"/>
        <w:gridCol w:w="1177"/>
        <w:gridCol w:w="243"/>
        <w:gridCol w:w="184"/>
        <w:gridCol w:w="856"/>
        <w:gridCol w:w="84"/>
        <w:gridCol w:w="680"/>
        <w:gridCol w:w="156"/>
        <w:gridCol w:w="564"/>
        <w:gridCol w:w="908"/>
        <w:gridCol w:w="314"/>
        <w:gridCol w:w="84"/>
        <w:gridCol w:w="314"/>
        <w:gridCol w:w="926"/>
        <w:gridCol w:w="780"/>
        <w:gridCol w:w="1248"/>
      </w:tblGrid>
      <w:tr w:rsidR="00AC5AB5" w:rsidRPr="006D764D" w14:paraId="303CCDFC" w14:textId="77777777" w:rsidTr="006D764D">
        <w:trPr>
          <w:tblCellSpacing w:w="42" w:type="dxa"/>
        </w:trPr>
        <w:tc>
          <w:tcPr>
            <w:tcW w:w="2120" w:type="dxa"/>
            <w:gridSpan w:val="3"/>
            <w:tcBorders>
              <w:top w:val="single" w:sz="2" w:space="0" w:color="auto"/>
              <w:left w:val="single" w:sz="2" w:space="0" w:color="auto"/>
              <w:bottom w:val="single" w:sz="2" w:space="0" w:color="auto"/>
              <w:right w:val="single" w:sz="2" w:space="0" w:color="auto"/>
            </w:tcBorders>
          </w:tcPr>
          <w:p w14:paraId="73A8BDDA" w14:textId="77777777" w:rsidR="00AC5AB5" w:rsidRPr="006D764D" w:rsidRDefault="00AC5AB5" w:rsidP="00095144">
            <w:pPr>
              <w:rPr>
                <w:rFonts w:ascii="Cambria" w:hAnsi="Cambria" w:cs="Times New Roman"/>
                <w:sz w:val="20"/>
                <w:szCs w:val="20"/>
              </w:rPr>
            </w:pPr>
            <w:r w:rsidRPr="006D764D">
              <w:rPr>
                <w:rFonts w:ascii="Cambria" w:hAnsi="Cambria" w:cs="Times New Roman"/>
                <w:sz w:val="20"/>
                <w:szCs w:val="20"/>
              </w:rPr>
              <w:t>RESULT</w:t>
            </w:r>
          </w:p>
          <w:p w14:paraId="2B884CC2" w14:textId="77777777" w:rsidR="00AC5AB5" w:rsidRPr="006D764D" w:rsidRDefault="00AC5AB5" w:rsidP="00095144">
            <w:pPr>
              <w:rPr>
                <w:rFonts w:ascii="Cambria" w:hAnsi="Cambria" w:cs="Times New Roman"/>
                <w:sz w:val="20"/>
                <w:szCs w:val="20"/>
              </w:rPr>
            </w:pPr>
          </w:p>
        </w:tc>
        <w:tc>
          <w:tcPr>
            <w:tcW w:w="6972" w:type="dxa"/>
            <w:gridSpan w:val="13"/>
            <w:tcBorders>
              <w:top w:val="single" w:sz="2" w:space="0" w:color="auto"/>
              <w:left w:val="single" w:sz="2" w:space="0" w:color="auto"/>
              <w:bottom w:val="single" w:sz="2" w:space="0" w:color="auto"/>
              <w:right w:val="single" w:sz="2" w:space="0" w:color="auto"/>
            </w:tcBorders>
          </w:tcPr>
          <w:p w14:paraId="26F56BFF" w14:textId="77777777" w:rsidR="000F717C" w:rsidRPr="006D764D" w:rsidRDefault="00AC5AB5" w:rsidP="0007338E">
            <w:pPr>
              <w:numPr>
                <w:ilvl w:val="0"/>
                <w:numId w:val="7"/>
              </w:numPr>
              <w:ind w:left="422"/>
              <w:contextualSpacing/>
              <w:rPr>
                <w:rFonts w:ascii="Cambria" w:hAnsi="Cambria" w:cs="Times New Roman"/>
                <w:b/>
                <w:sz w:val="20"/>
                <w:szCs w:val="20"/>
              </w:rPr>
            </w:pPr>
            <w:r w:rsidRPr="006D764D">
              <w:rPr>
                <w:rFonts w:ascii="Cambria" w:hAnsi="Cambria" w:cs="Times New Roman"/>
                <w:color w:val="000000"/>
                <w:sz w:val="20"/>
                <w:szCs w:val="20"/>
              </w:rPr>
              <w:t>ACEESD Management and Administrative Team receive training in governance</w:t>
            </w:r>
            <w:r w:rsidR="000F717C" w:rsidRPr="006D764D">
              <w:rPr>
                <w:rFonts w:ascii="Cambria" w:hAnsi="Cambria" w:cs="Times New Roman"/>
                <w:color w:val="000000"/>
                <w:sz w:val="20"/>
                <w:szCs w:val="20"/>
              </w:rPr>
              <w:t>, leadership, data systems and M&amp; E</w:t>
            </w:r>
          </w:p>
        </w:tc>
      </w:tr>
      <w:tr w:rsidR="00AC5AB5" w:rsidRPr="006D764D" w14:paraId="39C32E59" w14:textId="77777777" w:rsidTr="006D764D">
        <w:tblPrEx>
          <w:tblCellMar>
            <w:top w:w="85" w:type="dxa"/>
            <w:left w:w="85" w:type="dxa"/>
            <w:bottom w:w="85" w:type="dxa"/>
            <w:right w:w="85" w:type="dxa"/>
          </w:tblCellMar>
        </w:tblPrEx>
        <w:trPr>
          <w:trHeight w:val="463"/>
          <w:tblCellSpacing w:w="42" w:type="dxa"/>
        </w:trPr>
        <w:tc>
          <w:tcPr>
            <w:tcW w:w="2120" w:type="dxa"/>
            <w:gridSpan w:val="3"/>
            <w:tcBorders>
              <w:top w:val="single" w:sz="2" w:space="0" w:color="auto"/>
              <w:left w:val="single" w:sz="2" w:space="0" w:color="auto"/>
              <w:bottom w:val="single" w:sz="2" w:space="0" w:color="auto"/>
              <w:right w:val="single" w:sz="2" w:space="0" w:color="auto"/>
            </w:tcBorders>
          </w:tcPr>
          <w:p w14:paraId="27B706CD" w14:textId="77777777" w:rsidR="00AC5AB5" w:rsidRPr="006D764D" w:rsidRDefault="00AC5AB5" w:rsidP="00095144">
            <w:pPr>
              <w:rPr>
                <w:rFonts w:ascii="Cambria" w:hAnsi="Cambria" w:cs="Times New Roman"/>
                <w:sz w:val="20"/>
                <w:szCs w:val="20"/>
              </w:rPr>
            </w:pPr>
            <w:r w:rsidRPr="006D764D">
              <w:rPr>
                <w:rFonts w:ascii="Cambria" w:hAnsi="Cambria" w:cs="Times New Roman"/>
                <w:sz w:val="20"/>
                <w:szCs w:val="20"/>
              </w:rPr>
              <w:t>ACTIVITY</w:t>
            </w:r>
          </w:p>
        </w:tc>
        <w:tc>
          <w:tcPr>
            <w:tcW w:w="6972" w:type="dxa"/>
            <w:gridSpan w:val="13"/>
            <w:tcBorders>
              <w:top w:val="single" w:sz="2" w:space="0" w:color="auto"/>
              <w:left w:val="single" w:sz="2" w:space="0" w:color="auto"/>
              <w:bottom w:val="single" w:sz="2" w:space="0" w:color="auto"/>
              <w:right w:val="single" w:sz="2" w:space="0" w:color="auto"/>
            </w:tcBorders>
          </w:tcPr>
          <w:p w14:paraId="338CC08A" w14:textId="77777777" w:rsidR="00AC5AB5" w:rsidRPr="006D764D" w:rsidRDefault="001F35F4" w:rsidP="001F35F4">
            <w:pPr>
              <w:ind w:left="-5" w:firstLine="5"/>
              <w:rPr>
                <w:rFonts w:ascii="Cambria" w:hAnsi="Cambria" w:cs="Times New Roman"/>
                <w:b/>
                <w:sz w:val="20"/>
                <w:szCs w:val="20"/>
              </w:rPr>
            </w:pPr>
            <w:r w:rsidRPr="006D764D">
              <w:rPr>
                <w:rFonts w:ascii="Cambria" w:hAnsi="Cambria" w:cs="Times New Roman"/>
                <w:sz w:val="20"/>
                <w:szCs w:val="20"/>
              </w:rPr>
              <w:t xml:space="preserve">1.4 – </w:t>
            </w:r>
            <w:r w:rsidRPr="006D764D">
              <w:rPr>
                <w:rFonts w:ascii="Cambria" w:eastAsia="Cambria" w:hAnsi="Cambria" w:cs="Times New Roman"/>
                <w:sz w:val="20"/>
                <w:szCs w:val="20"/>
                <w:lang w:val="en-US"/>
              </w:rPr>
              <w:t>Provide institutional capacity training in governance, leadership, data systems and M&amp;E for ACEESD staff</w:t>
            </w:r>
          </w:p>
        </w:tc>
      </w:tr>
      <w:tr w:rsidR="00AC5AB5" w:rsidRPr="006D764D" w14:paraId="537787C9" w14:textId="77777777" w:rsidTr="006D764D">
        <w:tblPrEx>
          <w:tblCellMar>
            <w:top w:w="85" w:type="dxa"/>
            <w:left w:w="85" w:type="dxa"/>
            <w:bottom w:w="85" w:type="dxa"/>
            <w:right w:w="85" w:type="dxa"/>
          </w:tblCellMar>
        </w:tblPrEx>
        <w:trPr>
          <w:tblCellSpacing w:w="42" w:type="dxa"/>
        </w:trPr>
        <w:tc>
          <w:tcPr>
            <w:tcW w:w="2120" w:type="dxa"/>
            <w:gridSpan w:val="3"/>
            <w:tcBorders>
              <w:top w:val="single" w:sz="2" w:space="0" w:color="auto"/>
              <w:left w:val="single" w:sz="2" w:space="0" w:color="auto"/>
              <w:bottom w:val="single" w:sz="2" w:space="0" w:color="auto"/>
              <w:right w:val="single" w:sz="2" w:space="0" w:color="auto"/>
            </w:tcBorders>
          </w:tcPr>
          <w:p w14:paraId="0FD5D95D" w14:textId="77777777" w:rsidR="00AC5AB5" w:rsidRPr="006D764D" w:rsidRDefault="00AC5AB5" w:rsidP="00095144">
            <w:pPr>
              <w:rPr>
                <w:rFonts w:ascii="Cambria" w:hAnsi="Cambria" w:cs="Times New Roman"/>
                <w:sz w:val="20"/>
                <w:szCs w:val="20"/>
              </w:rPr>
            </w:pPr>
            <w:r w:rsidRPr="006D764D">
              <w:rPr>
                <w:rFonts w:ascii="Cambria" w:hAnsi="Cambria" w:cs="Times New Roman"/>
                <w:sz w:val="20"/>
                <w:szCs w:val="20"/>
              </w:rPr>
              <w:t>OUTPUT</w:t>
            </w:r>
          </w:p>
        </w:tc>
        <w:tc>
          <w:tcPr>
            <w:tcW w:w="6972" w:type="dxa"/>
            <w:gridSpan w:val="13"/>
            <w:tcBorders>
              <w:top w:val="single" w:sz="2" w:space="0" w:color="auto"/>
              <w:left w:val="single" w:sz="2" w:space="0" w:color="auto"/>
              <w:bottom w:val="single" w:sz="2" w:space="0" w:color="auto"/>
              <w:right w:val="single" w:sz="2" w:space="0" w:color="auto"/>
            </w:tcBorders>
          </w:tcPr>
          <w:p w14:paraId="1A006DC6" w14:textId="77777777" w:rsidR="00AC5AB5" w:rsidRPr="006D764D" w:rsidRDefault="00BF555F" w:rsidP="0058598F">
            <w:pPr>
              <w:numPr>
                <w:ilvl w:val="0"/>
                <w:numId w:val="8"/>
              </w:numPr>
              <w:ind w:left="445"/>
              <w:contextualSpacing/>
              <w:rPr>
                <w:rFonts w:ascii="Cambria" w:hAnsi="Cambria" w:cs="Times New Roman"/>
                <w:sz w:val="20"/>
                <w:szCs w:val="20"/>
              </w:rPr>
            </w:pPr>
            <w:r w:rsidRPr="006D764D">
              <w:rPr>
                <w:rFonts w:ascii="Cambria" w:hAnsi="Cambria" w:cs="Times New Roman"/>
                <w:sz w:val="20"/>
                <w:szCs w:val="20"/>
              </w:rPr>
              <w:t>Administrative support team of ACEESD receive training in reporting procedures and systems for World Bank funded project reporting procedures</w:t>
            </w:r>
          </w:p>
          <w:p w14:paraId="1D80061F" w14:textId="77777777" w:rsidR="00BF555F" w:rsidRPr="006D764D" w:rsidRDefault="009E5D1B" w:rsidP="0058598F">
            <w:pPr>
              <w:numPr>
                <w:ilvl w:val="0"/>
                <w:numId w:val="8"/>
              </w:numPr>
              <w:ind w:left="445"/>
              <w:contextualSpacing/>
              <w:rPr>
                <w:rFonts w:ascii="Cambria" w:hAnsi="Cambria" w:cs="Times New Roman"/>
                <w:sz w:val="20"/>
                <w:szCs w:val="20"/>
              </w:rPr>
            </w:pPr>
            <w:r w:rsidRPr="006D764D">
              <w:rPr>
                <w:rFonts w:ascii="Cambria" w:hAnsi="Cambria" w:cs="Times New Roman"/>
                <w:sz w:val="20"/>
                <w:szCs w:val="20"/>
              </w:rPr>
              <w:t>All Management, Administrative and Faculty of ACEESD receive governance and leadership training in running a Centre of Excellence</w:t>
            </w:r>
          </w:p>
        </w:tc>
      </w:tr>
      <w:tr w:rsidR="00AC5AB5" w:rsidRPr="006D764D" w14:paraId="41F46CB9" w14:textId="77777777" w:rsidTr="006D764D">
        <w:tblPrEx>
          <w:tblCellMar>
            <w:top w:w="85" w:type="dxa"/>
            <w:left w:w="85" w:type="dxa"/>
            <w:bottom w:w="85" w:type="dxa"/>
            <w:right w:w="85" w:type="dxa"/>
          </w:tblCellMar>
        </w:tblPrEx>
        <w:trPr>
          <w:tblCellSpacing w:w="42" w:type="dxa"/>
        </w:trPr>
        <w:tc>
          <w:tcPr>
            <w:tcW w:w="5866" w:type="dxa"/>
            <w:gridSpan w:val="11"/>
            <w:tcBorders>
              <w:top w:val="single" w:sz="2" w:space="0" w:color="auto"/>
              <w:left w:val="single" w:sz="2" w:space="0" w:color="auto"/>
              <w:bottom w:val="single" w:sz="2" w:space="0" w:color="auto"/>
              <w:right w:val="single" w:sz="2" w:space="0" w:color="auto"/>
            </w:tcBorders>
          </w:tcPr>
          <w:p w14:paraId="2BA11086" w14:textId="77777777" w:rsidR="00AC5AB5" w:rsidRPr="006D764D" w:rsidRDefault="00AC5AB5" w:rsidP="00095144">
            <w:pPr>
              <w:rPr>
                <w:rFonts w:ascii="Cambria" w:hAnsi="Cambria" w:cs="Times New Roman"/>
                <w:sz w:val="20"/>
                <w:szCs w:val="20"/>
              </w:rPr>
            </w:pPr>
            <w:r w:rsidRPr="006D764D">
              <w:rPr>
                <w:rFonts w:ascii="Cambria" w:hAnsi="Cambria" w:cs="Times New Roman"/>
                <w:sz w:val="20"/>
                <w:szCs w:val="20"/>
              </w:rPr>
              <w:t>OUTPUT INDICATOR</w:t>
            </w:r>
          </w:p>
          <w:p w14:paraId="5D03AABC" w14:textId="77777777" w:rsidR="00AC5AB5" w:rsidRPr="006D764D" w:rsidRDefault="009E5D1B" w:rsidP="0058598F">
            <w:pPr>
              <w:numPr>
                <w:ilvl w:val="0"/>
                <w:numId w:val="9"/>
              </w:numPr>
              <w:contextualSpacing/>
              <w:rPr>
                <w:rFonts w:ascii="Cambria" w:hAnsi="Cambria" w:cs="Times New Roman"/>
                <w:sz w:val="20"/>
                <w:szCs w:val="20"/>
              </w:rPr>
            </w:pPr>
            <w:r w:rsidRPr="006D764D">
              <w:rPr>
                <w:rFonts w:ascii="Cambria" w:hAnsi="Cambria" w:cs="Times New Roman"/>
                <w:sz w:val="20"/>
                <w:szCs w:val="20"/>
              </w:rPr>
              <w:t xml:space="preserve">All </w:t>
            </w:r>
            <w:r w:rsidR="00F15082" w:rsidRPr="006D764D">
              <w:rPr>
                <w:rFonts w:ascii="Cambria" w:hAnsi="Cambria" w:cs="Times New Roman"/>
                <w:sz w:val="20"/>
                <w:szCs w:val="20"/>
              </w:rPr>
              <w:t xml:space="preserve">Administrative support team are trained in world bank funded project </w:t>
            </w:r>
            <w:r w:rsidR="00990A48" w:rsidRPr="006D764D">
              <w:rPr>
                <w:rFonts w:ascii="Cambria" w:hAnsi="Cambria" w:cs="Times New Roman"/>
                <w:sz w:val="20"/>
                <w:szCs w:val="20"/>
              </w:rPr>
              <w:t>procedures</w:t>
            </w:r>
          </w:p>
          <w:p w14:paraId="70B9E821" w14:textId="77777777" w:rsidR="00F15082" w:rsidRPr="006D764D" w:rsidRDefault="00F15082" w:rsidP="0058598F">
            <w:pPr>
              <w:numPr>
                <w:ilvl w:val="0"/>
                <w:numId w:val="9"/>
              </w:numPr>
              <w:contextualSpacing/>
              <w:rPr>
                <w:rFonts w:ascii="Cambria" w:hAnsi="Cambria" w:cs="Times New Roman"/>
                <w:sz w:val="20"/>
                <w:szCs w:val="20"/>
              </w:rPr>
            </w:pPr>
            <w:r w:rsidRPr="006D764D">
              <w:rPr>
                <w:rFonts w:ascii="Cambria" w:hAnsi="Cambria" w:cs="Times New Roman"/>
                <w:sz w:val="20"/>
                <w:szCs w:val="20"/>
              </w:rPr>
              <w:t xml:space="preserve">Management </w:t>
            </w:r>
            <w:r w:rsidR="00990A48" w:rsidRPr="006D764D">
              <w:rPr>
                <w:rFonts w:ascii="Cambria" w:hAnsi="Cambria" w:cs="Times New Roman"/>
                <w:sz w:val="20"/>
                <w:szCs w:val="20"/>
              </w:rPr>
              <w:t>staff undergoes</w:t>
            </w:r>
            <w:r w:rsidRPr="006D764D">
              <w:rPr>
                <w:rFonts w:ascii="Cambria" w:hAnsi="Cambria" w:cs="Times New Roman"/>
                <w:sz w:val="20"/>
                <w:szCs w:val="20"/>
              </w:rPr>
              <w:t xml:space="preserve"> leadership and governance training to build their capacity to run the Centre.</w:t>
            </w:r>
          </w:p>
        </w:tc>
        <w:tc>
          <w:tcPr>
            <w:tcW w:w="3226" w:type="dxa"/>
            <w:gridSpan w:val="5"/>
            <w:tcBorders>
              <w:top w:val="single" w:sz="2" w:space="0" w:color="auto"/>
              <w:left w:val="single" w:sz="2" w:space="0" w:color="auto"/>
              <w:bottom w:val="single" w:sz="2" w:space="0" w:color="auto"/>
              <w:right w:val="single" w:sz="2" w:space="0" w:color="auto"/>
            </w:tcBorders>
          </w:tcPr>
          <w:p w14:paraId="270B212B" w14:textId="77777777" w:rsidR="00AC5AB5" w:rsidRPr="006D764D" w:rsidRDefault="00AC5AB5" w:rsidP="00095144">
            <w:pPr>
              <w:rPr>
                <w:rFonts w:ascii="Cambria" w:hAnsi="Cambria" w:cs="Times New Roman"/>
                <w:sz w:val="20"/>
                <w:szCs w:val="20"/>
              </w:rPr>
            </w:pPr>
            <w:r w:rsidRPr="006D764D">
              <w:rPr>
                <w:rFonts w:ascii="Cambria" w:hAnsi="Cambria" w:cs="Times New Roman"/>
                <w:sz w:val="20"/>
                <w:szCs w:val="20"/>
              </w:rPr>
              <w:t>SOURCE OF VERIFICATION</w:t>
            </w:r>
          </w:p>
          <w:p w14:paraId="710426BD" w14:textId="77777777" w:rsidR="00AC5AB5" w:rsidRPr="006D764D" w:rsidRDefault="009E5D1B" w:rsidP="009E5D1B">
            <w:pPr>
              <w:contextualSpacing/>
              <w:rPr>
                <w:rFonts w:ascii="Cambria" w:hAnsi="Cambria" w:cs="Times New Roman"/>
                <w:sz w:val="20"/>
                <w:szCs w:val="20"/>
              </w:rPr>
            </w:pPr>
            <w:r w:rsidRPr="006D764D">
              <w:rPr>
                <w:rFonts w:ascii="Cambria" w:hAnsi="Cambria" w:cs="Times New Roman"/>
                <w:sz w:val="20"/>
                <w:szCs w:val="20"/>
              </w:rPr>
              <w:t>Attendance and registration forms for training events</w:t>
            </w:r>
            <w:r w:rsidR="00AC5AB5" w:rsidRPr="006D764D">
              <w:rPr>
                <w:rFonts w:ascii="Cambria" w:hAnsi="Cambria" w:cs="Times New Roman"/>
                <w:sz w:val="20"/>
                <w:szCs w:val="20"/>
              </w:rPr>
              <w:t xml:space="preserve"> obtainable at ACE secretariat</w:t>
            </w:r>
          </w:p>
          <w:p w14:paraId="474F22BC" w14:textId="77777777" w:rsidR="00F15082" w:rsidRPr="006D764D" w:rsidRDefault="00F15082" w:rsidP="009E5D1B">
            <w:pPr>
              <w:contextualSpacing/>
              <w:rPr>
                <w:rFonts w:ascii="Cambria" w:hAnsi="Cambria" w:cs="Times New Roman"/>
                <w:sz w:val="20"/>
                <w:szCs w:val="20"/>
              </w:rPr>
            </w:pPr>
            <w:r w:rsidRPr="006D764D">
              <w:rPr>
                <w:rFonts w:ascii="Cambria" w:hAnsi="Cambria" w:cs="Times New Roman"/>
                <w:sz w:val="20"/>
                <w:szCs w:val="20"/>
              </w:rPr>
              <w:t>ACEESD staff and leadership</w:t>
            </w:r>
          </w:p>
        </w:tc>
      </w:tr>
      <w:tr w:rsidR="00AC5AB5" w:rsidRPr="006D764D" w14:paraId="211891B1" w14:textId="77777777" w:rsidTr="006D764D">
        <w:tblPrEx>
          <w:tblCellMar>
            <w:top w:w="85" w:type="dxa"/>
            <w:left w:w="85" w:type="dxa"/>
            <w:bottom w:w="85" w:type="dxa"/>
            <w:right w:w="85" w:type="dxa"/>
          </w:tblCellMar>
        </w:tblPrEx>
        <w:trPr>
          <w:tblCellSpacing w:w="42" w:type="dxa"/>
        </w:trPr>
        <w:tc>
          <w:tcPr>
            <w:tcW w:w="2304" w:type="dxa"/>
            <w:gridSpan w:val="4"/>
            <w:tcBorders>
              <w:top w:val="single" w:sz="2" w:space="0" w:color="auto"/>
              <w:left w:val="single" w:sz="2" w:space="0" w:color="auto"/>
              <w:bottom w:val="single" w:sz="2" w:space="0" w:color="auto"/>
              <w:right w:val="single" w:sz="2" w:space="0" w:color="auto"/>
            </w:tcBorders>
          </w:tcPr>
          <w:p w14:paraId="58FBDAA9" w14:textId="77777777" w:rsidR="00AC5AB5" w:rsidRPr="006D764D" w:rsidRDefault="00AC5AB5" w:rsidP="00095144">
            <w:pPr>
              <w:rPr>
                <w:rFonts w:ascii="Cambria" w:hAnsi="Cambria" w:cs="Times New Roman"/>
                <w:sz w:val="20"/>
                <w:szCs w:val="20"/>
              </w:rPr>
            </w:pPr>
            <w:r w:rsidRPr="006D764D">
              <w:rPr>
                <w:rFonts w:ascii="Cambria" w:hAnsi="Cambria" w:cs="Times New Roman"/>
                <w:sz w:val="20"/>
                <w:szCs w:val="20"/>
              </w:rPr>
              <w:t>IMPLEMENTATION MILESTONES</w:t>
            </w:r>
          </w:p>
        </w:tc>
        <w:tc>
          <w:tcPr>
            <w:tcW w:w="6788" w:type="dxa"/>
            <w:gridSpan w:val="12"/>
            <w:tcBorders>
              <w:top w:val="single" w:sz="2" w:space="0" w:color="auto"/>
              <w:left w:val="single" w:sz="2" w:space="0" w:color="auto"/>
              <w:bottom w:val="single" w:sz="2" w:space="0" w:color="auto"/>
              <w:right w:val="single" w:sz="2" w:space="0" w:color="auto"/>
            </w:tcBorders>
          </w:tcPr>
          <w:p w14:paraId="51005CFC" w14:textId="77777777" w:rsidR="00990A48" w:rsidRPr="006D764D" w:rsidRDefault="00990A48" w:rsidP="0058598F">
            <w:pPr>
              <w:numPr>
                <w:ilvl w:val="0"/>
                <w:numId w:val="9"/>
              </w:numPr>
              <w:ind w:left="390"/>
              <w:contextualSpacing/>
              <w:rPr>
                <w:rFonts w:ascii="Cambria" w:hAnsi="Cambria" w:cs="Times New Roman"/>
                <w:color w:val="000000"/>
                <w:sz w:val="20"/>
                <w:szCs w:val="20"/>
              </w:rPr>
            </w:pPr>
            <w:r w:rsidRPr="006D764D">
              <w:rPr>
                <w:rFonts w:ascii="Cambria" w:hAnsi="Cambria" w:cs="Times New Roman"/>
                <w:color w:val="000000"/>
                <w:sz w:val="20"/>
                <w:szCs w:val="20"/>
              </w:rPr>
              <w:t xml:space="preserve">Capacity training organised for all administrative support staff by </w:t>
            </w:r>
            <w:r w:rsidR="005C449B" w:rsidRPr="006D764D">
              <w:rPr>
                <w:rFonts w:ascii="Cambria" w:hAnsi="Cambria" w:cs="Times New Roman"/>
                <w:color w:val="000000"/>
                <w:sz w:val="20"/>
                <w:szCs w:val="20"/>
              </w:rPr>
              <w:t>3</w:t>
            </w:r>
            <w:r w:rsidRPr="006D764D">
              <w:rPr>
                <w:rFonts w:ascii="Cambria" w:hAnsi="Cambria" w:cs="Times New Roman"/>
                <w:color w:val="000000"/>
                <w:sz w:val="20"/>
                <w:szCs w:val="20"/>
                <w:vertAlign w:val="superscript"/>
              </w:rPr>
              <w:t>th</w:t>
            </w:r>
            <w:r w:rsidRPr="006D764D">
              <w:rPr>
                <w:rFonts w:ascii="Cambria" w:hAnsi="Cambria" w:cs="Times New Roman"/>
                <w:color w:val="000000"/>
                <w:sz w:val="20"/>
                <w:szCs w:val="20"/>
              </w:rPr>
              <w:t xml:space="preserve"> quarter of year 1</w:t>
            </w:r>
          </w:p>
          <w:p w14:paraId="15FC165A" w14:textId="77777777" w:rsidR="00990A48" w:rsidRPr="006D764D" w:rsidRDefault="0044119E" w:rsidP="0058598F">
            <w:pPr>
              <w:numPr>
                <w:ilvl w:val="0"/>
                <w:numId w:val="9"/>
              </w:numPr>
              <w:ind w:left="390"/>
              <w:contextualSpacing/>
              <w:rPr>
                <w:rFonts w:ascii="Cambria" w:hAnsi="Cambria" w:cs="Times New Roman"/>
                <w:color w:val="000000"/>
                <w:sz w:val="20"/>
                <w:szCs w:val="20"/>
              </w:rPr>
            </w:pPr>
            <w:r w:rsidRPr="006D764D">
              <w:rPr>
                <w:rFonts w:ascii="Cambria" w:hAnsi="Cambria" w:cs="Times New Roman"/>
                <w:color w:val="000000"/>
                <w:sz w:val="20"/>
                <w:szCs w:val="20"/>
              </w:rPr>
              <w:lastRenderedPageBreak/>
              <w:t>Governance and leadership training organised for Management and faculty of ACEESD by 3</w:t>
            </w:r>
            <w:r w:rsidRPr="006D764D">
              <w:rPr>
                <w:rFonts w:ascii="Cambria" w:hAnsi="Cambria" w:cs="Times New Roman"/>
                <w:color w:val="000000"/>
                <w:sz w:val="20"/>
                <w:szCs w:val="20"/>
                <w:vertAlign w:val="superscript"/>
              </w:rPr>
              <w:t>rd</w:t>
            </w:r>
            <w:r w:rsidRPr="006D764D">
              <w:rPr>
                <w:rFonts w:ascii="Cambria" w:hAnsi="Cambria" w:cs="Times New Roman"/>
                <w:color w:val="000000"/>
                <w:sz w:val="20"/>
                <w:szCs w:val="20"/>
              </w:rPr>
              <w:t xml:space="preserve"> quarter of year 1</w:t>
            </w:r>
          </w:p>
          <w:p w14:paraId="02F23644" w14:textId="77777777" w:rsidR="00AC5AB5" w:rsidRPr="006D764D" w:rsidRDefault="006D0382" w:rsidP="0058598F">
            <w:pPr>
              <w:numPr>
                <w:ilvl w:val="0"/>
                <w:numId w:val="9"/>
              </w:numPr>
              <w:ind w:left="390"/>
              <w:contextualSpacing/>
              <w:rPr>
                <w:rFonts w:ascii="Cambria" w:hAnsi="Cambria" w:cs="Times New Roman"/>
                <w:color w:val="000000"/>
                <w:sz w:val="20"/>
                <w:szCs w:val="20"/>
              </w:rPr>
            </w:pPr>
            <w:r w:rsidRPr="006D764D">
              <w:rPr>
                <w:rFonts w:ascii="Cambria" w:hAnsi="Cambria" w:cs="Times New Roman"/>
                <w:color w:val="000000"/>
                <w:sz w:val="20"/>
                <w:szCs w:val="20"/>
              </w:rPr>
              <w:t>Second round of capacity trainings organised by 3 &amp; 4</w:t>
            </w:r>
            <w:r w:rsidRPr="006D764D">
              <w:rPr>
                <w:rFonts w:ascii="Cambria" w:hAnsi="Cambria" w:cs="Times New Roman"/>
                <w:color w:val="000000"/>
                <w:sz w:val="20"/>
                <w:szCs w:val="20"/>
                <w:vertAlign w:val="superscript"/>
              </w:rPr>
              <w:t>th</w:t>
            </w:r>
            <w:r w:rsidRPr="006D764D">
              <w:rPr>
                <w:rFonts w:ascii="Cambria" w:hAnsi="Cambria" w:cs="Times New Roman"/>
                <w:color w:val="000000"/>
                <w:sz w:val="20"/>
                <w:szCs w:val="20"/>
              </w:rPr>
              <w:t xml:space="preserve"> quarters of year two to address shortfalls or skills gab identified in implementation.</w:t>
            </w:r>
          </w:p>
        </w:tc>
      </w:tr>
      <w:tr w:rsidR="00AC5AB5" w:rsidRPr="006D764D" w14:paraId="436D08C5" w14:textId="77777777" w:rsidTr="007D0683">
        <w:tblPrEx>
          <w:tblCellMar>
            <w:top w:w="85" w:type="dxa"/>
            <w:left w:w="85" w:type="dxa"/>
            <w:bottom w:w="85" w:type="dxa"/>
            <w:right w:w="85" w:type="dxa"/>
          </w:tblCellMar>
        </w:tblPrEx>
        <w:trPr>
          <w:trHeight w:val="214"/>
          <w:tblCellSpacing w:w="42" w:type="dxa"/>
        </w:trPr>
        <w:tc>
          <w:tcPr>
            <w:tcW w:w="2304" w:type="dxa"/>
            <w:gridSpan w:val="4"/>
            <w:tcBorders>
              <w:top w:val="single" w:sz="2" w:space="0" w:color="auto"/>
              <w:left w:val="single" w:sz="2" w:space="0" w:color="auto"/>
              <w:bottom w:val="single" w:sz="2" w:space="0" w:color="auto"/>
              <w:right w:val="single" w:sz="2" w:space="0" w:color="auto"/>
            </w:tcBorders>
          </w:tcPr>
          <w:p w14:paraId="4699F59D" w14:textId="77777777" w:rsidR="00AC5AB5" w:rsidRPr="006D764D" w:rsidRDefault="00AC5AB5" w:rsidP="00095144">
            <w:pPr>
              <w:rPr>
                <w:rFonts w:ascii="Cambria" w:hAnsi="Cambria" w:cs="Times New Roman"/>
                <w:sz w:val="20"/>
                <w:szCs w:val="20"/>
              </w:rPr>
            </w:pPr>
            <w:r w:rsidRPr="006D764D">
              <w:rPr>
                <w:rFonts w:ascii="Cambria" w:hAnsi="Cambria" w:cs="Times New Roman"/>
                <w:sz w:val="20"/>
                <w:szCs w:val="20"/>
              </w:rPr>
              <w:lastRenderedPageBreak/>
              <w:t>PROCUREMENT</w:t>
            </w:r>
          </w:p>
        </w:tc>
        <w:tc>
          <w:tcPr>
            <w:tcW w:w="6788" w:type="dxa"/>
            <w:gridSpan w:val="12"/>
            <w:tcBorders>
              <w:top w:val="single" w:sz="2" w:space="0" w:color="auto"/>
              <w:left w:val="single" w:sz="2" w:space="0" w:color="auto"/>
              <w:bottom w:val="single" w:sz="2" w:space="0" w:color="auto"/>
              <w:right w:val="single" w:sz="2" w:space="0" w:color="auto"/>
            </w:tcBorders>
          </w:tcPr>
          <w:p w14:paraId="1B706F5D" w14:textId="77777777" w:rsidR="00AC5AB5" w:rsidRPr="006D764D" w:rsidRDefault="009B0999" w:rsidP="009B0999">
            <w:pPr>
              <w:contextualSpacing/>
              <w:rPr>
                <w:rFonts w:ascii="Cambria" w:hAnsi="Cambria" w:cs="Times New Roman"/>
                <w:sz w:val="20"/>
                <w:szCs w:val="20"/>
              </w:rPr>
            </w:pPr>
            <w:r w:rsidRPr="006D764D">
              <w:rPr>
                <w:rFonts w:ascii="Cambria" w:hAnsi="Cambria" w:cs="Times New Roman"/>
                <w:sz w:val="20"/>
                <w:szCs w:val="20"/>
              </w:rPr>
              <w:t>N/A</w:t>
            </w:r>
          </w:p>
        </w:tc>
      </w:tr>
      <w:tr w:rsidR="00AC5AB5" w:rsidRPr="006D764D" w14:paraId="138CC4FF" w14:textId="77777777" w:rsidTr="007D0683">
        <w:tblPrEx>
          <w:tblCellMar>
            <w:top w:w="85" w:type="dxa"/>
            <w:left w:w="85" w:type="dxa"/>
            <w:bottom w:w="85" w:type="dxa"/>
            <w:right w:w="85" w:type="dxa"/>
          </w:tblCellMar>
        </w:tblPrEx>
        <w:trPr>
          <w:trHeight w:val="430"/>
          <w:tblCellSpacing w:w="42" w:type="dxa"/>
        </w:trPr>
        <w:tc>
          <w:tcPr>
            <w:tcW w:w="2304" w:type="dxa"/>
            <w:gridSpan w:val="4"/>
            <w:tcBorders>
              <w:top w:val="single" w:sz="2" w:space="0" w:color="auto"/>
              <w:left w:val="single" w:sz="2" w:space="0" w:color="auto"/>
              <w:bottom w:val="single" w:sz="2" w:space="0" w:color="auto"/>
              <w:right w:val="single" w:sz="2" w:space="0" w:color="auto"/>
            </w:tcBorders>
          </w:tcPr>
          <w:p w14:paraId="48F63A11" w14:textId="77777777" w:rsidR="00AC5AB5" w:rsidRPr="006D764D" w:rsidRDefault="00AC5AB5" w:rsidP="00095144">
            <w:pPr>
              <w:rPr>
                <w:rFonts w:ascii="Cambria" w:hAnsi="Cambria" w:cs="Times New Roman"/>
                <w:sz w:val="20"/>
                <w:szCs w:val="20"/>
              </w:rPr>
            </w:pPr>
            <w:r w:rsidRPr="006D764D">
              <w:rPr>
                <w:rFonts w:ascii="Cambria" w:hAnsi="Cambria" w:cs="Times New Roman"/>
                <w:sz w:val="20"/>
                <w:szCs w:val="20"/>
              </w:rPr>
              <w:t>RESPONSIBILITY FOR IMPLEMENTATION</w:t>
            </w:r>
          </w:p>
        </w:tc>
        <w:tc>
          <w:tcPr>
            <w:tcW w:w="6788" w:type="dxa"/>
            <w:gridSpan w:val="12"/>
            <w:tcBorders>
              <w:top w:val="single" w:sz="2" w:space="0" w:color="auto"/>
              <w:left w:val="single" w:sz="2" w:space="0" w:color="auto"/>
              <w:bottom w:val="single" w:sz="2" w:space="0" w:color="auto"/>
              <w:right w:val="single" w:sz="2" w:space="0" w:color="auto"/>
            </w:tcBorders>
          </w:tcPr>
          <w:p w14:paraId="291E897A" w14:textId="77777777" w:rsidR="00AC5AB5" w:rsidRPr="006D764D" w:rsidRDefault="00305096" w:rsidP="00305096">
            <w:pPr>
              <w:rPr>
                <w:rFonts w:ascii="Cambria" w:hAnsi="Cambria" w:cs="Times New Roman"/>
                <w:sz w:val="20"/>
                <w:szCs w:val="20"/>
              </w:rPr>
            </w:pPr>
            <w:r w:rsidRPr="006D764D">
              <w:rPr>
                <w:rFonts w:ascii="Cambria" w:hAnsi="Cambria" w:cs="Times New Roman"/>
                <w:sz w:val="20"/>
                <w:szCs w:val="20"/>
              </w:rPr>
              <w:t>CST Principal; Centre leader; Deputy</w:t>
            </w:r>
            <w:r w:rsidR="00AC5AB5" w:rsidRPr="006D764D">
              <w:rPr>
                <w:rFonts w:ascii="Cambria" w:hAnsi="Cambria" w:cs="Times New Roman"/>
                <w:sz w:val="20"/>
                <w:szCs w:val="20"/>
              </w:rPr>
              <w:t xml:space="preserve"> Centre Leader</w:t>
            </w:r>
            <w:r w:rsidR="00110B15" w:rsidRPr="006D764D">
              <w:rPr>
                <w:rFonts w:ascii="Cambria" w:hAnsi="Cambria" w:cs="Times New Roman"/>
                <w:sz w:val="20"/>
                <w:szCs w:val="20"/>
              </w:rPr>
              <w:t>; World Bank Personnel</w:t>
            </w:r>
          </w:p>
        </w:tc>
      </w:tr>
      <w:tr w:rsidR="00AC5AB5" w:rsidRPr="006D764D" w14:paraId="4A7EE5E8" w14:textId="77777777" w:rsidTr="007D0683">
        <w:tblPrEx>
          <w:tblCellMar>
            <w:top w:w="85" w:type="dxa"/>
            <w:left w:w="85" w:type="dxa"/>
            <w:bottom w:w="85" w:type="dxa"/>
            <w:right w:w="85" w:type="dxa"/>
          </w:tblCellMar>
        </w:tblPrEx>
        <w:trPr>
          <w:trHeight w:val="322"/>
          <w:tblCellSpacing w:w="42" w:type="dxa"/>
        </w:trPr>
        <w:tc>
          <w:tcPr>
            <w:tcW w:w="2304" w:type="dxa"/>
            <w:gridSpan w:val="4"/>
            <w:tcBorders>
              <w:top w:val="single" w:sz="2" w:space="0" w:color="auto"/>
              <w:left w:val="single" w:sz="2" w:space="0" w:color="auto"/>
              <w:bottom w:val="single" w:sz="2" w:space="0" w:color="auto"/>
              <w:right w:val="single" w:sz="2" w:space="0" w:color="auto"/>
            </w:tcBorders>
          </w:tcPr>
          <w:p w14:paraId="1A6E1C8B" w14:textId="77777777" w:rsidR="00AC5AB5" w:rsidRPr="006D764D" w:rsidRDefault="00110B15" w:rsidP="00110B15">
            <w:pPr>
              <w:rPr>
                <w:rFonts w:ascii="Cambria" w:hAnsi="Cambria" w:cs="Times New Roman"/>
                <w:color w:val="0000FF"/>
                <w:sz w:val="20"/>
                <w:szCs w:val="20"/>
                <w:highlight w:val="yellow"/>
              </w:rPr>
            </w:pPr>
            <w:r w:rsidRPr="006D764D">
              <w:rPr>
                <w:rFonts w:ascii="Cambria" w:hAnsi="Cambria" w:cs="Times New Roman"/>
                <w:sz w:val="20"/>
                <w:szCs w:val="20"/>
              </w:rPr>
              <w:t>DURATION:  1 year</w:t>
            </w:r>
          </w:p>
        </w:tc>
        <w:tc>
          <w:tcPr>
            <w:tcW w:w="3562" w:type="dxa"/>
            <w:gridSpan w:val="8"/>
            <w:tcBorders>
              <w:top w:val="single" w:sz="2" w:space="0" w:color="auto"/>
              <w:left w:val="single" w:sz="2" w:space="0" w:color="auto"/>
              <w:bottom w:val="single" w:sz="2" w:space="0" w:color="auto"/>
              <w:right w:val="single" w:sz="2" w:space="0" w:color="auto"/>
            </w:tcBorders>
          </w:tcPr>
          <w:p w14:paraId="0D49B2ED" w14:textId="77777777" w:rsidR="00AC5AB5" w:rsidRPr="006D764D" w:rsidRDefault="00AC5AB5" w:rsidP="00095144">
            <w:pPr>
              <w:rPr>
                <w:rFonts w:ascii="Cambria" w:hAnsi="Cambria" w:cs="Times New Roman"/>
                <w:sz w:val="20"/>
                <w:szCs w:val="20"/>
              </w:rPr>
            </w:pPr>
            <w:r w:rsidRPr="006D764D">
              <w:rPr>
                <w:rFonts w:ascii="Cambria" w:hAnsi="Cambria" w:cs="Times New Roman"/>
                <w:sz w:val="20"/>
                <w:szCs w:val="20"/>
              </w:rPr>
              <w:t xml:space="preserve">Commencement: </w:t>
            </w:r>
            <w:r w:rsidR="00110B15" w:rsidRPr="006D764D">
              <w:rPr>
                <w:rFonts w:ascii="Cambria" w:hAnsi="Cambria" w:cs="Times New Roman"/>
                <w:sz w:val="20"/>
                <w:szCs w:val="20"/>
              </w:rPr>
              <w:t>2</w:t>
            </w:r>
            <w:r w:rsidR="00110B15" w:rsidRPr="006D764D">
              <w:rPr>
                <w:rFonts w:ascii="Cambria" w:hAnsi="Cambria" w:cs="Times New Roman"/>
                <w:sz w:val="20"/>
                <w:szCs w:val="20"/>
                <w:vertAlign w:val="superscript"/>
              </w:rPr>
              <w:t>nd</w:t>
            </w:r>
            <w:r w:rsidR="00110B15" w:rsidRPr="006D764D">
              <w:rPr>
                <w:rFonts w:ascii="Cambria" w:hAnsi="Cambria" w:cs="Times New Roman"/>
                <w:sz w:val="20"/>
                <w:szCs w:val="20"/>
              </w:rPr>
              <w:t xml:space="preserve"> half of year 1</w:t>
            </w:r>
          </w:p>
        </w:tc>
        <w:tc>
          <w:tcPr>
            <w:tcW w:w="3142" w:type="dxa"/>
            <w:gridSpan w:val="4"/>
            <w:tcBorders>
              <w:top w:val="single" w:sz="2" w:space="0" w:color="auto"/>
              <w:left w:val="single" w:sz="2" w:space="0" w:color="auto"/>
              <w:bottom w:val="single" w:sz="2" w:space="0" w:color="auto"/>
              <w:right w:val="single" w:sz="2" w:space="0" w:color="auto"/>
            </w:tcBorders>
          </w:tcPr>
          <w:p w14:paraId="5F61EAF0" w14:textId="77777777" w:rsidR="00AC5AB5" w:rsidRPr="006D764D" w:rsidRDefault="00AC5AB5" w:rsidP="00095144">
            <w:pPr>
              <w:rPr>
                <w:rFonts w:ascii="Cambria" w:hAnsi="Cambria" w:cs="Times New Roman"/>
                <w:sz w:val="20"/>
                <w:szCs w:val="20"/>
              </w:rPr>
            </w:pPr>
            <w:r w:rsidRPr="006D764D">
              <w:rPr>
                <w:rFonts w:ascii="Cambria" w:hAnsi="Cambria" w:cs="Times New Roman"/>
                <w:sz w:val="20"/>
                <w:szCs w:val="20"/>
              </w:rPr>
              <w:t xml:space="preserve">Completion: </w:t>
            </w:r>
            <w:r w:rsidR="00110B15" w:rsidRPr="006D764D">
              <w:rPr>
                <w:rFonts w:ascii="Cambria" w:hAnsi="Cambria" w:cs="Times New Roman"/>
                <w:sz w:val="20"/>
                <w:szCs w:val="20"/>
              </w:rPr>
              <w:t>2</w:t>
            </w:r>
            <w:r w:rsidR="00110B15" w:rsidRPr="006D764D">
              <w:rPr>
                <w:rFonts w:ascii="Cambria" w:hAnsi="Cambria" w:cs="Times New Roman"/>
                <w:sz w:val="20"/>
                <w:szCs w:val="20"/>
                <w:vertAlign w:val="superscript"/>
              </w:rPr>
              <w:t>nd</w:t>
            </w:r>
            <w:r w:rsidR="00110B15" w:rsidRPr="006D764D">
              <w:rPr>
                <w:rFonts w:ascii="Cambria" w:hAnsi="Cambria" w:cs="Times New Roman"/>
                <w:sz w:val="20"/>
                <w:szCs w:val="20"/>
              </w:rPr>
              <w:t xml:space="preserve"> half of year 2</w:t>
            </w:r>
          </w:p>
        </w:tc>
      </w:tr>
      <w:tr w:rsidR="00AC5AB5" w:rsidRPr="006D764D" w14:paraId="6168C5D5" w14:textId="77777777" w:rsidTr="006D764D">
        <w:tblPrEx>
          <w:tblCellMar>
            <w:top w:w="85" w:type="dxa"/>
            <w:left w:w="85" w:type="dxa"/>
            <w:bottom w:w="85" w:type="dxa"/>
            <w:right w:w="85" w:type="dxa"/>
          </w:tblCellMar>
        </w:tblPrEx>
        <w:trPr>
          <w:tblCellSpacing w:w="42" w:type="dxa"/>
        </w:trPr>
        <w:tc>
          <w:tcPr>
            <w:tcW w:w="4080" w:type="dxa"/>
            <w:gridSpan w:val="8"/>
            <w:tcBorders>
              <w:top w:val="single" w:sz="2" w:space="0" w:color="auto"/>
              <w:left w:val="single" w:sz="2" w:space="0" w:color="auto"/>
              <w:bottom w:val="single" w:sz="2" w:space="0" w:color="auto"/>
              <w:right w:val="single" w:sz="2" w:space="0" w:color="auto"/>
            </w:tcBorders>
          </w:tcPr>
          <w:p w14:paraId="0146E4A1" w14:textId="77777777" w:rsidR="00AC5AB5" w:rsidRPr="006D764D" w:rsidRDefault="00AC5AB5" w:rsidP="009B0999">
            <w:pPr>
              <w:rPr>
                <w:rFonts w:ascii="Cambria" w:hAnsi="Cambria" w:cs="Times New Roman"/>
                <w:sz w:val="20"/>
                <w:szCs w:val="20"/>
              </w:rPr>
            </w:pPr>
            <w:r w:rsidRPr="006D764D">
              <w:rPr>
                <w:rFonts w:ascii="Cambria" w:hAnsi="Cambria" w:cs="Times New Roman"/>
                <w:sz w:val="20"/>
                <w:szCs w:val="20"/>
              </w:rPr>
              <w:t xml:space="preserve">PRIMARY </w:t>
            </w:r>
            <w:r w:rsidR="009B0999" w:rsidRPr="006D764D">
              <w:rPr>
                <w:rFonts w:ascii="Cambria" w:hAnsi="Cambria" w:cs="Times New Roman"/>
                <w:sz w:val="20"/>
                <w:szCs w:val="20"/>
              </w:rPr>
              <w:t>CONSTITUENTS: ACCEESD staff</w:t>
            </w:r>
          </w:p>
        </w:tc>
        <w:tc>
          <w:tcPr>
            <w:tcW w:w="5012" w:type="dxa"/>
            <w:gridSpan w:val="8"/>
            <w:tcBorders>
              <w:top w:val="single" w:sz="2" w:space="0" w:color="auto"/>
              <w:left w:val="single" w:sz="2" w:space="0" w:color="auto"/>
              <w:bottom w:val="single" w:sz="2" w:space="0" w:color="auto"/>
              <w:right w:val="single" w:sz="2" w:space="0" w:color="auto"/>
            </w:tcBorders>
          </w:tcPr>
          <w:p w14:paraId="17BDA4D2" w14:textId="77777777" w:rsidR="00AC5AB5" w:rsidRPr="006D764D" w:rsidRDefault="00AC5AB5" w:rsidP="007D0683">
            <w:pPr>
              <w:rPr>
                <w:rFonts w:ascii="Cambria" w:hAnsi="Cambria" w:cs="Times New Roman"/>
                <w:sz w:val="20"/>
                <w:szCs w:val="20"/>
              </w:rPr>
            </w:pPr>
            <w:r w:rsidRPr="006D764D">
              <w:rPr>
                <w:rFonts w:ascii="Cambria" w:hAnsi="Cambria" w:cs="Times New Roman"/>
                <w:sz w:val="20"/>
                <w:szCs w:val="20"/>
              </w:rPr>
              <w:t xml:space="preserve">PARTICIPANTS: </w:t>
            </w:r>
            <w:r w:rsidR="009B0999" w:rsidRPr="006D764D">
              <w:rPr>
                <w:rFonts w:ascii="Cambria" w:hAnsi="Cambria" w:cs="Times New Roman"/>
                <w:sz w:val="20"/>
                <w:szCs w:val="20"/>
              </w:rPr>
              <w:t>All ACCEESD staff</w:t>
            </w:r>
          </w:p>
        </w:tc>
      </w:tr>
      <w:tr w:rsidR="00AC5AB5" w:rsidRPr="006D764D" w14:paraId="7BF56900" w14:textId="77777777" w:rsidTr="006D764D">
        <w:tblPrEx>
          <w:tblCellMar>
            <w:top w:w="85" w:type="dxa"/>
            <w:left w:w="85" w:type="dxa"/>
            <w:bottom w:w="85" w:type="dxa"/>
            <w:right w:w="85" w:type="dxa"/>
          </w:tblCellMar>
        </w:tblPrEx>
        <w:trPr>
          <w:tblCellSpacing w:w="42" w:type="dxa"/>
        </w:trPr>
        <w:tc>
          <w:tcPr>
            <w:tcW w:w="1877" w:type="dxa"/>
            <w:gridSpan w:val="2"/>
            <w:tcBorders>
              <w:top w:val="single" w:sz="2" w:space="0" w:color="auto"/>
              <w:left w:val="single" w:sz="2" w:space="0" w:color="auto"/>
              <w:bottom w:val="single" w:sz="2" w:space="0" w:color="auto"/>
              <w:right w:val="single" w:sz="2" w:space="0" w:color="auto"/>
            </w:tcBorders>
          </w:tcPr>
          <w:p w14:paraId="0B7A74E8" w14:textId="77777777" w:rsidR="00AC5AB5" w:rsidRPr="006D764D" w:rsidRDefault="00AC5AB5" w:rsidP="00095144">
            <w:pPr>
              <w:rPr>
                <w:rFonts w:ascii="Cambria" w:hAnsi="Cambria" w:cs="Times New Roman"/>
                <w:sz w:val="20"/>
                <w:szCs w:val="20"/>
              </w:rPr>
            </w:pPr>
            <w:r w:rsidRPr="006D764D">
              <w:rPr>
                <w:rFonts w:ascii="Cambria" w:hAnsi="Cambria" w:cs="Times New Roman"/>
                <w:sz w:val="20"/>
                <w:szCs w:val="20"/>
              </w:rPr>
              <w:t>ASSUMPTIONS</w:t>
            </w:r>
          </w:p>
        </w:tc>
        <w:tc>
          <w:tcPr>
            <w:tcW w:w="7215" w:type="dxa"/>
            <w:gridSpan w:val="14"/>
            <w:tcBorders>
              <w:top w:val="single" w:sz="2" w:space="0" w:color="auto"/>
              <w:left w:val="single" w:sz="2" w:space="0" w:color="auto"/>
              <w:bottom w:val="single" w:sz="2" w:space="0" w:color="auto"/>
              <w:right w:val="single" w:sz="2" w:space="0" w:color="auto"/>
            </w:tcBorders>
          </w:tcPr>
          <w:p w14:paraId="73E38F17" w14:textId="77777777" w:rsidR="00AC5AB5" w:rsidRPr="006D764D" w:rsidRDefault="00110B15" w:rsidP="00110B15">
            <w:pPr>
              <w:contextualSpacing/>
              <w:rPr>
                <w:rFonts w:ascii="Cambria" w:hAnsi="Cambria" w:cs="Times New Roman"/>
                <w:sz w:val="20"/>
                <w:szCs w:val="20"/>
              </w:rPr>
            </w:pPr>
            <w:r w:rsidRPr="006D764D">
              <w:rPr>
                <w:rFonts w:ascii="Cambria" w:hAnsi="Cambria" w:cs="Times New Roman"/>
                <w:color w:val="000000"/>
                <w:sz w:val="20"/>
                <w:szCs w:val="20"/>
              </w:rPr>
              <w:t>All Management and Administrative staff and structures are in place. World Bank personnel are available to deliver trainings.</w:t>
            </w:r>
          </w:p>
        </w:tc>
      </w:tr>
      <w:tr w:rsidR="00AC5AB5" w:rsidRPr="006D764D" w14:paraId="682CA27B" w14:textId="77777777" w:rsidTr="006D764D">
        <w:tblPrEx>
          <w:tblCellMar>
            <w:top w:w="85" w:type="dxa"/>
            <w:left w:w="85" w:type="dxa"/>
            <w:bottom w:w="85" w:type="dxa"/>
            <w:right w:w="85" w:type="dxa"/>
          </w:tblCellMar>
        </w:tblPrEx>
        <w:trPr>
          <w:tblCellSpacing w:w="42" w:type="dxa"/>
        </w:trPr>
        <w:tc>
          <w:tcPr>
            <w:tcW w:w="3244" w:type="dxa"/>
            <w:gridSpan w:val="6"/>
            <w:tcBorders>
              <w:top w:val="single" w:sz="2" w:space="0" w:color="auto"/>
              <w:left w:val="single" w:sz="2" w:space="0" w:color="auto"/>
              <w:bottom w:val="single" w:sz="2" w:space="0" w:color="auto"/>
              <w:right w:val="single" w:sz="2" w:space="0" w:color="auto"/>
            </w:tcBorders>
          </w:tcPr>
          <w:p w14:paraId="10CA2AC0" w14:textId="77777777" w:rsidR="00AC5AB5" w:rsidRPr="006D764D" w:rsidRDefault="00AC5AB5" w:rsidP="00095144">
            <w:pPr>
              <w:rPr>
                <w:rFonts w:ascii="Cambria" w:hAnsi="Cambria" w:cs="Times New Roman"/>
                <w:sz w:val="20"/>
                <w:szCs w:val="20"/>
              </w:rPr>
            </w:pPr>
            <w:r w:rsidRPr="006D764D">
              <w:rPr>
                <w:rFonts w:ascii="Cambria" w:hAnsi="Cambria" w:cs="Times New Roman"/>
                <w:sz w:val="20"/>
                <w:szCs w:val="20"/>
              </w:rPr>
              <w:t>FINANCIAL IMPLICATIONS</w:t>
            </w:r>
          </w:p>
        </w:tc>
        <w:tc>
          <w:tcPr>
            <w:tcW w:w="5848" w:type="dxa"/>
            <w:gridSpan w:val="10"/>
            <w:tcBorders>
              <w:top w:val="single" w:sz="2" w:space="0" w:color="auto"/>
              <w:left w:val="single" w:sz="2" w:space="0" w:color="auto"/>
              <w:bottom w:val="single" w:sz="2" w:space="0" w:color="auto"/>
              <w:right w:val="single" w:sz="2" w:space="0" w:color="auto"/>
            </w:tcBorders>
          </w:tcPr>
          <w:p w14:paraId="36D6C411" w14:textId="77777777" w:rsidR="00AC5AB5" w:rsidRPr="006D764D" w:rsidRDefault="000D7F19" w:rsidP="00095144">
            <w:pPr>
              <w:rPr>
                <w:rFonts w:ascii="Cambria" w:hAnsi="Cambria" w:cs="Times New Roman"/>
                <w:sz w:val="20"/>
                <w:szCs w:val="20"/>
              </w:rPr>
            </w:pPr>
            <w:r w:rsidRPr="006D764D">
              <w:rPr>
                <w:rFonts w:ascii="Cambria" w:hAnsi="Cambria" w:cs="Times New Roman"/>
                <w:color w:val="000000"/>
                <w:sz w:val="20"/>
                <w:szCs w:val="20"/>
              </w:rPr>
              <w:t>See budget line analysis below</w:t>
            </w:r>
          </w:p>
        </w:tc>
      </w:tr>
      <w:tr w:rsidR="006D3FA0" w:rsidRPr="006D764D" w14:paraId="092A8C2D" w14:textId="77777777" w:rsidTr="007D0683">
        <w:tblPrEx>
          <w:tblCellMar>
            <w:top w:w="85" w:type="dxa"/>
            <w:left w:w="85" w:type="dxa"/>
            <w:bottom w:w="85" w:type="dxa"/>
            <w:right w:w="85" w:type="dxa"/>
          </w:tblCellMar>
        </w:tblPrEx>
        <w:trPr>
          <w:tblCellSpacing w:w="42" w:type="dxa"/>
        </w:trPr>
        <w:tc>
          <w:tcPr>
            <w:tcW w:w="3160" w:type="dxa"/>
            <w:gridSpan w:val="5"/>
            <w:tcBorders>
              <w:top w:val="single" w:sz="2" w:space="0" w:color="auto"/>
              <w:left w:val="single" w:sz="2" w:space="0" w:color="auto"/>
              <w:bottom w:val="single" w:sz="2" w:space="0" w:color="auto"/>
              <w:right w:val="single" w:sz="2" w:space="0" w:color="auto"/>
            </w:tcBorders>
          </w:tcPr>
          <w:p w14:paraId="13622E84" w14:textId="77777777" w:rsidR="00AC5AB5" w:rsidRPr="006D764D" w:rsidRDefault="00AC5AB5" w:rsidP="00095144">
            <w:pPr>
              <w:rPr>
                <w:rFonts w:ascii="Cambria" w:hAnsi="Cambria" w:cs="Times New Roman"/>
                <w:sz w:val="20"/>
                <w:szCs w:val="20"/>
              </w:rPr>
            </w:pPr>
            <w:r w:rsidRPr="006D764D">
              <w:rPr>
                <w:rFonts w:ascii="Cambria" w:hAnsi="Cambria" w:cs="Times New Roman"/>
                <w:sz w:val="20"/>
                <w:szCs w:val="20"/>
              </w:rPr>
              <w:t xml:space="preserve">Budget Line </w:t>
            </w:r>
          </w:p>
          <w:p w14:paraId="389F2BA9" w14:textId="77777777" w:rsidR="00AC5AB5" w:rsidRPr="006D764D" w:rsidRDefault="00AC5AB5" w:rsidP="00095144">
            <w:pPr>
              <w:rPr>
                <w:rFonts w:ascii="Cambria" w:hAnsi="Cambria" w:cs="Times New Roman"/>
                <w:sz w:val="20"/>
                <w:szCs w:val="20"/>
              </w:rPr>
            </w:pPr>
            <w:r w:rsidRPr="006D764D">
              <w:rPr>
                <w:rFonts w:ascii="Cambria" w:hAnsi="Cambria" w:cs="Times New Roman"/>
                <w:sz w:val="20"/>
                <w:szCs w:val="20"/>
              </w:rPr>
              <w:t>Analysis</w:t>
            </w:r>
          </w:p>
        </w:tc>
        <w:tc>
          <w:tcPr>
            <w:tcW w:w="680" w:type="dxa"/>
            <w:gridSpan w:val="2"/>
            <w:tcBorders>
              <w:top w:val="single" w:sz="2" w:space="0" w:color="auto"/>
              <w:left w:val="single" w:sz="2" w:space="0" w:color="auto"/>
              <w:bottom w:val="single" w:sz="2" w:space="0" w:color="auto"/>
              <w:right w:val="single" w:sz="2" w:space="0" w:color="auto"/>
            </w:tcBorders>
          </w:tcPr>
          <w:p w14:paraId="4D5AC497" w14:textId="77777777" w:rsidR="00AC5AB5" w:rsidRPr="006D764D" w:rsidRDefault="00AC5AB5" w:rsidP="00095144">
            <w:pPr>
              <w:jc w:val="center"/>
              <w:rPr>
                <w:rFonts w:ascii="Cambria" w:hAnsi="Cambria" w:cs="Times New Roman"/>
                <w:sz w:val="20"/>
                <w:szCs w:val="20"/>
              </w:rPr>
            </w:pPr>
            <w:r w:rsidRPr="006D764D">
              <w:rPr>
                <w:rFonts w:ascii="Cambria" w:hAnsi="Cambria" w:cs="Times New Roman"/>
                <w:sz w:val="20"/>
                <w:szCs w:val="20"/>
              </w:rPr>
              <w:t>1</w:t>
            </w:r>
            <w:r w:rsidRPr="006D764D">
              <w:rPr>
                <w:rFonts w:ascii="Cambria" w:hAnsi="Cambria" w:cs="Times New Roman"/>
                <w:sz w:val="20"/>
                <w:szCs w:val="20"/>
                <w:vertAlign w:val="superscript"/>
              </w:rPr>
              <w:t>st</w:t>
            </w:r>
            <w:r w:rsidRPr="006D764D">
              <w:rPr>
                <w:rFonts w:ascii="Cambria" w:hAnsi="Cambria" w:cs="Times New Roman"/>
                <w:sz w:val="20"/>
                <w:szCs w:val="20"/>
              </w:rPr>
              <w:t>Qtr</w:t>
            </w:r>
          </w:p>
        </w:tc>
        <w:tc>
          <w:tcPr>
            <w:tcW w:w="636" w:type="dxa"/>
            <w:gridSpan w:val="2"/>
            <w:tcBorders>
              <w:top w:val="single" w:sz="2" w:space="0" w:color="auto"/>
              <w:left w:val="single" w:sz="2" w:space="0" w:color="auto"/>
              <w:bottom w:val="single" w:sz="2" w:space="0" w:color="auto"/>
              <w:right w:val="single" w:sz="2" w:space="0" w:color="auto"/>
            </w:tcBorders>
          </w:tcPr>
          <w:p w14:paraId="2E34B8A9" w14:textId="77777777" w:rsidR="00AC5AB5" w:rsidRPr="006D764D" w:rsidRDefault="00AC5AB5" w:rsidP="00095144">
            <w:pPr>
              <w:jc w:val="center"/>
              <w:rPr>
                <w:rFonts w:ascii="Cambria" w:hAnsi="Cambria" w:cs="Times New Roman"/>
                <w:sz w:val="20"/>
                <w:szCs w:val="20"/>
              </w:rPr>
            </w:pPr>
            <w:r w:rsidRPr="006D764D">
              <w:rPr>
                <w:rFonts w:ascii="Cambria" w:hAnsi="Cambria" w:cs="Times New Roman"/>
                <w:sz w:val="20"/>
                <w:szCs w:val="20"/>
              </w:rPr>
              <w:t>2</w:t>
            </w:r>
            <w:r w:rsidRPr="006D764D">
              <w:rPr>
                <w:rFonts w:ascii="Cambria" w:hAnsi="Cambria" w:cs="Times New Roman"/>
                <w:sz w:val="20"/>
                <w:szCs w:val="20"/>
                <w:vertAlign w:val="superscript"/>
              </w:rPr>
              <w:t>nd</w:t>
            </w:r>
            <w:r w:rsidRPr="006D764D">
              <w:rPr>
                <w:rFonts w:ascii="Cambria" w:hAnsi="Cambria" w:cs="Times New Roman"/>
                <w:sz w:val="20"/>
                <w:szCs w:val="20"/>
              </w:rPr>
              <w:t>Qtr</w:t>
            </w:r>
          </w:p>
        </w:tc>
        <w:tc>
          <w:tcPr>
            <w:tcW w:w="824" w:type="dxa"/>
            <w:tcBorders>
              <w:top w:val="single" w:sz="2" w:space="0" w:color="auto"/>
              <w:left w:val="single" w:sz="2" w:space="0" w:color="auto"/>
              <w:right w:val="single" w:sz="2" w:space="0" w:color="auto"/>
            </w:tcBorders>
          </w:tcPr>
          <w:p w14:paraId="379D0323" w14:textId="77777777" w:rsidR="00AC5AB5" w:rsidRPr="006D764D" w:rsidRDefault="00AC5AB5" w:rsidP="00095144">
            <w:pPr>
              <w:jc w:val="center"/>
              <w:rPr>
                <w:rFonts w:ascii="Cambria" w:hAnsi="Cambria" w:cs="Times New Roman"/>
                <w:sz w:val="20"/>
                <w:szCs w:val="20"/>
              </w:rPr>
            </w:pPr>
            <w:r w:rsidRPr="006D764D">
              <w:rPr>
                <w:rFonts w:ascii="Cambria" w:hAnsi="Cambria" w:cs="Times New Roman"/>
                <w:sz w:val="20"/>
                <w:szCs w:val="20"/>
              </w:rPr>
              <w:t>3</w:t>
            </w:r>
            <w:r w:rsidRPr="006D764D">
              <w:rPr>
                <w:rFonts w:ascii="Cambria" w:hAnsi="Cambria" w:cs="Times New Roman"/>
                <w:sz w:val="20"/>
                <w:szCs w:val="20"/>
                <w:vertAlign w:val="superscript"/>
              </w:rPr>
              <w:t>rd</w:t>
            </w:r>
            <w:r w:rsidRPr="006D764D">
              <w:rPr>
                <w:rFonts w:ascii="Cambria" w:hAnsi="Cambria" w:cs="Times New Roman"/>
                <w:sz w:val="20"/>
                <w:szCs w:val="20"/>
              </w:rPr>
              <w:t>Qtr</w:t>
            </w:r>
          </w:p>
        </w:tc>
        <w:tc>
          <w:tcPr>
            <w:tcW w:w="628" w:type="dxa"/>
            <w:gridSpan w:val="3"/>
            <w:tcBorders>
              <w:top w:val="single" w:sz="2" w:space="0" w:color="auto"/>
              <w:left w:val="single" w:sz="2" w:space="0" w:color="auto"/>
              <w:right w:val="single" w:sz="2" w:space="0" w:color="auto"/>
            </w:tcBorders>
          </w:tcPr>
          <w:p w14:paraId="1D8E2418" w14:textId="77777777" w:rsidR="00AC5AB5" w:rsidRPr="006D764D" w:rsidRDefault="00AC5AB5" w:rsidP="00095144">
            <w:pPr>
              <w:jc w:val="center"/>
              <w:rPr>
                <w:rFonts w:ascii="Cambria" w:hAnsi="Cambria" w:cs="Times New Roman"/>
                <w:sz w:val="20"/>
                <w:szCs w:val="20"/>
              </w:rPr>
            </w:pPr>
            <w:r w:rsidRPr="006D764D">
              <w:rPr>
                <w:rFonts w:ascii="Cambria" w:hAnsi="Cambria" w:cs="Times New Roman"/>
                <w:sz w:val="20"/>
                <w:szCs w:val="20"/>
              </w:rPr>
              <w:t>4</w:t>
            </w:r>
            <w:r w:rsidRPr="006D764D">
              <w:rPr>
                <w:rFonts w:ascii="Cambria" w:hAnsi="Cambria" w:cs="Times New Roman"/>
                <w:sz w:val="20"/>
                <w:szCs w:val="20"/>
                <w:vertAlign w:val="superscript"/>
              </w:rPr>
              <w:t>th</w:t>
            </w:r>
            <w:r w:rsidRPr="006D764D">
              <w:rPr>
                <w:rFonts w:ascii="Cambria" w:hAnsi="Cambria" w:cs="Times New Roman"/>
                <w:sz w:val="20"/>
                <w:szCs w:val="20"/>
              </w:rPr>
              <w:t>Qtr</w:t>
            </w:r>
          </w:p>
        </w:tc>
        <w:tc>
          <w:tcPr>
            <w:tcW w:w="842" w:type="dxa"/>
            <w:tcBorders>
              <w:top w:val="single" w:sz="2" w:space="0" w:color="auto"/>
              <w:left w:val="single" w:sz="2" w:space="0" w:color="auto"/>
              <w:right w:val="single" w:sz="2" w:space="0" w:color="auto"/>
            </w:tcBorders>
          </w:tcPr>
          <w:p w14:paraId="710B600B" w14:textId="77777777" w:rsidR="00AC5AB5" w:rsidRPr="006D764D" w:rsidRDefault="00B05622" w:rsidP="00095144">
            <w:pPr>
              <w:jc w:val="center"/>
              <w:rPr>
                <w:rFonts w:ascii="Cambria" w:hAnsi="Cambria" w:cs="Times New Roman"/>
                <w:sz w:val="20"/>
                <w:szCs w:val="20"/>
              </w:rPr>
            </w:pPr>
            <w:r w:rsidRPr="006D764D">
              <w:rPr>
                <w:rFonts w:ascii="Cambria" w:hAnsi="Cambria" w:cs="Times New Roman"/>
                <w:sz w:val="20"/>
                <w:szCs w:val="20"/>
              </w:rPr>
              <w:t>2</w:t>
            </w:r>
            <w:r w:rsidRPr="006D764D">
              <w:rPr>
                <w:rFonts w:ascii="Cambria" w:hAnsi="Cambria" w:cs="Times New Roman"/>
                <w:sz w:val="20"/>
                <w:szCs w:val="20"/>
                <w:vertAlign w:val="superscript"/>
              </w:rPr>
              <w:t>nd</w:t>
            </w:r>
            <w:r w:rsidRPr="006D764D">
              <w:rPr>
                <w:rFonts w:ascii="Cambria" w:hAnsi="Cambria" w:cs="Times New Roman"/>
                <w:sz w:val="20"/>
                <w:szCs w:val="20"/>
              </w:rPr>
              <w:t xml:space="preserve"> Year</w:t>
            </w:r>
          </w:p>
        </w:tc>
        <w:tc>
          <w:tcPr>
            <w:tcW w:w="696" w:type="dxa"/>
            <w:tcBorders>
              <w:top w:val="single" w:sz="2" w:space="0" w:color="auto"/>
              <w:left w:val="single" w:sz="2" w:space="0" w:color="auto"/>
              <w:right w:val="single" w:sz="2" w:space="0" w:color="auto"/>
            </w:tcBorders>
          </w:tcPr>
          <w:p w14:paraId="5C707018" w14:textId="77777777" w:rsidR="00AC5AB5" w:rsidRPr="006D764D" w:rsidRDefault="00B05622" w:rsidP="00095144">
            <w:pPr>
              <w:jc w:val="center"/>
              <w:rPr>
                <w:rFonts w:ascii="Cambria" w:hAnsi="Cambria" w:cs="Times New Roman"/>
                <w:sz w:val="20"/>
                <w:szCs w:val="20"/>
              </w:rPr>
            </w:pPr>
            <w:r w:rsidRPr="006D764D">
              <w:rPr>
                <w:rFonts w:ascii="Cambria" w:hAnsi="Cambria" w:cs="Times New Roman"/>
                <w:sz w:val="20"/>
                <w:szCs w:val="20"/>
              </w:rPr>
              <w:t>3</w:t>
            </w:r>
            <w:r w:rsidRPr="006D764D">
              <w:rPr>
                <w:rFonts w:ascii="Cambria" w:hAnsi="Cambria" w:cs="Times New Roman"/>
                <w:sz w:val="20"/>
                <w:szCs w:val="20"/>
                <w:vertAlign w:val="superscript"/>
              </w:rPr>
              <w:t>rd</w:t>
            </w:r>
            <w:r w:rsidRPr="006D764D">
              <w:rPr>
                <w:rFonts w:ascii="Cambria" w:hAnsi="Cambria" w:cs="Times New Roman"/>
                <w:sz w:val="20"/>
                <w:szCs w:val="20"/>
              </w:rPr>
              <w:t xml:space="preserve"> Year</w:t>
            </w:r>
          </w:p>
        </w:tc>
        <w:tc>
          <w:tcPr>
            <w:tcW w:w="1122" w:type="dxa"/>
            <w:tcBorders>
              <w:top w:val="single" w:sz="2" w:space="0" w:color="auto"/>
              <w:left w:val="single" w:sz="2" w:space="0" w:color="auto"/>
              <w:bottom w:val="single" w:sz="2" w:space="0" w:color="auto"/>
              <w:right w:val="single" w:sz="2" w:space="0" w:color="auto"/>
            </w:tcBorders>
          </w:tcPr>
          <w:p w14:paraId="60892A59" w14:textId="77777777" w:rsidR="00AC5AB5" w:rsidRPr="006D764D" w:rsidRDefault="00AC5AB5" w:rsidP="00095144">
            <w:pPr>
              <w:jc w:val="center"/>
              <w:rPr>
                <w:rFonts w:ascii="Cambria" w:hAnsi="Cambria" w:cs="Times New Roman"/>
                <w:sz w:val="20"/>
                <w:szCs w:val="20"/>
              </w:rPr>
            </w:pPr>
            <w:r w:rsidRPr="006D764D">
              <w:rPr>
                <w:rFonts w:ascii="Cambria" w:hAnsi="Cambria" w:cs="Times New Roman"/>
                <w:sz w:val="20"/>
                <w:szCs w:val="20"/>
              </w:rPr>
              <w:t>Total</w:t>
            </w:r>
          </w:p>
        </w:tc>
      </w:tr>
      <w:tr w:rsidR="00B05622" w:rsidRPr="006D764D" w14:paraId="4A258804" w14:textId="77777777" w:rsidTr="007D0683">
        <w:tblPrEx>
          <w:tblCellMar>
            <w:top w:w="85" w:type="dxa"/>
            <w:left w:w="85" w:type="dxa"/>
            <w:bottom w:w="85" w:type="dxa"/>
            <w:right w:w="85" w:type="dxa"/>
          </w:tblCellMar>
        </w:tblPrEx>
        <w:trPr>
          <w:tblCellSpacing w:w="42" w:type="dxa"/>
        </w:trPr>
        <w:tc>
          <w:tcPr>
            <w:tcW w:w="700" w:type="dxa"/>
            <w:tcBorders>
              <w:top w:val="single" w:sz="2" w:space="0" w:color="auto"/>
              <w:left w:val="single" w:sz="2" w:space="0" w:color="auto"/>
              <w:bottom w:val="single" w:sz="2" w:space="0" w:color="auto"/>
              <w:right w:val="single" w:sz="2" w:space="0" w:color="auto"/>
            </w:tcBorders>
          </w:tcPr>
          <w:p w14:paraId="405046C8" w14:textId="77777777" w:rsidR="00B05622" w:rsidRPr="006D764D" w:rsidRDefault="00B05622" w:rsidP="0093147D">
            <w:pPr>
              <w:jc w:val="center"/>
              <w:rPr>
                <w:rFonts w:ascii="Cambria" w:hAnsi="Cambria" w:cs="Times New Roman"/>
                <w:sz w:val="20"/>
                <w:szCs w:val="20"/>
              </w:rPr>
            </w:pPr>
            <w:r w:rsidRPr="006D764D">
              <w:rPr>
                <w:rFonts w:ascii="Cambria" w:hAnsi="Cambria" w:cs="Times New Roman"/>
                <w:sz w:val="20"/>
                <w:szCs w:val="20"/>
              </w:rPr>
              <w:t>1</w:t>
            </w:r>
          </w:p>
        </w:tc>
        <w:tc>
          <w:tcPr>
            <w:tcW w:w="2376" w:type="dxa"/>
            <w:gridSpan w:val="4"/>
            <w:tcBorders>
              <w:top w:val="single" w:sz="2" w:space="0" w:color="auto"/>
              <w:left w:val="single" w:sz="2" w:space="0" w:color="auto"/>
              <w:bottom w:val="single" w:sz="2" w:space="0" w:color="auto"/>
              <w:right w:val="single" w:sz="2" w:space="0" w:color="auto"/>
            </w:tcBorders>
          </w:tcPr>
          <w:p w14:paraId="62B8357B" w14:textId="77777777" w:rsidR="00B05622" w:rsidRPr="006D764D" w:rsidRDefault="00B05622" w:rsidP="00095144">
            <w:pPr>
              <w:rPr>
                <w:rFonts w:ascii="Cambria" w:hAnsi="Cambria" w:cs="Times New Roman"/>
                <w:bCs/>
                <w:sz w:val="20"/>
                <w:szCs w:val="20"/>
              </w:rPr>
            </w:pPr>
            <w:r w:rsidRPr="006D764D">
              <w:rPr>
                <w:rFonts w:ascii="Cambria" w:eastAsia="Cambria" w:hAnsi="Cambria" w:cs="Times New Roman"/>
                <w:sz w:val="20"/>
                <w:szCs w:val="20"/>
              </w:rPr>
              <w:t>Capacity building training for administrative staff</w:t>
            </w:r>
          </w:p>
        </w:tc>
        <w:tc>
          <w:tcPr>
            <w:tcW w:w="680" w:type="dxa"/>
            <w:gridSpan w:val="2"/>
            <w:tcBorders>
              <w:top w:val="single" w:sz="2" w:space="0" w:color="auto"/>
              <w:left w:val="single" w:sz="2" w:space="0" w:color="auto"/>
              <w:bottom w:val="single" w:sz="2" w:space="0" w:color="auto"/>
              <w:right w:val="single" w:sz="2" w:space="0" w:color="auto"/>
            </w:tcBorders>
          </w:tcPr>
          <w:p w14:paraId="4FE88CD2" w14:textId="77777777" w:rsidR="00B05622" w:rsidRPr="006D764D" w:rsidRDefault="00B05622" w:rsidP="00095144">
            <w:pPr>
              <w:rPr>
                <w:rFonts w:ascii="Cambria" w:hAnsi="Cambria" w:cs="Times New Roman"/>
                <w:sz w:val="20"/>
                <w:szCs w:val="20"/>
              </w:rPr>
            </w:pPr>
          </w:p>
        </w:tc>
        <w:tc>
          <w:tcPr>
            <w:tcW w:w="636" w:type="dxa"/>
            <w:gridSpan w:val="2"/>
            <w:tcBorders>
              <w:top w:val="single" w:sz="2" w:space="0" w:color="auto"/>
              <w:left w:val="single" w:sz="2" w:space="0" w:color="auto"/>
              <w:bottom w:val="single" w:sz="2" w:space="0" w:color="auto"/>
              <w:right w:val="single" w:sz="2" w:space="0" w:color="auto"/>
            </w:tcBorders>
          </w:tcPr>
          <w:p w14:paraId="276F25AA" w14:textId="77777777" w:rsidR="00B05622" w:rsidRPr="006D764D" w:rsidRDefault="00B05622" w:rsidP="00095144">
            <w:pPr>
              <w:rPr>
                <w:rFonts w:ascii="Cambria" w:hAnsi="Cambria" w:cs="Times New Roman"/>
                <w:sz w:val="20"/>
                <w:szCs w:val="20"/>
              </w:rPr>
            </w:pPr>
          </w:p>
        </w:tc>
        <w:tc>
          <w:tcPr>
            <w:tcW w:w="824" w:type="dxa"/>
            <w:tcBorders>
              <w:left w:val="single" w:sz="2" w:space="0" w:color="auto"/>
              <w:right w:val="single" w:sz="2" w:space="0" w:color="auto"/>
            </w:tcBorders>
          </w:tcPr>
          <w:p w14:paraId="6E04A845" w14:textId="77777777" w:rsidR="00B05622" w:rsidRPr="006D764D" w:rsidRDefault="00B05622" w:rsidP="00095144">
            <w:pPr>
              <w:rPr>
                <w:rFonts w:ascii="Cambria" w:hAnsi="Cambria" w:cs="Times New Roman"/>
                <w:sz w:val="20"/>
                <w:szCs w:val="20"/>
              </w:rPr>
            </w:pPr>
            <w:r w:rsidRPr="006D764D">
              <w:rPr>
                <w:rFonts w:ascii="Cambria" w:hAnsi="Cambria" w:cs="Times New Roman"/>
                <w:sz w:val="20"/>
                <w:szCs w:val="20"/>
              </w:rPr>
              <w:t>$1,500</w:t>
            </w:r>
          </w:p>
        </w:tc>
        <w:tc>
          <w:tcPr>
            <w:tcW w:w="628" w:type="dxa"/>
            <w:gridSpan w:val="3"/>
            <w:tcBorders>
              <w:left w:val="single" w:sz="2" w:space="0" w:color="auto"/>
              <w:right w:val="single" w:sz="2" w:space="0" w:color="auto"/>
            </w:tcBorders>
          </w:tcPr>
          <w:p w14:paraId="43B86424" w14:textId="77777777" w:rsidR="00B05622" w:rsidRPr="006D764D" w:rsidRDefault="00B05622" w:rsidP="00095144">
            <w:pPr>
              <w:rPr>
                <w:rFonts w:ascii="Cambria" w:hAnsi="Cambria" w:cs="Times New Roman"/>
                <w:sz w:val="20"/>
                <w:szCs w:val="20"/>
              </w:rPr>
            </w:pPr>
          </w:p>
        </w:tc>
        <w:tc>
          <w:tcPr>
            <w:tcW w:w="842" w:type="dxa"/>
            <w:tcBorders>
              <w:left w:val="single" w:sz="2" w:space="0" w:color="auto"/>
              <w:right w:val="single" w:sz="2" w:space="0" w:color="auto"/>
            </w:tcBorders>
          </w:tcPr>
          <w:p w14:paraId="13E68356" w14:textId="77777777" w:rsidR="00B05622" w:rsidRPr="006D764D" w:rsidRDefault="00B05622" w:rsidP="00095144">
            <w:pPr>
              <w:rPr>
                <w:rFonts w:ascii="Cambria" w:hAnsi="Cambria" w:cs="Times New Roman"/>
                <w:sz w:val="20"/>
                <w:szCs w:val="20"/>
              </w:rPr>
            </w:pPr>
            <w:r w:rsidRPr="006D764D">
              <w:rPr>
                <w:rFonts w:ascii="Cambria" w:hAnsi="Cambria" w:cs="Times New Roman"/>
                <w:sz w:val="20"/>
                <w:szCs w:val="20"/>
              </w:rPr>
              <w:t>$1,500</w:t>
            </w:r>
          </w:p>
        </w:tc>
        <w:tc>
          <w:tcPr>
            <w:tcW w:w="696" w:type="dxa"/>
            <w:tcBorders>
              <w:left w:val="single" w:sz="2" w:space="0" w:color="auto"/>
              <w:right w:val="single" w:sz="2" w:space="0" w:color="auto"/>
            </w:tcBorders>
          </w:tcPr>
          <w:p w14:paraId="0D492DF2" w14:textId="77777777" w:rsidR="00B05622" w:rsidRPr="006D764D" w:rsidRDefault="00B05622" w:rsidP="00095144">
            <w:pPr>
              <w:rPr>
                <w:rFonts w:ascii="Cambria" w:hAnsi="Cambria" w:cs="Times New Roman"/>
                <w:sz w:val="20"/>
                <w:szCs w:val="20"/>
              </w:rPr>
            </w:pPr>
          </w:p>
        </w:tc>
        <w:tc>
          <w:tcPr>
            <w:tcW w:w="1122" w:type="dxa"/>
            <w:tcBorders>
              <w:top w:val="single" w:sz="2" w:space="0" w:color="auto"/>
              <w:left w:val="single" w:sz="2" w:space="0" w:color="auto"/>
              <w:bottom w:val="single" w:sz="2" w:space="0" w:color="auto"/>
              <w:right w:val="single" w:sz="2" w:space="0" w:color="auto"/>
            </w:tcBorders>
          </w:tcPr>
          <w:p w14:paraId="4B745D21" w14:textId="77777777" w:rsidR="00B05622" w:rsidRPr="006D764D" w:rsidRDefault="00B05622" w:rsidP="005E4927">
            <w:pPr>
              <w:rPr>
                <w:rFonts w:ascii="Cambria" w:hAnsi="Cambria" w:cs="Times New Roman"/>
                <w:sz w:val="20"/>
                <w:szCs w:val="20"/>
              </w:rPr>
            </w:pPr>
            <w:r w:rsidRPr="006D764D">
              <w:rPr>
                <w:rFonts w:ascii="Cambria" w:hAnsi="Cambria" w:cs="Times New Roman"/>
                <w:sz w:val="20"/>
                <w:szCs w:val="20"/>
              </w:rPr>
              <w:t>$</w:t>
            </w:r>
            <w:r w:rsidR="005E4927" w:rsidRPr="006D764D">
              <w:rPr>
                <w:rFonts w:ascii="Cambria" w:hAnsi="Cambria" w:cs="Times New Roman"/>
                <w:sz w:val="20"/>
                <w:szCs w:val="20"/>
              </w:rPr>
              <w:t>3,000</w:t>
            </w:r>
          </w:p>
        </w:tc>
      </w:tr>
      <w:tr w:rsidR="00B05622" w:rsidRPr="006D764D" w14:paraId="1B2C87A2" w14:textId="77777777" w:rsidTr="007D0683">
        <w:tblPrEx>
          <w:tblCellMar>
            <w:top w:w="85" w:type="dxa"/>
            <w:left w:w="85" w:type="dxa"/>
            <w:bottom w:w="85" w:type="dxa"/>
            <w:right w:w="85" w:type="dxa"/>
          </w:tblCellMar>
        </w:tblPrEx>
        <w:trPr>
          <w:tblCellSpacing w:w="42" w:type="dxa"/>
        </w:trPr>
        <w:tc>
          <w:tcPr>
            <w:tcW w:w="700" w:type="dxa"/>
            <w:tcBorders>
              <w:top w:val="single" w:sz="2" w:space="0" w:color="auto"/>
              <w:left w:val="single" w:sz="2" w:space="0" w:color="auto"/>
              <w:bottom w:val="single" w:sz="2" w:space="0" w:color="auto"/>
              <w:right w:val="single" w:sz="2" w:space="0" w:color="auto"/>
            </w:tcBorders>
          </w:tcPr>
          <w:p w14:paraId="1CDFD0CE" w14:textId="77777777" w:rsidR="00B05622" w:rsidRPr="006D764D" w:rsidRDefault="00B05622" w:rsidP="00095144">
            <w:pPr>
              <w:jc w:val="center"/>
              <w:rPr>
                <w:rFonts w:ascii="Cambria" w:hAnsi="Cambria" w:cs="Times New Roman"/>
                <w:sz w:val="20"/>
                <w:szCs w:val="20"/>
              </w:rPr>
            </w:pPr>
            <w:r w:rsidRPr="006D764D">
              <w:rPr>
                <w:rFonts w:ascii="Cambria" w:hAnsi="Cambria" w:cs="Times New Roman"/>
                <w:sz w:val="20"/>
                <w:szCs w:val="20"/>
              </w:rPr>
              <w:t>2</w:t>
            </w:r>
          </w:p>
        </w:tc>
        <w:tc>
          <w:tcPr>
            <w:tcW w:w="2376" w:type="dxa"/>
            <w:gridSpan w:val="4"/>
            <w:tcBorders>
              <w:top w:val="single" w:sz="2" w:space="0" w:color="auto"/>
              <w:left w:val="single" w:sz="2" w:space="0" w:color="auto"/>
              <w:bottom w:val="single" w:sz="2" w:space="0" w:color="auto"/>
              <w:right w:val="single" w:sz="2" w:space="0" w:color="auto"/>
            </w:tcBorders>
          </w:tcPr>
          <w:p w14:paraId="515A3006" w14:textId="77777777" w:rsidR="00B05622" w:rsidRPr="006D764D" w:rsidRDefault="00B05622" w:rsidP="00095144">
            <w:pPr>
              <w:rPr>
                <w:rFonts w:ascii="Cambria" w:eastAsia="Cambria" w:hAnsi="Cambria" w:cs="Times New Roman"/>
                <w:sz w:val="20"/>
                <w:szCs w:val="20"/>
              </w:rPr>
            </w:pPr>
            <w:r w:rsidRPr="006D764D">
              <w:rPr>
                <w:rFonts w:ascii="Cambria" w:eastAsia="Cambria" w:hAnsi="Cambria" w:cs="Times New Roman"/>
                <w:sz w:val="20"/>
                <w:szCs w:val="20"/>
              </w:rPr>
              <w:t>Capacity building for senior management staff</w:t>
            </w:r>
          </w:p>
        </w:tc>
        <w:tc>
          <w:tcPr>
            <w:tcW w:w="680" w:type="dxa"/>
            <w:gridSpan w:val="2"/>
            <w:tcBorders>
              <w:top w:val="single" w:sz="2" w:space="0" w:color="auto"/>
              <w:left w:val="single" w:sz="2" w:space="0" w:color="auto"/>
              <w:bottom w:val="single" w:sz="2" w:space="0" w:color="auto"/>
              <w:right w:val="single" w:sz="2" w:space="0" w:color="auto"/>
            </w:tcBorders>
          </w:tcPr>
          <w:p w14:paraId="0BF13112" w14:textId="77777777" w:rsidR="00B05622" w:rsidRPr="006D764D" w:rsidRDefault="00B05622" w:rsidP="00095144">
            <w:pPr>
              <w:rPr>
                <w:rFonts w:ascii="Cambria" w:hAnsi="Cambria" w:cs="Times New Roman"/>
                <w:sz w:val="20"/>
                <w:szCs w:val="20"/>
              </w:rPr>
            </w:pPr>
          </w:p>
        </w:tc>
        <w:tc>
          <w:tcPr>
            <w:tcW w:w="636" w:type="dxa"/>
            <w:gridSpan w:val="2"/>
            <w:tcBorders>
              <w:top w:val="single" w:sz="2" w:space="0" w:color="auto"/>
              <w:left w:val="single" w:sz="2" w:space="0" w:color="auto"/>
              <w:bottom w:val="single" w:sz="2" w:space="0" w:color="auto"/>
              <w:right w:val="single" w:sz="2" w:space="0" w:color="auto"/>
            </w:tcBorders>
          </w:tcPr>
          <w:p w14:paraId="3EF43FAE" w14:textId="77777777" w:rsidR="00B05622" w:rsidRPr="006D764D" w:rsidRDefault="00B05622" w:rsidP="00095144">
            <w:pPr>
              <w:rPr>
                <w:rFonts w:ascii="Cambria" w:hAnsi="Cambria" w:cs="Times New Roman"/>
                <w:sz w:val="20"/>
                <w:szCs w:val="20"/>
              </w:rPr>
            </w:pPr>
          </w:p>
        </w:tc>
        <w:tc>
          <w:tcPr>
            <w:tcW w:w="824" w:type="dxa"/>
            <w:tcBorders>
              <w:left w:val="single" w:sz="2" w:space="0" w:color="auto"/>
              <w:right w:val="single" w:sz="2" w:space="0" w:color="auto"/>
            </w:tcBorders>
          </w:tcPr>
          <w:p w14:paraId="3B3BBC45" w14:textId="77777777" w:rsidR="00B05622" w:rsidRPr="006D764D" w:rsidRDefault="00B05622" w:rsidP="00095144">
            <w:pPr>
              <w:rPr>
                <w:rFonts w:ascii="Cambria" w:hAnsi="Cambria" w:cs="Times New Roman"/>
                <w:sz w:val="20"/>
                <w:szCs w:val="20"/>
              </w:rPr>
            </w:pPr>
            <w:r w:rsidRPr="006D764D">
              <w:rPr>
                <w:rFonts w:ascii="Cambria" w:hAnsi="Cambria" w:cs="Times New Roman"/>
                <w:sz w:val="20"/>
                <w:szCs w:val="20"/>
              </w:rPr>
              <w:t>$1,500</w:t>
            </w:r>
          </w:p>
        </w:tc>
        <w:tc>
          <w:tcPr>
            <w:tcW w:w="628" w:type="dxa"/>
            <w:gridSpan w:val="3"/>
            <w:tcBorders>
              <w:left w:val="single" w:sz="2" w:space="0" w:color="auto"/>
              <w:right w:val="single" w:sz="2" w:space="0" w:color="auto"/>
            </w:tcBorders>
          </w:tcPr>
          <w:p w14:paraId="7DB27688" w14:textId="77777777" w:rsidR="00B05622" w:rsidRPr="006D764D" w:rsidRDefault="00B05622" w:rsidP="00095144">
            <w:pPr>
              <w:rPr>
                <w:rFonts w:ascii="Cambria" w:hAnsi="Cambria" w:cs="Times New Roman"/>
                <w:sz w:val="20"/>
                <w:szCs w:val="20"/>
              </w:rPr>
            </w:pPr>
          </w:p>
        </w:tc>
        <w:tc>
          <w:tcPr>
            <w:tcW w:w="842" w:type="dxa"/>
            <w:tcBorders>
              <w:left w:val="single" w:sz="2" w:space="0" w:color="auto"/>
              <w:right w:val="single" w:sz="2" w:space="0" w:color="auto"/>
            </w:tcBorders>
          </w:tcPr>
          <w:p w14:paraId="427A4CF2" w14:textId="77777777" w:rsidR="00B05622" w:rsidRPr="006D764D" w:rsidRDefault="00B05622" w:rsidP="00095144">
            <w:pPr>
              <w:rPr>
                <w:rFonts w:ascii="Cambria" w:hAnsi="Cambria" w:cs="Times New Roman"/>
                <w:sz w:val="20"/>
                <w:szCs w:val="20"/>
              </w:rPr>
            </w:pPr>
            <w:r w:rsidRPr="006D764D">
              <w:rPr>
                <w:rFonts w:ascii="Cambria" w:hAnsi="Cambria" w:cs="Times New Roman"/>
                <w:sz w:val="20"/>
                <w:szCs w:val="20"/>
              </w:rPr>
              <w:t>$1,500</w:t>
            </w:r>
          </w:p>
        </w:tc>
        <w:tc>
          <w:tcPr>
            <w:tcW w:w="696" w:type="dxa"/>
            <w:tcBorders>
              <w:left w:val="single" w:sz="2" w:space="0" w:color="auto"/>
              <w:right w:val="single" w:sz="2" w:space="0" w:color="auto"/>
            </w:tcBorders>
          </w:tcPr>
          <w:p w14:paraId="68E6BE65" w14:textId="77777777" w:rsidR="00B05622" w:rsidRPr="006D764D" w:rsidRDefault="00B05622" w:rsidP="00095144">
            <w:pPr>
              <w:rPr>
                <w:rFonts w:ascii="Cambria" w:hAnsi="Cambria" w:cs="Times New Roman"/>
                <w:sz w:val="20"/>
                <w:szCs w:val="20"/>
              </w:rPr>
            </w:pPr>
          </w:p>
        </w:tc>
        <w:tc>
          <w:tcPr>
            <w:tcW w:w="1122" w:type="dxa"/>
            <w:tcBorders>
              <w:top w:val="single" w:sz="2" w:space="0" w:color="auto"/>
              <w:left w:val="single" w:sz="2" w:space="0" w:color="auto"/>
              <w:bottom w:val="single" w:sz="2" w:space="0" w:color="auto"/>
              <w:right w:val="single" w:sz="2" w:space="0" w:color="auto"/>
            </w:tcBorders>
          </w:tcPr>
          <w:p w14:paraId="77232AC4" w14:textId="77777777" w:rsidR="00B05622" w:rsidRPr="006D764D" w:rsidRDefault="00B05622" w:rsidP="005E4927">
            <w:pPr>
              <w:rPr>
                <w:rFonts w:ascii="Cambria" w:hAnsi="Cambria" w:cs="Times New Roman"/>
                <w:sz w:val="20"/>
                <w:szCs w:val="20"/>
              </w:rPr>
            </w:pPr>
            <w:r w:rsidRPr="006D764D">
              <w:rPr>
                <w:rFonts w:ascii="Cambria" w:hAnsi="Cambria" w:cs="Times New Roman"/>
                <w:sz w:val="20"/>
                <w:szCs w:val="20"/>
              </w:rPr>
              <w:t>$</w:t>
            </w:r>
            <w:r w:rsidR="005E4927" w:rsidRPr="006D764D">
              <w:rPr>
                <w:rFonts w:ascii="Cambria" w:hAnsi="Cambria" w:cs="Times New Roman"/>
                <w:sz w:val="20"/>
                <w:szCs w:val="20"/>
              </w:rPr>
              <w:t>3,000</w:t>
            </w:r>
          </w:p>
        </w:tc>
      </w:tr>
      <w:tr w:rsidR="00B05622" w:rsidRPr="006D764D" w14:paraId="7528B4FF" w14:textId="77777777" w:rsidTr="007D0683">
        <w:tblPrEx>
          <w:tblCellMar>
            <w:top w:w="85" w:type="dxa"/>
            <w:left w:w="85" w:type="dxa"/>
            <w:bottom w:w="85" w:type="dxa"/>
            <w:right w:w="85" w:type="dxa"/>
          </w:tblCellMar>
        </w:tblPrEx>
        <w:trPr>
          <w:tblCellSpacing w:w="42" w:type="dxa"/>
        </w:trPr>
        <w:tc>
          <w:tcPr>
            <w:tcW w:w="700" w:type="dxa"/>
            <w:tcBorders>
              <w:top w:val="single" w:sz="2" w:space="0" w:color="auto"/>
              <w:left w:val="single" w:sz="2" w:space="0" w:color="auto"/>
              <w:bottom w:val="single" w:sz="2" w:space="0" w:color="auto"/>
              <w:right w:val="single" w:sz="2" w:space="0" w:color="auto"/>
            </w:tcBorders>
          </w:tcPr>
          <w:p w14:paraId="165C1105" w14:textId="77777777" w:rsidR="00B05622" w:rsidRPr="006D764D" w:rsidRDefault="00B05622" w:rsidP="005C449B">
            <w:pPr>
              <w:rPr>
                <w:rFonts w:ascii="Cambria" w:hAnsi="Cambria" w:cs="Times New Roman"/>
                <w:sz w:val="20"/>
                <w:szCs w:val="20"/>
              </w:rPr>
            </w:pPr>
          </w:p>
        </w:tc>
        <w:tc>
          <w:tcPr>
            <w:tcW w:w="2376" w:type="dxa"/>
            <w:gridSpan w:val="4"/>
            <w:tcBorders>
              <w:top w:val="single" w:sz="2" w:space="0" w:color="auto"/>
              <w:left w:val="single" w:sz="2" w:space="0" w:color="auto"/>
              <w:bottom w:val="single" w:sz="2" w:space="0" w:color="auto"/>
              <w:right w:val="single" w:sz="2" w:space="0" w:color="auto"/>
            </w:tcBorders>
          </w:tcPr>
          <w:p w14:paraId="6505A503" w14:textId="77777777" w:rsidR="00B05622" w:rsidRPr="006D764D" w:rsidRDefault="00B05622" w:rsidP="00095144">
            <w:pPr>
              <w:rPr>
                <w:rFonts w:ascii="Cambria" w:hAnsi="Cambria" w:cs="Times New Roman"/>
                <w:bCs/>
                <w:sz w:val="20"/>
                <w:szCs w:val="20"/>
              </w:rPr>
            </w:pPr>
            <w:r w:rsidRPr="006D764D">
              <w:rPr>
                <w:rFonts w:ascii="Cambria" w:hAnsi="Cambria" w:cs="Times New Roman"/>
                <w:bCs/>
                <w:sz w:val="20"/>
                <w:szCs w:val="20"/>
              </w:rPr>
              <w:t>TOTAL</w:t>
            </w:r>
          </w:p>
        </w:tc>
        <w:tc>
          <w:tcPr>
            <w:tcW w:w="680" w:type="dxa"/>
            <w:gridSpan w:val="2"/>
            <w:tcBorders>
              <w:top w:val="single" w:sz="2" w:space="0" w:color="auto"/>
              <w:left w:val="single" w:sz="2" w:space="0" w:color="auto"/>
              <w:bottom w:val="single" w:sz="2" w:space="0" w:color="auto"/>
              <w:right w:val="single" w:sz="2" w:space="0" w:color="auto"/>
            </w:tcBorders>
          </w:tcPr>
          <w:p w14:paraId="249846C6" w14:textId="77777777" w:rsidR="00B05622" w:rsidRPr="006D764D" w:rsidRDefault="00B05622" w:rsidP="00095144">
            <w:pPr>
              <w:rPr>
                <w:rFonts w:ascii="Cambria" w:hAnsi="Cambria" w:cs="Times New Roman"/>
                <w:sz w:val="20"/>
                <w:szCs w:val="20"/>
              </w:rPr>
            </w:pPr>
          </w:p>
        </w:tc>
        <w:tc>
          <w:tcPr>
            <w:tcW w:w="636" w:type="dxa"/>
            <w:gridSpan w:val="2"/>
            <w:tcBorders>
              <w:top w:val="single" w:sz="2" w:space="0" w:color="auto"/>
              <w:left w:val="single" w:sz="2" w:space="0" w:color="auto"/>
              <w:bottom w:val="single" w:sz="2" w:space="0" w:color="auto"/>
              <w:right w:val="single" w:sz="2" w:space="0" w:color="auto"/>
            </w:tcBorders>
          </w:tcPr>
          <w:p w14:paraId="00DFD5E0" w14:textId="77777777" w:rsidR="00B05622" w:rsidRPr="006D764D" w:rsidRDefault="00B05622" w:rsidP="00095144">
            <w:pPr>
              <w:rPr>
                <w:rFonts w:ascii="Cambria" w:hAnsi="Cambria" w:cs="Times New Roman"/>
                <w:sz w:val="20"/>
                <w:szCs w:val="20"/>
              </w:rPr>
            </w:pPr>
          </w:p>
        </w:tc>
        <w:tc>
          <w:tcPr>
            <w:tcW w:w="824" w:type="dxa"/>
            <w:tcBorders>
              <w:left w:val="single" w:sz="2" w:space="0" w:color="auto"/>
              <w:right w:val="single" w:sz="2" w:space="0" w:color="auto"/>
            </w:tcBorders>
          </w:tcPr>
          <w:p w14:paraId="261CB1D7" w14:textId="77777777" w:rsidR="00B05622" w:rsidRPr="006D764D" w:rsidRDefault="00B05622" w:rsidP="00095144">
            <w:pPr>
              <w:rPr>
                <w:rFonts w:ascii="Cambria" w:hAnsi="Cambria" w:cs="Times New Roman"/>
                <w:sz w:val="20"/>
                <w:szCs w:val="20"/>
              </w:rPr>
            </w:pPr>
            <w:r w:rsidRPr="006D764D">
              <w:rPr>
                <w:rFonts w:ascii="Cambria" w:hAnsi="Cambria" w:cs="Times New Roman"/>
                <w:sz w:val="20"/>
                <w:szCs w:val="20"/>
              </w:rPr>
              <w:t>$3,000</w:t>
            </w:r>
          </w:p>
        </w:tc>
        <w:tc>
          <w:tcPr>
            <w:tcW w:w="628" w:type="dxa"/>
            <w:gridSpan w:val="3"/>
            <w:tcBorders>
              <w:left w:val="single" w:sz="2" w:space="0" w:color="auto"/>
              <w:right w:val="single" w:sz="2" w:space="0" w:color="auto"/>
            </w:tcBorders>
          </w:tcPr>
          <w:p w14:paraId="35DF592D" w14:textId="77777777" w:rsidR="00B05622" w:rsidRPr="006D764D" w:rsidRDefault="00B05622" w:rsidP="00095144">
            <w:pPr>
              <w:rPr>
                <w:rFonts w:ascii="Cambria" w:hAnsi="Cambria" w:cs="Times New Roman"/>
                <w:sz w:val="20"/>
                <w:szCs w:val="20"/>
              </w:rPr>
            </w:pPr>
          </w:p>
        </w:tc>
        <w:tc>
          <w:tcPr>
            <w:tcW w:w="842" w:type="dxa"/>
            <w:tcBorders>
              <w:left w:val="single" w:sz="2" w:space="0" w:color="auto"/>
              <w:right w:val="single" w:sz="2" w:space="0" w:color="auto"/>
            </w:tcBorders>
          </w:tcPr>
          <w:p w14:paraId="546CF10B" w14:textId="77777777" w:rsidR="00B05622" w:rsidRPr="006D764D" w:rsidRDefault="00B05622" w:rsidP="00095144">
            <w:pPr>
              <w:rPr>
                <w:rFonts w:ascii="Cambria" w:hAnsi="Cambria" w:cs="Times New Roman"/>
                <w:sz w:val="20"/>
                <w:szCs w:val="20"/>
              </w:rPr>
            </w:pPr>
            <w:r w:rsidRPr="006D764D">
              <w:rPr>
                <w:rFonts w:ascii="Cambria" w:hAnsi="Cambria" w:cs="Times New Roman"/>
                <w:sz w:val="20"/>
                <w:szCs w:val="20"/>
              </w:rPr>
              <w:t>$3,000</w:t>
            </w:r>
          </w:p>
        </w:tc>
        <w:tc>
          <w:tcPr>
            <w:tcW w:w="696" w:type="dxa"/>
            <w:tcBorders>
              <w:left w:val="single" w:sz="2" w:space="0" w:color="auto"/>
              <w:right w:val="single" w:sz="2" w:space="0" w:color="auto"/>
            </w:tcBorders>
          </w:tcPr>
          <w:p w14:paraId="7268257C" w14:textId="77777777" w:rsidR="00B05622" w:rsidRPr="006D764D" w:rsidRDefault="00B05622" w:rsidP="00095144">
            <w:pPr>
              <w:rPr>
                <w:rFonts w:ascii="Cambria" w:hAnsi="Cambria" w:cs="Times New Roman"/>
                <w:sz w:val="20"/>
                <w:szCs w:val="20"/>
              </w:rPr>
            </w:pPr>
          </w:p>
        </w:tc>
        <w:tc>
          <w:tcPr>
            <w:tcW w:w="1122" w:type="dxa"/>
            <w:tcBorders>
              <w:top w:val="single" w:sz="2" w:space="0" w:color="auto"/>
              <w:left w:val="single" w:sz="2" w:space="0" w:color="auto"/>
              <w:bottom w:val="single" w:sz="2" w:space="0" w:color="auto"/>
              <w:right w:val="single" w:sz="2" w:space="0" w:color="auto"/>
            </w:tcBorders>
          </w:tcPr>
          <w:p w14:paraId="2072F4DE" w14:textId="77777777" w:rsidR="00B05622" w:rsidRPr="006D764D" w:rsidRDefault="005E4927" w:rsidP="00095144">
            <w:pPr>
              <w:rPr>
                <w:rFonts w:ascii="Cambria" w:hAnsi="Cambria" w:cs="Times New Roman"/>
                <w:sz w:val="20"/>
                <w:szCs w:val="20"/>
              </w:rPr>
            </w:pPr>
            <w:r w:rsidRPr="006D764D">
              <w:rPr>
                <w:rFonts w:ascii="Cambria" w:hAnsi="Cambria" w:cs="Times New Roman"/>
                <w:sz w:val="20"/>
                <w:szCs w:val="20"/>
              </w:rPr>
              <w:t>$6,000</w:t>
            </w:r>
          </w:p>
        </w:tc>
      </w:tr>
      <w:bookmarkEnd w:id="1"/>
      <w:bookmarkEnd w:id="2"/>
    </w:tbl>
    <w:p w14:paraId="35B49E5D" w14:textId="77777777" w:rsidR="007F4CEB" w:rsidRDefault="007F4CEB" w:rsidP="00210EA9">
      <w:pPr>
        <w:tabs>
          <w:tab w:val="left" w:pos="2520"/>
        </w:tabs>
        <w:rPr>
          <w:rFonts w:ascii="Cambria" w:hAnsi="Cambria" w:cs="Times New Roman"/>
        </w:rPr>
      </w:pPr>
    </w:p>
    <w:p w14:paraId="6D2C15D9" w14:textId="77777777" w:rsidR="007F4CEB" w:rsidRDefault="007F4CEB" w:rsidP="00210EA9">
      <w:pPr>
        <w:tabs>
          <w:tab w:val="left" w:pos="2520"/>
        </w:tabs>
        <w:rPr>
          <w:rFonts w:ascii="Cambria" w:hAnsi="Cambria" w:cs="Times New Roman"/>
        </w:rPr>
      </w:pPr>
    </w:p>
    <w:p w14:paraId="4F4F0B49" w14:textId="77777777" w:rsidR="007F4CEB" w:rsidRDefault="007F4CEB" w:rsidP="00210EA9">
      <w:pPr>
        <w:tabs>
          <w:tab w:val="left" w:pos="2520"/>
        </w:tabs>
        <w:rPr>
          <w:rFonts w:ascii="Cambria" w:hAnsi="Cambria" w:cs="Times New Roman"/>
        </w:rPr>
      </w:pPr>
    </w:p>
    <w:p w14:paraId="2670C743" w14:textId="77777777" w:rsidR="007F4CEB" w:rsidRDefault="007F4CEB" w:rsidP="00210EA9">
      <w:pPr>
        <w:tabs>
          <w:tab w:val="left" w:pos="2520"/>
        </w:tabs>
        <w:rPr>
          <w:rFonts w:ascii="Cambria" w:hAnsi="Cambria" w:cs="Times New Roman"/>
        </w:rPr>
      </w:pPr>
    </w:p>
    <w:p w14:paraId="4F9923B7" w14:textId="77777777" w:rsidR="007F4CEB" w:rsidRDefault="007F4CEB" w:rsidP="00210EA9">
      <w:pPr>
        <w:tabs>
          <w:tab w:val="left" w:pos="2520"/>
        </w:tabs>
        <w:rPr>
          <w:rFonts w:ascii="Cambria" w:hAnsi="Cambria" w:cs="Times New Roman"/>
        </w:rPr>
      </w:pPr>
    </w:p>
    <w:p w14:paraId="40FBFD2B" w14:textId="77777777" w:rsidR="007F4CEB" w:rsidRDefault="007F4CEB" w:rsidP="00210EA9">
      <w:pPr>
        <w:tabs>
          <w:tab w:val="left" w:pos="2520"/>
        </w:tabs>
        <w:rPr>
          <w:rFonts w:ascii="Cambria" w:hAnsi="Cambria" w:cs="Times New Roman"/>
        </w:rPr>
      </w:pPr>
    </w:p>
    <w:p w14:paraId="1E2C44B9" w14:textId="77777777" w:rsidR="007F4CEB" w:rsidRDefault="007F4CEB" w:rsidP="00210EA9">
      <w:pPr>
        <w:tabs>
          <w:tab w:val="left" w:pos="2520"/>
        </w:tabs>
        <w:rPr>
          <w:rFonts w:ascii="Cambria" w:hAnsi="Cambria" w:cs="Times New Roman"/>
        </w:rPr>
      </w:pPr>
    </w:p>
    <w:p w14:paraId="2355287A" w14:textId="77777777" w:rsidR="007F4CEB" w:rsidRDefault="007F4CEB" w:rsidP="00210EA9">
      <w:pPr>
        <w:tabs>
          <w:tab w:val="left" w:pos="2520"/>
        </w:tabs>
        <w:rPr>
          <w:rFonts w:ascii="Cambria" w:hAnsi="Cambria" w:cs="Times New Roman"/>
        </w:rPr>
      </w:pPr>
    </w:p>
    <w:p w14:paraId="14FE9DCD" w14:textId="77777777" w:rsidR="007F4CEB" w:rsidRDefault="007F4CEB" w:rsidP="00210EA9">
      <w:pPr>
        <w:tabs>
          <w:tab w:val="left" w:pos="2520"/>
        </w:tabs>
        <w:rPr>
          <w:rFonts w:ascii="Cambria" w:hAnsi="Cambria" w:cs="Times New Roman"/>
        </w:rPr>
      </w:pPr>
    </w:p>
    <w:p w14:paraId="06F86DE9" w14:textId="77777777" w:rsidR="007F4CEB" w:rsidRDefault="007F4CEB" w:rsidP="00210EA9">
      <w:pPr>
        <w:tabs>
          <w:tab w:val="left" w:pos="2520"/>
        </w:tabs>
        <w:rPr>
          <w:rFonts w:ascii="Cambria" w:hAnsi="Cambria" w:cs="Times New Roman"/>
        </w:rPr>
      </w:pPr>
    </w:p>
    <w:p w14:paraId="039D2C1C" w14:textId="77777777" w:rsidR="007F4CEB" w:rsidRDefault="007F4CEB" w:rsidP="00210EA9">
      <w:pPr>
        <w:tabs>
          <w:tab w:val="left" w:pos="2520"/>
        </w:tabs>
        <w:rPr>
          <w:rFonts w:ascii="Cambria" w:hAnsi="Cambria" w:cs="Times New Roman"/>
        </w:rPr>
      </w:pPr>
    </w:p>
    <w:p w14:paraId="3FB1E4F2" w14:textId="77777777" w:rsidR="007F4CEB" w:rsidRDefault="007F4CEB" w:rsidP="00210EA9">
      <w:pPr>
        <w:tabs>
          <w:tab w:val="left" w:pos="2520"/>
        </w:tabs>
        <w:rPr>
          <w:rFonts w:ascii="Cambria" w:hAnsi="Cambria" w:cs="Times New Roman"/>
        </w:rPr>
      </w:pPr>
    </w:p>
    <w:p w14:paraId="26A8E94A" w14:textId="77777777" w:rsidR="007F4CEB" w:rsidRDefault="007F4CEB" w:rsidP="00210EA9">
      <w:pPr>
        <w:tabs>
          <w:tab w:val="left" w:pos="2520"/>
        </w:tabs>
        <w:rPr>
          <w:rFonts w:ascii="Cambria" w:hAnsi="Cambria" w:cs="Times New Roman"/>
        </w:rPr>
      </w:pPr>
    </w:p>
    <w:p w14:paraId="390A7966" w14:textId="77777777" w:rsidR="007F4CEB" w:rsidRDefault="007F4CEB" w:rsidP="00210EA9">
      <w:pPr>
        <w:tabs>
          <w:tab w:val="left" w:pos="2520"/>
        </w:tabs>
        <w:rPr>
          <w:rFonts w:ascii="Cambria" w:hAnsi="Cambria" w:cs="Times New Roman"/>
        </w:rPr>
      </w:pPr>
    </w:p>
    <w:p w14:paraId="61E01CC3" w14:textId="77777777" w:rsidR="007F4CEB" w:rsidRDefault="007F4CEB" w:rsidP="00210EA9">
      <w:pPr>
        <w:tabs>
          <w:tab w:val="left" w:pos="2520"/>
        </w:tabs>
        <w:rPr>
          <w:rFonts w:ascii="Cambria" w:hAnsi="Cambria" w:cs="Times New Roman"/>
        </w:rPr>
      </w:pPr>
    </w:p>
    <w:p w14:paraId="6DBC5574" w14:textId="77777777" w:rsidR="007F4CEB" w:rsidRDefault="007F4CEB" w:rsidP="00210EA9">
      <w:pPr>
        <w:tabs>
          <w:tab w:val="left" w:pos="2520"/>
        </w:tabs>
        <w:rPr>
          <w:rFonts w:ascii="Cambria" w:hAnsi="Cambria" w:cs="Times New Roman"/>
        </w:rPr>
      </w:pPr>
    </w:p>
    <w:p w14:paraId="6D274391" w14:textId="77777777" w:rsidR="007F4CEB" w:rsidRDefault="007F4CEB" w:rsidP="00210EA9">
      <w:pPr>
        <w:tabs>
          <w:tab w:val="left" w:pos="2520"/>
        </w:tabs>
        <w:rPr>
          <w:rFonts w:ascii="Cambria" w:hAnsi="Cambria" w:cs="Times New Roman"/>
        </w:rPr>
      </w:pPr>
    </w:p>
    <w:p w14:paraId="1657F868" w14:textId="77777777" w:rsidR="007F4CEB" w:rsidRDefault="007F4CEB" w:rsidP="00210EA9">
      <w:pPr>
        <w:tabs>
          <w:tab w:val="left" w:pos="2520"/>
        </w:tabs>
        <w:rPr>
          <w:rFonts w:ascii="Cambria" w:hAnsi="Cambria" w:cs="Times New Roman"/>
        </w:rPr>
      </w:pPr>
    </w:p>
    <w:p w14:paraId="47E16275" w14:textId="77777777" w:rsidR="007F4CEB" w:rsidRDefault="007F4CEB" w:rsidP="00210EA9">
      <w:pPr>
        <w:tabs>
          <w:tab w:val="left" w:pos="2520"/>
        </w:tabs>
        <w:rPr>
          <w:rFonts w:ascii="Cambria" w:hAnsi="Cambria" w:cs="Times New Roman"/>
        </w:rPr>
      </w:pPr>
    </w:p>
    <w:p w14:paraId="2C8AF095" w14:textId="77777777" w:rsidR="007F4CEB" w:rsidRDefault="007F4CEB" w:rsidP="00210EA9">
      <w:pPr>
        <w:tabs>
          <w:tab w:val="left" w:pos="2520"/>
        </w:tabs>
        <w:rPr>
          <w:rFonts w:ascii="Cambria" w:hAnsi="Cambria" w:cs="Times New Roman"/>
        </w:rPr>
      </w:pPr>
    </w:p>
    <w:p w14:paraId="693C41F1" w14:textId="77777777" w:rsidR="007F4CEB" w:rsidRDefault="007F4CEB" w:rsidP="00210EA9">
      <w:pPr>
        <w:tabs>
          <w:tab w:val="left" w:pos="2520"/>
        </w:tabs>
        <w:rPr>
          <w:rFonts w:ascii="Cambria" w:hAnsi="Cambria" w:cs="Times New Roman"/>
        </w:rPr>
      </w:pPr>
    </w:p>
    <w:p w14:paraId="47BAB522" w14:textId="77777777" w:rsidR="007F4CEB" w:rsidRDefault="007F4CEB" w:rsidP="00210EA9">
      <w:pPr>
        <w:tabs>
          <w:tab w:val="left" w:pos="2520"/>
        </w:tabs>
        <w:rPr>
          <w:rFonts w:ascii="Cambria" w:hAnsi="Cambria" w:cs="Times New Roman"/>
        </w:rPr>
      </w:pPr>
    </w:p>
    <w:p w14:paraId="60C3B97C" w14:textId="77777777" w:rsidR="007F4CEB" w:rsidRDefault="007F4CEB" w:rsidP="00210EA9">
      <w:pPr>
        <w:tabs>
          <w:tab w:val="left" w:pos="2520"/>
        </w:tabs>
        <w:rPr>
          <w:rFonts w:ascii="Cambria" w:hAnsi="Cambria" w:cs="Times New Roman"/>
        </w:rPr>
      </w:pPr>
    </w:p>
    <w:p w14:paraId="4FAFA59C" w14:textId="77777777" w:rsidR="007F4CEB" w:rsidRDefault="007F4CEB" w:rsidP="00210EA9">
      <w:pPr>
        <w:tabs>
          <w:tab w:val="left" w:pos="2520"/>
        </w:tabs>
        <w:rPr>
          <w:rFonts w:ascii="Cambria" w:hAnsi="Cambria" w:cs="Times New Roman"/>
        </w:rPr>
      </w:pPr>
    </w:p>
    <w:p w14:paraId="20712A2A" w14:textId="77777777" w:rsidR="007F4CEB" w:rsidRDefault="007F4CEB" w:rsidP="00210EA9">
      <w:pPr>
        <w:tabs>
          <w:tab w:val="left" w:pos="2520"/>
        </w:tabs>
        <w:rPr>
          <w:rFonts w:ascii="Cambria" w:hAnsi="Cambria" w:cs="Times New Roman"/>
        </w:rPr>
      </w:pPr>
    </w:p>
    <w:p w14:paraId="306B5497" w14:textId="77777777" w:rsidR="007F4CEB" w:rsidRDefault="007F4CEB" w:rsidP="00210EA9">
      <w:pPr>
        <w:tabs>
          <w:tab w:val="left" w:pos="2520"/>
        </w:tabs>
        <w:rPr>
          <w:rFonts w:ascii="Cambria" w:hAnsi="Cambria" w:cs="Times New Roman"/>
        </w:rPr>
      </w:pPr>
    </w:p>
    <w:p w14:paraId="2098FBB3" w14:textId="77777777" w:rsidR="007F4CEB" w:rsidRDefault="007F4CEB" w:rsidP="00210EA9">
      <w:pPr>
        <w:tabs>
          <w:tab w:val="left" w:pos="2520"/>
        </w:tabs>
        <w:rPr>
          <w:rFonts w:ascii="Cambria" w:hAnsi="Cambria" w:cs="Times New Roman"/>
        </w:rPr>
      </w:pPr>
    </w:p>
    <w:p w14:paraId="27FCC983" w14:textId="77777777" w:rsidR="007F4CEB" w:rsidRDefault="007F4CEB" w:rsidP="00210EA9">
      <w:pPr>
        <w:tabs>
          <w:tab w:val="left" w:pos="2520"/>
        </w:tabs>
        <w:rPr>
          <w:rFonts w:ascii="Cambria" w:hAnsi="Cambria" w:cs="Times New Roman"/>
        </w:rPr>
      </w:pPr>
    </w:p>
    <w:p w14:paraId="27CB6502" w14:textId="77777777" w:rsidR="007F4CEB" w:rsidRDefault="007F4CEB" w:rsidP="00210EA9">
      <w:pPr>
        <w:tabs>
          <w:tab w:val="left" w:pos="2520"/>
        </w:tabs>
        <w:rPr>
          <w:rFonts w:ascii="Cambria" w:hAnsi="Cambria" w:cs="Times New Roman"/>
        </w:rPr>
      </w:pPr>
    </w:p>
    <w:p w14:paraId="40EEBCF7" w14:textId="77777777" w:rsidR="00210EA9" w:rsidRPr="00656F6A" w:rsidRDefault="00210EA9" w:rsidP="00DB2593">
      <w:pPr>
        <w:pStyle w:val="Heading3"/>
      </w:pPr>
      <w:bookmarkStart w:id="215" w:name="_Toc445222750"/>
      <w:r w:rsidRPr="00DB2593">
        <w:t>Action Plan</w:t>
      </w:r>
      <w:r w:rsidR="005C0F9D" w:rsidRPr="00DB2593">
        <w:t xml:space="preserve"> 2</w:t>
      </w:r>
      <w:r w:rsidRPr="00DB2593">
        <w:t>: Learning Excellence</w:t>
      </w:r>
      <w:bookmarkEnd w:id="215"/>
      <w:r w:rsidRPr="00656F6A">
        <w:tab/>
      </w:r>
    </w:p>
    <w:p w14:paraId="21D43543" w14:textId="77777777" w:rsidR="00210EA9" w:rsidRPr="00656F6A" w:rsidRDefault="00210EA9" w:rsidP="00210EA9">
      <w:pPr>
        <w:tabs>
          <w:tab w:val="left" w:pos="2520"/>
        </w:tabs>
        <w:rPr>
          <w:rFonts w:ascii="Cambria" w:hAnsi="Cambria" w:cs="Times New Roman"/>
          <w:b/>
        </w:rPr>
      </w:pPr>
      <w:r w:rsidRPr="00656F6A">
        <w:rPr>
          <w:rFonts w:ascii="Cambria" w:hAnsi="Cambria" w:cs="Times New Roman"/>
          <w:b/>
        </w:rPr>
        <w:t>Timeframe: 1</w:t>
      </w:r>
      <w:r w:rsidRPr="00656F6A">
        <w:rPr>
          <w:rFonts w:ascii="Cambria" w:hAnsi="Cambria" w:cs="Times New Roman"/>
          <w:b/>
          <w:vertAlign w:val="superscript"/>
        </w:rPr>
        <w:t>st</w:t>
      </w:r>
      <w:r w:rsidRPr="00656F6A">
        <w:rPr>
          <w:rFonts w:ascii="Cambria" w:hAnsi="Cambria" w:cs="Times New Roman"/>
          <w:b/>
        </w:rPr>
        <w:t>Qtr</w:t>
      </w:r>
      <w:r w:rsidR="006C0CB1" w:rsidRPr="00656F6A">
        <w:rPr>
          <w:rFonts w:ascii="Cambria" w:hAnsi="Cambria" w:cs="Times New Roman"/>
          <w:b/>
        </w:rPr>
        <w:t>year 1</w:t>
      </w:r>
      <w:r w:rsidRPr="00656F6A">
        <w:rPr>
          <w:rFonts w:ascii="Cambria" w:hAnsi="Cambria" w:cs="Times New Roman"/>
          <w:b/>
        </w:rPr>
        <w:tab/>
      </w:r>
    </w:p>
    <w:p w14:paraId="650C0389" w14:textId="77777777" w:rsidR="00210EA9" w:rsidRPr="00656F6A" w:rsidRDefault="00210EA9" w:rsidP="00210EA9">
      <w:pPr>
        <w:tabs>
          <w:tab w:val="left" w:pos="2520"/>
        </w:tabs>
        <w:ind w:left="2552" w:hanging="2552"/>
        <w:rPr>
          <w:rFonts w:ascii="Cambria" w:hAnsi="Cambria" w:cs="Times New Roman"/>
          <w:b/>
        </w:rPr>
      </w:pPr>
      <w:r w:rsidRPr="00656F6A">
        <w:rPr>
          <w:rFonts w:ascii="Cambria" w:hAnsi="Cambria" w:cs="Times New Roman"/>
          <w:b/>
        </w:rPr>
        <w:t xml:space="preserve">Activity: </w:t>
      </w:r>
      <w:r w:rsidRPr="00656F6A">
        <w:rPr>
          <w:rFonts w:ascii="Cambria" w:hAnsi="Cambria" w:cs="Times New Roman"/>
        </w:rPr>
        <w:t>2.1 Develop new Masters and PhD degree programmes</w:t>
      </w:r>
    </w:p>
    <w:p w14:paraId="18F08174" w14:textId="77777777" w:rsidR="00210EA9" w:rsidRPr="00210EA9" w:rsidRDefault="00210EA9" w:rsidP="00210EA9">
      <w:pPr>
        <w:jc w:val="center"/>
        <w:rPr>
          <w:rFonts w:ascii="Times New Roman" w:hAnsi="Times New Roman" w:cs="Times New Roman"/>
          <w:b/>
        </w:rPr>
      </w:pPr>
    </w:p>
    <w:tbl>
      <w:tblPr>
        <w:tblW w:w="9436" w:type="dxa"/>
        <w:tblCellSpacing w:w="42" w:type="dxa"/>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939"/>
        <w:gridCol w:w="861"/>
        <w:gridCol w:w="618"/>
        <w:gridCol w:w="127"/>
        <w:gridCol w:w="209"/>
        <w:gridCol w:w="331"/>
        <w:gridCol w:w="337"/>
        <w:gridCol w:w="890"/>
        <w:gridCol w:w="98"/>
        <w:gridCol w:w="990"/>
        <w:gridCol w:w="205"/>
        <w:gridCol w:w="515"/>
        <w:gridCol w:w="186"/>
        <w:gridCol w:w="403"/>
        <w:gridCol w:w="802"/>
        <w:gridCol w:w="801"/>
        <w:gridCol w:w="1124"/>
      </w:tblGrid>
      <w:tr w:rsidR="00210EA9" w:rsidRPr="00656F6A" w14:paraId="31ED0194" w14:textId="77777777" w:rsidTr="00656F6A">
        <w:trPr>
          <w:tblCellSpacing w:w="42" w:type="dxa"/>
        </w:trPr>
        <w:tc>
          <w:tcPr>
            <w:tcW w:w="2292" w:type="dxa"/>
            <w:gridSpan w:val="3"/>
            <w:tcBorders>
              <w:top w:val="single" w:sz="2" w:space="0" w:color="auto"/>
              <w:left w:val="single" w:sz="2" w:space="0" w:color="auto"/>
              <w:bottom w:val="single" w:sz="2" w:space="0" w:color="auto"/>
              <w:right w:val="single" w:sz="2" w:space="0" w:color="auto"/>
            </w:tcBorders>
          </w:tcPr>
          <w:p w14:paraId="5DA2FB15" w14:textId="77777777" w:rsidR="00210EA9" w:rsidRPr="00656F6A" w:rsidRDefault="00210EA9" w:rsidP="00210EA9">
            <w:pPr>
              <w:rPr>
                <w:rFonts w:ascii="Cambria" w:hAnsi="Cambria" w:cs="Times New Roman"/>
                <w:sz w:val="20"/>
                <w:szCs w:val="20"/>
              </w:rPr>
            </w:pPr>
            <w:r w:rsidRPr="00656F6A">
              <w:rPr>
                <w:rFonts w:ascii="Cambria" w:hAnsi="Cambria" w:cs="Times New Roman"/>
                <w:sz w:val="20"/>
                <w:szCs w:val="20"/>
              </w:rPr>
              <w:t>RESULT</w:t>
            </w:r>
          </w:p>
          <w:p w14:paraId="50873A75" w14:textId="77777777" w:rsidR="00210EA9" w:rsidRPr="00656F6A" w:rsidRDefault="00210EA9" w:rsidP="00210EA9">
            <w:pPr>
              <w:rPr>
                <w:rFonts w:ascii="Cambria" w:hAnsi="Cambria" w:cs="Times New Roman"/>
                <w:sz w:val="20"/>
                <w:szCs w:val="20"/>
              </w:rPr>
            </w:pPr>
          </w:p>
        </w:tc>
        <w:tc>
          <w:tcPr>
            <w:tcW w:w="6892" w:type="dxa"/>
            <w:gridSpan w:val="14"/>
            <w:tcBorders>
              <w:top w:val="single" w:sz="2" w:space="0" w:color="auto"/>
              <w:left w:val="single" w:sz="2" w:space="0" w:color="auto"/>
              <w:bottom w:val="single" w:sz="2" w:space="0" w:color="auto"/>
              <w:right w:val="single" w:sz="2" w:space="0" w:color="auto"/>
            </w:tcBorders>
          </w:tcPr>
          <w:p w14:paraId="6EDA6E92" w14:textId="77777777" w:rsidR="00210EA9" w:rsidRPr="00656F6A" w:rsidRDefault="00210EA9" w:rsidP="00210EA9">
            <w:pPr>
              <w:rPr>
                <w:rFonts w:ascii="Cambria" w:hAnsi="Cambria" w:cs="Times New Roman"/>
                <w:color w:val="000000"/>
                <w:sz w:val="20"/>
                <w:szCs w:val="20"/>
              </w:rPr>
            </w:pPr>
            <w:r w:rsidRPr="00656F6A">
              <w:rPr>
                <w:rFonts w:ascii="Cambria" w:hAnsi="Cambria" w:cs="Times New Roman"/>
                <w:color w:val="000000"/>
                <w:sz w:val="20"/>
                <w:szCs w:val="20"/>
              </w:rPr>
              <w:t>Availability of:</w:t>
            </w:r>
          </w:p>
          <w:p w14:paraId="4CD0CF99" w14:textId="77777777" w:rsidR="00210EA9" w:rsidRPr="00656F6A" w:rsidRDefault="00210EA9" w:rsidP="0058598F">
            <w:pPr>
              <w:numPr>
                <w:ilvl w:val="0"/>
                <w:numId w:val="7"/>
              </w:numPr>
              <w:contextualSpacing/>
              <w:rPr>
                <w:rFonts w:ascii="Cambria" w:hAnsi="Cambria" w:cs="Times New Roman"/>
                <w:b/>
                <w:sz w:val="20"/>
                <w:szCs w:val="20"/>
              </w:rPr>
            </w:pPr>
            <w:r w:rsidRPr="00656F6A">
              <w:rPr>
                <w:rFonts w:ascii="Cambria" w:hAnsi="Cambria" w:cs="Times New Roman"/>
                <w:color w:val="000000"/>
                <w:sz w:val="20"/>
                <w:szCs w:val="20"/>
              </w:rPr>
              <w:t>MSc. courses descriptions as part of new degree</w:t>
            </w:r>
          </w:p>
          <w:p w14:paraId="01B90477" w14:textId="77777777" w:rsidR="00210EA9" w:rsidRPr="00656F6A" w:rsidRDefault="00210EA9" w:rsidP="0058598F">
            <w:pPr>
              <w:numPr>
                <w:ilvl w:val="0"/>
                <w:numId w:val="7"/>
              </w:numPr>
              <w:contextualSpacing/>
              <w:rPr>
                <w:rFonts w:ascii="Cambria" w:hAnsi="Cambria" w:cs="Times New Roman"/>
                <w:b/>
                <w:sz w:val="20"/>
                <w:szCs w:val="20"/>
              </w:rPr>
            </w:pPr>
            <w:r w:rsidRPr="00656F6A">
              <w:rPr>
                <w:rFonts w:ascii="Cambria" w:hAnsi="Cambria" w:cs="Times New Roman"/>
                <w:color w:val="000000"/>
                <w:sz w:val="20"/>
                <w:szCs w:val="20"/>
              </w:rPr>
              <w:t>PhD programmes as part of new degree</w:t>
            </w:r>
          </w:p>
        </w:tc>
      </w:tr>
      <w:tr w:rsidR="00210EA9" w:rsidRPr="00656F6A" w14:paraId="143D68B1" w14:textId="77777777" w:rsidTr="00656F6A">
        <w:tblPrEx>
          <w:tblCellMar>
            <w:top w:w="85" w:type="dxa"/>
            <w:left w:w="85" w:type="dxa"/>
            <w:bottom w:w="85" w:type="dxa"/>
            <w:right w:w="85" w:type="dxa"/>
          </w:tblCellMar>
        </w:tblPrEx>
        <w:trPr>
          <w:trHeight w:val="250"/>
          <w:tblCellSpacing w:w="42" w:type="dxa"/>
        </w:trPr>
        <w:tc>
          <w:tcPr>
            <w:tcW w:w="2292" w:type="dxa"/>
            <w:gridSpan w:val="3"/>
            <w:tcBorders>
              <w:top w:val="single" w:sz="2" w:space="0" w:color="auto"/>
              <w:left w:val="single" w:sz="2" w:space="0" w:color="auto"/>
              <w:bottom w:val="single" w:sz="2" w:space="0" w:color="auto"/>
              <w:right w:val="single" w:sz="2" w:space="0" w:color="auto"/>
            </w:tcBorders>
          </w:tcPr>
          <w:p w14:paraId="6C625505" w14:textId="77777777" w:rsidR="00210EA9" w:rsidRPr="00656F6A" w:rsidRDefault="00210EA9" w:rsidP="00210EA9">
            <w:pPr>
              <w:rPr>
                <w:rFonts w:ascii="Cambria" w:hAnsi="Cambria" w:cs="Times New Roman"/>
                <w:sz w:val="20"/>
                <w:szCs w:val="20"/>
              </w:rPr>
            </w:pPr>
            <w:r w:rsidRPr="00656F6A">
              <w:rPr>
                <w:rFonts w:ascii="Cambria" w:hAnsi="Cambria" w:cs="Times New Roman"/>
                <w:sz w:val="20"/>
                <w:szCs w:val="20"/>
              </w:rPr>
              <w:t>ACTIVITY</w:t>
            </w:r>
          </w:p>
        </w:tc>
        <w:tc>
          <w:tcPr>
            <w:tcW w:w="6892" w:type="dxa"/>
            <w:gridSpan w:val="14"/>
            <w:tcBorders>
              <w:top w:val="single" w:sz="2" w:space="0" w:color="auto"/>
              <w:left w:val="single" w:sz="2" w:space="0" w:color="auto"/>
              <w:bottom w:val="single" w:sz="2" w:space="0" w:color="auto"/>
              <w:right w:val="single" w:sz="2" w:space="0" w:color="auto"/>
            </w:tcBorders>
          </w:tcPr>
          <w:p w14:paraId="136491E3" w14:textId="77777777" w:rsidR="00210EA9" w:rsidRPr="00656F6A" w:rsidRDefault="00210EA9" w:rsidP="00210EA9">
            <w:pPr>
              <w:tabs>
                <w:tab w:val="left" w:pos="2520"/>
              </w:tabs>
              <w:ind w:left="2552" w:hanging="2552"/>
              <w:rPr>
                <w:rFonts w:ascii="Cambria" w:hAnsi="Cambria" w:cs="Times New Roman"/>
                <w:b/>
                <w:sz w:val="20"/>
                <w:szCs w:val="20"/>
              </w:rPr>
            </w:pPr>
            <w:r w:rsidRPr="00656F6A">
              <w:rPr>
                <w:rFonts w:ascii="Cambria" w:hAnsi="Cambria" w:cs="Times New Roman"/>
                <w:sz w:val="20"/>
                <w:szCs w:val="20"/>
              </w:rPr>
              <w:t>Develop curriculum for Masters and PhD degree programmes</w:t>
            </w:r>
          </w:p>
        </w:tc>
      </w:tr>
      <w:tr w:rsidR="00210EA9" w:rsidRPr="00656F6A" w14:paraId="541ABEE7" w14:textId="77777777" w:rsidTr="00656F6A">
        <w:tblPrEx>
          <w:tblCellMar>
            <w:top w:w="85" w:type="dxa"/>
            <w:left w:w="85" w:type="dxa"/>
            <w:bottom w:w="85" w:type="dxa"/>
            <w:right w:w="85" w:type="dxa"/>
          </w:tblCellMar>
        </w:tblPrEx>
        <w:trPr>
          <w:tblCellSpacing w:w="42" w:type="dxa"/>
        </w:trPr>
        <w:tc>
          <w:tcPr>
            <w:tcW w:w="2292" w:type="dxa"/>
            <w:gridSpan w:val="3"/>
            <w:tcBorders>
              <w:top w:val="single" w:sz="2" w:space="0" w:color="auto"/>
              <w:left w:val="single" w:sz="2" w:space="0" w:color="auto"/>
              <w:bottom w:val="single" w:sz="2" w:space="0" w:color="auto"/>
              <w:right w:val="single" w:sz="2" w:space="0" w:color="auto"/>
            </w:tcBorders>
          </w:tcPr>
          <w:p w14:paraId="12E5FCC2" w14:textId="77777777" w:rsidR="00210EA9" w:rsidRPr="00656F6A" w:rsidRDefault="00210EA9" w:rsidP="00210EA9">
            <w:pPr>
              <w:rPr>
                <w:rFonts w:ascii="Cambria" w:hAnsi="Cambria" w:cs="Times New Roman"/>
                <w:sz w:val="20"/>
                <w:szCs w:val="20"/>
              </w:rPr>
            </w:pPr>
            <w:r w:rsidRPr="00656F6A">
              <w:rPr>
                <w:rFonts w:ascii="Cambria" w:hAnsi="Cambria" w:cs="Times New Roman"/>
                <w:sz w:val="20"/>
                <w:szCs w:val="20"/>
              </w:rPr>
              <w:t>OUTPUT</w:t>
            </w:r>
          </w:p>
        </w:tc>
        <w:tc>
          <w:tcPr>
            <w:tcW w:w="6892" w:type="dxa"/>
            <w:gridSpan w:val="14"/>
            <w:tcBorders>
              <w:top w:val="single" w:sz="2" w:space="0" w:color="auto"/>
              <w:left w:val="single" w:sz="2" w:space="0" w:color="auto"/>
              <w:bottom w:val="single" w:sz="2" w:space="0" w:color="auto"/>
              <w:right w:val="single" w:sz="2" w:space="0" w:color="auto"/>
            </w:tcBorders>
          </w:tcPr>
          <w:p w14:paraId="1C1E69A2" w14:textId="77777777" w:rsidR="00210EA9" w:rsidRPr="00656F6A" w:rsidRDefault="00210EA9" w:rsidP="0058598F">
            <w:pPr>
              <w:numPr>
                <w:ilvl w:val="0"/>
                <w:numId w:val="8"/>
              </w:numPr>
              <w:contextualSpacing/>
              <w:rPr>
                <w:rFonts w:ascii="Cambria" w:hAnsi="Cambria" w:cs="Times New Roman"/>
                <w:sz w:val="20"/>
                <w:szCs w:val="20"/>
              </w:rPr>
            </w:pPr>
            <w:r w:rsidRPr="00656F6A">
              <w:rPr>
                <w:rFonts w:ascii="Cambria" w:hAnsi="Cambria" w:cs="Times New Roman"/>
                <w:color w:val="000000"/>
                <w:sz w:val="20"/>
                <w:szCs w:val="20"/>
              </w:rPr>
              <w:t>Successful development and writing of M.Sc. curricula (Renewable Energy, Power Systems Engineering and Energy management</w:t>
            </w:r>
            <w:r w:rsidR="000333FA" w:rsidRPr="00656F6A">
              <w:rPr>
                <w:rFonts w:ascii="Cambria" w:hAnsi="Cambria" w:cs="Times New Roman"/>
                <w:color w:val="000000"/>
                <w:sz w:val="20"/>
                <w:szCs w:val="20"/>
              </w:rPr>
              <w:t>, trade and policy</w:t>
            </w:r>
            <w:r w:rsidRPr="00656F6A">
              <w:rPr>
                <w:rFonts w:ascii="Cambria" w:hAnsi="Cambria" w:cs="Times New Roman"/>
                <w:color w:val="000000"/>
                <w:sz w:val="20"/>
                <w:szCs w:val="20"/>
              </w:rPr>
              <w:t>)</w:t>
            </w:r>
          </w:p>
          <w:p w14:paraId="55C72672" w14:textId="77777777" w:rsidR="00210EA9" w:rsidRPr="00656F6A" w:rsidRDefault="00210EA9" w:rsidP="0058598F">
            <w:pPr>
              <w:numPr>
                <w:ilvl w:val="0"/>
                <w:numId w:val="8"/>
              </w:numPr>
              <w:contextualSpacing/>
              <w:rPr>
                <w:rFonts w:ascii="Cambria" w:hAnsi="Cambria" w:cs="Times New Roman"/>
                <w:sz w:val="20"/>
                <w:szCs w:val="20"/>
              </w:rPr>
            </w:pPr>
            <w:r w:rsidRPr="00656F6A">
              <w:rPr>
                <w:rFonts w:ascii="Cambria" w:hAnsi="Cambria" w:cs="Times New Roman"/>
                <w:color w:val="000000"/>
                <w:sz w:val="20"/>
                <w:szCs w:val="20"/>
              </w:rPr>
              <w:t xml:space="preserve">Successful development and writing of PhD </w:t>
            </w:r>
            <w:r w:rsidR="000333FA" w:rsidRPr="00656F6A">
              <w:rPr>
                <w:rFonts w:ascii="Cambria" w:hAnsi="Cambria" w:cs="Times New Roman"/>
                <w:color w:val="000000"/>
                <w:sz w:val="20"/>
                <w:szCs w:val="20"/>
              </w:rPr>
              <w:t>curriculum</w:t>
            </w:r>
          </w:p>
        </w:tc>
      </w:tr>
      <w:tr w:rsidR="00210EA9" w:rsidRPr="00656F6A" w14:paraId="71442380" w14:textId="77777777" w:rsidTr="00656F6A">
        <w:tblPrEx>
          <w:tblCellMar>
            <w:top w:w="85" w:type="dxa"/>
            <w:left w:w="85" w:type="dxa"/>
            <w:bottom w:w="85" w:type="dxa"/>
            <w:right w:w="85" w:type="dxa"/>
          </w:tblCellMar>
        </w:tblPrEx>
        <w:trPr>
          <w:tblCellSpacing w:w="42" w:type="dxa"/>
        </w:trPr>
        <w:tc>
          <w:tcPr>
            <w:tcW w:w="5479" w:type="dxa"/>
            <w:gridSpan w:val="11"/>
            <w:tcBorders>
              <w:top w:val="single" w:sz="2" w:space="0" w:color="auto"/>
              <w:left w:val="single" w:sz="2" w:space="0" w:color="auto"/>
              <w:bottom w:val="single" w:sz="2" w:space="0" w:color="auto"/>
              <w:right w:val="single" w:sz="2" w:space="0" w:color="auto"/>
            </w:tcBorders>
          </w:tcPr>
          <w:p w14:paraId="211A7571" w14:textId="77777777" w:rsidR="00210EA9" w:rsidRPr="00656F6A" w:rsidRDefault="00210EA9" w:rsidP="00210EA9">
            <w:pPr>
              <w:rPr>
                <w:rFonts w:ascii="Cambria" w:hAnsi="Cambria" w:cs="Times New Roman"/>
                <w:sz w:val="20"/>
                <w:szCs w:val="20"/>
              </w:rPr>
            </w:pPr>
            <w:r w:rsidRPr="00656F6A">
              <w:rPr>
                <w:rFonts w:ascii="Cambria" w:hAnsi="Cambria" w:cs="Times New Roman"/>
                <w:sz w:val="20"/>
                <w:szCs w:val="20"/>
              </w:rPr>
              <w:t>OUTPUT INDICATOR</w:t>
            </w:r>
          </w:p>
          <w:p w14:paraId="0F183B82" w14:textId="77777777" w:rsidR="00210EA9" w:rsidRPr="00656F6A" w:rsidRDefault="00210EA9" w:rsidP="0058598F">
            <w:pPr>
              <w:numPr>
                <w:ilvl w:val="0"/>
                <w:numId w:val="9"/>
              </w:numPr>
              <w:contextualSpacing/>
              <w:rPr>
                <w:rFonts w:ascii="Cambria" w:hAnsi="Cambria" w:cs="Times New Roman"/>
                <w:sz w:val="20"/>
                <w:szCs w:val="20"/>
              </w:rPr>
            </w:pPr>
            <w:r w:rsidRPr="00656F6A">
              <w:rPr>
                <w:rFonts w:ascii="Cambria" w:hAnsi="Cambria" w:cs="Times New Roman"/>
                <w:sz w:val="20"/>
                <w:szCs w:val="20"/>
              </w:rPr>
              <w:t>All MSc. courses descriptions are written</w:t>
            </w:r>
          </w:p>
          <w:p w14:paraId="2FAF9A55" w14:textId="77777777" w:rsidR="00210EA9" w:rsidRPr="00656F6A" w:rsidRDefault="00210EA9" w:rsidP="0058598F">
            <w:pPr>
              <w:numPr>
                <w:ilvl w:val="0"/>
                <w:numId w:val="9"/>
              </w:numPr>
              <w:contextualSpacing/>
              <w:rPr>
                <w:rFonts w:ascii="Cambria" w:hAnsi="Cambria" w:cs="Times New Roman"/>
                <w:sz w:val="20"/>
                <w:szCs w:val="20"/>
              </w:rPr>
            </w:pPr>
            <w:r w:rsidRPr="00656F6A">
              <w:rPr>
                <w:rFonts w:ascii="Cambria" w:hAnsi="Cambria" w:cs="Times New Roman"/>
                <w:sz w:val="20"/>
                <w:szCs w:val="20"/>
              </w:rPr>
              <w:t>All PhD programmes have been described</w:t>
            </w:r>
          </w:p>
          <w:p w14:paraId="7EC079E1" w14:textId="77777777" w:rsidR="00557C1A" w:rsidRPr="00656F6A" w:rsidRDefault="00557C1A" w:rsidP="0058598F">
            <w:pPr>
              <w:numPr>
                <w:ilvl w:val="0"/>
                <w:numId w:val="9"/>
              </w:numPr>
              <w:contextualSpacing/>
              <w:rPr>
                <w:rFonts w:ascii="Cambria" w:hAnsi="Cambria" w:cs="Times New Roman"/>
                <w:sz w:val="20"/>
                <w:szCs w:val="20"/>
              </w:rPr>
            </w:pPr>
            <w:r w:rsidRPr="00656F6A">
              <w:rPr>
                <w:rFonts w:ascii="Cambria" w:hAnsi="Cambria" w:cs="Times New Roman"/>
                <w:color w:val="000000"/>
                <w:sz w:val="20"/>
                <w:szCs w:val="20"/>
              </w:rPr>
              <w:t>Approval of programmes by CST Senate</w:t>
            </w:r>
          </w:p>
          <w:p w14:paraId="3910A61F" w14:textId="77777777" w:rsidR="00557C1A" w:rsidRPr="00656F6A" w:rsidRDefault="006C0CB1" w:rsidP="00557C1A">
            <w:pPr>
              <w:numPr>
                <w:ilvl w:val="0"/>
                <w:numId w:val="9"/>
              </w:numPr>
              <w:contextualSpacing/>
              <w:rPr>
                <w:rFonts w:ascii="Cambria" w:hAnsi="Cambria" w:cs="Times New Roman"/>
                <w:sz w:val="20"/>
                <w:szCs w:val="20"/>
              </w:rPr>
            </w:pPr>
            <w:r w:rsidRPr="00656F6A">
              <w:rPr>
                <w:rFonts w:ascii="Cambria" w:hAnsi="Cambria" w:cs="Times New Roman"/>
                <w:color w:val="000000"/>
                <w:sz w:val="20"/>
                <w:szCs w:val="20"/>
              </w:rPr>
              <w:t>Approval of programmes by UR Senate</w:t>
            </w:r>
          </w:p>
        </w:tc>
        <w:tc>
          <w:tcPr>
            <w:tcW w:w="3705" w:type="dxa"/>
            <w:gridSpan w:val="6"/>
            <w:tcBorders>
              <w:top w:val="single" w:sz="2" w:space="0" w:color="auto"/>
              <w:left w:val="single" w:sz="2" w:space="0" w:color="auto"/>
              <w:bottom w:val="single" w:sz="2" w:space="0" w:color="auto"/>
              <w:right w:val="single" w:sz="2" w:space="0" w:color="auto"/>
            </w:tcBorders>
          </w:tcPr>
          <w:p w14:paraId="4EC1D6FE" w14:textId="77777777" w:rsidR="00210EA9" w:rsidRPr="00656F6A" w:rsidRDefault="00210EA9" w:rsidP="00210EA9">
            <w:pPr>
              <w:rPr>
                <w:rFonts w:ascii="Cambria" w:hAnsi="Cambria" w:cs="Times New Roman"/>
                <w:sz w:val="20"/>
                <w:szCs w:val="20"/>
              </w:rPr>
            </w:pPr>
            <w:r w:rsidRPr="00656F6A">
              <w:rPr>
                <w:rFonts w:ascii="Cambria" w:hAnsi="Cambria" w:cs="Times New Roman"/>
                <w:sz w:val="20"/>
                <w:szCs w:val="20"/>
              </w:rPr>
              <w:t>SOURCE OF VERIFICATION</w:t>
            </w:r>
          </w:p>
          <w:p w14:paraId="7D619F0B" w14:textId="77777777" w:rsidR="00095144" w:rsidRPr="00656F6A" w:rsidRDefault="00095144" w:rsidP="0058598F">
            <w:pPr>
              <w:numPr>
                <w:ilvl w:val="0"/>
                <w:numId w:val="9"/>
              </w:numPr>
              <w:ind w:left="408"/>
              <w:contextualSpacing/>
              <w:rPr>
                <w:rFonts w:ascii="Cambria" w:hAnsi="Cambria" w:cs="Times New Roman"/>
                <w:sz w:val="20"/>
                <w:szCs w:val="20"/>
              </w:rPr>
            </w:pPr>
            <w:r w:rsidRPr="00656F6A">
              <w:rPr>
                <w:rFonts w:ascii="Cambria" w:hAnsi="Cambria" w:cs="Times New Roman"/>
                <w:sz w:val="20"/>
                <w:szCs w:val="20"/>
              </w:rPr>
              <w:t>CST-UR Academic Registrar</w:t>
            </w:r>
          </w:p>
          <w:p w14:paraId="251F61DB" w14:textId="77777777" w:rsidR="006C0CB1" w:rsidRPr="00656F6A" w:rsidRDefault="006C0CB1" w:rsidP="0058598F">
            <w:pPr>
              <w:numPr>
                <w:ilvl w:val="0"/>
                <w:numId w:val="9"/>
              </w:numPr>
              <w:ind w:left="408"/>
              <w:contextualSpacing/>
              <w:rPr>
                <w:rFonts w:ascii="Cambria" w:hAnsi="Cambria" w:cs="Times New Roman"/>
                <w:sz w:val="20"/>
                <w:szCs w:val="20"/>
              </w:rPr>
            </w:pPr>
            <w:r w:rsidRPr="00656F6A">
              <w:rPr>
                <w:rFonts w:ascii="Cambria" w:hAnsi="Cambria" w:cs="Times New Roman"/>
                <w:sz w:val="20"/>
                <w:szCs w:val="20"/>
              </w:rPr>
              <w:t>UR DVC-Academic Affairs and Research</w:t>
            </w:r>
          </w:p>
          <w:p w14:paraId="3FF9E7F3" w14:textId="77777777" w:rsidR="00210EA9" w:rsidRPr="00656F6A" w:rsidRDefault="00210EA9" w:rsidP="0058598F">
            <w:pPr>
              <w:numPr>
                <w:ilvl w:val="0"/>
                <w:numId w:val="9"/>
              </w:numPr>
              <w:ind w:left="408"/>
              <w:contextualSpacing/>
              <w:rPr>
                <w:rFonts w:ascii="Cambria" w:hAnsi="Cambria" w:cs="Times New Roman"/>
                <w:sz w:val="20"/>
                <w:szCs w:val="20"/>
              </w:rPr>
            </w:pPr>
            <w:r w:rsidRPr="00656F6A">
              <w:rPr>
                <w:rFonts w:ascii="Cambria" w:hAnsi="Cambria" w:cs="Times New Roman"/>
                <w:sz w:val="20"/>
                <w:szCs w:val="20"/>
              </w:rPr>
              <w:t>ACE</w:t>
            </w:r>
            <w:r w:rsidR="00095144" w:rsidRPr="00656F6A">
              <w:rPr>
                <w:rFonts w:ascii="Cambria" w:hAnsi="Cambria" w:cs="Times New Roman"/>
                <w:sz w:val="20"/>
                <w:szCs w:val="20"/>
              </w:rPr>
              <w:t>ESD</w:t>
            </w:r>
            <w:r w:rsidRPr="00656F6A">
              <w:rPr>
                <w:rFonts w:ascii="Cambria" w:hAnsi="Cambria" w:cs="Times New Roman"/>
                <w:sz w:val="20"/>
                <w:szCs w:val="20"/>
              </w:rPr>
              <w:t xml:space="preserve"> secretariat</w:t>
            </w:r>
          </w:p>
        </w:tc>
      </w:tr>
      <w:tr w:rsidR="00210EA9" w:rsidRPr="00656F6A" w14:paraId="056A819B" w14:textId="77777777" w:rsidTr="00656F6A">
        <w:tblPrEx>
          <w:tblCellMar>
            <w:top w:w="85" w:type="dxa"/>
            <w:left w:w="85" w:type="dxa"/>
            <w:bottom w:w="85" w:type="dxa"/>
            <w:right w:w="85" w:type="dxa"/>
          </w:tblCellMar>
        </w:tblPrEx>
        <w:trPr>
          <w:tblCellSpacing w:w="42" w:type="dxa"/>
        </w:trPr>
        <w:tc>
          <w:tcPr>
            <w:tcW w:w="2419" w:type="dxa"/>
            <w:gridSpan w:val="4"/>
            <w:tcBorders>
              <w:top w:val="single" w:sz="2" w:space="0" w:color="auto"/>
              <w:left w:val="single" w:sz="2" w:space="0" w:color="auto"/>
              <w:bottom w:val="single" w:sz="2" w:space="0" w:color="auto"/>
              <w:right w:val="single" w:sz="2" w:space="0" w:color="auto"/>
            </w:tcBorders>
          </w:tcPr>
          <w:p w14:paraId="5E12D79D" w14:textId="77777777" w:rsidR="00210EA9" w:rsidRPr="00656F6A" w:rsidRDefault="00210EA9" w:rsidP="00210EA9">
            <w:pPr>
              <w:rPr>
                <w:rFonts w:ascii="Cambria" w:hAnsi="Cambria" w:cs="Times New Roman"/>
                <w:sz w:val="20"/>
                <w:szCs w:val="20"/>
              </w:rPr>
            </w:pPr>
            <w:r w:rsidRPr="00656F6A">
              <w:rPr>
                <w:rFonts w:ascii="Cambria" w:hAnsi="Cambria" w:cs="Times New Roman"/>
                <w:sz w:val="20"/>
                <w:szCs w:val="20"/>
              </w:rPr>
              <w:t>IMPLEMENTATION MILESTONES</w:t>
            </w:r>
          </w:p>
        </w:tc>
        <w:tc>
          <w:tcPr>
            <w:tcW w:w="6765" w:type="dxa"/>
            <w:gridSpan w:val="13"/>
            <w:tcBorders>
              <w:top w:val="single" w:sz="2" w:space="0" w:color="auto"/>
              <w:left w:val="single" w:sz="2" w:space="0" w:color="auto"/>
              <w:bottom w:val="single" w:sz="2" w:space="0" w:color="auto"/>
              <w:right w:val="single" w:sz="2" w:space="0" w:color="auto"/>
            </w:tcBorders>
          </w:tcPr>
          <w:p w14:paraId="13E69474" w14:textId="77777777" w:rsidR="00210EA9" w:rsidRPr="00656F6A" w:rsidRDefault="00600FF3" w:rsidP="00210EA9">
            <w:pPr>
              <w:rPr>
                <w:rFonts w:ascii="Cambria" w:hAnsi="Cambria" w:cs="Times New Roman"/>
                <w:color w:val="000000"/>
                <w:sz w:val="20"/>
                <w:szCs w:val="20"/>
              </w:rPr>
            </w:pPr>
            <w:r w:rsidRPr="00656F6A">
              <w:rPr>
                <w:rFonts w:ascii="Cambria" w:hAnsi="Cambria" w:cs="Times New Roman"/>
                <w:color w:val="000000"/>
                <w:sz w:val="20"/>
                <w:szCs w:val="20"/>
              </w:rPr>
              <w:t xml:space="preserve">By end of </w:t>
            </w:r>
            <w:r w:rsidR="00210EA9" w:rsidRPr="00656F6A">
              <w:rPr>
                <w:rFonts w:ascii="Cambria" w:hAnsi="Cambria" w:cs="Times New Roman"/>
                <w:color w:val="000000"/>
                <w:sz w:val="20"/>
                <w:szCs w:val="20"/>
              </w:rPr>
              <w:t>1</w:t>
            </w:r>
            <w:r w:rsidR="00210EA9" w:rsidRPr="00656F6A">
              <w:rPr>
                <w:rFonts w:ascii="Cambria" w:hAnsi="Cambria" w:cs="Times New Roman"/>
                <w:color w:val="000000"/>
                <w:sz w:val="20"/>
                <w:szCs w:val="20"/>
                <w:vertAlign w:val="superscript"/>
              </w:rPr>
              <w:t>st</w:t>
            </w:r>
            <w:r w:rsidR="00210EA9" w:rsidRPr="00656F6A">
              <w:rPr>
                <w:rFonts w:ascii="Cambria" w:hAnsi="Cambria" w:cs="Times New Roman"/>
                <w:color w:val="000000"/>
                <w:sz w:val="20"/>
                <w:szCs w:val="20"/>
              </w:rPr>
              <w:t>Qtr</w:t>
            </w:r>
            <w:r w:rsidRPr="00656F6A">
              <w:rPr>
                <w:rFonts w:ascii="Cambria" w:hAnsi="Cambria" w:cs="Times New Roman"/>
                <w:color w:val="000000"/>
                <w:sz w:val="20"/>
                <w:szCs w:val="20"/>
              </w:rPr>
              <w:t>year 1</w:t>
            </w:r>
          </w:p>
          <w:p w14:paraId="0FD9E7A2" w14:textId="77777777" w:rsidR="00210EA9" w:rsidRPr="00656F6A" w:rsidRDefault="00210EA9" w:rsidP="0058598F">
            <w:pPr>
              <w:numPr>
                <w:ilvl w:val="0"/>
                <w:numId w:val="9"/>
              </w:numPr>
              <w:contextualSpacing/>
              <w:rPr>
                <w:rFonts w:ascii="Cambria" w:hAnsi="Cambria" w:cs="Times New Roman"/>
                <w:color w:val="000000"/>
                <w:sz w:val="20"/>
                <w:szCs w:val="20"/>
              </w:rPr>
            </w:pPr>
            <w:r w:rsidRPr="00656F6A">
              <w:rPr>
                <w:rFonts w:ascii="Cambria" w:hAnsi="Cambria" w:cs="Times New Roman"/>
                <w:color w:val="000000"/>
                <w:sz w:val="20"/>
                <w:szCs w:val="20"/>
              </w:rPr>
              <w:t>New MSc. courses designed and developed</w:t>
            </w:r>
          </w:p>
          <w:p w14:paraId="3597DBE3" w14:textId="77777777" w:rsidR="00210EA9" w:rsidRPr="00656F6A" w:rsidRDefault="00210EA9" w:rsidP="0058598F">
            <w:pPr>
              <w:numPr>
                <w:ilvl w:val="0"/>
                <w:numId w:val="9"/>
              </w:numPr>
              <w:contextualSpacing/>
              <w:rPr>
                <w:rFonts w:ascii="Cambria" w:hAnsi="Cambria" w:cs="Times New Roman"/>
                <w:color w:val="000000"/>
                <w:sz w:val="20"/>
                <w:szCs w:val="20"/>
              </w:rPr>
            </w:pPr>
            <w:r w:rsidRPr="00656F6A">
              <w:rPr>
                <w:rFonts w:ascii="Cambria" w:hAnsi="Cambria" w:cs="Times New Roman"/>
                <w:color w:val="000000"/>
                <w:sz w:val="20"/>
                <w:szCs w:val="20"/>
              </w:rPr>
              <w:t>New PhD programmes developed</w:t>
            </w:r>
          </w:p>
          <w:p w14:paraId="1DDB697C" w14:textId="77777777" w:rsidR="00210EA9" w:rsidRPr="00656F6A" w:rsidRDefault="00210EA9" w:rsidP="00072BC6">
            <w:pPr>
              <w:numPr>
                <w:ilvl w:val="0"/>
                <w:numId w:val="9"/>
              </w:numPr>
              <w:contextualSpacing/>
              <w:rPr>
                <w:rFonts w:ascii="Cambria" w:hAnsi="Cambria" w:cs="Times New Roman"/>
                <w:color w:val="000000"/>
                <w:sz w:val="20"/>
                <w:szCs w:val="20"/>
              </w:rPr>
            </w:pPr>
            <w:r w:rsidRPr="00656F6A">
              <w:rPr>
                <w:rFonts w:ascii="Cambria" w:hAnsi="Cambria" w:cs="Times New Roman"/>
                <w:color w:val="000000"/>
                <w:sz w:val="20"/>
                <w:szCs w:val="20"/>
              </w:rPr>
              <w:t>Review of PhD courses and PhD programmes handbooks by independent external reviewers</w:t>
            </w:r>
          </w:p>
        </w:tc>
      </w:tr>
      <w:tr w:rsidR="00210EA9" w:rsidRPr="00656F6A" w14:paraId="526A19FC" w14:textId="77777777" w:rsidTr="00656F6A">
        <w:tblPrEx>
          <w:tblCellMar>
            <w:top w:w="85" w:type="dxa"/>
            <w:left w:w="85" w:type="dxa"/>
            <w:bottom w:w="85" w:type="dxa"/>
            <w:right w:w="85" w:type="dxa"/>
          </w:tblCellMar>
        </w:tblPrEx>
        <w:trPr>
          <w:tblCellSpacing w:w="42" w:type="dxa"/>
        </w:trPr>
        <w:tc>
          <w:tcPr>
            <w:tcW w:w="2419" w:type="dxa"/>
            <w:gridSpan w:val="4"/>
            <w:tcBorders>
              <w:top w:val="single" w:sz="2" w:space="0" w:color="auto"/>
              <w:left w:val="single" w:sz="2" w:space="0" w:color="auto"/>
              <w:bottom w:val="single" w:sz="2" w:space="0" w:color="auto"/>
              <w:right w:val="single" w:sz="2" w:space="0" w:color="auto"/>
            </w:tcBorders>
          </w:tcPr>
          <w:p w14:paraId="61FADCB1" w14:textId="77777777" w:rsidR="00210EA9" w:rsidRPr="00656F6A" w:rsidRDefault="00210EA9" w:rsidP="00210EA9">
            <w:pPr>
              <w:rPr>
                <w:rFonts w:ascii="Cambria" w:hAnsi="Cambria" w:cs="Times New Roman"/>
                <w:sz w:val="20"/>
                <w:szCs w:val="20"/>
              </w:rPr>
            </w:pPr>
            <w:r w:rsidRPr="00656F6A">
              <w:rPr>
                <w:rFonts w:ascii="Cambria" w:hAnsi="Cambria" w:cs="Times New Roman"/>
                <w:sz w:val="20"/>
                <w:szCs w:val="20"/>
              </w:rPr>
              <w:t>PROCUREMENT</w:t>
            </w:r>
          </w:p>
        </w:tc>
        <w:tc>
          <w:tcPr>
            <w:tcW w:w="6765" w:type="dxa"/>
            <w:gridSpan w:val="13"/>
            <w:tcBorders>
              <w:top w:val="single" w:sz="2" w:space="0" w:color="auto"/>
              <w:left w:val="single" w:sz="2" w:space="0" w:color="auto"/>
              <w:bottom w:val="single" w:sz="2" w:space="0" w:color="auto"/>
              <w:right w:val="single" w:sz="2" w:space="0" w:color="auto"/>
            </w:tcBorders>
          </w:tcPr>
          <w:p w14:paraId="6FF153C8" w14:textId="77777777" w:rsidR="00210EA9" w:rsidRPr="00656F6A" w:rsidRDefault="00210EA9" w:rsidP="0058598F">
            <w:pPr>
              <w:numPr>
                <w:ilvl w:val="0"/>
                <w:numId w:val="23"/>
              </w:numPr>
              <w:contextualSpacing/>
              <w:rPr>
                <w:rFonts w:ascii="Cambria" w:hAnsi="Cambria" w:cs="Times New Roman"/>
                <w:sz w:val="20"/>
                <w:szCs w:val="20"/>
              </w:rPr>
            </w:pPr>
            <w:r w:rsidRPr="00656F6A">
              <w:rPr>
                <w:rFonts w:ascii="Cambria" w:hAnsi="Cambria" w:cs="Times New Roman"/>
                <w:sz w:val="20"/>
                <w:szCs w:val="20"/>
              </w:rPr>
              <w:t>Transports and accommodation for meeting and workshops</w:t>
            </w:r>
          </w:p>
          <w:p w14:paraId="18280590" w14:textId="77777777" w:rsidR="00210EA9" w:rsidRPr="00656F6A" w:rsidRDefault="00210EA9" w:rsidP="0058598F">
            <w:pPr>
              <w:numPr>
                <w:ilvl w:val="0"/>
                <w:numId w:val="23"/>
              </w:numPr>
              <w:contextualSpacing/>
              <w:rPr>
                <w:rFonts w:ascii="Cambria" w:hAnsi="Cambria" w:cs="Times New Roman"/>
                <w:sz w:val="20"/>
                <w:szCs w:val="20"/>
              </w:rPr>
            </w:pPr>
            <w:r w:rsidRPr="00656F6A">
              <w:rPr>
                <w:rFonts w:ascii="Cambria" w:hAnsi="Cambria" w:cs="Times New Roman"/>
                <w:sz w:val="20"/>
                <w:szCs w:val="20"/>
              </w:rPr>
              <w:t xml:space="preserve">Air tickets for </w:t>
            </w:r>
            <w:r w:rsidR="00445980" w:rsidRPr="00656F6A">
              <w:rPr>
                <w:rFonts w:ascii="Cambria" w:hAnsi="Cambria" w:cs="Times New Roman"/>
                <w:sz w:val="20"/>
                <w:szCs w:val="20"/>
              </w:rPr>
              <w:t>international faculty and external re</w:t>
            </w:r>
            <w:r w:rsidR="006B6344" w:rsidRPr="00656F6A">
              <w:rPr>
                <w:rFonts w:ascii="Cambria" w:hAnsi="Cambria" w:cs="Times New Roman"/>
                <w:sz w:val="20"/>
                <w:szCs w:val="20"/>
              </w:rPr>
              <w:t>viewers</w:t>
            </w:r>
          </w:p>
        </w:tc>
      </w:tr>
      <w:tr w:rsidR="00210EA9" w:rsidRPr="00656F6A" w14:paraId="70E08AC9" w14:textId="77777777" w:rsidTr="00656F6A">
        <w:tblPrEx>
          <w:tblCellMar>
            <w:top w:w="85" w:type="dxa"/>
            <w:left w:w="85" w:type="dxa"/>
            <w:bottom w:w="85" w:type="dxa"/>
            <w:right w:w="85" w:type="dxa"/>
          </w:tblCellMar>
        </w:tblPrEx>
        <w:trPr>
          <w:tblCellSpacing w:w="42" w:type="dxa"/>
        </w:trPr>
        <w:tc>
          <w:tcPr>
            <w:tcW w:w="2419" w:type="dxa"/>
            <w:gridSpan w:val="4"/>
            <w:tcBorders>
              <w:top w:val="single" w:sz="2" w:space="0" w:color="auto"/>
              <w:left w:val="single" w:sz="2" w:space="0" w:color="auto"/>
              <w:bottom w:val="single" w:sz="2" w:space="0" w:color="auto"/>
              <w:right w:val="single" w:sz="2" w:space="0" w:color="auto"/>
            </w:tcBorders>
          </w:tcPr>
          <w:p w14:paraId="4B73CCFC" w14:textId="77777777" w:rsidR="00210EA9" w:rsidRPr="00656F6A" w:rsidRDefault="00210EA9" w:rsidP="00210EA9">
            <w:pPr>
              <w:rPr>
                <w:rFonts w:ascii="Cambria" w:hAnsi="Cambria" w:cs="Times New Roman"/>
                <w:sz w:val="20"/>
                <w:szCs w:val="20"/>
              </w:rPr>
            </w:pPr>
            <w:r w:rsidRPr="00656F6A">
              <w:rPr>
                <w:rFonts w:ascii="Cambria" w:hAnsi="Cambria" w:cs="Times New Roman"/>
                <w:sz w:val="20"/>
                <w:szCs w:val="20"/>
              </w:rPr>
              <w:t>RESPONSIBILITY FOR IMPLEMENTATION</w:t>
            </w:r>
          </w:p>
        </w:tc>
        <w:tc>
          <w:tcPr>
            <w:tcW w:w="6765" w:type="dxa"/>
            <w:gridSpan w:val="13"/>
            <w:tcBorders>
              <w:top w:val="single" w:sz="2" w:space="0" w:color="auto"/>
              <w:left w:val="single" w:sz="2" w:space="0" w:color="auto"/>
              <w:bottom w:val="single" w:sz="2" w:space="0" w:color="auto"/>
              <w:right w:val="single" w:sz="2" w:space="0" w:color="auto"/>
            </w:tcBorders>
          </w:tcPr>
          <w:p w14:paraId="348BC3BA" w14:textId="77777777" w:rsidR="00210EA9" w:rsidRPr="00656F6A" w:rsidRDefault="00210EA9" w:rsidP="00210EA9">
            <w:pPr>
              <w:rPr>
                <w:rFonts w:ascii="Cambria" w:hAnsi="Cambria" w:cs="Times New Roman"/>
                <w:sz w:val="20"/>
                <w:szCs w:val="20"/>
              </w:rPr>
            </w:pPr>
            <w:r w:rsidRPr="00656F6A">
              <w:rPr>
                <w:rFonts w:ascii="Cambria" w:hAnsi="Cambria" w:cs="Times New Roman"/>
                <w:sz w:val="20"/>
                <w:szCs w:val="20"/>
              </w:rPr>
              <w:t>Centre Leader</w:t>
            </w:r>
            <w:r w:rsidR="006C0CB1" w:rsidRPr="00656F6A">
              <w:rPr>
                <w:rFonts w:ascii="Cambria" w:hAnsi="Cambria" w:cs="Times New Roman"/>
                <w:sz w:val="20"/>
                <w:szCs w:val="20"/>
              </w:rPr>
              <w:t xml:space="preserve"> (Prof. Etienne Ntagwirumugara), Deputy Centre Leader, CST-UR Graduate School</w:t>
            </w:r>
          </w:p>
        </w:tc>
      </w:tr>
      <w:tr w:rsidR="00210EA9" w:rsidRPr="00656F6A" w14:paraId="388EA482" w14:textId="77777777" w:rsidTr="00656F6A">
        <w:tblPrEx>
          <w:tblCellMar>
            <w:top w:w="85" w:type="dxa"/>
            <w:left w:w="85" w:type="dxa"/>
            <w:bottom w:w="85" w:type="dxa"/>
            <w:right w:w="85" w:type="dxa"/>
          </w:tblCellMar>
        </w:tblPrEx>
        <w:trPr>
          <w:trHeight w:val="412"/>
          <w:tblCellSpacing w:w="42" w:type="dxa"/>
        </w:trPr>
        <w:tc>
          <w:tcPr>
            <w:tcW w:w="2959" w:type="dxa"/>
            <w:gridSpan w:val="6"/>
            <w:tcBorders>
              <w:top w:val="single" w:sz="2" w:space="0" w:color="auto"/>
              <w:left w:val="single" w:sz="2" w:space="0" w:color="auto"/>
              <w:bottom w:val="single" w:sz="2" w:space="0" w:color="auto"/>
              <w:right w:val="single" w:sz="2" w:space="0" w:color="auto"/>
            </w:tcBorders>
          </w:tcPr>
          <w:p w14:paraId="71394783" w14:textId="77777777" w:rsidR="00210EA9" w:rsidRPr="00656F6A" w:rsidRDefault="008610F7" w:rsidP="00210EA9">
            <w:pPr>
              <w:rPr>
                <w:rFonts w:ascii="Cambria" w:hAnsi="Cambria" w:cs="Times New Roman"/>
                <w:color w:val="0000FF"/>
                <w:sz w:val="20"/>
                <w:szCs w:val="20"/>
                <w:highlight w:val="yellow"/>
              </w:rPr>
            </w:pPr>
            <w:r w:rsidRPr="00656F6A">
              <w:rPr>
                <w:rFonts w:ascii="Cambria" w:hAnsi="Cambria" w:cs="Times New Roman"/>
                <w:sz w:val="20"/>
                <w:szCs w:val="20"/>
              </w:rPr>
              <w:t>DURATION:  4</w:t>
            </w:r>
            <w:r w:rsidR="00210EA9" w:rsidRPr="00656F6A">
              <w:rPr>
                <w:rFonts w:ascii="Cambria" w:hAnsi="Cambria" w:cs="Times New Roman"/>
                <w:sz w:val="20"/>
                <w:szCs w:val="20"/>
              </w:rPr>
              <w:t xml:space="preserve"> months</w:t>
            </w:r>
          </w:p>
        </w:tc>
        <w:tc>
          <w:tcPr>
            <w:tcW w:w="3137" w:type="dxa"/>
            <w:gridSpan w:val="7"/>
            <w:tcBorders>
              <w:top w:val="single" w:sz="2" w:space="0" w:color="auto"/>
              <w:left w:val="single" w:sz="2" w:space="0" w:color="auto"/>
              <w:bottom w:val="single" w:sz="2" w:space="0" w:color="auto"/>
              <w:right w:val="single" w:sz="2" w:space="0" w:color="auto"/>
            </w:tcBorders>
          </w:tcPr>
          <w:p w14:paraId="3D796E97" w14:textId="77777777" w:rsidR="00210EA9" w:rsidRPr="00656F6A" w:rsidRDefault="008610F7" w:rsidP="00210EA9">
            <w:pPr>
              <w:rPr>
                <w:rFonts w:ascii="Cambria" w:hAnsi="Cambria" w:cs="Times New Roman"/>
                <w:sz w:val="20"/>
                <w:szCs w:val="20"/>
              </w:rPr>
            </w:pPr>
            <w:r w:rsidRPr="00656F6A">
              <w:rPr>
                <w:rFonts w:ascii="Cambria" w:hAnsi="Cambria" w:cs="Times New Roman"/>
                <w:sz w:val="20"/>
                <w:szCs w:val="20"/>
              </w:rPr>
              <w:t xml:space="preserve">Commencement: June </w:t>
            </w:r>
            <w:r w:rsidR="00CF6D3E" w:rsidRPr="00656F6A">
              <w:rPr>
                <w:rFonts w:ascii="Cambria" w:hAnsi="Cambria" w:cs="Times New Roman"/>
                <w:sz w:val="20"/>
                <w:szCs w:val="20"/>
              </w:rPr>
              <w:t>2016</w:t>
            </w:r>
          </w:p>
        </w:tc>
        <w:tc>
          <w:tcPr>
            <w:tcW w:w="3004" w:type="dxa"/>
            <w:gridSpan w:val="4"/>
            <w:tcBorders>
              <w:top w:val="single" w:sz="2" w:space="0" w:color="auto"/>
              <w:left w:val="single" w:sz="2" w:space="0" w:color="auto"/>
              <w:bottom w:val="single" w:sz="2" w:space="0" w:color="auto"/>
              <w:right w:val="single" w:sz="2" w:space="0" w:color="auto"/>
            </w:tcBorders>
          </w:tcPr>
          <w:p w14:paraId="76947663" w14:textId="77777777" w:rsidR="00210EA9" w:rsidRPr="00656F6A" w:rsidRDefault="00210EA9" w:rsidP="00210EA9">
            <w:pPr>
              <w:rPr>
                <w:rFonts w:ascii="Cambria" w:hAnsi="Cambria" w:cs="Times New Roman"/>
                <w:sz w:val="20"/>
                <w:szCs w:val="20"/>
              </w:rPr>
            </w:pPr>
            <w:r w:rsidRPr="00656F6A">
              <w:rPr>
                <w:rFonts w:ascii="Cambria" w:hAnsi="Cambria" w:cs="Times New Roman"/>
                <w:sz w:val="20"/>
                <w:szCs w:val="20"/>
              </w:rPr>
              <w:t xml:space="preserve">Completion: </w:t>
            </w:r>
            <w:r w:rsidR="008610F7" w:rsidRPr="00656F6A">
              <w:rPr>
                <w:rFonts w:ascii="Cambria" w:hAnsi="Cambria" w:cs="Times New Roman"/>
                <w:sz w:val="20"/>
                <w:szCs w:val="20"/>
              </w:rPr>
              <w:t>September</w:t>
            </w:r>
            <w:r w:rsidR="00CF6D3E" w:rsidRPr="00656F6A">
              <w:rPr>
                <w:rFonts w:ascii="Cambria" w:hAnsi="Cambria" w:cs="Times New Roman"/>
                <w:sz w:val="20"/>
                <w:szCs w:val="20"/>
              </w:rPr>
              <w:t xml:space="preserve"> 2016</w:t>
            </w:r>
          </w:p>
        </w:tc>
      </w:tr>
      <w:tr w:rsidR="00210EA9" w:rsidRPr="00656F6A" w14:paraId="777B7F16" w14:textId="77777777" w:rsidTr="00656F6A">
        <w:tblPrEx>
          <w:tblCellMar>
            <w:top w:w="85" w:type="dxa"/>
            <w:left w:w="85" w:type="dxa"/>
            <w:bottom w:w="85" w:type="dxa"/>
            <w:right w:w="85" w:type="dxa"/>
          </w:tblCellMar>
        </w:tblPrEx>
        <w:trPr>
          <w:tblCellSpacing w:w="42" w:type="dxa"/>
        </w:trPr>
        <w:tc>
          <w:tcPr>
            <w:tcW w:w="4186" w:type="dxa"/>
            <w:gridSpan w:val="8"/>
            <w:tcBorders>
              <w:top w:val="single" w:sz="2" w:space="0" w:color="auto"/>
              <w:left w:val="single" w:sz="2" w:space="0" w:color="auto"/>
              <w:bottom w:val="single" w:sz="2" w:space="0" w:color="auto"/>
              <w:right w:val="single" w:sz="2" w:space="0" w:color="auto"/>
            </w:tcBorders>
          </w:tcPr>
          <w:p w14:paraId="5349E279" w14:textId="77777777" w:rsidR="00210EA9" w:rsidRPr="00656F6A" w:rsidRDefault="00210EA9" w:rsidP="006C0CB1">
            <w:pPr>
              <w:rPr>
                <w:rFonts w:ascii="Cambria" w:hAnsi="Cambria" w:cs="Times New Roman"/>
                <w:sz w:val="20"/>
                <w:szCs w:val="20"/>
              </w:rPr>
            </w:pPr>
            <w:r w:rsidRPr="00656F6A">
              <w:rPr>
                <w:rFonts w:ascii="Cambria" w:hAnsi="Cambria" w:cs="Times New Roman"/>
                <w:sz w:val="20"/>
                <w:szCs w:val="20"/>
              </w:rPr>
              <w:t xml:space="preserve">PRIMARY CONSTITUENTS: </w:t>
            </w:r>
            <w:r w:rsidR="006C0CB1" w:rsidRPr="00656F6A">
              <w:rPr>
                <w:rFonts w:ascii="Cambria" w:hAnsi="Cambria" w:cs="Times New Roman"/>
                <w:sz w:val="20"/>
                <w:szCs w:val="20"/>
              </w:rPr>
              <w:t>EEE and AC</w:t>
            </w:r>
            <w:r w:rsidRPr="00656F6A">
              <w:rPr>
                <w:rFonts w:ascii="Cambria" w:hAnsi="Cambria" w:cs="Times New Roman"/>
                <w:sz w:val="20"/>
                <w:szCs w:val="20"/>
              </w:rPr>
              <w:t>EESD</w:t>
            </w:r>
            <w:r w:rsidR="006C0CB1" w:rsidRPr="00656F6A">
              <w:rPr>
                <w:rFonts w:ascii="Cambria" w:hAnsi="Cambria" w:cs="Times New Roman"/>
                <w:sz w:val="20"/>
                <w:szCs w:val="20"/>
              </w:rPr>
              <w:t xml:space="preserve"> Faculty</w:t>
            </w:r>
            <w:r w:rsidRPr="00656F6A">
              <w:rPr>
                <w:rFonts w:ascii="Cambria" w:hAnsi="Cambria" w:cs="Times New Roman"/>
                <w:sz w:val="20"/>
                <w:szCs w:val="20"/>
              </w:rPr>
              <w:t>, Regional and International Partners</w:t>
            </w:r>
            <w:r w:rsidR="006C0CB1" w:rsidRPr="00656F6A">
              <w:rPr>
                <w:rFonts w:ascii="Cambria" w:hAnsi="Cambria" w:cs="Times New Roman"/>
                <w:sz w:val="20"/>
                <w:szCs w:val="20"/>
              </w:rPr>
              <w:t>, selected incoming graduate students</w:t>
            </w:r>
          </w:p>
        </w:tc>
        <w:tc>
          <w:tcPr>
            <w:tcW w:w="4998" w:type="dxa"/>
            <w:gridSpan w:val="9"/>
            <w:tcBorders>
              <w:top w:val="single" w:sz="2" w:space="0" w:color="auto"/>
              <w:left w:val="single" w:sz="2" w:space="0" w:color="auto"/>
              <w:bottom w:val="single" w:sz="2" w:space="0" w:color="auto"/>
              <w:right w:val="single" w:sz="2" w:space="0" w:color="auto"/>
            </w:tcBorders>
          </w:tcPr>
          <w:p w14:paraId="54820E3A" w14:textId="77777777" w:rsidR="00210EA9" w:rsidRPr="00656F6A" w:rsidRDefault="00210EA9" w:rsidP="00210EA9">
            <w:pPr>
              <w:rPr>
                <w:rFonts w:ascii="Cambria" w:hAnsi="Cambria" w:cs="Times New Roman"/>
                <w:sz w:val="20"/>
                <w:szCs w:val="20"/>
              </w:rPr>
            </w:pPr>
            <w:r w:rsidRPr="00656F6A">
              <w:rPr>
                <w:rFonts w:ascii="Cambria" w:hAnsi="Cambria" w:cs="Times New Roman"/>
                <w:sz w:val="20"/>
                <w:szCs w:val="20"/>
              </w:rPr>
              <w:t xml:space="preserve">PARTICIPANTS: </w:t>
            </w:r>
          </w:p>
          <w:p w14:paraId="1C68B1D8" w14:textId="77777777" w:rsidR="00210EA9" w:rsidRPr="00656F6A" w:rsidRDefault="00210EA9" w:rsidP="00F2123F">
            <w:pPr>
              <w:rPr>
                <w:rFonts w:ascii="Cambria" w:hAnsi="Cambria" w:cs="Times New Roman"/>
                <w:sz w:val="20"/>
                <w:szCs w:val="20"/>
              </w:rPr>
            </w:pPr>
            <w:r w:rsidRPr="00656F6A">
              <w:rPr>
                <w:rFonts w:ascii="Cambria" w:hAnsi="Cambria" w:cs="Times New Roman"/>
                <w:sz w:val="20"/>
                <w:szCs w:val="20"/>
              </w:rPr>
              <w:t xml:space="preserve">ACCEESD staff, </w:t>
            </w:r>
            <w:r w:rsidR="00F2123F" w:rsidRPr="00656F6A">
              <w:rPr>
                <w:rFonts w:ascii="Cambria" w:hAnsi="Cambria" w:cs="Times New Roman"/>
                <w:sz w:val="20"/>
                <w:szCs w:val="20"/>
              </w:rPr>
              <w:t>CSU, Agder, NM-AIST and AAIT</w:t>
            </w:r>
            <w:r w:rsidRPr="00656F6A">
              <w:rPr>
                <w:rFonts w:ascii="Cambria" w:hAnsi="Cambria" w:cs="Times New Roman"/>
                <w:sz w:val="20"/>
                <w:szCs w:val="20"/>
              </w:rPr>
              <w:t xml:space="preserve"> partners.</w:t>
            </w:r>
          </w:p>
        </w:tc>
      </w:tr>
      <w:tr w:rsidR="00210EA9" w:rsidRPr="00656F6A" w14:paraId="6573021C" w14:textId="77777777" w:rsidTr="00656F6A">
        <w:tblPrEx>
          <w:tblCellMar>
            <w:top w:w="85" w:type="dxa"/>
            <w:left w:w="85" w:type="dxa"/>
            <w:bottom w:w="85" w:type="dxa"/>
            <w:right w:w="85" w:type="dxa"/>
          </w:tblCellMar>
        </w:tblPrEx>
        <w:trPr>
          <w:tblCellSpacing w:w="42" w:type="dxa"/>
        </w:trPr>
        <w:tc>
          <w:tcPr>
            <w:tcW w:w="1674" w:type="dxa"/>
            <w:gridSpan w:val="2"/>
            <w:tcBorders>
              <w:top w:val="single" w:sz="2" w:space="0" w:color="auto"/>
              <w:left w:val="single" w:sz="2" w:space="0" w:color="auto"/>
              <w:bottom w:val="single" w:sz="2" w:space="0" w:color="auto"/>
              <w:right w:val="single" w:sz="2" w:space="0" w:color="auto"/>
            </w:tcBorders>
          </w:tcPr>
          <w:p w14:paraId="57C7641B" w14:textId="77777777" w:rsidR="00210EA9" w:rsidRPr="00656F6A" w:rsidRDefault="00210EA9" w:rsidP="00210EA9">
            <w:pPr>
              <w:rPr>
                <w:rFonts w:ascii="Cambria" w:hAnsi="Cambria" w:cs="Times New Roman"/>
                <w:sz w:val="20"/>
                <w:szCs w:val="20"/>
              </w:rPr>
            </w:pPr>
            <w:r w:rsidRPr="00656F6A">
              <w:rPr>
                <w:rFonts w:ascii="Cambria" w:hAnsi="Cambria" w:cs="Times New Roman"/>
                <w:sz w:val="20"/>
                <w:szCs w:val="20"/>
              </w:rPr>
              <w:t>ASSUMPTIONS</w:t>
            </w:r>
          </w:p>
        </w:tc>
        <w:tc>
          <w:tcPr>
            <w:tcW w:w="7510" w:type="dxa"/>
            <w:gridSpan w:val="15"/>
            <w:tcBorders>
              <w:top w:val="single" w:sz="2" w:space="0" w:color="auto"/>
              <w:left w:val="single" w:sz="2" w:space="0" w:color="auto"/>
              <w:bottom w:val="single" w:sz="2" w:space="0" w:color="auto"/>
              <w:right w:val="single" w:sz="2" w:space="0" w:color="auto"/>
            </w:tcBorders>
          </w:tcPr>
          <w:p w14:paraId="1758360E" w14:textId="77777777" w:rsidR="00210EA9" w:rsidRPr="00656F6A" w:rsidRDefault="00210EA9" w:rsidP="0058598F">
            <w:pPr>
              <w:numPr>
                <w:ilvl w:val="0"/>
                <w:numId w:val="24"/>
              </w:numPr>
              <w:ind w:left="435"/>
              <w:contextualSpacing/>
              <w:rPr>
                <w:rFonts w:ascii="Cambria" w:hAnsi="Cambria" w:cs="Times New Roman"/>
                <w:sz w:val="20"/>
                <w:szCs w:val="20"/>
              </w:rPr>
            </w:pPr>
            <w:r w:rsidRPr="00656F6A">
              <w:rPr>
                <w:rFonts w:ascii="Cambria" w:hAnsi="Cambria" w:cs="Times New Roman"/>
                <w:color w:val="000000"/>
                <w:sz w:val="20"/>
                <w:szCs w:val="20"/>
              </w:rPr>
              <w:t>Meeting</w:t>
            </w:r>
            <w:r w:rsidR="006C0CB1" w:rsidRPr="00656F6A">
              <w:rPr>
                <w:rFonts w:ascii="Cambria" w:hAnsi="Cambria" w:cs="Times New Roman"/>
                <w:color w:val="000000"/>
                <w:sz w:val="20"/>
                <w:szCs w:val="20"/>
              </w:rPr>
              <w:t>s</w:t>
            </w:r>
            <w:r w:rsidRPr="00656F6A">
              <w:rPr>
                <w:rFonts w:ascii="Cambria" w:hAnsi="Cambria" w:cs="Times New Roman"/>
                <w:color w:val="000000"/>
                <w:sz w:val="20"/>
                <w:szCs w:val="20"/>
              </w:rPr>
              <w:t xml:space="preserve"> will take place as planned. </w:t>
            </w:r>
          </w:p>
          <w:p w14:paraId="2E1E6D30" w14:textId="77777777" w:rsidR="00210EA9" w:rsidRPr="00656F6A" w:rsidRDefault="00210EA9" w:rsidP="0058598F">
            <w:pPr>
              <w:numPr>
                <w:ilvl w:val="0"/>
                <w:numId w:val="24"/>
              </w:numPr>
              <w:ind w:left="435"/>
              <w:contextualSpacing/>
              <w:rPr>
                <w:rFonts w:ascii="Cambria" w:hAnsi="Cambria" w:cs="Times New Roman"/>
                <w:sz w:val="20"/>
                <w:szCs w:val="20"/>
              </w:rPr>
            </w:pPr>
            <w:r w:rsidRPr="00656F6A">
              <w:rPr>
                <w:rFonts w:ascii="Cambria" w:hAnsi="Cambria" w:cs="Times New Roman"/>
                <w:color w:val="000000"/>
                <w:sz w:val="20"/>
                <w:szCs w:val="20"/>
              </w:rPr>
              <w:t>External examiners will be available on time</w:t>
            </w:r>
          </w:p>
          <w:p w14:paraId="604F8375" w14:textId="77777777" w:rsidR="00072BC6" w:rsidRPr="00656F6A" w:rsidRDefault="006C0CB1" w:rsidP="00072BC6">
            <w:pPr>
              <w:numPr>
                <w:ilvl w:val="0"/>
                <w:numId w:val="24"/>
              </w:numPr>
              <w:ind w:left="435"/>
              <w:contextualSpacing/>
              <w:rPr>
                <w:rFonts w:ascii="Cambria" w:hAnsi="Cambria" w:cs="Times New Roman"/>
                <w:sz w:val="20"/>
                <w:szCs w:val="20"/>
              </w:rPr>
            </w:pPr>
            <w:r w:rsidRPr="00656F6A">
              <w:rPr>
                <w:rFonts w:ascii="Cambria" w:hAnsi="Cambria" w:cs="Times New Roman"/>
                <w:color w:val="000000"/>
                <w:sz w:val="20"/>
                <w:szCs w:val="20"/>
              </w:rPr>
              <w:t>Curriculum approval authority meetings times to be modified to timely approval</w:t>
            </w:r>
          </w:p>
        </w:tc>
      </w:tr>
      <w:tr w:rsidR="00210EA9" w:rsidRPr="00656F6A" w14:paraId="49A1820B" w14:textId="77777777" w:rsidTr="00656F6A">
        <w:tblPrEx>
          <w:tblCellMar>
            <w:top w:w="85" w:type="dxa"/>
            <w:left w:w="85" w:type="dxa"/>
            <w:bottom w:w="85" w:type="dxa"/>
            <w:right w:w="85" w:type="dxa"/>
          </w:tblCellMar>
        </w:tblPrEx>
        <w:trPr>
          <w:tblCellSpacing w:w="42" w:type="dxa"/>
        </w:trPr>
        <w:tc>
          <w:tcPr>
            <w:tcW w:w="2628" w:type="dxa"/>
            <w:gridSpan w:val="5"/>
            <w:tcBorders>
              <w:top w:val="single" w:sz="2" w:space="0" w:color="auto"/>
              <w:left w:val="single" w:sz="2" w:space="0" w:color="auto"/>
              <w:bottom w:val="single" w:sz="2" w:space="0" w:color="auto"/>
              <w:right w:val="single" w:sz="2" w:space="0" w:color="auto"/>
            </w:tcBorders>
          </w:tcPr>
          <w:p w14:paraId="0824C783" w14:textId="77777777" w:rsidR="00210EA9" w:rsidRPr="00656F6A" w:rsidRDefault="00210EA9" w:rsidP="00210EA9">
            <w:pPr>
              <w:rPr>
                <w:rFonts w:ascii="Cambria" w:hAnsi="Cambria" w:cs="Times New Roman"/>
                <w:sz w:val="20"/>
                <w:szCs w:val="20"/>
              </w:rPr>
            </w:pPr>
            <w:r w:rsidRPr="00656F6A">
              <w:rPr>
                <w:rFonts w:ascii="Cambria" w:hAnsi="Cambria" w:cs="Times New Roman"/>
                <w:sz w:val="20"/>
                <w:szCs w:val="20"/>
              </w:rPr>
              <w:t>FINANCIAL IMPLICATIONS</w:t>
            </w:r>
          </w:p>
        </w:tc>
        <w:tc>
          <w:tcPr>
            <w:tcW w:w="6556" w:type="dxa"/>
            <w:gridSpan w:val="12"/>
            <w:tcBorders>
              <w:top w:val="single" w:sz="2" w:space="0" w:color="auto"/>
              <w:left w:val="single" w:sz="2" w:space="0" w:color="auto"/>
              <w:bottom w:val="single" w:sz="2" w:space="0" w:color="auto"/>
              <w:right w:val="single" w:sz="2" w:space="0" w:color="auto"/>
            </w:tcBorders>
          </w:tcPr>
          <w:p w14:paraId="0606B02E" w14:textId="77777777" w:rsidR="00210EA9" w:rsidRPr="00656F6A" w:rsidRDefault="00210EA9" w:rsidP="006C0CB1">
            <w:pPr>
              <w:rPr>
                <w:rFonts w:ascii="Cambria" w:hAnsi="Cambria" w:cs="Times New Roman"/>
                <w:sz w:val="20"/>
                <w:szCs w:val="20"/>
              </w:rPr>
            </w:pPr>
            <w:r w:rsidRPr="00656F6A">
              <w:rPr>
                <w:rFonts w:ascii="Cambria" w:hAnsi="Cambria" w:cs="Times New Roman"/>
                <w:color w:val="000000"/>
                <w:sz w:val="20"/>
                <w:szCs w:val="20"/>
              </w:rPr>
              <w:t>Travel and accommodation for international air t</w:t>
            </w:r>
            <w:r w:rsidR="006C745A" w:rsidRPr="00656F6A">
              <w:rPr>
                <w:rFonts w:ascii="Cambria" w:hAnsi="Cambria" w:cs="Times New Roman"/>
                <w:color w:val="000000"/>
                <w:sz w:val="20"/>
                <w:szCs w:val="20"/>
              </w:rPr>
              <w:t>ickets for programmes development</w:t>
            </w:r>
            <w:r w:rsidRPr="00656F6A">
              <w:rPr>
                <w:rFonts w:ascii="Cambria" w:hAnsi="Cambria" w:cs="Times New Roman"/>
                <w:color w:val="000000"/>
                <w:sz w:val="20"/>
                <w:szCs w:val="20"/>
              </w:rPr>
              <w:t>.(see the budget line below)</w:t>
            </w:r>
          </w:p>
        </w:tc>
      </w:tr>
      <w:tr w:rsidR="00210EA9" w:rsidRPr="00656F6A" w14:paraId="023A13E5" w14:textId="77777777" w:rsidTr="00656F6A">
        <w:tblPrEx>
          <w:tblCellMar>
            <w:top w:w="85" w:type="dxa"/>
            <w:left w:w="85" w:type="dxa"/>
            <w:bottom w:w="85" w:type="dxa"/>
            <w:right w:w="85" w:type="dxa"/>
          </w:tblCellMar>
        </w:tblPrEx>
        <w:trPr>
          <w:tblCellSpacing w:w="42" w:type="dxa"/>
        </w:trPr>
        <w:tc>
          <w:tcPr>
            <w:tcW w:w="3296" w:type="dxa"/>
            <w:gridSpan w:val="7"/>
            <w:tcBorders>
              <w:top w:val="single" w:sz="2" w:space="0" w:color="auto"/>
              <w:left w:val="single" w:sz="2" w:space="0" w:color="auto"/>
              <w:bottom w:val="single" w:sz="2" w:space="0" w:color="auto"/>
              <w:right w:val="single" w:sz="2" w:space="0" w:color="auto"/>
            </w:tcBorders>
          </w:tcPr>
          <w:p w14:paraId="5406B5B7" w14:textId="77777777" w:rsidR="00210EA9" w:rsidRPr="00656F6A" w:rsidRDefault="00210EA9" w:rsidP="00210EA9">
            <w:pPr>
              <w:rPr>
                <w:rFonts w:ascii="Cambria" w:hAnsi="Cambria" w:cs="Times New Roman"/>
                <w:sz w:val="20"/>
                <w:szCs w:val="20"/>
              </w:rPr>
            </w:pPr>
            <w:r w:rsidRPr="00656F6A">
              <w:rPr>
                <w:rFonts w:ascii="Cambria" w:hAnsi="Cambria" w:cs="Times New Roman"/>
                <w:sz w:val="20"/>
                <w:szCs w:val="20"/>
              </w:rPr>
              <w:t xml:space="preserve">Budget Line </w:t>
            </w:r>
          </w:p>
          <w:p w14:paraId="2075FF87" w14:textId="77777777" w:rsidR="00210EA9" w:rsidRPr="00656F6A" w:rsidRDefault="00210EA9" w:rsidP="00210EA9">
            <w:pPr>
              <w:rPr>
                <w:rFonts w:ascii="Cambria" w:hAnsi="Cambria" w:cs="Times New Roman"/>
                <w:sz w:val="20"/>
                <w:szCs w:val="20"/>
              </w:rPr>
            </w:pPr>
            <w:r w:rsidRPr="00656F6A">
              <w:rPr>
                <w:rFonts w:ascii="Cambria" w:hAnsi="Cambria" w:cs="Times New Roman"/>
                <w:sz w:val="20"/>
                <w:szCs w:val="20"/>
              </w:rPr>
              <w:t>Analysis</w:t>
            </w:r>
          </w:p>
        </w:tc>
        <w:tc>
          <w:tcPr>
            <w:tcW w:w="904" w:type="dxa"/>
            <w:gridSpan w:val="2"/>
            <w:tcBorders>
              <w:top w:val="single" w:sz="2" w:space="0" w:color="auto"/>
              <w:left w:val="single" w:sz="2" w:space="0" w:color="auto"/>
              <w:bottom w:val="single" w:sz="2" w:space="0" w:color="auto"/>
              <w:right w:val="single" w:sz="2" w:space="0" w:color="auto"/>
            </w:tcBorders>
          </w:tcPr>
          <w:p w14:paraId="69D8B3E9" w14:textId="77777777" w:rsidR="00210EA9" w:rsidRPr="00656F6A" w:rsidRDefault="00210EA9" w:rsidP="00210EA9">
            <w:pPr>
              <w:jc w:val="center"/>
              <w:rPr>
                <w:rFonts w:ascii="Cambria" w:hAnsi="Cambria" w:cs="Times New Roman"/>
                <w:sz w:val="20"/>
                <w:szCs w:val="20"/>
              </w:rPr>
            </w:pPr>
            <w:r w:rsidRPr="00656F6A">
              <w:rPr>
                <w:rFonts w:ascii="Cambria" w:hAnsi="Cambria" w:cs="Times New Roman"/>
                <w:sz w:val="20"/>
                <w:szCs w:val="20"/>
              </w:rPr>
              <w:t>1</w:t>
            </w:r>
            <w:r w:rsidRPr="00656F6A">
              <w:rPr>
                <w:rFonts w:ascii="Cambria" w:hAnsi="Cambria" w:cs="Times New Roman"/>
                <w:sz w:val="20"/>
                <w:szCs w:val="20"/>
                <w:vertAlign w:val="superscript"/>
              </w:rPr>
              <w:t>st</w:t>
            </w:r>
            <w:r w:rsidRPr="00656F6A">
              <w:rPr>
                <w:rFonts w:ascii="Cambria" w:hAnsi="Cambria" w:cs="Times New Roman"/>
                <w:sz w:val="20"/>
                <w:szCs w:val="20"/>
              </w:rPr>
              <w:t>Qtr</w:t>
            </w:r>
          </w:p>
        </w:tc>
        <w:tc>
          <w:tcPr>
            <w:tcW w:w="906" w:type="dxa"/>
            <w:tcBorders>
              <w:top w:val="single" w:sz="2" w:space="0" w:color="auto"/>
              <w:left w:val="single" w:sz="2" w:space="0" w:color="auto"/>
              <w:bottom w:val="single" w:sz="2" w:space="0" w:color="auto"/>
              <w:right w:val="single" w:sz="2" w:space="0" w:color="auto"/>
            </w:tcBorders>
          </w:tcPr>
          <w:p w14:paraId="397AD1A1" w14:textId="77777777" w:rsidR="00210EA9" w:rsidRPr="00656F6A" w:rsidRDefault="00210EA9" w:rsidP="00210EA9">
            <w:pPr>
              <w:jc w:val="center"/>
              <w:rPr>
                <w:rFonts w:ascii="Cambria" w:hAnsi="Cambria" w:cs="Times New Roman"/>
                <w:sz w:val="20"/>
                <w:szCs w:val="20"/>
              </w:rPr>
            </w:pPr>
            <w:r w:rsidRPr="00656F6A">
              <w:rPr>
                <w:rFonts w:ascii="Cambria" w:hAnsi="Cambria" w:cs="Times New Roman"/>
                <w:sz w:val="20"/>
                <w:szCs w:val="20"/>
              </w:rPr>
              <w:t>2</w:t>
            </w:r>
            <w:r w:rsidRPr="00656F6A">
              <w:rPr>
                <w:rFonts w:ascii="Cambria" w:hAnsi="Cambria" w:cs="Times New Roman"/>
                <w:sz w:val="20"/>
                <w:szCs w:val="20"/>
                <w:vertAlign w:val="superscript"/>
              </w:rPr>
              <w:t>nd</w:t>
            </w:r>
            <w:r w:rsidRPr="00656F6A">
              <w:rPr>
                <w:rFonts w:ascii="Cambria" w:hAnsi="Cambria" w:cs="Times New Roman"/>
                <w:sz w:val="20"/>
                <w:szCs w:val="20"/>
              </w:rPr>
              <w:t>Qtr</w:t>
            </w:r>
          </w:p>
        </w:tc>
        <w:tc>
          <w:tcPr>
            <w:tcW w:w="636" w:type="dxa"/>
            <w:gridSpan w:val="2"/>
            <w:tcBorders>
              <w:top w:val="single" w:sz="2" w:space="0" w:color="auto"/>
              <w:left w:val="single" w:sz="2" w:space="0" w:color="auto"/>
              <w:right w:val="single" w:sz="2" w:space="0" w:color="auto"/>
            </w:tcBorders>
          </w:tcPr>
          <w:p w14:paraId="37C8DB1D" w14:textId="77777777" w:rsidR="00210EA9" w:rsidRPr="00656F6A" w:rsidRDefault="00210EA9" w:rsidP="00210EA9">
            <w:pPr>
              <w:jc w:val="center"/>
              <w:rPr>
                <w:rFonts w:ascii="Cambria" w:hAnsi="Cambria" w:cs="Times New Roman"/>
                <w:sz w:val="20"/>
                <w:szCs w:val="20"/>
              </w:rPr>
            </w:pPr>
            <w:r w:rsidRPr="00656F6A">
              <w:rPr>
                <w:rFonts w:ascii="Cambria" w:hAnsi="Cambria" w:cs="Times New Roman"/>
                <w:sz w:val="20"/>
                <w:szCs w:val="20"/>
              </w:rPr>
              <w:t>3</w:t>
            </w:r>
            <w:r w:rsidRPr="00656F6A">
              <w:rPr>
                <w:rFonts w:ascii="Cambria" w:hAnsi="Cambria" w:cs="Times New Roman"/>
                <w:sz w:val="20"/>
                <w:szCs w:val="20"/>
                <w:vertAlign w:val="superscript"/>
              </w:rPr>
              <w:t>rd</w:t>
            </w:r>
            <w:r w:rsidRPr="00656F6A">
              <w:rPr>
                <w:rFonts w:ascii="Cambria" w:hAnsi="Cambria" w:cs="Times New Roman"/>
                <w:sz w:val="20"/>
                <w:szCs w:val="20"/>
              </w:rPr>
              <w:t>Qtr</w:t>
            </w:r>
          </w:p>
        </w:tc>
        <w:tc>
          <w:tcPr>
            <w:tcW w:w="505" w:type="dxa"/>
            <w:gridSpan w:val="2"/>
            <w:tcBorders>
              <w:top w:val="single" w:sz="2" w:space="0" w:color="auto"/>
              <w:left w:val="single" w:sz="2" w:space="0" w:color="auto"/>
              <w:right w:val="single" w:sz="2" w:space="0" w:color="auto"/>
            </w:tcBorders>
          </w:tcPr>
          <w:p w14:paraId="2F8AC845" w14:textId="77777777" w:rsidR="00210EA9" w:rsidRPr="00656F6A" w:rsidRDefault="00210EA9" w:rsidP="00210EA9">
            <w:pPr>
              <w:jc w:val="center"/>
              <w:rPr>
                <w:rFonts w:ascii="Cambria" w:hAnsi="Cambria" w:cs="Times New Roman"/>
                <w:sz w:val="20"/>
                <w:szCs w:val="20"/>
              </w:rPr>
            </w:pPr>
            <w:r w:rsidRPr="00656F6A">
              <w:rPr>
                <w:rFonts w:ascii="Cambria" w:hAnsi="Cambria" w:cs="Times New Roman"/>
                <w:sz w:val="20"/>
                <w:szCs w:val="20"/>
              </w:rPr>
              <w:t>4</w:t>
            </w:r>
            <w:r w:rsidRPr="00656F6A">
              <w:rPr>
                <w:rFonts w:ascii="Cambria" w:hAnsi="Cambria" w:cs="Times New Roman"/>
                <w:sz w:val="20"/>
                <w:szCs w:val="20"/>
                <w:vertAlign w:val="superscript"/>
              </w:rPr>
              <w:t>th</w:t>
            </w:r>
            <w:r w:rsidRPr="00656F6A">
              <w:rPr>
                <w:rFonts w:ascii="Cambria" w:hAnsi="Cambria" w:cs="Times New Roman"/>
                <w:sz w:val="20"/>
                <w:szCs w:val="20"/>
              </w:rPr>
              <w:t>Qtr</w:t>
            </w:r>
          </w:p>
        </w:tc>
        <w:tc>
          <w:tcPr>
            <w:tcW w:w="718" w:type="dxa"/>
            <w:tcBorders>
              <w:top w:val="single" w:sz="2" w:space="0" w:color="auto"/>
              <w:left w:val="single" w:sz="2" w:space="0" w:color="auto"/>
              <w:right w:val="single" w:sz="2" w:space="0" w:color="auto"/>
            </w:tcBorders>
          </w:tcPr>
          <w:p w14:paraId="7A31C5A5" w14:textId="77777777" w:rsidR="00210EA9" w:rsidRPr="00656F6A" w:rsidRDefault="00210EA9" w:rsidP="00210EA9">
            <w:pPr>
              <w:jc w:val="center"/>
              <w:rPr>
                <w:rFonts w:ascii="Cambria" w:hAnsi="Cambria" w:cs="Times New Roman"/>
                <w:sz w:val="20"/>
                <w:szCs w:val="20"/>
              </w:rPr>
            </w:pPr>
            <w:r w:rsidRPr="00656F6A">
              <w:rPr>
                <w:rFonts w:ascii="Cambria" w:hAnsi="Cambria" w:cs="Times New Roman"/>
                <w:sz w:val="20"/>
                <w:szCs w:val="20"/>
              </w:rPr>
              <w:t>5</w:t>
            </w:r>
            <w:r w:rsidRPr="00656F6A">
              <w:rPr>
                <w:rFonts w:ascii="Cambria" w:hAnsi="Cambria" w:cs="Times New Roman"/>
                <w:sz w:val="20"/>
                <w:szCs w:val="20"/>
                <w:vertAlign w:val="superscript"/>
              </w:rPr>
              <w:t>th</w:t>
            </w:r>
            <w:r w:rsidRPr="00656F6A">
              <w:rPr>
                <w:rFonts w:ascii="Cambria" w:hAnsi="Cambria" w:cs="Times New Roman"/>
                <w:sz w:val="20"/>
                <w:szCs w:val="20"/>
              </w:rPr>
              <w:t>Qtr</w:t>
            </w:r>
          </w:p>
        </w:tc>
        <w:tc>
          <w:tcPr>
            <w:tcW w:w="717" w:type="dxa"/>
            <w:tcBorders>
              <w:top w:val="single" w:sz="2" w:space="0" w:color="auto"/>
              <w:left w:val="single" w:sz="2" w:space="0" w:color="auto"/>
              <w:right w:val="single" w:sz="2" w:space="0" w:color="auto"/>
            </w:tcBorders>
          </w:tcPr>
          <w:p w14:paraId="62784F30" w14:textId="77777777" w:rsidR="00210EA9" w:rsidRPr="00656F6A" w:rsidRDefault="00210EA9" w:rsidP="00210EA9">
            <w:pPr>
              <w:jc w:val="center"/>
              <w:rPr>
                <w:rFonts w:ascii="Cambria" w:hAnsi="Cambria" w:cs="Times New Roman"/>
                <w:sz w:val="20"/>
                <w:szCs w:val="20"/>
              </w:rPr>
            </w:pPr>
            <w:r w:rsidRPr="00656F6A">
              <w:rPr>
                <w:rFonts w:ascii="Cambria" w:hAnsi="Cambria" w:cs="Times New Roman"/>
                <w:sz w:val="20"/>
                <w:szCs w:val="20"/>
              </w:rPr>
              <w:t>6</w:t>
            </w:r>
            <w:r w:rsidRPr="00656F6A">
              <w:rPr>
                <w:rFonts w:ascii="Cambria" w:hAnsi="Cambria" w:cs="Times New Roman"/>
                <w:sz w:val="20"/>
                <w:szCs w:val="20"/>
                <w:vertAlign w:val="superscript"/>
              </w:rPr>
              <w:t>th</w:t>
            </w:r>
            <w:r w:rsidRPr="00656F6A">
              <w:rPr>
                <w:rFonts w:ascii="Cambria" w:hAnsi="Cambria" w:cs="Times New Roman"/>
                <w:sz w:val="20"/>
                <w:szCs w:val="20"/>
              </w:rPr>
              <w:t>Qtr</w:t>
            </w:r>
          </w:p>
        </w:tc>
        <w:tc>
          <w:tcPr>
            <w:tcW w:w="998" w:type="dxa"/>
            <w:tcBorders>
              <w:top w:val="single" w:sz="2" w:space="0" w:color="auto"/>
              <w:left w:val="single" w:sz="2" w:space="0" w:color="auto"/>
              <w:bottom w:val="single" w:sz="2" w:space="0" w:color="auto"/>
              <w:right w:val="single" w:sz="2" w:space="0" w:color="auto"/>
            </w:tcBorders>
          </w:tcPr>
          <w:p w14:paraId="3C82D535" w14:textId="77777777" w:rsidR="00210EA9" w:rsidRPr="00656F6A" w:rsidRDefault="00210EA9" w:rsidP="00210EA9">
            <w:pPr>
              <w:jc w:val="center"/>
              <w:rPr>
                <w:rFonts w:ascii="Cambria" w:hAnsi="Cambria" w:cs="Times New Roman"/>
                <w:sz w:val="20"/>
                <w:szCs w:val="20"/>
              </w:rPr>
            </w:pPr>
            <w:r w:rsidRPr="00656F6A">
              <w:rPr>
                <w:rFonts w:ascii="Cambria" w:hAnsi="Cambria" w:cs="Times New Roman"/>
                <w:sz w:val="20"/>
                <w:szCs w:val="20"/>
              </w:rPr>
              <w:t>Total</w:t>
            </w:r>
          </w:p>
        </w:tc>
      </w:tr>
      <w:tr w:rsidR="00210EA9" w:rsidRPr="00656F6A" w14:paraId="7B137D90" w14:textId="77777777" w:rsidTr="00656F6A">
        <w:tblPrEx>
          <w:tblCellMar>
            <w:top w:w="85" w:type="dxa"/>
            <w:left w:w="85" w:type="dxa"/>
            <w:bottom w:w="85" w:type="dxa"/>
            <w:right w:w="85" w:type="dxa"/>
          </w:tblCellMar>
        </w:tblPrEx>
        <w:trPr>
          <w:tblCellSpacing w:w="42" w:type="dxa"/>
        </w:trPr>
        <w:tc>
          <w:tcPr>
            <w:tcW w:w="813" w:type="dxa"/>
            <w:tcBorders>
              <w:top w:val="single" w:sz="2" w:space="0" w:color="auto"/>
              <w:left w:val="single" w:sz="2" w:space="0" w:color="auto"/>
              <w:bottom w:val="single" w:sz="2" w:space="0" w:color="auto"/>
              <w:right w:val="single" w:sz="2" w:space="0" w:color="auto"/>
            </w:tcBorders>
          </w:tcPr>
          <w:p w14:paraId="0919F02B" w14:textId="77777777" w:rsidR="00210EA9" w:rsidRPr="00656F6A" w:rsidRDefault="007C58C5" w:rsidP="00210EA9">
            <w:pPr>
              <w:jc w:val="center"/>
              <w:rPr>
                <w:rFonts w:ascii="Cambria" w:hAnsi="Cambria" w:cs="Times New Roman"/>
                <w:sz w:val="20"/>
                <w:szCs w:val="20"/>
              </w:rPr>
            </w:pPr>
            <w:r w:rsidRPr="00656F6A">
              <w:rPr>
                <w:rFonts w:ascii="Cambria" w:hAnsi="Cambria" w:cs="Times New Roman"/>
                <w:sz w:val="20"/>
                <w:szCs w:val="20"/>
              </w:rPr>
              <w:lastRenderedPageBreak/>
              <w:t>1</w:t>
            </w:r>
          </w:p>
        </w:tc>
        <w:tc>
          <w:tcPr>
            <w:tcW w:w="2399" w:type="dxa"/>
            <w:gridSpan w:val="6"/>
            <w:tcBorders>
              <w:top w:val="single" w:sz="2" w:space="0" w:color="auto"/>
              <w:left w:val="single" w:sz="2" w:space="0" w:color="auto"/>
              <w:bottom w:val="single" w:sz="2" w:space="0" w:color="auto"/>
              <w:right w:val="single" w:sz="2" w:space="0" w:color="auto"/>
            </w:tcBorders>
          </w:tcPr>
          <w:p w14:paraId="431F4909" w14:textId="77777777" w:rsidR="00210EA9" w:rsidRPr="00656F6A" w:rsidRDefault="00210EA9" w:rsidP="00210EA9">
            <w:pPr>
              <w:rPr>
                <w:rFonts w:ascii="Cambria" w:hAnsi="Cambria" w:cs="Times New Roman"/>
                <w:bCs/>
                <w:sz w:val="20"/>
                <w:szCs w:val="20"/>
              </w:rPr>
            </w:pPr>
            <w:r w:rsidRPr="00656F6A">
              <w:rPr>
                <w:rFonts w:ascii="Cambria" w:eastAsia="Cambria" w:hAnsi="Cambria" w:cs="Times New Roman"/>
                <w:sz w:val="20"/>
                <w:szCs w:val="20"/>
              </w:rPr>
              <w:t>Workshop on curriculum development</w:t>
            </w:r>
          </w:p>
        </w:tc>
        <w:tc>
          <w:tcPr>
            <w:tcW w:w="904" w:type="dxa"/>
            <w:gridSpan w:val="2"/>
            <w:tcBorders>
              <w:top w:val="single" w:sz="2" w:space="0" w:color="auto"/>
              <w:left w:val="single" w:sz="2" w:space="0" w:color="auto"/>
              <w:bottom w:val="single" w:sz="2" w:space="0" w:color="auto"/>
              <w:right w:val="single" w:sz="2" w:space="0" w:color="auto"/>
            </w:tcBorders>
          </w:tcPr>
          <w:p w14:paraId="2241BD92" w14:textId="77777777" w:rsidR="00210EA9" w:rsidRPr="00656F6A" w:rsidRDefault="00125220" w:rsidP="00210EA9">
            <w:pPr>
              <w:rPr>
                <w:rFonts w:ascii="Cambria" w:hAnsi="Cambria" w:cs="Times New Roman"/>
                <w:sz w:val="20"/>
                <w:szCs w:val="20"/>
              </w:rPr>
            </w:pPr>
            <w:r w:rsidRPr="00656F6A">
              <w:rPr>
                <w:rFonts w:ascii="Cambria" w:hAnsi="Cambria" w:cs="Times New Roman"/>
                <w:sz w:val="20"/>
                <w:szCs w:val="20"/>
              </w:rPr>
              <w:t>$</w:t>
            </w:r>
            <w:r w:rsidR="00227901" w:rsidRPr="00656F6A">
              <w:rPr>
                <w:rFonts w:ascii="Cambria" w:hAnsi="Cambria" w:cs="Times New Roman"/>
                <w:sz w:val="20"/>
                <w:szCs w:val="20"/>
              </w:rPr>
              <w:t>1,000</w:t>
            </w:r>
          </w:p>
        </w:tc>
        <w:tc>
          <w:tcPr>
            <w:tcW w:w="906" w:type="dxa"/>
            <w:tcBorders>
              <w:top w:val="single" w:sz="2" w:space="0" w:color="auto"/>
              <w:left w:val="single" w:sz="2" w:space="0" w:color="auto"/>
              <w:bottom w:val="single" w:sz="2" w:space="0" w:color="auto"/>
              <w:right w:val="single" w:sz="2" w:space="0" w:color="auto"/>
            </w:tcBorders>
          </w:tcPr>
          <w:p w14:paraId="4F125664" w14:textId="77777777" w:rsidR="00210EA9" w:rsidRPr="00656F6A" w:rsidRDefault="00227901" w:rsidP="00210EA9">
            <w:pPr>
              <w:rPr>
                <w:rFonts w:ascii="Cambria" w:hAnsi="Cambria" w:cs="Times New Roman"/>
                <w:sz w:val="20"/>
                <w:szCs w:val="20"/>
              </w:rPr>
            </w:pPr>
            <w:r w:rsidRPr="00656F6A">
              <w:rPr>
                <w:rFonts w:ascii="Cambria" w:hAnsi="Cambria" w:cs="Times New Roman"/>
                <w:sz w:val="20"/>
                <w:szCs w:val="20"/>
              </w:rPr>
              <w:t>$2,000</w:t>
            </w:r>
          </w:p>
        </w:tc>
        <w:tc>
          <w:tcPr>
            <w:tcW w:w="636" w:type="dxa"/>
            <w:gridSpan w:val="2"/>
            <w:tcBorders>
              <w:left w:val="single" w:sz="2" w:space="0" w:color="auto"/>
              <w:right w:val="single" w:sz="2" w:space="0" w:color="auto"/>
            </w:tcBorders>
          </w:tcPr>
          <w:p w14:paraId="0D8917B1" w14:textId="77777777" w:rsidR="00210EA9" w:rsidRPr="00656F6A" w:rsidRDefault="00210EA9" w:rsidP="00210EA9">
            <w:pPr>
              <w:rPr>
                <w:rFonts w:ascii="Cambria" w:hAnsi="Cambria" w:cs="Times New Roman"/>
                <w:sz w:val="20"/>
                <w:szCs w:val="20"/>
              </w:rPr>
            </w:pPr>
          </w:p>
        </w:tc>
        <w:tc>
          <w:tcPr>
            <w:tcW w:w="505" w:type="dxa"/>
            <w:gridSpan w:val="2"/>
            <w:tcBorders>
              <w:left w:val="single" w:sz="2" w:space="0" w:color="auto"/>
              <w:right w:val="single" w:sz="2" w:space="0" w:color="auto"/>
            </w:tcBorders>
          </w:tcPr>
          <w:p w14:paraId="5F5EA137" w14:textId="77777777" w:rsidR="00210EA9" w:rsidRPr="00656F6A" w:rsidRDefault="00210EA9" w:rsidP="00210EA9">
            <w:pPr>
              <w:rPr>
                <w:rFonts w:ascii="Cambria" w:hAnsi="Cambria" w:cs="Times New Roman"/>
                <w:sz w:val="20"/>
                <w:szCs w:val="20"/>
              </w:rPr>
            </w:pPr>
          </w:p>
        </w:tc>
        <w:tc>
          <w:tcPr>
            <w:tcW w:w="718" w:type="dxa"/>
            <w:tcBorders>
              <w:left w:val="single" w:sz="2" w:space="0" w:color="auto"/>
              <w:right w:val="single" w:sz="2" w:space="0" w:color="auto"/>
            </w:tcBorders>
          </w:tcPr>
          <w:p w14:paraId="4C5B927F" w14:textId="77777777" w:rsidR="00210EA9" w:rsidRPr="00656F6A" w:rsidRDefault="00210EA9" w:rsidP="00210EA9">
            <w:pPr>
              <w:rPr>
                <w:rFonts w:ascii="Cambria" w:hAnsi="Cambria" w:cs="Times New Roman"/>
                <w:sz w:val="20"/>
                <w:szCs w:val="20"/>
              </w:rPr>
            </w:pPr>
          </w:p>
        </w:tc>
        <w:tc>
          <w:tcPr>
            <w:tcW w:w="717" w:type="dxa"/>
            <w:tcBorders>
              <w:left w:val="single" w:sz="2" w:space="0" w:color="auto"/>
              <w:right w:val="single" w:sz="2" w:space="0" w:color="auto"/>
            </w:tcBorders>
          </w:tcPr>
          <w:p w14:paraId="700FF1F8" w14:textId="77777777" w:rsidR="00210EA9" w:rsidRPr="00656F6A" w:rsidRDefault="00210EA9" w:rsidP="00210EA9">
            <w:pPr>
              <w:rPr>
                <w:rFonts w:ascii="Cambria" w:hAnsi="Cambria" w:cs="Times New Roman"/>
                <w:sz w:val="20"/>
                <w:szCs w:val="20"/>
              </w:rPr>
            </w:pPr>
          </w:p>
        </w:tc>
        <w:tc>
          <w:tcPr>
            <w:tcW w:w="998" w:type="dxa"/>
            <w:tcBorders>
              <w:top w:val="single" w:sz="2" w:space="0" w:color="auto"/>
              <w:left w:val="single" w:sz="2" w:space="0" w:color="auto"/>
              <w:bottom w:val="single" w:sz="2" w:space="0" w:color="auto"/>
              <w:right w:val="single" w:sz="2" w:space="0" w:color="auto"/>
            </w:tcBorders>
          </w:tcPr>
          <w:p w14:paraId="2EC29D26" w14:textId="77777777" w:rsidR="00210EA9" w:rsidRPr="00656F6A" w:rsidRDefault="00227901" w:rsidP="00210EA9">
            <w:pPr>
              <w:rPr>
                <w:rFonts w:ascii="Cambria" w:hAnsi="Cambria" w:cs="Times New Roman"/>
                <w:sz w:val="20"/>
                <w:szCs w:val="20"/>
              </w:rPr>
            </w:pPr>
            <w:r w:rsidRPr="00656F6A">
              <w:rPr>
                <w:rFonts w:ascii="Cambria" w:hAnsi="Cambria" w:cs="Times New Roman"/>
                <w:sz w:val="20"/>
                <w:szCs w:val="20"/>
              </w:rPr>
              <w:t>$3,000</w:t>
            </w:r>
          </w:p>
        </w:tc>
      </w:tr>
      <w:tr w:rsidR="00210EA9" w:rsidRPr="00656F6A" w14:paraId="29B17717" w14:textId="77777777" w:rsidTr="00656F6A">
        <w:tblPrEx>
          <w:tblCellMar>
            <w:top w:w="85" w:type="dxa"/>
            <w:left w:w="85" w:type="dxa"/>
            <w:bottom w:w="85" w:type="dxa"/>
            <w:right w:w="85" w:type="dxa"/>
          </w:tblCellMar>
        </w:tblPrEx>
        <w:trPr>
          <w:tblCellSpacing w:w="42" w:type="dxa"/>
        </w:trPr>
        <w:tc>
          <w:tcPr>
            <w:tcW w:w="813" w:type="dxa"/>
            <w:tcBorders>
              <w:top w:val="single" w:sz="2" w:space="0" w:color="auto"/>
              <w:left w:val="single" w:sz="2" w:space="0" w:color="auto"/>
              <w:bottom w:val="single" w:sz="2" w:space="0" w:color="auto"/>
              <w:right w:val="single" w:sz="2" w:space="0" w:color="auto"/>
            </w:tcBorders>
          </w:tcPr>
          <w:p w14:paraId="35C4F772" w14:textId="77777777" w:rsidR="00210EA9" w:rsidRPr="00656F6A" w:rsidRDefault="007C58C5" w:rsidP="00210EA9">
            <w:pPr>
              <w:jc w:val="center"/>
              <w:rPr>
                <w:rFonts w:ascii="Cambria" w:hAnsi="Cambria" w:cs="Times New Roman"/>
                <w:sz w:val="20"/>
                <w:szCs w:val="20"/>
              </w:rPr>
            </w:pPr>
            <w:r w:rsidRPr="00656F6A">
              <w:rPr>
                <w:rFonts w:ascii="Cambria" w:hAnsi="Cambria" w:cs="Times New Roman"/>
                <w:sz w:val="20"/>
                <w:szCs w:val="20"/>
              </w:rPr>
              <w:t>2</w:t>
            </w:r>
          </w:p>
        </w:tc>
        <w:tc>
          <w:tcPr>
            <w:tcW w:w="2399" w:type="dxa"/>
            <w:gridSpan w:val="6"/>
            <w:tcBorders>
              <w:top w:val="single" w:sz="2" w:space="0" w:color="auto"/>
              <w:left w:val="single" w:sz="2" w:space="0" w:color="auto"/>
              <w:bottom w:val="single" w:sz="2" w:space="0" w:color="auto"/>
              <w:right w:val="single" w:sz="2" w:space="0" w:color="auto"/>
            </w:tcBorders>
          </w:tcPr>
          <w:p w14:paraId="6055AD40" w14:textId="77777777" w:rsidR="00210EA9" w:rsidRPr="00656F6A" w:rsidRDefault="00210EA9" w:rsidP="00F2123F">
            <w:pPr>
              <w:rPr>
                <w:rFonts w:ascii="Cambria" w:eastAsia="Cambria" w:hAnsi="Cambria" w:cs="Times New Roman"/>
                <w:sz w:val="20"/>
                <w:szCs w:val="20"/>
              </w:rPr>
            </w:pPr>
            <w:r w:rsidRPr="00656F6A">
              <w:rPr>
                <w:rFonts w:ascii="Cambria" w:eastAsia="Cambria" w:hAnsi="Cambria" w:cs="Times New Roman"/>
                <w:sz w:val="20"/>
                <w:szCs w:val="20"/>
              </w:rPr>
              <w:t>Air tickets</w:t>
            </w:r>
            <w:r w:rsidR="00227901" w:rsidRPr="00656F6A">
              <w:rPr>
                <w:rFonts w:ascii="Cambria" w:eastAsia="Cambria" w:hAnsi="Cambria" w:cs="Times New Roman"/>
                <w:sz w:val="20"/>
                <w:szCs w:val="20"/>
              </w:rPr>
              <w:t xml:space="preserve">&amp; per diem </w:t>
            </w:r>
            <w:r w:rsidR="006C0CB1" w:rsidRPr="00656F6A">
              <w:rPr>
                <w:rFonts w:ascii="Cambria" w:eastAsia="Cambria" w:hAnsi="Cambria" w:cs="Times New Roman"/>
                <w:sz w:val="20"/>
                <w:szCs w:val="20"/>
              </w:rPr>
              <w:t xml:space="preserve">for </w:t>
            </w:r>
            <w:r w:rsidR="00F2123F" w:rsidRPr="00656F6A">
              <w:rPr>
                <w:rFonts w:ascii="Cambria" w:eastAsia="Cambria" w:hAnsi="Cambria" w:cs="Times New Roman"/>
                <w:sz w:val="20"/>
                <w:szCs w:val="20"/>
              </w:rPr>
              <w:t xml:space="preserve"> two</w:t>
            </w:r>
            <w:r w:rsidR="007B0A5E" w:rsidRPr="00656F6A">
              <w:rPr>
                <w:rFonts w:ascii="Cambria" w:eastAsia="Cambria" w:hAnsi="Cambria" w:cs="Times New Roman"/>
                <w:sz w:val="20"/>
                <w:szCs w:val="20"/>
              </w:rPr>
              <w:t xml:space="preserve"> regional and </w:t>
            </w:r>
            <w:r w:rsidR="00F2123F" w:rsidRPr="00656F6A">
              <w:rPr>
                <w:rFonts w:ascii="Cambria" w:eastAsia="Cambria" w:hAnsi="Cambria" w:cs="Times New Roman"/>
                <w:sz w:val="20"/>
                <w:szCs w:val="20"/>
              </w:rPr>
              <w:t>two</w:t>
            </w:r>
            <w:r w:rsidR="006C0CB1" w:rsidRPr="00656F6A">
              <w:rPr>
                <w:rFonts w:ascii="Cambria" w:eastAsia="Cambria" w:hAnsi="Cambria" w:cs="Times New Roman"/>
                <w:sz w:val="20"/>
                <w:szCs w:val="20"/>
              </w:rPr>
              <w:t>international faculty to CST for curriculum development</w:t>
            </w:r>
          </w:p>
        </w:tc>
        <w:tc>
          <w:tcPr>
            <w:tcW w:w="904" w:type="dxa"/>
            <w:gridSpan w:val="2"/>
            <w:tcBorders>
              <w:top w:val="single" w:sz="2" w:space="0" w:color="auto"/>
              <w:left w:val="single" w:sz="2" w:space="0" w:color="auto"/>
              <w:bottom w:val="single" w:sz="2" w:space="0" w:color="auto"/>
              <w:right w:val="single" w:sz="2" w:space="0" w:color="auto"/>
            </w:tcBorders>
          </w:tcPr>
          <w:p w14:paraId="51E44C1C" w14:textId="77777777" w:rsidR="00210EA9" w:rsidRPr="00656F6A" w:rsidRDefault="00210EA9" w:rsidP="00210EA9">
            <w:pPr>
              <w:rPr>
                <w:rFonts w:ascii="Cambria" w:hAnsi="Cambria" w:cs="Times New Roman"/>
                <w:sz w:val="20"/>
                <w:szCs w:val="20"/>
              </w:rPr>
            </w:pPr>
          </w:p>
        </w:tc>
        <w:tc>
          <w:tcPr>
            <w:tcW w:w="906" w:type="dxa"/>
            <w:tcBorders>
              <w:top w:val="single" w:sz="2" w:space="0" w:color="auto"/>
              <w:left w:val="single" w:sz="2" w:space="0" w:color="auto"/>
              <w:bottom w:val="single" w:sz="2" w:space="0" w:color="auto"/>
              <w:right w:val="single" w:sz="2" w:space="0" w:color="auto"/>
            </w:tcBorders>
          </w:tcPr>
          <w:p w14:paraId="3E48C289" w14:textId="77777777" w:rsidR="00210EA9" w:rsidRPr="00656F6A" w:rsidRDefault="00F2123F" w:rsidP="00F2123F">
            <w:pPr>
              <w:rPr>
                <w:rFonts w:ascii="Cambria" w:hAnsi="Cambria" w:cs="Times New Roman"/>
                <w:sz w:val="20"/>
                <w:szCs w:val="20"/>
              </w:rPr>
            </w:pPr>
            <w:r w:rsidRPr="00656F6A">
              <w:rPr>
                <w:rFonts w:ascii="Cambria" w:hAnsi="Cambria" w:cs="Times New Roman"/>
                <w:sz w:val="20"/>
                <w:szCs w:val="20"/>
              </w:rPr>
              <w:t>$10</w:t>
            </w:r>
            <w:r w:rsidR="00227901" w:rsidRPr="00656F6A">
              <w:rPr>
                <w:rFonts w:ascii="Cambria" w:hAnsi="Cambria" w:cs="Times New Roman"/>
                <w:sz w:val="20"/>
                <w:szCs w:val="20"/>
              </w:rPr>
              <w:t>,</w:t>
            </w:r>
            <w:r w:rsidR="007F4CEB">
              <w:rPr>
                <w:rFonts w:ascii="Cambria" w:hAnsi="Cambria" w:cs="Times New Roman"/>
                <w:sz w:val="20"/>
                <w:szCs w:val="20"/>
              </w:rPr>
              <w:t>2</w:t>
            </w:r>
            <w:r w:rsidR="00227901" w:rsidRPr="00656F6A">
              <w:rPr>
                <w:rFonts w:ascii="Cambria" w:hAnsi="Cambria" w:cs="Times New Roman"/>
                <w:sz w:val="20"/>
                <w:szCs w:val="20"/>
              </w:rPr>
              <w:t>00</w:t>
            </w:r>
          </w:p>
        </w:tc>
        <w:tc>
          <w:tcPr>
            <w:tcW w:w="636" w:type="dxa"/>
            <w:gridSpan w:val="2"/>
            <w:tcBorders>
              <w:left w:val="single" w:sz="2" w:space="0" w:color="auto"/>
              <w:right w:val="single" w:sz="2" w:space="0" w:color="auto"/>
            </w:tcBorders>
          </w:tcPr>
          <w:p w14:paraId="085BDEFC" w14:textId="77777777" w:rsidR="00210EA9" w:rsidRPr="00656F6A" w:rsidRDefault="00210EA9" w:rsidP="00210EA9">
            <w:pPr>
              <w:rPr>
                <w:rFonts w:ascii="Cambria" w:hAnsi="Cambria" w:cs="Times New Roman"/>
                <w:sz w:val="20"/>
                <w:szCs w:val="20"/>
              </w:rPr>
            </w:pPr>
          </w:p>
        </w:tc>
        <w:tc>
          <w:tcPr>
            <w:tcW w:w="505" w:type="dxa"/>
            <w:gridSpan w:val="2"/>
            <w:tcBorders>
              <w:left w:val="single" w:sz="2" w:space="0" w:color="auto"/>
              <w:right w:val="single" w:sz="2" w:space="0" w:color="auto"/>
            </w:tcBorders>
          </w:tcPr>
          <w:p w14:paraId="47861B86" w14:textId="77777777" w:rsidR="00210EA9" w:rsidRPr="00656F6A" w:rsidRDefault="00210EA9" w:rsidP="00210EA9">
            <w:pPr>
              <w:rPr>
                <w:rFonts w:ascii="Cambria" w:hAnsi="Cambria" w:cs="Times New Roman"/>
                <w:sz w:val="20"/>
                <w:szCs w:val="20"/>
              </w:rPr>
            </w:pPr>
          </w:p>
        </w:tc>
        <w:tc>
          <w:tcPr>
            <w:tcW w:w="718" w:type="dxa"/>
            <w:tcBorders>
              <w:left w:val="single" w:sz="2" w:space="0" w:color="auto"/>
              <w:right w:val="single" w:sz="2" w:space="0" w:color="auto"/>
            </w:tcBorders>
          </w:tcPr>
          <w:p w14:paraId="7EDAC36F" w14:textId="77777777" w:rsidR="00210EA9" w:rsidRPr="00656F6A" w:rsidRDefault="00210EA9" w:rsidP="00210EA9">
            <w:pPr>
              <w:rPr>
                <w:rFonts w:ascii="Cambria" w:hAnsi="Cambria" w:cs="Times New Roman"/>
                <w:sz w:val="20"/>
                <w:szCs w:val="20"/>
              </w:rPr>
            </w:pPr>
          </w:p>
        </w:tc>
        <w:tc>
          <w:tcPr>
            <w:tcW w:w="717" w:type="dxa"/>
            <w:tcBorders>
              <w:left w:val="single" w:sz="2" w:space="0" w:color="auto"/>
              <w:right w:val="single" w:sz="2" w:space="0" w:color="auto"/>
            </w:tcBorders>
          </w:tcPr>
          <w:p w14:paraId="29887EC6" w14:textId="77777777" w:rsidR="00210EA9" w:rsidRPr="00656F6A" w:rsidRDefault="00210EA9" w:rsidP="00210EA9">
            <w:pPr>
              <w:rPr>
                <w:rFonts w:ascii="Cambria" w:hAnsi="Cambria" w:cs="Times New Roman"/>
                <w:sz w:val="20"/>
                <w:szCs w:val="20"/>
              </w:rPr>
            </w:pPr>
          </w:p>
        </w:tc>
        <w:tc>
          <w:tcPr>
            <w:tcW w:w="998" w:type="dxa"/>
            <w:tcBorders>
              <w:top w:val="single" w:sz="2" w:space="0" w:color="auto"/>
              <w:left w:val="single" w:sz="2" w:space="0" w:color="auto"/>
              <w:bottom w:val="single" w:sz="2" w:space="0" w:color="auto"/>
              <w:right w:val="single" w:sz="2" w:space="0" w:color="auto"/>
            </w:tcBorders>
          </w:tcPr>
          <w:p w14:paraId="747438BC" w14:textId="77777777" w:rsidR="00210EA9" w:rsidRPr="00656F6A" w:rsidRDefault="00F2123F" w:rsidP="00F2123F">
            <w:pPr>
              <w:rPr>
                <w:rFonts w:ascii="Cambria" w:hAnsi="Cambria" w:cs="Times New Roman"/>
                <w:sz w:val="20"/>
                <w:szCs w:val="20"/>
              </w:rPr>
            </w:pPr>
            <w:r w:rsidRPr="00656F6A">
              <w:rPr>
                <w:rFonts w:ascii="Cambria" w:hAnsi="Cambria" w:cs="Times New Roman"/>
                <w:sz w:val="20"/>
                <w:szCs w:val="20"/>
              </w:rPr>
              <w:t>$10</w:t>
            </w:r>
            <w:r w:rsidR="00227901" w:rsidRPr="00656F6A">
              <w:rPr>
                <w:rFonts w:ascii="Cambria" w:hAnsi="Cambria" w:cs="Times New Roman"/>
                <w:sz w:val="20"/>
                <w:szCs w:val="20"/>
              </w:rPr>
              <w:t>,</w:t>
            </w:r>
            <w:r w:rsidR="007F4CEB">
              <w:rPr>
                <w:rFonts w:ascii="Cambria" w:hAnsi="Cambria" w:cs="Times New Roman"/>
                <w:sz w:val="20"/>
                <w:szCs w:val="20"/>
              </w:rPr>
              <w:t>2</w:t>
            </w:r>
            <w:r w:rsidR="00227901" w:rsidRPr="00656F6A">
              <w:rPr>
                <w:rFonts w:ascii="Cambria" w:hAnsi="Cambria" w:cs="Times New Roman"/>
                <w:sz w:val="20"/>
                <w:szCs w:val="20"/>
              </w:rPr>
              <w:t>00</w:t>
            </w:r>
          </w:p>
        </w:tc>
      </w:tr>
      <w:tr w:rsidR="00210EA9" w:rsidRPr="00656F6A" w14:paraId="3A50E750" w14:textId="77777777" w:rsidTr="00656F6A">
        <w:tblPrEx>
          <w:tblCellMar>
            <w:top w:w="85" w:type="dxa"/>
            <w:left w:w="85" w:type="dxa"/>
            <w:bottom w:w="85" w:type="dxa"/>
            <w:right w:w="85" w:type="dxa"/>
          </w:tblCellMar>
        </w:tblPrEx>
        <w:trPr>
          <w:tblCellSpacing w:w="42" w:type="dxa"/>
        </w:trPr>
        <w:tc>
          <w:tcPr>
            <w:tcW w:w="813" w:type="dxa"/>
            <w:tcBorders>
              <w:top w:val="single" w:sz="2" w:space="0" w:color="auto"/>
              <w:left w:val="single" w:sz="2" w:space="0" w:color="auto"/>
              <w:bottom w:val="single" w:sz="2" w:space="0" w:color="auto"/>
              <w:right w:val="single" w:sz="2" w:space="0" w:color="auto"/>
            </w:tcBorders>
          </w:tcPr>
          <w:p w14:paraId="18326B53" w14:textId="77777777" w:rsidR="00210EA9" w:rsidRPr="00656F6A" w:rsidRDefault="00210EA9" w:rsidP="00210EA9">
            <w:pPr>
              <w:jc w:val="center"/>
              <w:rPr>
                <w:rFonts w:ascii="Cambria" w:hAnsi="Cambria" w:cs="Times New Roman"/>
                <w:sz w:val="20"/>
                <w:szCs w:val="20"/>
              </w:rPr>
            </w:pPr>
          </w:p>
        </w:tc>
        <w:tc>
          <w:tcPr>
            <w:tcW w:w="2399" w:type="dxa"/>
            <w:gridSpan w:val="6"/>
            <w:tcBorders>
              <w:top w:val="single" w:sz="2" w:space="0" w:color="auto"/>
              <w:left w:val="single" w:sz="2" w:space="0" w:color="auto"/>
              <w:bottom w:val="single" w:sz="2" w:space="0" w:color="auto"/>
              <w:right w:val="single" w:sz="2" w:space="0" w:color="auto"/>
            </w:tcBorders>
          </w:tcPr>
          <w:p w14:paraId="614C0AF2" w14:textId="77777777" w:rsidR="00210EA9" w:rsidRPr="00656F6A" w:rsidRDefault="00210EA9" w:rsidP="00210EA9">
            <w:pPr>
              <w:rPr>
                <w:rFonts w:ascii="Cambria" w:hAnsi="Cambria" w:cs="Times New Roman"/>
                <w:bCs/>
                <w:sz w:val="20"/>
                <w:szCs w:val="20"/>
              </w:rPr>
            </w:pPr>
            <w:r w:rsidRPr="00656F6A">
              <w:rPr>
                <w:rFonts w:ascii="Cambria" w:hAnsi="Cambria" w:cs="Times New Roman"/>
                <w:bCs/>
                <w:sz w:val="20"/>
                <w:szCs w:val="20"/>
              </w:rPr>
              <w:t>TOTAL</w:t>
            </w:r>
          </w:p>
        </w:tc>
        <w:tc>
          <w:tcPr>
            <w:tcW w:w="904" w:type="dxa"/>
            <w:gridSpan w:val="2"/>
            <w:tcBorders>
              <w:top w:val="single" w:sz="2" w:space="0" w:color="auto"/>
              <w:left w:val="single" w:sz="2" w:space="0" w:color="auto"/>
              <w:bottom w:val="single" w:sz="2" w:space="0" w:color="auto"/>
              <w:right w:val="single" w:sz="2" w:space="0" w:color="auto"/>
            </w:tcBorders>
          </w:tcPr>
          <w:p w14:paraId="3D4CBDCE" w14:textId="77777777" w:rsidR="00210EA9" w:rsidRPr="00656F6A" w:rsidRDefault="00227901" w:rsidP="00210EA9">
            <w:pPr>
              <w:rPr>
                <w:rFonts w:ascii="Cambria" w:hAnsi="Cambria" w:cs="Times New Roman"/>
                <w:sz w:val="20"/>
                <w:szCs w:val="20"/>
              </w:rPr>
            </w:pPr>
            <w:r w:rsidRPr="00656F6A">
              <w:rPr>
                <w:rFonts w:ascii="Cambria" w:hAnsi="Cambria" w:cs="Times New Roman"/>
                <w:sz w:val="20"/>
                <w:szCs w:val="20"/>
              </w:rPr>
              <w:t>$1,000</w:t>
            </w:r>
          </w:p>
        </w:tc>
        <w:tc>
          <w:tcPr>
            <w:tcW w:w="906" w:type="dxa"/>
            <w:tcBorders>
              <w:top w:val="single" w:sz="2" w:space="0" w:color="auto"/>
              <w:left w:val="single" w:sz="2" w:space="0" w:color="auto"/>
              <w:bottom w:val="single" w:sz="2" w:space="0" w:color="auto"/>
              <w:right w:val="single" w:sz="2" w:space="0" w:color="auto"/>
            </w:tcBorders>
          </w:tcPr>
          <w:p w14:paraId="441A6426" w14:textId="77777777" w:rsidR="00210EA9" w:rsidRPr="00656F6A" w:rsidRDefault="0017188E" w:rsidP="00210EA9">
            <w:pPr>
              <w:rPr>
                <w:rFonts w:ascii="Cambria" w:hAnsi="Cambria" w:cs="Times New Roman"/>
                <w:sz w:val="20"/>
                <w:szCs w:val="20"/>
              </w:rPr>
            </w:pPr>
            <w:r w:rsidRPr="00656F6A">
              <w:rPr>
                <w:rFonts w:ascii="Cambria" w:hAnsi="Cambria" w:cs="Times New Roman"/>
                <w:sz w:val="20"/>
                <w:szCs w:val="20"/>
              </w:rPr>
              <w:t>$12,4</w:t>
            </w:r>
            <w:r w:rsidR="00227901" w:rsidRPr="00656F6A">
              <w:rPr>
                <w:rFonts w:ascii="Cambria" w:hAnsi="Cambria" w:cs="Times New Roman"/>
                <w:sz w:val="20"/>
                <w:szCs w:val="20"/>
              </w:rPr>
              <w:t>00</w:t>
            </w:r>
          </w:p>
        </w:tc>
        <w:tc>
          <w:tcPr>
            <w:tcW w:w="636" w:type="dxa"/>
            <w:gridSpan w:val="2"/>
            <w:tcBorders>
              <w:left w:val="single" w:sz="2" w:space="0" w:color="auto"/>
              <w:right w:val="single" w:sz="2" w:space="0" w:color="auto"/>
            </w:tcBorders>
          </w:tcPr>
          <w:p w14:paraId="4380D740" w14:textId="77777777" w:rsidR="00210EA9" w:rsidRPr="00656F6A" w:rsidRDefault="00210EA9" w:rsidP="00210EA9">
            <w:pPr>
              <w:rPr>
                <w:rFonts w:ascii="Cambria" w:hAnsi="Cambria" w:cs="Times New Roman"/>
                <w:sz w:val="20"/>
                <w:szCs w:val="20"/>
              </w:rPr>
            </w:pPr>
          </w:p>
        </w:tc>
        <w:tc>
          <w:tcPr>
            <w:tcW w:w="505" w:type="dxa"/>
            <w:gridSpan w:val="2"/>
            <w:tcBorders>
              <w:left w:val="single" w:sz="2" w:space="0" w:color="auto"/>
              <w:right w:val="single" w:sz="2" w:space="0" w:color="auto"/>
            </w:tcBorders>
          </w:tcPr>
          <w:p w14:paraId="40CE9D19" w14:textId="77777777" w:rsidR="00210EA9" w:rsidRPr="00656F6A" w:rsidRDefault="00210EA9" w:rsidP="00210EA9">
            <w:pPr>
              <w:rPr>
                <w:rFonts w:ascii="Cambria" w:hAnsi="Cambria" w:cs="Times New Roman"/>
                <w:sz w:val="20"/>
                <w:szCs w:val="20"/>
              </w:rPr>
            </w:pPr>
          </w:p>
        </w:tc>
        <w:tc>
          <w:tcPr>
            <w:tcW w:w="718" w:type="dxa"/>
            <w:tcBorders>
              <w:left w:val="single" w:sz="2" w:space="0" w:color="auto"/>
              <w:right w:val="single" w:sz="2" w:space="0" w:color="auto"/>
            </w:tcBorders>
          </w:tcPr>
          <w:p w14:paraId="516DA2AB" w14:textId="77777777" w:rsidR="00210EA9" w:rsidRPr="00656F6A" w:rsidRDefault="00210EA9" w:rsidP="00210EA9">
            <w:pPr>
              <w:rPr>
                <w:rFonts w:ascii="Cambria" w:hAnsi="Cambria" w:cs="Times New Roman"/>
                <w:sz w:val="20"/>
                <w:szCs w:val="20"/>
              </w:rPr>
            </w:pPr>
          </w:p>
        </w:tc>
        <w:tc>
          <w:tcPr>
            <w:tcW w:w="717" w:type="dxa"/>
            <w:tcBorders>
              <w:left w:val="single" w:sz="2" w:space="0" w:color="auto"/>
              <w:right w:val="single" w:sz="2" w:space="0" w:color="auto"/>
            </w:tcBorders>
          </w:tcPr>
          <w:p w14:paraId="76066B1C" w14:textId="77777777" w:rsidR="00210EA9" w:rsidRPr="00656F6A" w:rsidRDefault="00210EA9" w:rsidP="00210EA9">
            <w:pPr>
              <w:rPr>
                <w:rFonts w:ascii="Cambria" w:hAnsi="Cambria" w:cs="Times New Roman"/>
                <w:sz w:val="20"/>
                <w:szCs w:val="20"/>
              </w:rPr>
            </w:pPr>
          </w:p>
        </w:tc>
        <w:tc>
          <w:tcPr>
            <w:tcW w:w="998" w:type="dxa"/>
            <w:tcBorders>
              <w:top w:val="single" w:sz="2" w:space="0" w:color="auto"/>
              <w:left w:val="single" w:sz="2" w:space="0" w:color="auto"/>
              <w:bottom w:val="single" w:sz="2" w:space="0" w:color="auto"/>
              <w:right w:val="single" w:sz="2" w:space="0" w:color="auto"/>
            </w:tcBorders>
          </w:tcPr>
          <w:p w14:paraId="6F480E13" w14:textId="77777777" w:rsidR="00210EA9" w:rsidRPr="00656F6A" w:rsidRDefault="00906456" w:rsidP="00F2123F">
            <w:pPr>
              <w:rPr>
                <w:rFonts w:ascii="Cambria" w:hAnsi="Cambria" w:cs="Times New Roman"/>
                <w:sz w:val="20"/>
                <w:szCs w:val="20"/>
              </w:rPr>
            </w:pPr>
            <w:r w:rsidRPr="00656F6A">
              <w:rPr>
                <w:rFonts w:ascii="Cambria" w:hAnsi="Cambria" w:cs="Times New Roman"/>
                <w:sz w:val="20"/>
                <w:szCs w:val="20"/>
              </w:rPr>
              <w:t>$</w:t>
            </w:r>
            <w:r w:rsidR="00F2123F" w:rsidRPr="00656F6A">
              <w:rPr>
                <w:rFonts w:ascii="Cambria" w:hAnsi="Cambria" w:cs="Times New Roman"/>
                <w:sz w:val="20"/>
                <w:szCs w:val="20"/>
              </w:rPr>
              <w:t>13</w:t>
            </w:r>
            <w:r w:rsidRPr="00656F6A">
              <w:rPr>
                <w:rFonts w:ascii="Cambria" w:hAnsi="Cambria" w:cs="Times New Roman"/>
                <w:sz w:val="20"/>
                <w:szCs w:val="20"/>
              </w:rPr>
              <w:t>,</w:t>
            </w:r>
            <w:r w:rsidR="007F4CEB">
              <w:rPr>
                <w:rFonts w:ascii="Cambria" w:hAnsi="Cambria" w:cs="Times New Roman"/>
                <w:sz w:val="20"/>
                <w:szCs w:val="20"/>
              </w:rPr>
              <w:t>2</w:t>
            </w:r>
            <w:r w:rsidR="00227901" w:rsidRPr="00656F6A">
              <w:rPr>
                <w:rFonts w:ascii="Cambria" w:hAnsi="Cambria" w:cs="Times New Roman"/>
                <w:sz w:val="20"/>
                <w:szCs w:val="20"/>
              </w:rPr>
              <w:t>00</w:t>
            </w:r>
          </w:p>
        </w:tc>
      </w:tr>
    </w:tbl>
    <w:p w14:paraId="4CC6BE01" w14:textId="77777777" w:rsidR="00716826" w:rsidRDefault="00716826" w:rsidP="00210EA9">
      <w:pPr>
        <w:tabs>
          <w:tab w:val="left" w:pos="2520"/>
        </w:tabs>
        <w:rPr>
          <w:rFonts w:ascii="Times New Roman" w:hAnsi="Times New Roman" w:cs="Times New Roman"/>
          <w:b/>
        </w:rPr>
      </w:pPr>
    </w:p>
    <w:p w14:paraId="7F741350" w14:textId="77777777" w:rsidR="00CE14A9" w:rsidRDefault="00CE14A9" w:rsidP="00210EA9">
      <w:pPr>
        <w:tabs>
          <w:tab w:val="left" w:pos="2520"/>
        </w:tabs>
        <w:rPr>
          <w:rFonts w:ascii="Times New Roman" w:hAnsi="Times New Roman" w:cs="Times New Roman"/>
          <w:b/>
        </w:rPr>
      </w:pPr>
    </w:p>
    <w:p w14:paraId="2315D3EF" w14:textId="77777777" w:rsidR="00026B79" w:rsidRDefault="00026B79" w:rsidP="00210EA9">
      <w:pPr>
        <w:tabs>
          <w:tab w:val="left" w:pos="2520"/>
        </w:tabs>
        <w:rPr>
          <w:rFonts w:ascii="Times New Roman" w:hAnsi="Times New Roman" w:cs="Times New Roman"/>
          <w:b/>
        </w:rPr>
      </w:pPr>
    </w:p>
    <w:p w14:paraId="177032A5" w14:textId="77777777" w:rsidR="00026B79" w:rsidRDefault="00026B79" w:rsidP="00210EA9">
      <w:pPr>
        <w:tabs>
          <w:tab w:val="left" w:pos="2520"/>
        </w:tabs>
        <w:rPr>
          <w:rFonts w:ascii="Times New Roman" w:hAnsi="Times New Roman" w:cs="Times New Roman"/>
          <w:b/>
        </w:rPr>
      </w:pPr>
    </w:p>
    <w:p w14:paraId="4653ADF8" w14:textId="77777777" w:rsidR="00210EA9" w:rsidRPr="00656F6A" w:rsidRDefault="00210EA9" w:rsidP="00210EA9">
      <w:pPr>
        <w:tabs>
          <w:tab w:val="left" w:pos="2520"/>
        </w:tabs>
        <w:rPr>
          <w:rFonts w:asciiTheme="majorHAnsi" w:hAnsiTheme="majorHAnsi" w:cs="Times New Roman"/>
          <w:b/>
        </w:rPr>
      </w:pPr>
      <w:r w:rsidRPr="00656F6A">
        <w:rPr>
          <w:rFonts w:asciiTheme="majorHAnsi" w:hAnsiTheme="majorHAnsi" w:cs="Times New Roman"/>
          <w:b/>
        </w:rPr>
        <w:t>Action Plan</w:t>
      </w:r>
      <w:r w:rsidR="005C0F9D" w:rsidRPr="00656F6A">
        <w:rPr>
          <w:rFonts w:asciiTheme="majorHAnsi" w:hAnsiTheme="majorHAnsi" w:cs="Times New Roman"/>
          <w:b/>
        </w:rPr>
        <w:t>2</w:t>
      </w:r>
      <w:r w:rsidRPr="00656F6A">
        <w:rPr>
          <w:rFonts w:asciiTheme="majorHAnsi" w:hAnsiTheme="majorHAnsi" w:cs="Times New Roman"/>
          <w:b/>
        </w:rPr>
        <w:t>:</w:t>
      </w:r>
      <w:r w:rsidR="00947244">
        <w:rPr>
          <w:rFonts w:asciiTheme="majorHAnsi" w:hAnsiTheme="majorHAnsi" w:cs="Times New Roman"/>
          <w:b/>
        </w:rPr>
        <w:t xml:space="preserve"> </w:t>
      </w:r>
      <w:r w:rsidRPr="00656F6A">
        <w:rPr>
          <w:rFonts w:asciiTheme="majorHAnsi" w:eastAsia="Cambria" w:hAnsiTheme="majorHAnsi" w:cs="Times New Roman"/>
          <w:b/>
          <w:i/>
          <w:w w:val="99"/>
        </w:rPr>
        <w:t>Learning Excellence</w:t>
      </w:r>
      <w:r w:rsidRPr="00656F6A">
        <w:rPr>
          <w:rFonts w:asciiTheme="majorHAnsi" w:hAnsiTheme="majorHAnsi" w:cs="Times New Roman"/>
          <w:b/>
        </w:rPr>
        <w:tab/>
      </w:r>
    </w:p>
    <w:p w14:paraId="1345EE9E" w14:textId="77777777" w:rsidR="00210EA9" w:rsidRPr="00656F6A" w:rsidRDefault="00210EA9" w:rsidP="00210EA9">
      <w:pPr>
        <w:tabs>
          <w:tab w:val="left" w:pos="2520"/>
        </w:tabs>
        <w:rPr>
          <w:rFonts w:asciiTheme="majorHAnsi" w:hAnsiTheme="majorHAnsi" w:cs="Times New Roman"/>
          <w:b/>
        </w:rPr>
      </w:pPr>
      <w:r w:rsidRPr="00656F6A">
        <w:rPr>
          <w:rFonts w:asciiTheme="majorHAnsi" w:hAnsiTheme="majorHAnsi" w:cs="Times New Roman"/>
          <w:b/>
        </w:rPr>
        <w:t>Timeframe:</w:t>
      </w:r>
      <w:r w:rsidR="00947244">
        <w:rPr>
          <w:rFonts w:asciiTheme="majorHAnsi" w:hAnsiTheme="majorHAnsi" w:cs="Times New Roman"/>
          <w:b/>
        </w:rPr>
        <w:t xml:space="preserve"> </w:t>
      </w:r>
      <w:r w:rsidRPr="00656F6A">
        <w:rPr>
          <w:rFonts w:asciiTheme="majorHAnsi" w:hAnsiTheme="majorHAnsi" w:cs="Times New Roman"/>
          <w:b/>
        </w:rPr>
        <w:t>1</w:t>
      </w:r>
      <w:r w:rsidRPr="00656F6A">
        <w:rPr>
          <w:rFonts w:asciiTheme="majorHAnsi" w:hAnsiTheme="majorHAnsi" w:cs="Times New Roman"/>
          <w:b/>
          <w:vertAlign w:val="superscript"/>
        </w:rPr>
        <w:t>st</w:t>
      </w:r>
      <w:r w:rsidR="00947244">
        <w:rPr>
          <w:rFonts w:asciiTheme="majorHAnsi" w:hAnsiTheme="majorHAnsi" w:cs="Times New Roman"/>
          <w:b/>
          <w:vertAlign w:val="superscript"/>
        </w:rPr>
        <w:t xml:space="preserve"> </w:t>
      </w:r>
      <w:r w:rsidRPr="00656F6A">
        <w:rPr>
          <w:rFonts w:asciiTheme="majorHAnsi" w:hAnsiTheme="majorHAnsi" w:cs="Times New Roman"/>
          <w:b/>
        </w:rPr>
        <w:t>Qtr</w:t>
      </w:r>
      <w:r w:rsidR="00BB7C97" w:rsidRPr="00656F6A">
        <w:rPr>
          <w:rFonts w:asciiTheme="majorHAnsi" w:hAnsiTheme="majorHAnsi" w:cs="Times New Roman"/>
          <w:b/>
        </w:rPr>
        <w:t xml:space="preserve"> year 1</w:t>
      </w:r>
      <w:r w:rsidRPr="00656F6A">
        <w:rPr>
          <w:rFonts w:asciiTheme="majorHAnsi" w:hAnsiTheme="majorHAnsi" w:cs="Times New Roman"/>
          <w:b/>
        </w:rPr>
        <w:tab/>
      </w:r>
      <w:r w:rsidRPr="00656F6A">
        <w:rPr>
          <w:rFonts w:asciiTheme="majorHAnsi" w:hAnsiTheme="majorHAnsi" w:cs="Times New Roman"/>
          <w:b/>
        </w:rPr>
        <w:tab/>
      </w:r>
    </w:p>
    <w:p w14:paraId="7CDFEFF9" w14:textId="77777777" w:rsidR="00210EA9" w:rsidRPr="00656F6A" w:rsidRDefault="00210EA9" w:rsidP="00210EA9">
      <w:pPr>
        <w:tabs>
          <w:tab w:val="left" w:pos="2520"/>
        </w:tabs>
        <w:rPr>
          <w:rFonts w:asciiTheme="majorHAnsi" w:hAnsiTheme="majorHAnsi" w:cs="Times New Roman"/>
          <w:b/>
        </w:rPr>
      </w:pPr>
      <w:r w:rsidRPr="00656F6A">
        <w:rPr>
          <w:rFonts w:asciiTheme="majorHAnsi" w:hAnsiTheme="majorHAnsi" w:cs="Times New Roman"/>
          <w:b/>
        </w:rPr>
        <w:t xml:space="preserve">Activity: </w:t>
      </w:r>
      <w:r w:rsidRPr="00656F6A">
        <w:rPr>
          <w:rFonts w:asciiTheme="majorHAnsi" w:hAnsiTheme="majorHAnsi" w:cs="Times New Roman"/>
        </w:rPr>
        <w:t>2.2. Approval of New Masters and PhD Programmes</w:t>
      </w:r>
    </w:p>
    <w:p w14:paraId="360615B9" w14:textId="77777777" w:rsidR="00210EA9" w:rsidRPr="00210EA9" w:rsidRDefault="00210EA9" w:rsidP="00210EA9">
      <w:pPr>
        <w:jc w:val="center"/>
        <w:rPr>
          <w:rFonts w:ascii="Times New Roman" w:hAnsi="Times New Roman" w:cs="Times New Roman"/>
          <w:b/>
        </w:rPr>
      </w:pPr>
    </w:p>
    <w:tbl>
      <w:tblPr>
        <w:tblW w:w="9680" w:type="dxa"/>
        <w:tblCellSpacing w:w="42"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474"/>
        <w:gridCol w:w="1370"/>
        <w:gridCol w:w="488"/>
        <w:gridCol w:w="266"/>
        <w:gridCol w:w="84"/>
        <w:gridCol w:w="307"/>
        <w:gridCol w:w="1283"/>
        <w:gridCol w:w="807"/>
        <w:gridCol w:w="676"/>
        <w:gridCol w:w="220"/>
        <w:gridCol w:w="246"/>
        <w:gridCol w:w="471"/>
        <w:gridCol w:w="84"/>
        <w:gridCol w:w="544"/>
        <w:gridCol w:w="628"/>
        <w:gridCol w:w="549"/>
        <w:gridCol w:w="1183"/>
      </w:tblGrid>
      <w:tr w:rsidR="00210EA9" w:rsidRPr="00656F6A" w14:paraId="07C0403E" w14:textId="77777777" w:rsidTr="008C3362">
        <w:trPr>
          <w:tblCellSpacing w:w="42" w:type="dxa"/>
        </w:trPr>
        <w:tc>
          <w:tcPr>
            <w:tcW w:w="2209" w:type="dxa"/>
            <w:gridSpan w:val="3"/>
            <w:tcBorders>
              <w:top w:val="single" w:sz="2" w:space="0" w:color="auto"/>
              <w:left w:val="single" w:sz="2" w:space="0" w:color="auto"/>
              <w:bottom w:val="single" w:sz="2" w:space="0" w:color="auto"/>
              <w:right w:val="single" w:sz="2" w:space="0" w:color="auto"/>
            </w:tcBorders>
          </w:tcPr>
          <w:p w14:paraId="227C3433" w14:textId="77777777" w:rsidR="00210EA9" w:rsidRPr="00656F6A" w:rsidRDefault="00210EA9" w:rsidP="00210EA9">
            <w:pPr>
              <w:rPr>
                <w:rFonts w:asciiTheme="majorHAnsi" w:hAnsiTheme="majorHAnsi" w:cs="Times New Roman"/>
                <w:sz w:val="20"/>
                <w:szCs w:val="20"/>
              </w:rPr>
            </w:pPr>
            <w:r w:rsidRPr="00656F6A">
              <w:rPr>
                <w:rFonts w:asciiTheme="majorHAnsi" w:hAnsiTheme="majorHAnsi" w:cs="Times New Roman"/>
                <w:sz w:val="20"/>
                <w:szCs w:val="20"/>
              </w:rPr>
              <w:t>RESULT</w:t>
            </w:r>
          </w:p>
        </w:tc>
        <w:tc>
          <w:tcPr>
            <w:tcW w:w="7219" w:type="dxa"/>
            <w:gridSpan w:val="14"/>
            <w:tcBorders>
              <w:top w:val="single" w:sz="2" w:space="0" w:color="auto"/>
              <w:left w:val="single" w:sz="2" w:space="0" w:color="auto"/>
              <w:bottom w:val="single" w:sz="2" w:space="0" w:color="auto"/>
              <w:right w:val="single" w:sz="2" w:space="0" w:color="auto"/>
            </w:tcBorders>
          </w:tcPr>
          <w:p w14:paraId="11EB41C7" w14:textId="77777777" w:rsidR="00210EA9" w:rsidRPr="00656F6A" w:rsidRDefault="00210EA9" w:rsidP="0058598F">
            <w:pPr>
              <w:numPr>
                <w:ilvl w:val="0"/>
                <w:numId w:val="10"/>
              </w:numPr>
              <w:contextualSpacing/>
              <w:rPr>
                <w:rFonts w:asciiTheme="majorHAnsi" w:hAnsiTheme="majorHAnsi" w:cs="Times New Roman"/>
                <w:b/>
                <w:sz w:val="20"/>
                <w:szCs w:val="20"/>
              </w:rPr>
            </w:pPr>
            <w:r w:rsidRPr="00656F6A">
              <w:rPr>
                <w:rFonts w:asciiTheme="majorHAnsi" w:hAnsiTheme="majorHAnsi" w:cs="Times New Roman"/>
                <w:color w:val="000000"/>
                <w:sz w:val="20"/>
                <w:szCs w:val="20"/>
              </w:rPr>
              <w:t>New MSc curricula approved</w:t>
            </w:r>
          </w:p>
          <w:p w14:paraId="09471A15" w14:textId="77777777" w:rsidR="00210EA9" w:rsidRPr="00656F6A" w:rsidRDefault="00210EA9" w:rsidP="0058598F">
            <w:pPr>
              <w:numPr>
                <w:ilvl w:val="0"/>
                <w:numId w:val="10"/>
              </w:numPr>
              <w:contextualSpacing/>
              <w:rPr>
                <w:rFonts w:asciiTheme="majorHAnsi" w:hAnsiTheme="majorHAnsi" w:cs="Times New Roman"/>
                <w:b/>
                <w:sz w:val="20"/>
                <w:szCs w:val="20"/>
              </w:rPr>
            </w:pPr>
            <w:r w:rsidRPr="00656F6A">
              <w:rPr>
                <w:rFonts w:asciiTheme="majorHAnsi" w:hAnsiTheme="majorHAnsi" w:cs="Times New Roman"/>
                <w:color w:val="000000"/>
                <w:sz w:val="20"/>
                <w:szCs w:val="20"/>
              </w:rPr>
              <w:t xml:space="preserve">New PhD </w:t>
            </w:r>
            <w:r w:rsidR="006A6217" w:rsidRPr="00656F6A">
              <w:rPr>
                <w:rFonts w:asciiTheme="majorHAnsi" w:hAnsiTheme="majorHAnsi" w:cs="Times New Roman"/>
                <w:color w:val="000000"/>
                <w:sz w:val="20"/>
                <w:szCs w:val="20"/>
              </w:rPr>
              <w:t>curricul</w:t>
            </w:r>
            <w:r w:rsidR="00FF052F" w:rsidRPr="00656F6A">
              <w:rPr>
                <w:rFonts w:asciiTheme="majorHAnsi" w:hAnsiTheme="majorHAnsi" w:cs="Times New Roman"/>
                <w:color w:val="000000"/>
                <w:sz w:val="20"/>
                <w:szCs w:val="20"/>
              </w:rPr>
              <w:t xml:space="preserve">a </w:t>
            </w:r>
            <w:r w:rsidRPr="00656F6A">
              <w:rPr>
                <w:rFonts w:asciiTheme="majorHAnsi" w:hAnsiTheme="majorHAnsi" w:cs="Times New Roman"/>
                <w:color w:val="000000"/>
                <w:sz w:val="20"/>
                <w:szCs w:val="20"/>
              </w:rPr>
              <w:t>approved</w:t>
            </w:r>
          </w:p>
        </w:tc>
      </w:tr>
      <w:tr w:rsidR="00210EA9" w:rsidRPr="00656F6A" w14:paraId="04A35DBB" w14:textId="77777777" w:rsidTr="008C3362">
        <w:tblPrEx>
          <w:tblCellMar>
            <w:top w:w="85" w:type="dxa"/>
            <w:left w:w="85" w:type="dxa"/>
            <w:bottom w:w="85" w:type="dxa"/>
            <w:right w:w="85" w:type="dxa"/>
          </w:tblCellMar>
        </w:tblPrEx>
        <w:trPr>
          <w:trHeight w:val="223"/>
          <w:tblCellSpacing w:w="42" w:type="dxa"/>
        </w:trPr>
        <w:tc>
          <w:tcPr>
            <w:tcW w:w="2209" w:type="dxa"/>
            <w:gridSpan w:val="3"/>
            <w:tcBorders>
              <w:top w:val="single" w:sz="2" w:space="0" w:color="auto"/>
              <w:left w:val="single" w:sz="2" w:space="0" w:color="auto"/>
              <w:bottom w:val="single" w:sz="2" w:space="0" w:color="auto"/>
              <w:right w:val="single" w:sz="2" w:space="0" w:color="auto"/>
            </w:tcBorders>
          </w:tcPr>
          <w:p w14:paraId="756D4F3B" w14:textId="77777777" w:rsidR="00210EA9" w:rsidRPr="00656F6A" w:rsidRDefault="00210EA9" w:rsidP="00210EA9">
            <w:pPr>
              <w:rPr>
                <w:rFonts w:asciiTheme="majorHAnsi" w:hAnsiTheme="majorHAnsi" w:cs="Times New Roman"/>
                <w:sz w:val="20"/>
                <w:szCs w:val="20"/>
              </w:rPr>
            </w:pPr>
            <w:r w:rsidRPr="00656F6A">
              <w:rPr>
                <w:rFonts w:asciiTheme="majorHAnsi" w:hAnsiTheme="majorHAnsi" w:cs="Times New Roman"/>
                <w:sz w:val="20"/>
                <w:szCs w:val="20"/>
              </w:rPr>
              <w:t>ACTIVITY</w:t>
            </w:r>
          </w:p>
        </w:tc>
        <w:tc>
          <w:tcPr>
            <w:tcW w:w="7219" w:type="dxa"/>
            <w:gridSpan w:val="14"/>
            <w:tcBorders>
              <w:top w:val="single" w:sz="2" w:space="0" w:color="auto"/>
              <w:left w:val="single" w:sz="2" w:space="0" w:color="auto"/>
              <w:bottom w:val="single" w:sz="2" w:space="0" w:color="auto"/>
              <w:right w:val="single" w:sz="2" w:space="0" w:color="auto"/>
            </w:tcBorders>
          </w:tcPr>
          <w:p w14:paraId="7D8579EC" w14:textId="77777777" w:rsidR="00210EA9" w:rsidRPr="00656F6A" w:rsidRDefault="00210EA9" w:rsidP="0058598F">
            <w:pPr>
              <w:numPr>
                <w:ilvl w:val="0"/>
                <w:numId w:val="33"/>
              </w:numPr>
              <w:contextualSpacing/>
              <w:rPr>
                <w:rFonts w:asciiTheme="majorHAnsi" w:hAnsiTheme="majorHAnsi" w:cs="Times New Roman"/>
                <w:sz w:val="20"/>
                <w:szCs w:val="20"/>
              </w:rPr>
            </w:pPr>
            <w:r w:rsidRPr="00656F6A">
              <w:rPr>
                <w:rFonts w:asciiTheme="majorHAnsi" w:hAnsiTheme="majorHAnsi" w:cs="Times New Roman"/>
                <w:sz w:val="20"/>
                <w:szCs w:val="20"/>
              </w:rPr>
              <w:t>Approval of new Masters and PhD programme</w:t>
            </w:r>
          </w:p>
        </w:tc>
      </w:tr>
      <w:tr w:rsidR="00210EA9" w:rsidRPr="00656F6A" w14:paraId="33CF09F9" w14:textId="77777777" w:rsidTr="008C3362">
        <w:tblPrEx>
          <w:tblCellMar>
            <w:top w:w="85" w:type="dxa"/>
            <w:left w:w="85" w:type="dxa"/>
            <w:bottom w:w="85" w:type="dxa"/>
            <w:right w:w="85" w:type="dxa"/>
          </w:tblCellMar>
        </w:tblPrEx>
        <w:trPr>
          <w:tblCellSpacing w:w="42" w:type="dxa"/>
        </w:trPr>
        <w:tc>
          <w:tcPr>
            <w:tcW w:w="2209" w:type="dxa"/>
            <w:gridSpan w:val="3"/>
            <w:tcBorders>
              <w:top w:val="single" w:sz="2" w:space="0" w:color="auto"/>
              <w:left w:val="single" w:sz="2" w:space="0" w:color="auto"/>
              <w:bottom w:val="single" w:sz="2" w:space="0" w:color="auto"/>
              <w:right w:val="single" w:sz="2" w:space="0" w:color="auto"/>
            </w:tcBorders>
          </w:tcPr>
          <w:p w14:paraId="0A4F8051" w14:textId="77777777" w:rsidR="00210EA9" w:rsidRPr="00656F6A" w:rsidRDefault="00210EA9" w:rsidP="00210EA9">
            <w:pPr>
              <w:rPr>
                <w:rFonts w:asciiTheme="majorHAnsi" w:hAnsiTheme="majorHAnsi" w:cs="Times New Roman"/>
                <w:sz w:val="20"/>
                <w:szCs w:val="20"/>
              </w:rPr>
            </w:pPr>
            <w:r w:rsidRPr="00656F6A">
              <w:rPr>
                <w:rFonts w:asciiTheme="majorHAnsi" w:hAnsiTheme="majorHAnsi" w:cs="Times New Roman"/>
                <w:sz w:val="20"/>
                <w:szCs w:val="20"/>
              </w:rPr>
              <w:t>OUTPUT</w:t>
            </w:r>
          </w:p>
        </w:tc>
        <w:tc>
          <w:tcPr>
            <w:tcW w:w="7219" w:type="dxa"/>
            <w:gridSpan w:val="14"/>
            <w:tcBorders>
              <w:top w:val="single" w:sz="2" w:space="0" w:color="auto"/>
              <w:left w:val="single" w:sz="2" w:space="0" w:color="auto"/>
              <w:bottom w:val="single" w:sz="2" w:space="0" w:color="auto"/>
              <w:right w:val="single" w:sz="2" w:space="0" w:color="auto"/>
            </w:tcBorders>
          </w:tcPr>
          <w:p w14:paraId="26FA4B70" w14:textId="77777777" w:rsidR="00210EA9" w:rsidRPr="00656F6A" w:rsidRDefault="00210EA9" w:rsidP="0058598F">
            <w:pPr>
              <w:numPr>
                <w:ilvl w:val="0"/>
                <w:numId w:val="11"/>
              </w:numPr>
              <w:contextualSpacing/>
              <w:rPr>
                <w:rFonts w:asciiTheme="majorHAnsi" w:hAnsiTheme="majorHAnsi" w:cs="Times New Roman"/>
                <w:sz w:val="20"/>
                <w:szCs w:val="20"/>
              </w:rPr>
            </w:pPr>
            <w:r w:rsidRPr="00656F6A">
              <w:rPr>
                <w:rFonts w:asciiTheme="majorHAnsi" w:hAnsiTheme="majorHAnsi" w:cs="Times New Roman"/>
                <w:color w:val="000000"/>
                <w:sz w:val="20"/>
                <w:szCs w:val="20"/>
              </w:rPr>
              <w:t>New curricula ready to be run by the centre</w:t>
            </w:r>
          </w:p>
          <w:p w14:paraId="6B2CE160" w14:textId="77777777" w:rsidR="006A6217" w:rsidRPr="00656F6A" w:rsidRDefault="00072BC6" w:rsidP="0058598F">
            <w:pPr>
              <w:numPr>
                <w:ilvl w:val="0"/>
                <w:numId w:val="11"/>
              </w:numPr>
              <w:contextualSpacing/>
              <w:rPr>
                <w:rFonts w:asciiTheme="majorHAnsi" w:hAnsiTheme="majorHAnsi" w:cs="Times New Roman"/>
                <w:sz w:val="20"/>
                <w:szCs w:val="20"/>
              </w:rPr>
            </w:pPr>
            <w:r w:rsidRPr="00656F6A">
              <w:rPr>
                <w:rFonts w:asciiTheme="majorHAnsi" w:hAnsiTheme="majorHAnsi" w:cs="Times New Roman"/>
                <w:color w:val="000000"/>
                <w:sz w:val="20"/>
                <w:szCs w:val="20"/>
              </w:rPr>
              <w:t>Approval of PhD programmes and MSc. courses by CST and UR Senate</w:t>
            </w:r>
          </w:p>
        </w:tc>
      </w:tr>
      <w:tr w:rsidR="00210EA9" w:rsidRPr="00656F6A" w14:paraId="63BEDE3A" w14:textId="77777777" w:rsidTr="008C3362">
        <w:tblPrEx>
          <w:tblCellMar>
            <w:top w:w="85" w:type="dxa"/>
            <w:left w:w="85" w:type="dxa"/>
            <w:bottom w:w="85" w:type="dxa"/>
            <w:right w:w="85" w:type="dxa"/>
          </w:tblCellMar>
        </w:tblPrEx>
        <w:trPr>
          <w:tblCellSpacing w:w="42" w:type="dxa"/>
        </w:trPr>
        <w:tc>
          <w:tcPr>
            <w:tcW w:w="5633" w:type="dxa"/>
            <w:gridSpan w:val="9"/>
            <w:tcBorders>
              <w:top w:val="single" w:sz="2" w:space="0" w:color="auto"/>
              <w:left w:val="single" w:sz="2" w:space="0" w:color="auto"/>
              <w:bottom w:val="single" w:sz="2" w:space="0" w:color="auto"/>
              <w:right w:val="single" w:sz="2" w:space="0" w:color="auto"/>
            </w:tcBorders>
          </w:tcPr>
          <w:p w14:paraId="28BE7717" w14:textId="77777777" w:rsidR="00210EA9" w:rsidRPr="00656F6A" w:rsidRDefault="00210EA9" w:rsidP="00210EA9">
            <w:pPr>
              <w:rPr>
                <w:rFonts w:asciiTheme="majorHAnsi" w:hAnsiTheme="majorHAnsi" w:cs="Times New Roman"/>
                <w:sz w:val="20"/>
                <w:szCs w:val="20"/>
              </w:rPr>
            </w:pPr>
            <w:r w:rsidRPr="00656F6A">
              <w:rPr>
                <w:rFonts w:asciiTheme="majorHAnsi" w:hAnsiTheme="majorHAnsi" w:cs="Times New Roman"/>
                <w:sz w:val="20"/>
                <w:szCs w:val="20"/>
              </w:rPr>
              <w:t>OUTPUT INDICATOR</w:t>
            </w:r>
          </w:p>
          <w:p w14:paraId="2DEB7AD5" w14:textId="77777777" w:rsidR="00210EA9" w:rsidRPr="00656F6A" w:rsidRDefault="006A6217" w:rsidP="0058598F">
            <w:pPr>
              <w:numPr>
                <w:ilvl w:val="0"/>
                <w:numId w:val="12"/>
              </w:numPr>
              <w:ind w:left="414"/>
              <w:contextualSpacing/>
              <w:rPr>
                <w:rFonts w:asciiTheme="majorHAnsi" w:hAnsiTheme="majorHAnsi" w:cs="Times New Roman"/>
                <w:sz w:val="20"/>
                <w:szCs w:val="20"/>
              </w:rPr>
            </w:pPr>
            <w:r w:rsidRPr="00656F6A">
              <w:rPr>
                <w:rFonts w:asciiTheme="majorHAnsi" w:hAnsiTheme="majorHAnsi" w:cs="Times New Roman"/>
                <w:sz w:val="20"/>
                <w:szCs w:val="20"/>
              </w:rPr>
              <w:t>Increased number of new student applications</w:t>
            </w:r>
          </w:p>
          <w:p w14:paraId="3DD4102D" w14:textId="77777777" w:rsidR="006A6217" w:rsidRPr="00656F6A" w:rsidRDefault="006A6217" w:rsidP="0058598F">
            <w:pPr>
              <w:numPr>
                <w:ilvl w:val="0"/>
                <w:numId w:val="12"/>
              </w:numPr>
              <w:ind w:left="414"/>
              <w:contextualSpacing/>
              <w:rPr>
                <w:rFonts w:asciiTheme="majorHAnsi" w:hAnsiTheme="majorHAnsi" w:cs="Times New Roman"/>
                <w:sz w:val="20"/>
                <w:szCs w:val="20"/>
              </w:rPr>
            </w:pPr>
            <w:r w:rsidRPr="00656F6A">
              <w:rPr>
                <w:rFonts w:asciiTheme="majorHAnsi" w:hAnsiTheme="majorHAnsi" w:cs="Times New Roman"/>
                <w:sz w:val="20"/>
                <w:szCs w:val="20"/>
              </w:rPr>
              <w:t>Attracting regional faculty to ACEESD</w:t>
            </w:r>
          </w:p>
          <w:p w14:paraId="0B7D5D2D" w14:textId="77777777" w:rsidR="006A6217" w:rsidRPr="00656F6A" w:rsidRDefault="006A6217" w:rsidP="0058598F">
            <w:pPr>
              <w:numPr>
                <w:ilvl w:val="0"/>
                <w:numId w:val="12"/>
              </w:numPr>
              <w:ind w:left="414"/>
              <w:contextualSpacing/>
              <w:rPr>
                <w:rFonts w:asciiTheme="majorHAnsi" w:hAnsiTheme="majorHAnsi" w:cs="Times New Roman"/>
                <w:sz w:val="20"/>
                <w:szCs w:val="20"/>
              </w:rPr>
            </w:pPr>
            <w:r w:rsidRPr="00656F6A">
              <w:rPr>
                <w:rFonts w:asciiTheme="majorHAnsi" w:hAnsiTheme="majorHAnsi" w:cs="Times New Roman"/>
                <w:sz w:val="20"/>
                <w:szCs w:val="20"/>
              </w:rPr>
              <w:t>Accreditation by the Higher Education Council</w:t>
            </w:r>
            <w:r w:rsidR="00367E57" w:rsidRPr="00656F6A">
              <w:rPr>
                <w:rFonts w:asciiTheme="majorHAnsi" w:hAnsiTheme="majorHAnsi" w:cs="Times New Roman"/>
                <w:sz w:val="20"/>
                <w:szCs w:val="20"/>
              </w:rPr>
              <w:t xml:space="preserve"> (HEC)</w:t>
            </w:r>
            <w:r w:rsidRPr="00656F6A">
              <w:rPr>
                <w:rFonts w:asciiTheme="majorHAnsi" w:hAnsiTheme="majorHAnsi" w:cs="Times New Roman"/>
                <w:sz w:val="20"/>
                <w:szCs w:val="20"/>
              </w:rPr>
              <w:t>, Rwanda</w:t>
            </w:r>
          </w:p>
        </w:tc>
        <w:tc>
          <w:tcPr>
            <w:tcW w:w="3795" w:type="dxa"/>
            <w:gridSpan w:val="8"/>
            <w:tcBorders>
              <w:top w:val="single" w:sz="2" w:space="0" w:color="auto"/>
              <w:left w:val="single" w:sz="2" w:space="0" w:color="auto"/>
              <w:bottom w:val="single" w:sz="2" w:space="0" w:color="auto"/>
              <w:right w:val="single" w:sz="2" w:space="0" w:color="auto"/>
            </w:tcBorders>
          </w:tcPr>
          <w:p w14:paraId="636C3E1E" w14:textId="77777777" w:rsidR="00210EA9" w:rsidRPr="00656F6A" w:rsidRDefault="00210EA9" w:rsidP="00210EA9">
            <w:pPr>
              <w:rPr>
                <w:rFonts w:asciiTheme="majorHAnsi" w:hAnsiTheme="majorHAnsi" w:cs="Times New Roman"/>
                <w:sz w:val="20"/>
                <w:szCs w:val="20"/>
              </w:rPr>
            </w:pPr>
            <w:r w:rsidRPr="00656F6A">
              <w:rPr>
                <w:rFonts w:asciiTheme="majorHAnsi" w:hAnsiTheme="majorHAnsi" w:cs="Times New Roman"/>
                <w:sz w:val="20"/>
                <w:szCs w:val="20"/>
              </w:rPr>
              <w:t>SOURCE OF VERIFICATION</w:t>
            </w:r>
          </w:p>
          <w:p w14:paraId="4A97FCA2" w14:textId="77777777" w:rsidR="00210EA9" w:rsidRPr="00656F6A" w:rsidRDefault="00210EA9" w:rsidP="0058598F">
            <w:pPr>
              <w:numPr>
                <w:ilvl w:val="0"/>
                <w:numId w:val="13"/>
              </w:numPr>
              <w:contextualSpacing/>
              <w:rPr>
                <w:rFonts w:asciiTheme="majorHAnsi" w:hAnsiTheme="majorHAnsi" w:cs="Times New Roman"/>
                <w:sz w:val="20"/>
                <w:szCs w:val="20"/>
              </w:rPr>
            </w:pPr>
            <w:r w:rsidRPr="00656F6A">
              <w:rPr>
                <w:rFonts w:asciiTheme="majorHAnsi" w:hAnsiTheme="majorHAnsi" w:cs="Times New Roman"/>
                <w:sz w:val="20"/>
                <w:szCs w:val="20"/>
              </w:rPr>
              <w:t xml:space="preserve">The meeting minutes of approval </w:t>
            </w:r>
          </w:p>
          <w:p w14:paraId="43C3B6BB" w14:textId="77777777" w:rsidR="00210EA9" w:rsidRPr="00656F6A" w:rsidRDefault="00210EA9" w:rsidP="0058598F">
            <w:pPr>
              <w:numPr>
                <w:ilvl w:val="0"/>
                <w:numId w:val="13"/>
              </w:numPr>
              <w:contextualSpacing/>
              <w:rPr>
                <w:rFonts w:asciiTheme="majorHAnsi" w:hAnsiTheme="majorHAnsi" w:cs="Times New Roman"/>
                <w:sz w:val="20"/>
                <w:szCs w:val="20"/>
              </w:rPr>
            </w:pPr>
            <w:r w:rsidRPr="00656F6A">
              <w:rPr>
                <w:rFonts w:asciiTheme="majorHAnsi" w:hAnsiTheme="majorHAnsi" w:cs="Times New Roman"/>
                <w:sz w:val="20"/>
                <w:szCs w:val="20"/>
              </w:rPr>
              <w:t>The approval document</w:t>
            </w:r>
          </w:p>
          <w:p w14:paraId="464602A5" w14:textId="77777777" w:rsidR="00210EA9" w:rsidRPr="00656F6A" w:rsidRDefault="00210EA9" w:rsidP="0058598F">
            <w:pPr>
              <w:numPr>
                <w:ilvl w:val="0"/>
                <w:numId w:val="13"/>
              </w:numPr>
              <w:contextualSpacing/>
              <w:rPr>
                <w:rFonts w:asciiTheme="majorHAnsi" w:hAnsiTheme="majorHAnsi" w:cs="Times New Roman"/>
                <w:sz w:val="20"/>
                <w:szCs w:val="20"/>
              </w:rPr>
            </w:pPr>
            <w:r w:rsidRPr="00656F6A">
              <w:rPr>
                <w:rFonts w:asciiTheme="majorHAnsi" w:hAnsiTheme="majorHAnsi" w:cs="Times New Roman"/>
                <w:sz w:val="20"/>
                <w:szCs w:val="20"/>
              </w:rPr>
              <w:t>Official letter of approval</w:t>
            </w:r>
          </w:p>
          <w:p w14:paraId="06E03E33" w14:textId="77777777" w:rsidR="00210EA9" w:rsidRPr="00656F6A" w:rsidRDefault="00210EA9" w:rsidP="0058598F">
            <w:pPr>
              <w:numPr>
                <w:ilvl w:val="0"/>
                <w:numId w:val="13"/>
              </w:numPr>
              <w:contextualSpacing/>
              <w:rPr>
                <w:rFonts w:asciiTheme="majorHAnsi" w:hAnsiTheme="majorHAnsi" w:cs="Times New Roman"/>
                <w:sz w:val="20"/>
                <w:szCs w:val="20"/>
              </w:rPr>
            </w:pPr>
            <w:r w:rsidRPr="00656F6A">
              <w:rPr>
                <w:rFonts w:asciiTheme="majorHAnsi" w:hAnsiTheme="majorHAnsi" w:cs="Times New Roman"/>
                <w:sz w:val="20"/>
                <w:szCs w:val="20"/>
              </w:rPr>
              <w:t xml:space="preserve">ACEESD Secretariat </w:t>
            </w:r>
          </w:p>
        </w:tc>
      </w:tr>
      <w:tr w:rsidR="00210EA9" w:rsidRPr="00656F6A" w14:paraId="5EF917BA" w14:textId="77777777" w:rsidTr="008C3362">
        <w:tblPrEx>
          <w:tblCellMar>
            <w:top w:w="85" w:type="dxa"/>
            <w:left w:w="85" w:type="dxa"/>
            <w:bottom w:w="85" w:type="dxa"/>
            <w:right w:w="85" w:type="dxa"/>
          </w:tblCellMar>
        </w:tblPrEx>
        <w:trPr>
          <w:tblCellSpacing w:w="42" w:type="dxa"/>
        </w:trPr>
        <w:tc>
          <w:tcPr>
            <w:tcW w:w="2475" w:type="dxa"/>
            <w:gridSpan w:val="4"/>
            <w:tcBorders>
              <w:top w:val="single" w:sz="2" w:space="0" w:color="auto"/>
              <w:left w:val="single" w:sz="2" w:space="0" w:color="auto"/>
              <w:bottom w:val="single" w:sz="2" w:space="0" w:color="auto"/>
              <w:right w:val="single" w:sz="2" w:space="0" w:color="auto"/>
            </w:tcBorders>
          </w:tcPr>
          <w:p w14:paraId="2C603DA6" w14:textId="77777777" w:rsidR="00210EA9" w:rsidRPr="00656F6A" w:rsidRDefault="00210EA9" w:rsidP="00210EA9">
            <w:pPr>
              <w:rPr>
                <w:rFonts w:asciiTheme="majorHAnsi" w:hAnsiTheme="majorHAnsi" w:cs="Times New Roman"/>
                <w:sz w:val="20"/>
                <w:szCs w:val="20"/>
              </w:rPr>
            </w:pPr>
            <w:r w:rsidRPr="00656F6A">
              <w:rPr>
                <w:rFonts w:asciiTheme="majorHAnsi" w:hAnsiTheme="majorHAnsi" w:cs="Times New Roman"/>
                <w:sz w:val="20"/>
                <w:szCs w:val="20"/>
              </w:rPr>
              <w:t>IMPLEMENTATION MILESTONES</w:t>
            </w:r>
          </w:p>
        </w:tc>
        <w:tc>
          <w:tcPr>
            <w:tcW w:w="6953" w:type="dxa"/>
            <w:gridSpan w:val="13"/>
            <w:tcBorders>
              <w:top w:val="single" w:sz="2" w:space="0" w:color="auto"/>
              <w:left w:val="single" w:sz="2" w:space="0" w:color="auto"/>
              <w:bottom w:val="single" w:sz="2" w:space="0" w:color="auto"/>
              <w:right w:val="single" w:sz="2" w:space="0" w:color="auto"/>
            </w:tcBorders>
          </w:tcPr>
          <w:p w14:paraId="0329D656" w14:textId="77777777" w:rsidR="00367E57" w:rsidRPr="00656F6A" w:rsidRDefault="00367E57" w:rsidP="0058598F">
            <w:pPr>
              <w:numPr>
                <w:ilvl w:val="0"/>
                <w:numId w:val="22"/>
              </w:numPr>
              <w:ind w:left="198" w:hanging="108"/>
              <w:contextualSpacing/>
              <w:rPr>
                <w:rFonts w:asciiTheme="majorHAnsi" w:hAnsiTheme="majorHAnsi" w:cs="Times New Roman"/>
                <w:sz w:val="20"/>
                <w:szCs w:val="20"/>
              </w:rPr>
            </w:pPr>
            <w:r w:rsidRPr="00656F6A">
              <w:rPr>
                <w:rFonts w:asciiTheme="majorHAnsi" w:hAnsiTheme="majorHAnsi" w:cs="Times New Roman"/>
                <w:sz w:val="20"/>
                <w:szCs w:val="20"/>
              </w:rPr>
              <w:t>August 2016 – curriculum ready to be run</w:t>
            </w:r>
            <w:r w:rsidR="00166364" w:rsidRPr="00656F6A">
              <w:rPr>
                <w:rFonts w:asciiTheme="majorHAnsi" w:hAnsiTheme="majorHAnsi" w:cs="Times New Roman"/>
                <w:sz w:val="20"/>
                <w:szCs w:val="20"/>
              </w:rPr>
              <w:t xml:space="preserve"> by centre and for approval</w:t>
            </w:r>
          </w:p>
          <w:p w14:paraId="77104A3A" w14:textId="77777777" w:rsidR="00210EA9" w:rsidRPr="00656F6A" w:rsidRDefault="00367E57" w:rsidP="0058598F">
            <w:pPr>
              <w:numPr>
                <w:ilvl w:val="0"/>
                <w:numId w:val="22"/>
              </w:numPr>
              <w:ind w:left="198" w:hanging="108"/>
              <w:contextualSpacing/>
              <w:rPr>
                <w:rFonts w:asciiTheme="majorHAnsi" w:hAnsiTheme="majorHAnsi" w:cs="Times New Roman"/>
                <w:sz w:val="20"/>
                <w:szCs w:val="20"/>
              </w:rPr>
            </w:pPr>
            <w:r w:rsidRPr="00656F6A">
              <w:rPr>
                <w:rFonts w:asciiTheme="majorHAnsi" w:hAnsiTheme="majorHAnsi" w:cs="Times New Roman"/>
                <w:color w:val="000000"/>
                <w:sz w:val="20"/>
                <w:szCs w:val="20"/>
              </w:rPr>
              <w:t>September</w:t>
            </w:r>
            <w:r w:rsidR="00210EA9" w:rsidRPr="00656F6A">
              <w:rPr>
                <w:rFonts w:asciiTheme="majorHAnsi" w:hAnsiTheme="majorHAnsi" w:cs="Times New Roman"/>
                <w:color w:val="000000"/>
                <w:sz w:val="20"/>
                <w:szCs w:val="20"/>
              </w:rPr>
              <w:t xml:space="preserve"> 2016 –</w:t>
            </w:r>
            <w:r w:rsidR="00072BC6" w:rsidRPr="00656F6A">
              <w:rPr>
                <w:rFonts w:asciiTheme="majorHAnsi" w:hAnsiTheme="majorHAnsi" w:cs="Times New Roman"/>
                <w:color w:val="000000"/>
                <w:sz w:val="20"/>
                <w:szCs w:val="20"/>
              </w:rPr>
              <w:t xml:space="preserve"> Curriculum submitted to UR-CST Senate</w:t>
            </w:r>
          </w:p>
          <w:p w14:paraId="46FC7AA0" w14:textId="77777777" w:rsidR="00040D12" w:rsidRPr="00656F6A" w:rsidRDefault="00040D12" w:rsidP="0058598F">
            <w:pPr>
              <w:numPr>
                <w:ilvl w:val="0"/>
                <w:numId w:val="22"/>
              </w:numPr>
              <w:ind w:left="198" w:hanging="108"/>
              <w:contextualSpacing/>
              <w:rPr>
                <w:rFonts w:asciiTheme="majorHAnsi" w:hAnsiTheme="majorHAnsi" w:cs="Times New Roman"/>
                <w:sz w:val="20"/>
                <w:szCs w:val="20"/>
              </w:rPr>
            </w:pPr>
            <w:r w:rsidRPr="00656F6A">
              <w:rPr>
                <w:rFonts w:asciiTheme="majorHAnsi" w:hAnsiTheme="majorHAnsi" w:cs="Times New Roman"/>
                <w:color w:val="000000"/>
                <w:sz w:val="20"/>
                <w:szCs w:val="20"/>
              </w:rPr>
              <w:t>December 2016 – anticipated approval by HEC</w:t>
            </w:r>
          </w:p>
        </w:tc>
      </w:tr>
      <w:tr w:rsidR="00210EA9" w:rsidRPr="00656F6A" w14:paraId="42A56AE6" w14:textId="77777777" w:rsidTr="008C3362">
        <w:tblPrEx>
          <w:tblCellMar>
            <w:top w:w="85" w:type="dxa"/>
            <w:left w:w="85" w:type="dxa"/>
            <w:bottom w:w="85" w:type="dxa"/>
            <w:right w:w="85" w:type="dxa"/>
          </w:tblCellMar>
        </w:tblPrEx>
        <w:trPr>
          <w:tblCellSpacing w:w="42" w:type="dxa"/>
        </w:trPr>
        <w:tc>
          <w:tcPr>
            <w:tcW w:w="2475" w:type="dxa"/>
            <w:gridSpan w:val="4"/>
            <w:tcBorders>
              <w:top w:val="single" w:sz="2" w:space="0" w:color="auto"/>
              <w:left w:val="single" w:sz="2" w:space="0" w:color="auto"/>
              <w:bottom w:val="single" w:sz="2" w:space="0" w:color="auto"/>
              <w:right w:val="single" w:sz="2" w:space="0" w:color="auto"/>
            </w:tcBorders>
          </w:tcPr>
          <w:p w14:paraId="15101EFA" w14:textId="77777777" w:rsidR="00210EA9" w:rsidRPr="00656F6A" w:rsidRDefault="00210EA9" w:rsidP="00210EA9">
            <w:pPr>
              <w:rPr>
                <w:rFonts w:asciiTheme="majorHAnsi" w:hAnsiTheme="majorHAnsi" w:cs="Times New Roman"/>
                <w:sz w:val="20"/>
                <w:szCs w:val="20"/>
              </w:rPr>
            </w:pPr>
            <w:r w:rsidRPr="00656F6A">
              <w:rPr>
                <w:rFonts w:asciiTheme="majorHAnsi" w:hAnsiTheme="majorHAnsi" w:cs="Times New Roman"/>
                <w:sz w:val="20"/>
                <w:szCs w:val="20"/>
              </w:rPr>
              <w:t>PROCUREMENT</w:t>
            </w:r>
          </w:p>
        </w:tc>
        <w:tc>
          <w:tcPr>
            <w:tcW w:w="6953" w:type="dxa"/>
            <w:gridSpan w:val="13"/>
            <w:tcBorders>
              <w:top w:val="single" w:sz="2" w:space="0" w:color="auto"/>
              <w:left w:val="single" w:sz="2" w:space="0" w:color="auto"/>
              <w:bottom w:val="single" w:sz="2" w:space="0" w:color="auto"/>
              <w:right w:val="single" w:sz="2" w:space="0" w:color="auto"/>
            </w:tcBorders>
          </w:tcPr>
          <w:p w14:paraId="26811F95" w14:textId="77777777" w:rsidR="00210EA9" w:rsidRPr="00656F6A" w:rsidRDefault="00BA6440" w:rsidP="00BA6440">
            <w:pPr>
              <w:contextualSpacing/>
              <w:rPr>
                <w:rFonts w:asciiTheme="majorHAnsi" w:hAnsiTheme="majorHAnsi" w:cs="Times New Roman"/>
                <w:sz w:val="20"/>
                <w:szCs w:val="20"/>
              </w:rPr>
            </w:pPr>
            <w:r w:rsidRPr="00656F6A">
              <w:rPr>
                <w:rFonts w:asciiTheme="majorHAnsi" w:hAnsiTheme="majorHAnsi" w:cs="Times New Roman"/>
                <w:color w:val="000000"/>
                <w:sz w:val="20"/>
                <w:szCs w:val="20"/>
              </w:rPr>
              <w:t>Accreditation fees to HEC</w:t>
            </w:r>
          </w:p>
        </w:tc>
      </w:tr>
      <w:tr w:rsidR="00210EA9" w:rsidRPr="00656F6A" w14:paraId="14ECD006" w14:textId="77777777" w:rsidTr="008C3362">
        <w:tblPrEx>
          <w:tblCellMar>
            <w:top w:w="85" w:type="dxa"/>
            <w:left w:w="85" w:type="dxa"/>
            <w:bottom w:w="85" w:type="dxa"/>
            <w:right w:w="85" w:type="dxa"/>
          </w:tblCellMar>
        </w:tblPrEx>
        <w:trPr>
          <w:tblCellSpacing w:w="42" w:type="dxa"/>
        </w:trPr>
        <w:tc>
          <w:tcPr>
            <w:tcW w:w="2475" w:type="dxa"/>
            <w:gridSpan w:val="4"/>
            <w:tcBorders>
              <w:top w:val="single" w:sz="2" w:space="0" w:color="auto"/>
              <w:left w:val="single" w:sz="2" w:space="0" w:color="auto"/>
              <w:bottom w:val="single" w:sz="2" w:space="0" w:color="auto"/>
              <w:right w:val="single" w:sz="2" w:space="0" w:color="auto"/>
            </w:tcBorders>
          </w:tcPr>
          <w:p w14:paraId="5F02D63D" w14:textId="77777777" w:rsidR="00210EA9" w:rsidRPr="00656F6A" w:rsidRDefault="00210EA9" w:rsidP="00210EA9">
            <w:pPr>
              <w:rPr>
                <w:rFonts w:asciiTheme="majorHAnsi" w:hAnsiTheme="majorHAnsi" w:cs="Times New Roman"/>
                <w:sz w:val="20"/>
                <w:szCs w:val="20"/>
              </w:rPr>
            </w:pPr>
            <w:r w:rsidRPr="00656F6A">
              <w:rPr>
                <w:rFonts w:asciiTheme="majorHAnsi" w:hAnsiTheme="majorHAnsi" w:cs="Times New Roman"/>
                <w:sz w:val="20"/>
                <w:szCs w:val="20"/>
              </w:rPr>
              <w:t>RESPONSIBILITY FOR IMPLEMENTATION</w:t>
            </w:r>
          </w:p>
        </w:tc>
        <w:tc>
          <w:tcPr>
            <w:tcW w:w="6953" w:type="dxa"/>
            <w:gridSpan w:val="13"/>
            <w:tcBorders>
              <w:top w:val="single" w:sz="2" w:space="0" w:color="auto"/>
              <w:left w:val="single" w:sz="2" w:space="0" w:color="auto"/>
              <w:bottom w:val="single" w:sz="2" w:space="0" w:color="auto"/>
              <w:right w:val="single" w:sz="2" w:space="0" w:color="auto"/>
            </w:tcBorders>
          </w:tcPr>
          <w:p w14:paraId="0AE1D674" w14:textId="77777777" w:rsidR="00210EA9" w:rsidRPr="00656F6A" w:rsidRDefault="00367E57" w:rsidP="00367E57">
            <w:pPr>
              <w:rPr>
                <w:rFonts w:asciiTheme="majorHAnsi" w:hAnsiTheme="majorHAnsi" w:cs="Times New Roman"/>
                <w:sz w:val="20"/>
                <w:szCs w:val="20"/>
              </w:rPr>
            </w:pPr>
            <w:r w:rsidRPr="00656F6A">
              <w:rPr>
                <w:rFonts w:asciiTheme="majorHAnsi" w:hAnsiTheme="majorHAnsi" w:cs="Times New Roman"/>
                <w:sz w:val="20"/>
                <w:szCs w:val="20"/>
              </w:rPr>
              <w:t xml:space="preserve">Centre Leader, CST-UR Principal, UR </w:t>
            </w:r>
            <w:r w:rsidR="00210EA9" w:rsidRPr="00656F6A">
              <w:rPr>
                <w:rFonts w:asciiTheme="majorHAnsi" w:hAnsiTheme="majorHAnsi" w:cs="Times New Roman"/>
                <w:sz w:val="20"/>
                <w:szCs w:val="20"/>
              </w:rPr>
              <w:t>DVC-A</w:t>
            </w:r>
            <w:r w:rsidRPr="00656F6A">
              <w:rPr>
                <w:rFonts w:asciiTheme="majorHAnsi" w:hAnsiTheme="majorHAnsi" w:cs="Times New Roman"/>
                <w:sz w:val="20"/>
                <w:szCs w:val="20"/>
              </w:rPr>
              <w:t>AR</w:t>
            </w:r>
          </w:p>
        </w:tc>
      </w:tr>
      <w:tr w:rsidR="00210EA9" w:rsidRPr="00656F6A" w14:paraId="536942FA" w14:textId="77777777" w:rsidTr="008C3362">
        <w:tblPrEx>
          <w:tblCellMar>
            <w:top w:w="85" w:type="dxa"/>
            <w:left w:w="85" w:type="dxa"/>
            <w:bottom w:w="85" w:type="dxa"/>
            <w:right w:w="85" w:type="dxa"/>
          </w:tblCellMar>
        </w:tblPrEx>
        <w:trPr>
          <w:tblCellSpacing w:w="42" w:type="dxa"/>
        </w:trPr>
        <w:tc>
          <w:tcPr>
            <w:tcW w:w="2866" w:type="dxa"/>
            <w:gridSpan w:val="6"/>
            <w:tcBorders>
              <w:top w:val="single" w:sz="2" w:space="0" w:color="auto"/>
              <w:left w:val="single" w:sz="2" w:space="0" w:color="auto"/>
              <w:bottom w:val="single" w:sz="2" w:space="0" w:color="auto"/>
              <w:right w:val="single" w:sz="2" w:space="0" w:color="auto"/>
            </w:tcBorders>
          </w:tcPr>
          <w:p w14:paraId="5BF52C47" w14:textId="77777777" w:rsidR="00210EA9" w:rsidRPr="00656F6A" w:rsidRDefault="00210EA9" w:rsidP="002F6077">
            <w:pPr>
              <w:rPr>
                <w:rFonts w:asciiTheme="majorHAnsi" w:hAnsiTheme="majorHAnsi" w:cs="Times New Roman"/>
                <w:color w:val="0000FF"/>
                <w:sz w:val="20"/>
                <w:szCs w:val="20"/>
                <w:highlight w:val="yellow"/>
              </w:rPr>
            </w:pPr>
            <w:r w:rsidRPr="00656F6A">
              <w:rPr>
                <w:rFonts w:asciiTheme="majorHAnsi" w:hAnsiTheme="majorHAnsi" w:cs="Times New Roman"/>
                <w:sz w:val="20"/>
                <w:szCs w:val="20"/>
              </w:rPr>
              <w:t xml:space="preserve">DURATION: </w:t>
            </w:r>
            <w:r w:rsidR="002F6077" w:rsidRPr="00656F6A">
              <w:rPr>
                <w:rFonts w:asciiTheme="majorHAnsi" w:hAnsiTheme="majorHAnsi" w:cs="Times New Roman"/>
                <w:sz w:val="20"/>
                <w:szCs w:val="20"/>
              </w:rPr>
              <w:t xml:space="preserve">2 </w:t>
            </w:r>
            <w:r w:rsidRPr="00656F6A">
              <w:rPr>
                <w:rFonts w:asciiTheme="majorHAnsi" w:hAnsiTheme="majorHAnsi" w:cs="Times New Roman"/>
                <w:sz w:val="20"/>
                <w:szCs w:val="20"/>
              </w:rPr>
              <w:t>month</w:t>
            </w:r>
            <w:r w:rsidR="00367E57" w:rsidRPr="00656F6A">
              <w:rPr>
                <w:rFonts w:asciiTheme="majorHAnsi" w:hAnsiTheme="majorHAnsi" w:cs="Times New Roman"/>
                <w:sz w:val="20"/>
                <w:szCs w:val="20"/>
              </w:rPr>
              <w:t>s</w:t>
            </w:r>
          </w:p>
        </w:tc>
        <w:tc>
          <w:tcPr>
            <w:tcW w:w="3149" w:type="dxa"/>
            <w:gridSpan w:val="5"/>
            <w:tcBorders>
              <w:top w:val="single" w:sz="2" w:space="0" w:color="auto"/>
              <w:left w:val="single" w:sz="2" w:space="0" w:color="auto"/>
              <w:bottom w:val="single" w:sz="2" w:space="0" w:color="auto"/>
              <w:right w:val="single" w:sz="2" w:space="0" w:color="auto"/>
            </w:tcBorders>
          </w:tcPr>
          <w:p w14:paraId="67B07F2D" w14:textId="77777777" w:rsidR="00210EA9" w:rsidRPr="00656F6A" w:rsidRDefault="00BC109C" w:rsidP="00210EA9">
            <w:pPr>
              <w:rPr>
                <w:rFonts w:asciiTheme="majorHAnsi" w:hAnsiTheme="majorHAnsi" w:cs="Times New Roman"/>
                <w:sz w:val="20"/>
                <w:szCs w:val="20"/>
              </w:rPr>
            </w:pPr>
            <w:r w:rsidRPr="00656F6A">
              <w:rPr>
                <w:rFonts w:asciiTheme="majorHAnsi" w:hAnsiTheme="majorHAnsi" w:cs="Times New Roman"/>
                <w:sz w:val="20"/>
                <w:szCs w:val="20"/>
              </w:rPr>
              <w:t xml:space="preserve">Commencement: August </w:t>
            </w:r>
            <w:r w:rsidR="00CE14A9" w:rsidRPr="00656F6A">
              <w:rPr>
                <w:rFonts w:asciiTheme="majorHAnsi" w:hAnsiTheme="majorHAnsi" w:cs="Times New Roman"/>
                <w:sz w:val="20"/>
                <w:szCs w:val="20"/>
              </w:rPr>
              <w:t>2016</w:t>
            </w:r>
          </w:p>
        </w:tc>
        <w:tc>
          <w:tcPr>
            <w:tcW w:w="3329" w:type="dxa"/>
            <w:gridSpan w:val="6"/>
            <w:tcBorders>
              <w:top w:val="single" w:sz="2" w:space="0" w:color="auto"/>
              <w:left w:val="single" w:sz="2" w:space="0" w:color="auto"/>
              <w:bottom w:val="single" w:sz="2" w:space="0" w:color="auto"/>
              <w:right w:val="single" w:sz="2" w:space="0" w:color="auto"/>
            </w:tcBorders>
          </w:tcPr>
          <w:p w14:paraId="790BC3F3" w14:textId="77777777" w:rsidR="00210EA9" w:rsidRPr="00656F6A" w:rsidRDefault="00210EA9" w:rsidP="00BA6440">
            <w:pPr>
              <w:rPr>
                <w:rFonts w:asciiTheme="majorHAnsi" w:hAnsiTheme="majorHAnsi" w:cs="Times New Roman"/>
                <w:sz w:val="20"/>
                <w:szCs w:val="20"/>
              </w:rPr>
            </w:pPr>
            <w:r w:rsidRPr="00656F6A">
              <w:rPr>
                <w:rFonts w:asciiTheme="majorHAnsi" w:hAnsiTheme="majorHAnsi" w:cs="Times New Roman"/>
                <w:sz w:val="20"/>
                <w:szCs w:val="20"/>
              </w:rPr>
              <w:t xml:space="preserve">Completion: </w:t>
            </w:r>
            <w:r w:rsidR="00BA6440" w:rsidRPr="00656F6A">
              <w:rPr>
                <w:rFonts w:asciiTheme="majorHAnsi" w:hAnsiTheme="majorHAnsi" w:cs="Times New Roman"/>
                <w:sz w:val="20"/>
                <w:szCs w:val="20"/>
              </w:rPr>
              <w:t>September 2016</w:t>
            </w:r>
          </w:p>
        </w:tc>
      </w:tr>
      <w:tr w:rsidR="00210EA9" w:rsidRPr="00656F6A" w14:paraId="1F0148F3" w14:textId="77777777" w:rsidTr="007268B6">
        <w:tblPrEx>
          <w:tblCellMar>
            <w:top w:w="85" w:type="dxa"/>
            <w:left w:w="85" w:type="dxa"/>
            <w:bottom w:w="85" w:type="dxa"/>
            <w:right w:w="85" w:type="dxa"/>
          </w:tblCellMar>
        </w:tblPrEx>
        <w:trPr>
          <w:tblCellSpacing w:w="42" w:type="dxa"/>
        </w:trPr>
        <w:tc>
          <w:tcPr>
            <w:tcW w:w="6649" w:type="dxa"/>
            <w:gridSpan w:val="13"/>
            <w:tcBorders>
              <w:top w:val="single" w:sz="2" w:space="0" w:color="auto"/>
              <w:left w:val="single" w:sz="2" w:space="0" w:color="auto"/>
              <w:bottom w:val="single" w:sz="2" w:space="0" w:color="auto"/>
              <w:right w:val="single" w:sz="2" w:space="0" w:color="auto"/>
            </w:tcBorders>
          </w:tcPr>
          <w:p w14:paraId="083B5AD9" w14:textId="77777777" w:rsidR="00210EA9" w:rsidRPr="00656F6A" w:rsidRDefault="00210EA9" w:rsidP="00210EA9">
            <w:pPr>
              <w:rPr>
                <w:rFonts w:asciiTheme="majorHAnsi" w:hAnsiTheme="majorHAnsi" w:cs="Times New Roman"/>
                <w:sz w:val="20"/>
                <w:szCs w:val="20"/>
              </w:rPr>
            </w:pPr>
            <w:r w:rsidRPr="00656F6A">
              <w:rPr>
                <w:rFonts w:asciiTheme="majorHAnsi" w:hAnsiTheme="majorHAnsi" w:cs="Times New Roman"/>
                <w:sz w:val="20"/>
                <w:szCs w:val="20"/>
              </w:rPr>
              <w:t>PRIMARY CONSTITUENTS: All UR/SOE faculty</w:t>
            </w:r>
            <w:r w:rsidR="00367E57" w:rsidRPr="00656F6A">
              <w:rPr>
                <w:rFonts w:asciiTheme="majorHAnsi" w:hAnsiTheme="majorHAnsi" w:cs="Times New Roman"/>
                <w:sz w:val="20"/>
                <w:szCs w:val="20"/>
              </w:rPr>
              <w:t>, Existing graduate students</w:t>
            </w:r>
          </w:p>
        </w:tc>
        <w:tc>
          <w:tcPr>
            <w:tcW w:w="2779" w:type="dxa"/>
            <w:gridSpan w:val="4"/>
            <w:tcBorders>
              <w:top w:val="single" w:sz="2" w:space="0" w:color="auto"/>
              <w:left w:val="single" w:sz="2" w:space="0" w:color="auto"/>
              <w:bottom w:val="single" w:sz="2" w:space="0" w:color="auto"/>
              <w:right w:val="single" w:sz="2" w:space="0" w:color="auto"/>
            </w:tcBorders>
          </w:tcPr>
          <w:p w14:paraId="6818EB21" w14:textId="77777777" w:rsidR="00210EA9" w:rsidRPr="00656F6A" w:rsidRDefault="00210EA9" w:rsidP="007268B6">
            <w:pPr>
              <w:rPr>
                <w:rFonts w:asciiTheme="majorHAnsi" w:hAnsiTheme="majorHAnsi" w:cs="Times New Roman"/>
                <w:sz w:val="20"/>
                <w:szCs w:val="20"/>
              </w:rPr>
            </w:pPr>
            <w:r w:rsidRPr="00656F6A">
              <w:rPr>
                <w:rFonts w:asciiTheme="majorHAnsi" w:hAnsiTheme="majorHAnsi" w:cs="Times New Roman"/>
                <w:sz w:val="20"/>
                <w:szCs w:val="20"/>
              </w:rPr>
              <w:t xml:space="preserve">PARTICIPANTS: </w:t>
            </w:r>
            <w:r w:rsidR="007268B6">
              <w:rPr>
                <w:rFonts w:asciiTheme="majorHAnsi" w:hAnsiTheme="majorHAnsi" w:cs="Times New Roman"/>
                <w:sz w:val="20"/>
                <w:szCs w:val="20"/>
              </w:rPr>
              <w:t xml:space="preserve">  U</w:t>
            </w:r>
            <w:r w:rsidRPr="00656F6A">
              <w:rPr>
                <w:rFonts w:asciiTheme="majorHAnsi" w:hAnsiTheme="majorHAnsi" w:cs="Times New Roman"/>
                <w:sz w:val="20"/>
                <w:szCs w:val="20"/>
              </w:rPr>
              <w:t>R/SENATE</w:t>
            </w:r>
          </w:p>
        </w:tc>
      </w:tr>
      <w:tr w:rsidR="00210EA9" w:rsidRPr="00656F6A" w14:paraId="7595C41C" w14:textId="77777777" w:rsidTr="008C3362">
        <w:tblPrEx>
          <w:tblCellMar>
            <w:top w:w="85" w:type="dxa"/>
            <w:left w:w="85" w:type="dxa"/>
            <w:bottom w:w="85" w:type="dxa"/>
            <w:right w:w="85" w:type="dxa"/>
          </w:tblCellMar>
        </w:tblPrEx>
        <w:trPr>
          <w:tblCellSpacing w:w="42" w:type="dxa"/>
        </w:trPr>
        <w:tc>
          <w:tcPr>
            <w:tcW w:w="1721" w:type="dxa"/>
            <w:gridSpan w:val="2"/>
            <w:tcBorders>
              <w:top w:val="single" w:sz="2" w:space="0" w:color="auto"/>
              <w:left w:val="single" w:sz="2" w:space="0" w:color="auto"/>
              <w:bottom w:val="single" w:sz="2" w:space="0" w:color="auto"/>
              <w:right w:val="single" w:sz="2" w:space="0" w:color="auto"/>
            </w:tcBorders>
          </w:tcPr>
          <w:p w14:paraId="0F5864B4" w14:textId="77777777" w:rsidR="00210EA9" w:rsidRPr="00656F6A" w:rsidRDefault="00210EA9" w:rsidP="00210EA9">
            <w:pPr>
              <w:rPr>
                <w:rFonts w:asciiTheme="majorHAnsi" w:hAnsiTheme="majorHAnsi" w:cs="Times New Roman"/>
                <w:sz w:val="20"/>
                <w:szCs w:val="20"/>
              </w:rPr>
            </w:pPr>
            <w:r w:rsidRPr="00656F6A">
              <w:rPr>
                <w:rFonts w:asciiTheme="majorHAnsi" w:hAnsiTheme="majorHAnsi" w:cs="Times New Roman"/>
                <w:sz w:val="20"/>
                <w:szCs w:val="20"/>
              </w:rPr>
              <w:t>ASSUMPTIONS</w:t>
            </w:r>
          </w:p>
        </w:tc>
        <w:tc>
          <w:tcPr>
            <w:tcW w:w="7707" w:type="dxa"/>
            <w:gridSpan w:val="15"/>
            <w:tcBorders>
              <w:top w:val="single" w:sz="2" w:space="0" w:color="auto"/>
              <w:left w:val="single" w:sz="2" w:space="0" w:color="auto"/>
              <w:bottom w:val="single" w:sz="2" w:space="0" w:color="auto"/>
              <w:right w:val="single" w:sz="2" w:space="0" w:color="auto"/>
            </w:tcBorders>
          </w:tcPr>
          <w:p w14:paraId="4D1BF960" w14:textId="77777777" w:rsidR="00210EA9" w:rsidRPr="00656F6A" w:rsidRDefault="00210EA9" w:rsidP="0058598F">
            <w:pPr>
              <w:numPr>
                <w:ilvl w:val="0"/>
                <w:numId w:val="14"/>
              </w:numPr>
              <w:contextualSpacing/>
              <w:rPr>
                <w:rFonts w:asciiTheme="majorHAnsi" w:hAnsiTheme="majorHAnsi" w:cs="Times New Roman"/>
                <w:sz w:val="20"/>
                <w:szCs w:val="20"/>
              </w:rPr>
            </w:pPr>
            <w:r w:rsidRPr="00656F6A">
              <w:rPr>
                <w:rFonts w:asciiTheme="majorHAnsi" w:hAnsiTheme="majorHAnsi" w:cs="Times New Roman"/>
                <w:sz w:val="20"/>
                <w:szCs w:val="20"/>
              </w:rPr>
              <w:t>The previous phase has completed on time</w:t>
            </w:r>
          </w:p>
          <w:p w14:paraId="453AA341" w14:textId="77777777" w:rsidR="004D578D" w:rsidRPr="00656F6A" w:rsidRDefault="004D578D" w:rsidP="0058598F">
            <w:pPr>
              <w:numPr>
                <w:ilvl w:val="0"/>
                <w:numId w:val="14"/>
              </w:numPr>
              <w:contextualSpacing/>
              <w:rPr>
                <w:rFonts w:asciiTheme="majorHAnsi" w:hAnsiTheme="majorHAnsi" w:cs="Times New Roman"/>
                <w:sz w:val="20"/>
                <w:szCs w:val="20"/>
              </w:rPr>
            </w:pPr>
            <w:r w:rsidRPr="00656F6A">
              <w:rPr>
                <w:rFonts w:asciiTheme="majorHAnsi" w:hAnsiTheme="majorHAnsi" w:cs="Times New Roman"/>
                <w:sz w:val="20"/>
                <w:szCs w:val="20"/>
              </w:rPr>
              <w:t>Meeting schedules of Accreditation Body follows this timeline</w:t>
            </w:r>
          </w:p>
        </w:tc>
      </w:tr>
      <w:tr w:rsidR="00210EA9" w:rsidRPr="00656F6A" w14:paraId="3B7E6E7B" w14:textId="77777777" w:rsidTr="008C3362">
        <w:tblPrEx>
          <w:tblCellMar>
            <w:top w:w="85" w:type="dxa"/>
            <w:left w:w="85" w:type="dxa"/>
            <w:bottom w:w="85" w:type="dxa"/>
            <w:right w:w="85" w:type="dxa"/>
          </w:tblCellMar>
        </w:tblPrEx>
        <w:trPr>
          <w:tblCellSpacing w:w="42" w:type="dxa"/>
        </w:trPr>
        <w:tc>
          <w:tcPr>
            <w:tcW w:w="2559" w:type="dxa"/>
            <w:gridSpan w:val="5"/>
            <w:tcBorders>
              <w:top w:val="single" w:sz="2" w:space="0" w:color="auto"/>
              <w:left w:val="single" w:sz="2" w:space="0" w:color="auto"/>
              <w:bottom w:val="single" w:sz="2" w:space="0" w:color="auto"/>
              <w:right w:val="single" w:sz="2" w:space="0" w:color="auto"/>
            </w:tcBorders>
          </w:tcPr>
          <w:p w14:paraId="0D915BAA" w14:textId="77777777" w:rsidR="00210EA9" w:rsidRPr="00656F6A" w:rsidRDefault="00210EA9" w:rsidP="00210EA9">
            <w:pPr>
              <w:rPr>
                <w:rFonts w:asciiTheme="majorHAnsi" w:hAnsiTheme="majorHAnsi" w:cs="Times New Roman"/>
                <w:sz w:val="20"/>
                <w:szCs w:val="20"/>
              </w:rPr>
            </w:pPr>
            <w:r w:rsidRPr="00656F6A">
              <w:rPr>
                <w:rFonts w:asciiTheme="majorHAnsi" w:hAnsiTheme="majorHAnsi" w:cs="Times New Roman"/>
                <w:sz w:val="20"/>
                <w:szCs w:val="20"/>
              </w:rPr>
              <w:t>FINANCIAL IMPLICATIONS</w:t>
            </w:r>
          </w:p>
        </w:tc>
        <w:tc>
          <w:tcPr>
            <w:tcW w:w="6869" w:type="dxa"/>
            <w:gridSpan w:val="12"/>
            <w:tcBorders>
              <w:top w:val="single" w:sz="2" w:space="0" w:color="auto"/>
              <w:left w:val="single" w:sz="2" w:space="0" w:color="auto"/>
              <w:bottom w:val="single" w:sz="2" w:space="0" w:color="auto"/>
              <w:right w:val="single" w:sz="2" w:space="0" w:color="auto"/>
            </w:tcBorders>
          </w:tcPr>
          <w:p w14:paraId="1C76350B" w14:textId="77777777" w:rsidR="00210EA9" w:rsidRPr="00656F6A" w:rsidRDefault="00210EA9" w:rsidP="00210EA9">
            <w:pPr>
              <w:rPr>
                <w:rFonts w:asciiTheme="majorHAnsi" w:hAnsiTheme="majorHAnsi" w:cs="Times New Roman"/>
                <w:sz w:val="20"/>
                <w:szCs w:val="20"/>
              </w:rPr>
            </w:pPr>
            <w:r w:rsidRPr="00656F6A">
              <w:rPr>
                <w:rFonts w:asciiTheme="majorHAnsi" w:hAnsiTheme="majorHAnsi" w:cs="Times New Roman"/>
                <w:sz w:val="20"/>
                <w:szCs w:val="20"/>
              </w:rPr>
              <w:t xml:space="preserve">Department, College Council and UR Senate meetings cost </w:t>
            </w:r>
          </w:p>
          <w:p w14:paraId="7DDDA7E1" w14:textId="77777777" w:rsidR="004D578D" w:rsidRPr="00656F6A" w:rsidRDefault="004D578D" w:rsidP="00210EA9">
            <w:pPr>
              <w:rPr>
                <w:rFonts w:asciiTheme="majorHAnsi" w:hAnsiTheme="majorHAnsi" w:cs="Times New Roman"/>
                <w:sz w:val="20"/>
                <w:szCs w:val="20"/>
              </w:rPr>
            </w:pPr>
          </w:p>
        </w:tc>
      </w:tr>
      <w:tr w:rsidR="007268B6" w:rsidRPr="00656F6A" w14:paraId="6E362B37" w14:textId="77777777" w:rsidTr="008C3362">
        <w:tblPrEx>
          <w:tblCellMar>
            <w:top w:w="85" w:type="dxa"/>
            <w:left w:w="85" w:type="dxa"/>
            <w:bottom w:w="85" w:type="dxa"/>
            <w:right w:w="85" w:type="dxa"/>
          </w:tblCellMar>
        </w:tblPrEx>
        <w:trPr>
          <w:tblCellSpacing w:w="42" w:type="dxa"/>
        </w:trPr>
        <w:tc>
          <w:tcPr>
            <w:tcW w:w="4150" w:type="dxa"/>
            <w:gridSpan w:val="7"/>
            <w:tcBorders>
              <w:top w:val="single" w:sz="2" w:space="0" w:color="auto"/>
              <w:left w:val="single" w:sz="2" w:space="0" w:color="auto"/>
              <w:bottom w:val="single" w:sz="2" w:space="0" w:color="auto"/>
              <w:right w:val="single" w:sz="2" w:space="0" w:color="auto"/>
            </w:tcBorders>
          </w:tcPr>
          <w:p w14:paraId="7C613561" w14:textId="77777777" w:rsidR="00210EA9" w:rsidRPr="00656F6A" w:rsidRDefault="00210EA9" w:rsidP="00210EA9">
            <w:pPr>
              <w:rPr>
                <w:rFonts w:asciiTheme="majorHAnsi" w:hAnsiTheme="majorHAnsi" w:cs="Times New Roman"/>
                <w:sz w:val="20"/>
                <w:szCs w:val="20"/>
              </w:rPr>
            </w:pPr>
            <w:r w:rsidRPr="00656F6A">
              <w:rPr>
                <w:rFonts w:asciiTheme="majorHAnsi" w:hAnsiTheme="majorHAnsi" w:cs="Times New Roman"/>
                <w:sz w:val="20"/>
                <w:szCs w:val="20"/>
              </w:rPr>
              <w:t xml:space="preserve">Budget Line </w:t>
            </w:r>
          </w:p>
          <w:p w14:paraId="3849BC21" w14:textId="77777777" w:rsidR="00210EA9" w:rsidRPr="00656F6A" w:rsidRDefault="00210EA9" w:rsidP="00210EA9">
            <w:pPr>
              <w:rPr>
                <w:rFonts w:asciiTheme="majorHAnsi" w:hAnsiTheme="majorHAnsi" w:cs="Times New Roman"/>
                <w:sz w:val="20"/>
                <w:szCs w:val="20"/>
              </w:rPr>
            </w:pPr>
            <w:r w:rsidRPr="00656F6A">
              <w:rPr>
                <w:rFonts w:asciiTheme="majorHAnsi" w:hAnsiTheme="majorHAnsi" w:cs="Times New Roman"/>
                <w:sz w:val="20"/>
                <w:szCs w:val="20"/>
              </w:rPr>
              <w:t>Analysis</w:t>
            </w:r>
          </w:p>
        </w:tc>
        <w:tc>
          <w:tcPr>
            <w:tcW w:w="723" w:type="dxa"/>
            <w:tcBorders>
              <w:top w:val="single" w:sz="2" w:space="0" w:color="auto"/>
              <w:left w:val="single" w:sz="2" w:space="0" w:color="auto"/>
              <w:bottom w:val="single" w:sz="2" w:space="0" w:color="auto"/>
              <w:right w:val="single" w:sz="2" w:space="0" w:color="auto"/>
            </w:tcBorders>
          </w:tcPr>
          <w:p w14:paraId="7FC31B6C" w14:textId="77777777" w:rsidR="00210EA9" w:rsidRPr="00656F6A" w:rsidRDefault="00210EA9" w:rsidP="00210EA9">
            <w:pPr>
              <w:jc w:val="center"/>
              <w:rPr>
                <w:rFonts w:asciiTheme="majorHAnsi" w:hAnsiTheme="majorHAnsi" w:cs="Times New Roman"/>
                <w:sz w:val="20"/>
                <w:szCs w:val="20"/>
              </w:rPr>
            </w:pPr>
            <w:r w:rsidRPr="00656F6A">
              <w:rPr>
                <w:rFonts w:asciiTheme="majorHAnsi" w:hAnsiTheme="majorHAnsi" w:cs="Times New Roman"/>
                <w:sz w:val="20"/>
                <w:szCs w:val="20"/>
              </w:rPr>
              <w:t>1</w:t>
            </w:r>
            <w:r w:rsidRPr="00656F6A">
              <w:rPr>
                <w:rFonts w:asciiTheme="majorHAnsi" w:hAnsiTheme="majorHAnsi" w:cs="Times New Roman"/>
                <w:sz w:val="20"/>
                <w:szCs w:val="20"/>
                <w:vertAlign w:val="superscript"/>
              </w:rPr>
              <w:t>st</w:t>
            </w:r>
            <w:r w:rsidRPr="00656F6A">
              <w:rPr>
                <w:rFonts w:asciiTheme="majorHAnsi" w:hAnsiTheme="majorHAnsi" w:cs="Times New Roman"/>
                <w:sz w:val="20"/>
                <w:szCs w:val="20"/>
              </w:rPr>
              <w:t>Qtr</w:t>
            </w:r>
          </w:p>
        </w:tc>
        <w:tc>
          <w:tcPr>
            <w:tcW w:w="812" w:type="dxa"/>
            <w:gridSpan w:val="2"/>
            <w:tcBorders>
              <w:top w:val="single" w:sz="2" w:space="0" w:color="auto"/>
              <w:left w:val="single" w:sz="2" w:space="0" w:color="auto"/>
              <w:bottom w:val="single" w:sz="2" w:space="0" w:color="auto"/>
              <w:right w:val="single" w:sz="2" w:space="0" w:color="auto"/>
            </w:tcBorders>
          </w:tcPr>
          <w:p w14:paraId="7AFFEB7A" w14:textId="77777777" w:rsidR="00210EA9" w:rsidRPr="00656F6A" w:rsidRDefault="00210EA9" w:rsidP="00210EA9">
            <w:pPr>
              <w:jc w:val="center"/>
              <w:rPr>
                <w:rFonts w:asciiTheme="majorHAnsi" w:hAnsiTheme="majorHAnsi" w:cs="Times New Roman"/>
                <w:sz w:val="20"/>
                <w:szCs w:val="20"/>
              </w:rPr>
            </w:pPr>
            <w:r w:rsidRPr="00656F6A">
              <w:rPr>
                <w:rFonts w:asciiTheme="majorHAnsi" w:hAnsiTheme="majorHAnsi" w:cs="Times New Roman"/>
                <w:sz w:val="20"/>
                <w:szCs w:val="20"/>
              </w:rPr>
              <w:t>2</w:t>
            </w:r>
            <w:r w:rsidRPr="00656F6A">
              <w:rPr>
                <w:rFonts w:asciiTheme="majorHAnsi" w:hAnsiTheme="majorHAnsi" w:cs="Times New Roman"/>
                <w:sz w:val="20"/>
                <w:szCs w:val="20"/>
                <w:vertAlign w:val="superscript"/>
              </w:rPr>
              <w:t>nd</w:t>
            </w:r>
            <w:r w:rsidRPr="00656F6A">
              <w:rPr>
                <w:rFonts w:asciiTheme="majorHAnsi" w:hAnsiTheme="majorHAnsi" w:cs="Times New Roman"/>
                <w:sz w:val="20"/>
                <w:szCs w:val="20"/>
              </w:rPr>
              <w:t>Qtr</w:t>
            </w:r>
          </w:p>
        </w:tc>
        <w:tc>
          <w:tcPr>
            <w:tcW w:w="633" w:type="dxa"/>
            <w:gridSpan w:val="2"/>
            <w:tcBorders>
              <w:top w:val="single" w:sz="2" w:space="0" w:color="auto"/>
              <w:left w:val="single" w:sz="2" w:space="0" w:color="auto"/>
              <w:right w:val="single" w:sz="2" w:space="0" w:color="auto"/>
            </w:tcBorders>
          </w:tcPr>
          <w:p w14:paraId="46F9A13B" w14:textId="77777777" w:rsidR="00210EA9" w:rsidRPr="00656F6A" w:rsidRDefault="00210EA9" w:rsidP="00210EA9">
            <w:pPr>
              <w:jc w:val="center"/>
              <w:rPr>
                <w:rFonts w:asciiTheme="majorHAnsi" w:hAnsiTheme="majorHAnsi" w:cs="Times New Roman"/>
                <w:sz w:val="20"/>
                <w:szCs w:val="20"/>
              </w:rPr>
            </w:pPr>
            <w:r w:rsidRPr="00656F6A">
              <w:rPr>
                <w:rFonts w:asciiTheme="majorHAnsi" w:hAnsiTheme="majorHAnsi" w:cs="Times New Roman"/>
                <w:sz w:val="20"/>
                <w:szCs w:val="20"/>
              </w:rPr>
              <w:t>3</w:t>
            </w:r>
            <w:r w:rsidRPr="00656F6A">
              <w:rPr>
                <w:rFonts w:asciiTheme="majorHAnsi" w:hAnsiTheme="majorHAnsi" w:cs="Times New Roman"/>
                <w:sz w:val="20"/>
                <w:szCs w:val="20"/>
                <w:vertAlign w:val="superscript"/>
              </w:rPr>
              <w:t>rd</w:t>
            </w:r>
            <w:r w:rsidRPr="00656F6A">
              <w:rPr>
                <w:rFonts w:asciiTheme="majorHAnsi" w:hAnsiTheme="majorHAnsi" w:cs="Times New Roman"/>
                <w:sz w:val="20"/>
                <w:szCs w:val="20"/>
              </w:rPr>
              <w:t>Qtr</w:t>
            </w:r>
          </w:p>
        </w:tc>
        <w:tc>
          <w:tcPr>
            <w:tcW w:w="544" w:type="dxa"/>
            <w:gridSpan w:val="2"/>
            <w:tcBorders>
              <w:top w:val="single" w:sz="2" w:space="0" w:color="auto"/>
              <w:left w:val="single" w:sz="2" w:space="0" w:color="auto"/>
              <w:right w:val="single" w:sz="2" w:space="0" w:color="auto"/>
            </w:tcBorders>
          </w:tcPr>
          <w:p w14:paraId="71AB1C4A" w14:textId="77777777" w:rsidR="00210EA9" w:rsidRPr="00656F6A" w:rsidRDefault="00210EA9" w:rsidP="00210EA9">
            <w:pPr>
              <w:jc w:val="center"/>
              <w:rPr>
                <w:rFonts w:asciiTheme="majorHAnsi" w:hAnsiTheme="majorHAnsi" w:cs="Times New Roman"/>
                <w:sz w:val="20"/>
                <w:szCs w:val="20"/>
              </w:rPr>
            </w:pPr>
            <w:r w:rsidRPr="00656F6A">
              <w:rPr>
                <w:rFonts w:asciiTheme="majorHAnsi" w:hAnsiTheme="majorHAnsi" w:cs="Times New Roman"/>
                <w:sz w:val="20"/>
                <w:szCs w:val="20"/>
              </w:rPr>
              <w:t>4</w:t>
            </w:r>
            <w:r w:rsidRPr="00656F6A">
              <w:rPr>
                <w:rFonts w:asciiTheme="majorHAnsi" w:hAnsiTheme="majorHAnsi" w:cs="Times New Roman"/>
                <w:sz w:val="20"/>
                <w:szCs w:val="20"/>
                <w:vertAlign w:val="superscript"/>
              </w:rPr>
              <w:t>th</w:t>
            </w:r>
            <w:r w:rsidRPr="00656F6A">
              <w:rPr>
                <w:rFonts w:asciiTheme="majorHAnsi" w:hAnsiTheme="majorHAnsi" w:cs="Times New Roman"/>
                <w:sz w:val="20"/>
                <w:szCs w:val="20"/>
              </w:rPr>
              <w:t>Qtr</w:t>
            </w:r>
          </w:p>
        </w:tc>
        <w:tc>
          <w:tcPr>
            <w:tcW w:w="544" w:type="dxa"/>
            <w:tcBorders>
              <w:top w:val="single" w:sz="2" w:space="0" w:color="auto"/>
              <w:left w:val="single" w:sz="2" w:space="0" w:color="auto"/>
              <w:right w:val="single" w:sz="2" w:space="0" w:color="auto"/>
            </w:tcBorders>
          </w:tcPr>
          <w:p w14:paraId="4C692424" w14:textId="77777777" w:rsidR="00210EA9" w:rsidRPr="00656F6A" w:rsidRDefault="00210EA9" w:rsidP="00210EA9">
            <w:pPr>
              <w:jc w:val="center"/>
              <w:rPr>
                <w:rFonts w:asciiTheme="majorHAnsi" w:hAnsiTheme="majorHAnsi" w:cs="Times New Roman"/>
                <w:sz w:val="20"/>
                <w:szCs w:val="20"/>
              </w:rPr>
            </w:pPr>
            <w:r w:rsidRPr="00656F6A">
              <w:rPr>
                <w:rFonts w:asciiTheme="majorHAnsi" w:hAnsiTheme="majorHAnsi" w:cs="Times New Roman"/>
                <w:sz w:val="20"/>
                <w:szCs w:val="20"/>
              </w:rPr>
              <w:t>5</w:t>
            </w:r>
            <w:r w:rsidRPr="00656F6A">
              <w:rPr>
                <w:rFonts w:asciiTheme="majorHAnsi" w:hAnsiTheme="majorHAnsi" w:cs="Times New Roman"/>
                <w:sz w:val="20"/>
                <w:szCs w:val="20"/>
                <w:vertAlign w:val="superscript"/>
              </w:rPr>
              <w:t>th</w:t>
            </w:r>
            <w:r w:rsidRPr="00656F6A">
              <w:rPr>
                <w:rFonts w:asciiTheme="majorHAnsi" w:hAnsiTheme="majorHAnsi" w:cs="Times New Roman"/>
                <w:sz w:val="20"/>
                <w:szCs w:val="20"/>
              </w:rPr>
              <w:t>Qtr</w:t>
            </w:r>
          </w:p>
        </w:tc>
        <w:tc>
          <w:tcPr>
            <w:tcW w:w="465" w:type="dxa"/>
            <w:tcBorders>
              <w:top w:val="single" w:sz="2" w:space="0" w:color="auto"/>
              <w:left w:val="single" w:sz="2" w:space="0" w:color="auto"/>
              <w:right w:val="single" w:sz="2" w:space="0" w:color="auto"/>
            </w:tcBorders>
          </w:tcPr>
          <w:p w14:paraId="789C4A39" w14:textId="77777777" w:rsidR="00210EA9" w:rsidRPr="00656F6A" w:rsidRDefault="00210EA9" w:rsidP="00210EA9">
            <w:pPr>
              <w:jc w:val="center"/>
              <w:rPr>
                <w:rFonts w:asciiTheme="majorHAnsi" w:hAnsiTheme="majorHAnsi" w:cs="Times New Roman"/>
                <w:sz w:val="20"/>
                <w:szCs w:val="20"/>
              </w:rPr>
            </w:pPr>
            <w:r w:rsidRPr="00656F6A">
              <w:rPr>
                <w:rFonts w:asciiTheme="majorHAnsi" w:hAnsiTheme="majorHAnsi" w:cs="Times New Roman"/>
                <w:sz w:val="20"/>
                <w:szCs w:val="20"/>
              </w:rPr>
              <w:t>6</w:t>
            </w:r>
            <w:r w:rsidRPr="00656F6A">
              <w:rPr>
                <w:rFonts w:asciiTheme="majorHAnsi" w:hAnsiTheme="majorHAnsi" w:cs="Times New Roman"/>
                <w:sz w:val="20"/>
                <w:szCs w:val="20"/>
                <w:vertAlign w:val="superscript"/>
              </w:rPr>
              <w:t>th</w:t>
            </w:r>
            <w:r w:rsidRPr="00656F6A">
              <w:rPr>
                <w:rFonts w:asciiTheme="majorHAnsi" w:hAnsiTheme="majorHAnsi" w:cs="Times New Roman"/>
                <w:sz w:val="20"/>
                <w:szCs w:val="20"/>
              </w:rPr>
              <w:t>Qtr</w:t>
            </w:r>
          </w:p>
        </w:tc>
        <w:tc>
          <w:tcPr>
            <w:tcW w:w="1053" w:type="dxa"/>
            <w:tcBorders>
              <w:top w:val="single" w:sz="2" w:space="0" w:color="auto"/>
              <w:left w:val="single" w:sz="2" w:space="0" w:color="auto"/>
              <w:bottom w:val="single" w:sz="2" w:space="0" w:color="auto"/>
              <w:right w:val="single" w:sz="2" w:space="0" w:color="auto"/>
            </w:tcBorders>
          </w:tcPr>
          <w:p w14:paraId="1ED8620C" w14:textId="77777777" w:rsidR="00210EA9" w:rsidRPr="00656F6A" w:rsidRDefault="00210EA9" w:rsidP="00210EA9">
            <w:pPr>
              <w:jc w:val="center"/>
              <w:rPr>
                <w:rFonts w:asciiTheme="majorHAnsi" w:hAnsiTheme="majorHAnsi" w:cs="Times New Roman"/>
                <w:sz w:val="20"/>
                <w:szCs w:val="20"/>
              </w:rPr>
            </w:pPr>
            <w:r w:rsidRPr="00656F6A">
              <w:rPr>
                <w:rFonts w:asciiTheme="majorHAnsi" w:hAnsiTheme="majorHAnsi" w:cs="Times New Roman"/>
                <w:sz w:val="20"/>
                <w:szCs w:val="20"/>
              </w:rPr>
              <w:t>Total</w:t>
            </w:r>
          </w:p>
        </w:tc>
      </w:tr>
      <w:tr w:rsidR="008C3362" w:rsidRPr="00656F6A" w14:paraId="50394E69" w14:textId="77777777" w:rsidTr="008C3362">
        <w:tblPrEx>
          <w:tblCellMar>
            <w:top w:w="85" w:type="dxa"/>
            <w:left w:w="85" w:type="dxa"/>
            <w:bottom w:w="85" w:type="dxa"/>
            <w:right w:w="85" w:type="dxa"/>
          </w:tblCellMar>
        </w:tblPrEx>
        <w:trPr>
          <w:tblCellSpacing w:w="42" w:type="dxa"/>
        </w:trPr>
        <w:tc>
          <w:tcPr>
            <w:tcW w:w="349" w:type="dxa"/>
            <w:tcBorders>
              <w:top w:val="single" w:sz="2" w:space="0" w:color="auto"/>
              <w:left w:val="single" w:sz="2" w:space="0" w:color="auto"/>
              <w:bottom w:val="single" w:sz="2" w:space="0" w:color="auto"/>
              <w:right w:val="single" w:sz="2" w:space="0" w:color="auto"/>
            </w:tcBorders>
          </w:tcPr>
          <w:p w14:paraId="2F24DA69" w14:textId="77777777" w:rsidR="00210EA9" w:rsidRPr="00656F6A" w:rsidRDefault="00210EA9" w:rsidP="00210EA9">
            <w:pPr>
              <w:jc w:val="center"/>
              <w:rPr>
                <w:rFonts w:asciiTheme="majorHAnsi" w:hAnsiTheme="majorHAnsi" w:cs="Times New Roman"/>
                <w:sz w:val="20"/>
                <w:szCs w:val="20"/>
              </w:rPr>
            </w:pPr>
            <w:r w:rsidRPr="00656F6A">
              <w:rPr>
                <w:rFonts w:asciiTheme="majorHAnsi" w:hAnsiTheme="majorHAnsi" w:cs="Times New Roman"/>
                <w:sz w:val="20"/>
                <w:szCs w:val="20"/>
              </w:rPr>
              <w:lastRenderedPageBreak/>
              <w:t>1</w:t>
            </w:r>
          </w:p>
        </w:tc>
        <w:tc>
          <w:tcPr>
            <w:tcW w:w="3717" w:type="dxa"/>
            <w:gridSpan w:val="6"/>
            <w:tcBorders>
              <w:top w:val="single" w:sz="2" w:space="0" w:color="auto"/>
              <w:left w:val="single" w:sz="2" w:space="0" w:color="auto"/>
              <w:bottom w:val="single" w:sz="2" w:space="0" w:color="auto"/>
              <w:right w:val="single" w:sz="2" w:space="0" w:color="auto"/>
            </w:tcBorders>
          </w:tcPr>
          <w:p w14:paraId="33DBCAAF" w14:textId="77777777" w:rsidR="00210EA9" w:rsidRPr="00656F6A" w:rsidRDefault="00072BC6" w:rsidP="00072BC6">
            <w:pPr>
              <w:rPr>
                <w:rFonts w:asciiTheme="majorHAnsi" w:hAnsiTheme="majorHAnsi" w:cs="Times New Roman"/>
                <w:bCs/>
                <w:sz w:val="20"/>
                <w:szCs w:val="20"/>
              </w:rPr>
            </w:pPr>
            <w:r w:rsidRPr="00656F6A">
              <w:rPr>
                <w:rFonts w:asciiTheme="majorHAnsi" w:eastAsia="Cambria" w:hAnsiTheme="majorHAnsi" w:cs="Times New Roman"/>
                <w:sz w:val="20"/>
                <w:szCs w:val="20"/>
              </w:rPr>
              <w:t>Logistics for curriculum approval meetings</w:t>
            </w:r>
            <w:r w:rsidRPr="00656F6A">
              <w:rPr>
                <w:rFonts w:asciiTheme="majorHAnsi" w:hAnsiTheme="majorHAnsi" w:cs="Times New Roman"/>
                <w:bCs/>
                <w:sz w:val="20"/>
                <w:szCs w:val="20"/>
              </w:rPr>
              <w:t xml:space="preserve"> (Departmental, School, College and UR</w:t>
            </w:r>
            <w:r w:rsidR="00906456" w:rsidRPr="00656F6A">
              <w:rPr>
                <w:rFonts w:asciiTheme="majorHAnsi" w:hAnsiTheme="majorHAnsi" w:cs="Times New Roman"/>
                <w:bCs/>
                <w:sz w:val="20"/>
                <w:szCs w:val="20"/>
              </w:rPr>
              <w:t xml:space="preserve"> Senate</w:t>
            </w:r>
            <w:r w:rsidRPr="00656F6A">
              <w:rPr>
                <w:rFonts w:asciiTheme="majorHAnsi" w:hAnsiTheme="majorHAnsi" w:cs="Times New Roman"/>
                <w:bCs/>
                <w:sz w:val="20"/>
                <w:szCs w:val="20"/>
              </w:rPr>
              <w:t>)</w:t>
            </w:r>
          </w:p>
        </w:tc>
        <w:tc>
          <w:tcPr>
            <w:tcW w:w="723" w:type="dxa"/>
            <w:tcBorders>
              <w:top w:val="single" w:sz="2" w:space="0" w:color="auto"/>
              <w:left w:val="single" w:sz="2" w:space="0" w:color="auto"/>
              <w:bottom w:val="single" w:sz="2" w:space="0" w:color="auto"/>
              <w:right w:val="single" w:sz="2" w:space="0" w:color="auto"/>
            </w:tcBorders>
          </w:tcPr>
          <w:p w14:paraId="11FB5B91" w14:textId="77777777" w:rsidR="00210EA9" w:rsidRPr="00656F6A" w:rsidRDefault="00210EA9" w:rsidP="00210EA9">
            <w:pPr>
              <w:jc w:val="right"/>
              <w:rPr>
                <w:rFonts w:asciiTheme="majorHAnsi" w:hAnsiTheme="majorHAnsi" w:cs="Times New Roman"/>
                <w:sz w:val="20"/>
                <w:szCs w:val="20"/>
                <w:highlight w:val="yellow"/>
              </w:rPr>
            </w:pPr>
          </w:p>
        </w:tc>
        <w:tc>
          <w:tcPr>
            <w:tcW w:w="812" w:type="dxa"/>
            <w:gridSpan w:val="2"/>
            <w:tcBorders>
              <w:top w:val="single" w:sz="2" w:space="0" w:color="auto"/>
              <w:left w:val="single" w:sz="2" w:space="0" w:color="auto"/>
              <w:bottom w:val="single" w:sz="2" w:space="0" w:color="auto"/>
              <w:right w:val="single" w:sz="2" w:space="0" w:color="auto"/>
            </w:tcBorders>
          </w:tcPr>
          <w:p w14:paraId="72F481CB" w14:textId="77777777" w:rsidR="00210EA9" w:rsidRPr="00656F6A" w:rsidRDefault="00E0298E" w:rsidP="00210EA9">
            <w:pPr>
              <w:jc w:val="right"/>
              <w:rPr>
                <w:rFonts w:asciiTheme="majorHAnsi" w:hAnsiTheme="majorHAnsi" w:cs="Times New Roman"/>
                <w:sz w:val="20"/>
                <w:szCs w:val="20"/>
              </w:rPr>
            </w:pPr>
            <w:r w:rsidRPr="00656F6A">
              <w:rPr>
                <w:rFonts w:asciiTheme="majorHAnsi" w:hAnsiTheme="majorHAnsi" w:cs="Times New Roman"/>
                <w:sz w:val="20"/>
                <w:szCs w:val="20"/>
              </w:rPr>
              <w:t>$1,5</w:t>
            </w:r>
            <w:r w:rsidR="00906456" w:rsidRPr="00656F6A">
              <w:rPr>
                <w:rFonts w:asciiTheme="majorHAnsi" w:hAnsiTheme="majorHAnsi" w:cs="Times New Roman"/>
                <w:sz w:val="20"/>
                <w:szCs w:val="20"/>
              </w:rPr>
              <w:t>00</w:t>
            </w:r>
          </w:p>
        </w:tc>
        <w:tc>
          <w:tcPr>
            <w:tcW w:w="633" w:type="dxa"/>
            <w:gridSpan w:val="2"/>
            <w:tcBorders>
              <w:left w:val="single" w:sz="2" w:space="0" w:color="auto"/>
              <w:right w:val="single" w:sz="2" w:space="0" w:color="auto"/>
            </w:tcBorders>
          </w:tcPr>
          <w:p w14:paraId="29244AD3" w14:textId="77777777" w:rsidR="00210EA9" w:rsidRPr="00656F6A" w:rsidRDefault="00210EA9" w:rsidP="00210EA9">
            <w:pPr>
              <w:jc w:val="right"/>
              <w:rPr>
                <w:rFonts w:asciiTheme="majorHAnsi" w:hAnsiTheme="majorHAnsi" w:cs="Times New Roman"/>
                <w:sz w:val="20"/>
                <w:szCs w:val="20"/>
              </w:rPr>
            </w:pPr>
          </w:p>
        </w:tc>
        <w:tc>
          <w:tcPr>
            <w:tcW w:w="544" w:type="dxa"/>
            <w:gridSpan w:val="2"/>
            <w:tcBorders>
              <w:left w:val="single" w:sz="2" w:space="0" w:color="auto"/>
              <w:right w:val="single" w:sz="2" w:space="0" w:color="auto"/>
            </w:tcBorders>
          </w:tcPr>
          <w:p w14:paraId="705740B7" w14:textId="77777777" w:rsidR="00210EA9" w:rsidRPr="00656F6A" w:rsidRDefault="00210EA9" w:rsidP="00210EA9">
            <w:pPr>
              <w:rPr>
                <w:rFonts w:asciiTheme="majorHAnsi" w:hAnsiTheme="majorHAnsi" w:cs="Times New Roman"/>
                <w:sz w:val="20"/>
                <w:szCs w:val="20"/>
              </w:rPr>
            </w:pPr>
          </w:p>
        </w:tc>
        <w:tc>
          <w:tcPr>
            <w:tcW w:w="544" w:type="dxa"/>
            <w:tcBorders>
              <w:left w:val="single" w:sz="2" w:space="0" w:color="auto"/>
              <w:right w:val="single" w:sz="2" w:space="0" w:color="auto"/>
            </w:tcBorders>
          </w:tcPr>
          <w:p w14:paraId="5E5A91EF" w14:textId="77777777" w:rsidR="00210EA9" w:rsidRPr="00656F6A" w:rsidRDefault="00210EA9" w:rsidP="00210EA9">
            <w:pPr>
              <w:jc w:val="right"/>
              <w:rPr>
                <w:rFonts w:asciiTheme="majorHAnsi" w:hAnsiTheme="majorHAnsi" w:cs="Times New Roman"/>
                <w:sz w:val="20"/>
                <w:szCs w:val="20"/>
              </w:rPr>
            </w:pPr>
          </w:p>
        </w:tc>
        <w:tc>
          <w:tcPr>
            <w:tcW w:w="465" w:type="dxa"/>
            <w:tcBorders>
              <w:left w:val="single" w:sz="2" w:space="0" w:color="auto"/>
              <w:right w:val="single" w:sz="2" w:space="0" w:color="auto"/>
            </w:tcBorders>
          </w:tcPr>
          <w:p w14:paraId="539D5590" w14:textId="77777777" w:rsidR="00210EA9" w:rsidRPr="00656F6A" w:rsidRDefault="00210EA9" w:rsidP="00210EA9">
            <w:pPr>
              <w:rPr>
                <w:rFonts w:asciiTheme="majorHAnsi" w:hAnsiTheme="majorHAnsi" w:cs="Times New Roman"/>
                <w:sz w:val="20"/>
                <w:szCs w:val="20"/>
              </w:rPr>
            </w:pPr>
          </w:p>
        </w:tc>
        <w:tc>
          <w:tcPr>
            <w:tcW w:w="1053" w:type="dxa"/>
            <w:tcBorders>
              <w:top w:val="single" w:sz="2" w:space="0" w:color="auto"/>
              <w:left w:val="single" w:sz="2" w:space="0" w:color="auto"/>
              <w:bottom w:val="single" w:sz="2" w:space="0" w:color="auto"/>
              <w:right w:val="single" w:sz="2" w:space="0" w:color="auto"/>
            </w:tcBorders>
          </w:tcPr>
          <w:p w14:paraId="55E86A0D" w14:textId="77777777" w:rsidR="00210EA9" w:rsidRPr="00656F6A" w:rsidRDefault="005076CC" w:rsidP="00210EA9">
            <w:pPr>
              <w:rPr>
                <w:rFonts w:asciiTheme="majorHAnsi" w:hAnsiTheme="majorHAnsi" w:cs="Times New Roman"/>
                <w:sz w:val="20"/>
                <w:szCs w:val="20"/>
              </w:rPr>
            </w:pPr>
            <w:r w:rsidRPr="00656F6A">
              <w:rPr>
                <w:rFonts w:asciiTheme="majorHAnsi" w:hAnsiTheme="majorHAnsi" w:cs="Times New Roman"/>
                <w:sz w:val="20"/>
                <w:szCs w:val="20"/>
              </w:rPr>
              <w:t>$1,5</w:t>
            </w:r>
            <w:r w:rsidR="00906456" w:rsidRPr="00656F6A">
              <w:rPr>
                <w:rFonts w:asciiTheme="majorHAnsi" w:hAnsiTheme="majorHAnsi" w:cs="Times New Roman"/>
                <w:sz w:val="20"/>
                <w:szCs w:val="20"/>
              </w:rPr>
              <w:t>00</w:t>
            </w:r>
          </w:p>
        </w:tc>
      </w:tr>
      <w:tr w:rsidR="008C3362" w:rsidRPr="00656F6A" w14:paraId="75379809" w14:textId="77777777" w:rsidTr="008C3362">
        <w:tblPrEx>
          <w:tblCellMar>
            <w:top w:w="85" w:type="dxa"/>
            <w:left w:w="85" w:type="dxa"/>
            <w:bottom w:w="85" w:type="dxa"/>
            <w:right w:w="85" w:type="dxa"/>
          </w:tblCellMar>
        </w:tblPrEx>
        <w:trPr>
          <w:trHeight w:val="346"/>
          <w:tblCellSpacing w:w="42" w:type="dxa"/>
        </w:trPr>
        <w:tc>
          <w:tcPr>
            <w:tcW w:w="4150" w:type="dxa"/>
            <w:gridSpan w:val="7"/>
            <w:tcBorders>
              <w:top w:val="single" w:sz="2" w:space="0" w:color="auto"/>
              <w:left w:val="single" w:sz="2" w:space="0" w:color="auto"/>
              <w:bottom w:val="single" w:sz="2" w:space="0" w:color="auto"/>
              <w:right w:val="single" w:sz="2" w:space="0" w:color="auto"/>
            </w:tcBorders>
          </w:tcPr>
          <w:p w14:paraId="4181FC3E" w14:textId="77777777" w:rsidR="00210EA9" w:rsidRPr="00656F6A" w:rsidRDefault="00210EA9" w:rsidP="00210EA9">
            <w:pPr>
              <w:rPr>
                <w:rFonts w:asciiTheme="majorHAnsi" w:hAnsiTheme="majorHAnsi" w:cs="Times New Roman"/>
                <w:sz w:val="20"/>
                <w:szCs w:val="20"/>
              </w:rPr>
            </w:pPr>
            <w:r w:rsidRPr="00656F6A">
              <w:rPr>
                <w:rFonts w:asciiTheme="majorHAnsi" w:hAnsiTheme="majorHAnsi" w:cs="Times New Roman"/>
                <w:sz w:val="20"/>
                <w:szCs w:val="20"/>
              </w:rPr>
              <w:t>TOTALS</w:t>
            </w:r>
          </w:p>
        </w:tc>
        <w:tc>
          <w:tcPr>
            <w:tcW w:w="723" w:type="dxa"/>
            <w:tcBorders>
              <w:top w:val="single" w:sz="2" w:space="0" w:color="auto"/>
              <w:left w:val="single" w:sz="2" w:space="0" w:color="auto"/>
              <w:bottom w:val="single" w:sz="2" w:space="0" w:color="auto"/>
              <w:right w:val="single" w:sz="2" w:space="0" w:color="auto"/>
            </w:tcBorders>
          </w:tcPr>
          <w:p w14:paraId="32B6B828" w14:textId="77777777" w:rsidR="00210EA9" w:rsidRPr="00656F6A" w:rsidRDefault="00210EA9" w:rsidP="00210EA9">
            <w:pPr>
              <w:jc w:val="right"/>
              <w:rPr>
                <w:rFonts w:asciiTheme="majorHAnsi" w:hAnsiTheme="majorHAnsi" w:cs="Times New Roman"/>
                <w:sz w:val="20"/>
                <w:szCs w:val="20"/>
              </w:rPr>
            </w:pPr>
          </w:p>
        </w:tc>
        <w:tc>
          <w:tcPr>
            <w:tcW w:w="812" w:type="dxa"/>
            <w:gridSpan w:val="2"/>
            <w:tcBorders>
              <w:top w:val="single" w:sz="2" w:space="0" w:color="auto"/>
              <w:left w:val="single" w:sz="2" w:space="0" w:color="auto"/>
              <w:bottom w:val="single" w:sz="2" w:space="0" w:color="auto"/>
              <w:right w:val="single" w:sz="2" w:space="0" w:color="auto"/>
            </w:tcBorders>
          </w:tcPr>
          <w:p w14:paraId="26C3A402" w14:textId="77777777" w:rsidR="00210EA9" w:rsidRPr="00656F6A" w:rsidRDefault="00E0298E" w:rsidP="00210EA9">
            <w:pPr>
              <w:jc w:val="right"/>
              <w:rPr>
                <w:rFonts w:asciiTheme="majorHAnsi" w:hAnsiTheme="majorHAnsi" w:cs="Times New Roman"/>
                <w:sz w:val="20"/>
                <w:szCs w:val="20"/>
              </w:rPr>
            </w:pPr>
            <w:r w:rsidRPr="00656F6A">
              <w:rPr>
                <w:rFonts w:asciiTheme="majorHAnsi" w:hAnsiTheme="majorHAnsi" w:cs="Times New Roman"/>
                <w:sz w:val="20"/>
                <w:szCs w:val="20"/>
              </w:rPr>
              <w:t>$1,5</w:t>
            </w:r>
            <w:r w:rsidR="00906456" w:rsidRPr="00656F6A">
              <w:rPr>
                <w:rFonts w:asciiTheme="majorHAnsi" w:hAnsiTheme="majorHAnsi" w:cs="Times New Roman"/>
                <w:sz w:val="20"/>
                <w:szCs w:val="20"/>
              </w:rPr>
              <w:t>00</w:t>
            </w:r>
          </w:p>
        </w:tc>
        <w:tc>
          <w:tcPr>
            <w:tcW w:w="633" w:type="dxa"/>
            <w:gridSpan w:val="2"/>
            <w:tcBorders>
              <w:left w:val="single" w:sz="2" w:space="0" w:color="auto"/>
              <w:bottom w:val="single" w:sz="2" w:space="0" w:color="auto"/>
              <w:right w:val="single" w:sz="2" w:space="0" w:color="auto"/>
            </w:tcBorders>
          </w:tcPr>
          <w:p w14:paraId="3A77B386" w14:textId="77777777" w:rsidR="00210EA9" w:rsidRPr="00656F6A" w:rsidRDefault="00210EA9" w:rsidP="00210EA9">
            <w:pPr>
              <w:jc w:val="center"/>
              <w:rPr>
                <w:rFonts w:asciiTheme="majorHAnsi" w:hAnsiTheme="majorHAnsi" w:cs="Times New Roman"/>
                <w:sz w:val="20"/>
                <w:szCs w:val="20"/>
              </w:rPr>
            </w:pPr>
          </w:p>
        </w:tc>
        <w:tc>
          <w:tcPr>
            <w:tcW w:w="544" w:type="dxa"/>
            <w:gridSpan w:val="2"/>
            <w:tcBorders>
              <w:left w:val="single" w:sz="2" w:space="0" w:color="auto"/>
              <w:bottom w:val="single" w:sz="2" w:space="0" w:color="auto"/>
              <w:right w:val="single" w:sz="2" w:space="0" w:color="auto"/>
            </w:tcBorders>
          </w:tcPr>
          <w:p w14:paraId="1D2EEA82" w14:textId="77777777" w:rsidR="00210EA9" w:rsidRPr="00656F6A" w:rsidRDefault="00210EA9" w:rsidP="00210EA9">
            <w:pPr>
              <w:jc w:val="right"/>
              <w:rPr>
                <w:rFonts w:asciiTheme="majorHAnsi" w:hAnsiTheme="majorHAnsi" w:cs="Times New Roman"/>
                <w:sz w:val="20"/>
                <w:szCs w:val="20"/>
              </w:rPr>
            </w:pPr>
          </w:p>
        </w:tc>
        <w:tc>
          <w:tcPr>
            <w:tcW w:w="544" w:type="dxa"/>
            <w:tcBorders>
              <w:left w:val="single" w:sz="2" w:space="0" w:color="auto"/>
              <w:bottom w:val="single" w:sz="2" w:space="0" w:color="auto"/>
              <w:right w:val="single" w:sz="2" w:space="0" w:color="auto"/>
            </w:tcBorders>
          </w:tcPr>
          <w:p w14:paraId="2BE73400" w14:textId="77777777" w:rsidR="00210EA9" w:rsidRPr="00656F6A" w:rsidRDefault="00210EA9" w:rsidP="00210EA9">
            <w:pPr>
              <w:jc w:val="right"/>
              <w:rPr>
                <w:rFonts w:asciiTheme="majorHAnsi" w:hAnsiTheme="majorHAnsi" w:cs="Times New Roman"/>
                <w:sz w:val="20"/>
                <w:szCs w:val="20"/>
              </w:rPr>
            </w:pPr>
          </w:p>
        </w:tc>
        <w:tc>
          <w:tcPr>
            <w:tcW w:w="465" w:type="dxa"/>
            <w:tcBorders>
              <w:left w:val="single" w:sz="2" w:space="0" w:color="auto"/>
              <w:bottom w:val="single" w:sz="2" w:space="0" w:color="auto"/>
              <w:right w:val="single" w:sz="2" w:space="0" w:color="auto"/>
            </w:tcBorders>
          </w:tcPr>
          <w:p w14:paraId="5FC2B55F" w14:textId="77777777" w:rsidR="00210EA9" w:rsidRPr="00656F6A" w:rsidRDefault="00210EA9" w:rsidP="00210EA9">
            <w:pPr>
              <w:jc w:val="right"/>
              <w:rPr>
                <w:rFonts w:asciiTheme="majorHAnsi" w:hAnsiTheme="majorHAnsi" w:cs="Times New Roman"/>
                <w:sz w:val="20"/>
                <w:szCs w:val="20"/>
              </w:rPr>
            </w:pPr>
          </w:p>
        </w:tc>
        <w:tc>
          <w:tcPr>
            <w:tcW w:w="1053" w:type="dxa"/>
            <w:tcBorders>
              <w:top w:val="single" w:sz="2" w:space="0" w:color="auto"/>
              <w:left w:val="single" w:sz="2" w:space="0" w:color="auto"/>
              <w:bottom w:val="single" w:sz="2" w:space="0" w:color="auto"/>
              <w:right w:val="single" w:sz="2" w:space="0" w:color="auto"/>
            </w:tcBorders>
          </w:tcPr>
          <w:p w14:paraId="4BB4E164" w14:textId="77777777" w:rsidR="00210EA9" w:rsidRPr="00656F6A" w:rsidRDefault="005076CC" w:rsidP="00210EA9">
            <w:pPr>
              <w:rPr>
                <w:rFonts w:asciiTheme="majorHAnsi" w:hAnsiTheme="majorHAnsi" w:cs="Times New Roman"/>
                <w:sz w:val="20"/>
                <w:szCs w:val="20"/>
              </w:rPr>
            </w:pPr>
            <w:r w:rsidRPr="00656F6A">
              <w:rPr>
                <w:rFonts w:asciiTheme="majorHAnsi" w:hAnsiTheme="majorHAnsi" w:cs="Times New Roman"/>
                <w:sz w:val="20"/>
                <w:szCs w:val="20"/>
              </w:rPr>
              <w:t>$1,5</w:t>
            </w:r>
            <w:r w:rsidR="00906456" w:rsidRPr="00656F6A">
              <w:rPr>
                <w:rFonts w:asciiTheme="majorHAnsi" w:hAnsiTheme="majorHAnsi" w:cs="Times New Roman"/>
                <w:sz w:val="20"/>
                <w:szCs w:val="20"/>
              </w:rPr>
              <w:t>00</w:t>
            </w:r>
          </w:p>
        </w:tc>
      </w:tr>
    </w:tbl>
    <w:p w14:paraId="70D081E2" w14:textId="77777777" w:rsidR="00716826" w:rsidRDefault="00716826" w:rsidP="00210EA9">
      <w:pPr>
        <w:tabs>
          <w:tab w:val="left" w:pos="2520"/>
        </w:tabs>
        <w:rPr>
          <w:rFonts w:ascii="Times New Roman" w:hAnsi="Times New Roman" w:cs="Times New Roman"/>
          <w:b/>
        </w:rPr>
      </w:pPr>
    </w:p>
    <w:p w14:paraId="0A13BB9B" w14:textId="77777777" w:rsidR="00610EFD" w:rsidRDefault="00610EFD" w:rsidP="00210EA9">
      <w:pPr>
        <w:tabs>
          <w:tab w:val="left" w:pos="2520"/>
        </w:tabs>
        <w:rPr>
          <w:rFonts w:ascii="Times New Roman" w:hAnsi="Times New Roman" w:cs="Times New Roman"/>
          <w:b/>
        </w:rPr>
      </w:pPr>
    </w:p>
    <w:p w14:paraId="3210F091" w14:textId="77777777" w:rsidR="00210EA9" w:rsidRPr="00656F6A" w:rsidRDefault="00210EA9" w:rsidP="00210EA9">
      <w:pPr>
        <w:tabs>
          <w:tab w:val="left" w:pos="2520"/>
        </w:tabs>
        <w:rPr>
          <w:rFonts w:asciiTheme="majorHAnsi" w:hAnsiTheme="majorHAnsi" w:cs="Times New Roman"/>
          <w:b/>
        </w:rPr>
      </w:pPr>
      <w:r w:rsidRPr="00656F6A">
        <w:rPr>
          <w:rFonts w:asciiTheme="majorHAnsi" w:hAnsiTheme="majorHAnsi" w:cs="Times New Roman"/>
          <w:b/>
        </w:rPr>
        <w:t>Action Plan</w:t>
      </w:r>
      <w:r w:rsidR="005C0F9D" w:rsidRPr="00656F6A">
        <w:rPr>
          <w:rFonts w:asciiTheme="majorHAnsi" w:hAnsiTheme="majorHAnsi" w:cs="Times New Roman"/>
          <w:b/>
        </w:rPr>
        <w:t>2</w:t>
      </w:r>
      <w:r w:rsidRPr="00656F6A">
        <w:rPr>
          <w:rFonts w:asciiTheme="majorHAnsi" w:hAnsiTheme="majorHAnsi" w:cs="Times New Roman"/>
          <w:b/>
        </w:rPr>
        <w:t>:</w:t>
      </w:r>
      <w:r w:rsidR="00947244">
        <w:rPr>
          <w:rFonts w:asciiTheme="majorHAnsi" w:hAnsiTheme="majorHAnsi" w:cs="Times New Roman"/>
          <w:b/>
        </w:rPr>
        <w:t xml:space="preserve"> </w:t>
      </w:r>
      <w:r w:rsidRPr="00656F6A">
        <w:rPr>
          <w:rFonts w:asciiTheme="majorHAnsi" w:eastAsia="Cambria" w:hAnsiTheme="majorHAnsi" w:cs="Times New Roman"/>
          <w:b/>
          <w:i/>
          <w:w w:val="99"/>
        </w:rPr>
        <w:t>Learning Excellence</w:t>
      </w:r>
      <w:r w:rsidRPr="00656F6A">
        <w:rPr>
          <w:rFonts w:asciiTheme="majorHAnsi" w:hAnsiTheme="majorHAnsi" w:cs="Times New Roman"/>
          <w:b/>
        </w:rPr>
        <w:tab/>
      </w:r>
    </w:p>
    <w:p w14:paraId="4EE9BA8C" w14:textId="77777777" w:rsidR="00210EA9" w:rsidRPr="00656F6A" w:rsidRDefault="00040D12" w:rsidP="00210EA9">
      <w:pPr>
        <w:tabs>
          <w:tab w:val="left" w:pos="2520"/>
        </w:tabs>
        <w:rPr>
          <w:rFonts w:asciiTheme="majorHAnsi" w:hAnsiTheme="majorHAnsi" w:cs="Times New Roman"/>
          <w:b/>
        </w:rPr>
      </w:pPr>
      <w:r w:rsidRPr="00656F6A">
        <w:rPr>
          <w:rFonts w:asciiTheme="majorHAnsi" w:hAnsiTheme="majorHAnsi" w:cs="Times New Roman"/>
          <w:b/>
        </w:rPr>
        <w:t xml:space="preserve">Timeframe: </w:t>
      </w:r>
      <w:r w:rsidR="00C749EB" w:rsidRPr="00656F6A">
        <w:rPr>
          <w:rFonts w:asciiTheme="majorHAnsi" w:hAnsiTheme="majorHAnsi" w:cs="Times New Roman"/>
          <w:b/>
        </w:rPr>
        <w:t>2</w:t>
      </w:r>
      <w:r w:rsidR="00C749EB" w:rsidRPr="00656F6A">
        <w:rPr>
          <w:rFonts w:asciiTheme="majorHAnsi" w:hAnsiTheme="majorHAnsi" w:cs="Times New Roman"/>
          <w:b/>
          <w:vertAlign w:val="superscript"/>
        </w:rPr>
        <w:t>nd</w:t>
      </w:r>
      <w:r w:rsidR="00947244">
        <w:rPr>
          <w:rFonts w:asciiTheme="majorHAnsi" w:hAnsiTheme="majorHAnsi" w:cs="Times New Roman"/>
          <w:b/>
          <w:vertAlign w:val="superscript"/>
        </w:rPr>
        <w:t xml:space="preserve"> </w:t>
      </w:r>
      <w:r w:rsidRPr="00656F6A">
        <w:rPr>
          <w:rFonts w:asciiTheme="majorHAnsi" w:hAnsiTheme="majorHAnsi" w:cs="Times New Roman"/>
          <w:b/>
        </w:rPr>
        <w:t xml:space="preserve">Qtr to </w:t>
      </w:r>
      <w:r w:rsidR="00C749EB" w:rsidRPr="00656F6A">
        <w:rPr>
          <w:rFonts w:asciiTheme="majorHAnsi" w:hAnsiTheme="majorHAnsi" w:cs="Times New Roman"/>
          <w:b/>
        </w:rPr>
        <w:t>3</w:t>
      </w:r>
      <w:r w:rsidR="00C749EB" w:rsidRPr="00656F6A">
        <w:rPr>
          <w:rFonts w:asciiTheme="majorHAnsi" w:hAnsiTheme="majorHAnsi" w:cs="Times New Roman"/>
          <w:b/>
          <w:vertAlign w:val="superscript"/>
        </w:rPr>
        <w:t>rd</w:t>
      </w:r>
      <w:r w:rsidR="00947244">
        <w:rPr>
          <w:rFonts w:asciiTheme="majorHAnsi" w:hAnsiTheme="majorHAnsi" w:cs="Times New Roman"/>
          <w:b/>
          <w:vertAlign w:val="superscript"/>
        </w:rPr>
        <w:t xml:space="preserve"> </w:t>
      </w:r>
      <w:r w:rsidR="00C749EB" w:rsidRPr="00656F6A">
        <w:rPr>
          <w:rFonts w:asciiTheme="majorHAnsi" w:hAnsiTheme="majorHAnsi" w:cs="Times New Roman"/>
          <w:b/>
        </w:rPr>
        <w:t>Qtr year 1 and then</w:t>
      </w:r>
      <w:r w:rsidRPr="00656F6A">
        <w:rPr>
          <w:rFonts w:asciiTheme="majorHAnsi" w:hAnsiTheme="majorHAnsi" w:cs="Times New Roman"/>
          <w:b/>
        </w:rPr>
        <w:t xml:space="preserve"> year 2</w:t>
      </w:r>
      <w:r w:rsidR="00210EA9" w:rsidRPr="00656F6A">
        <w:rPr>
          <w:rFonts w:asciiTheme="majorHAnsi" w:hAnsiTheme="majorHAnsi" w:cs="Times New Roman"/>
          <w:b/>
        </w:rPr>
        <w:tab/>
      </w:r>
      <w:r w:rsidR="00210EA9" w:rsidRPr="00656F6A">
        <w:rPr>
          <w:rFonts w:asciiTheme="majorHAnsi" w:hAnsiTheme="majorHAnsi" w:cs="Times New Roman"/>
          <w:b/>
        </w:rPr>
        <w:tab/>
      </w:r>
    </w:p>
    <w:p w14:paraId="77A67ED2" w14:textId="77777777" w:rsidR="00210EA9" w:rsidRPr="00656F6A" w:rsidRDefault="00040D12" w:rsidP="00210EA9">
      <w:pPr>
        <w:tabs>
          <w:tab w:val="left" w:pos="2520"/>
        </w:tabs>
        <w:rPr>
          <w:rFonts w:asciiTheme="majorHAnsi" w:hAnsiTheme="majorHAnsi" w:cs="Times New Roman"/>
          <w:b/>
        </w:rPr>
      </w:pPr>
      <w:r w:rsidRPr="00656F6A">
        <w:rPr>
          <w:rFonts w:asciiTheme="majorHAnsi" w:hAnsiTheme="majorHAnsi" w:cs="Times New Roman"/>
          <w:b/>
        </w:rPr>
        <w:t>Activity</w:t>
      </w:r>
      <w:r w:rsidR="00210EA9" w:rsidRPr="00656F6A">
        <w:rPr>
          <w:rFonts w:asciiTheme="majorHAnsi" w:hAnsiTheme="majorHAnsi" w:cs="Times New Roman"/>
        </w:rPr>
        <w:t>2.3</w:t>
      </w:r>
      <w:r w:rsidRPr="00656F6A">
        <w:rPr>
          <w:rFonts w:asciiTheme="majorHAnsi" w:hAnsiTheme="majorHAnsi" w:cs="Times New Roman"/>
        </w:rPr>
        <w:t>:</w:t>
      </w:r>
      <w:r w:rsidR="00210EA9" w:rsidRPr="00656F6A">
        <w:rPr>
          <w:rFonts w:asciiTheme="majorHAnsi" w:hAnsiTheme="majorHAnsi" w:cs="Times New Roman"/>
        </w:rPr>
        <w:t xml:space="preserve"> Obtain accreditation for Masters and PhD programmes</w:t>
      </w:r>
    </w:p>
    <w:p w14:paraId="495C490E" w14:textId="77777777" w:rsidR="00210EA9" w:rsidRPr="00210EA9" w:rsidRDefault="00210EA9" w:rsidP="00210EA9">
      <w:pPr>
        <w:jc w:val="center"/>
        <w:rPr>
          <w:rFonts w:ascii="Times New Roman" w:hAnsi="Times New Roman" w:cs="Times New Roman"/>
          <w:b/>
        </w:rPr>
      </w:pPr>
    </w:p>
    <w:tbl>
      <w:tblPr>
        <w:tblW w:w="9708" w:type="dxa"/>
        <w:tblCellSpacing w:w="42" w:type="dxa"/>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865"/>
        <w:gridCol w:w="1122"/>
        <w:gridCol w:w="349"/>
        <w:gridCol w:w="136"/>
        <w:gridCol w:w="200"/>
        <w:gridCol w:w="330"/>
        <w:gridCol w:w="859"/>
        <w:gridCol w:w="369"/>
        <w:gridCol w:w="273"/>
        <w:gridCol w:w="883"/>
        <w:gridCol w:w="625"/>
        <w:gridCol w:w="473"/>
        <w:gridCol w:w="180"/>
        <w:gridCol w:w="172"/>
        <w:gridCol w:w="636"/>
        <w:gridCol w:w="1051"/>
        <w:gridCol w:w="1185"/>
      </w:tblGrid>
      <w:tr w:rsidR="00210EA9" w:rsidRPr="00656F6A" w14:paraId="10AF10CE" w14:textId="77777777" w:rsidTr="00656F6A">
        <w:trPr>
          <w:tblCellSpacing w:w="42" w:type="dxa"/>
        </w:trPr>
        <w:tc>
          <w:tcPr>
            <w:tcW w:w="2210" w:type="dxa"/>
            <w:gridSpan w:val="3"/>
            <w:tcBorders>
              <w:top w:val="single" w:sz="2" w:space="0" w:color="auto"/>
              <w:left w:val="single" w:sz="2" w:space="0" w:color="auto"/>
              <w:bottom w:val="single" w:sz="2" w:space="0" w:color="auto"/>
              <w:right w:val="single" w:sz="2" w:space="0" w:color="auto"/>
            </w:tcBorders>
          </w:tcPr>
          <w:p w14:paraId="746B8735" w14:textId="77777777" w:rsidR="00210EA9" w:rsidRPr="00656F6A" w:rsidRDefault="00210EA9" w:rsidP="00210EA9">
            <w:pPr>
              <w:rPr>
                <w:rFonts w:ascii="Cambria" w:hAnsi="Cambria" w:cs="Times New Roman"/>
                <w:sz w:val="20"/>
                <w:szCs w:val="20"/>
              </w:rPr>
            </w:pPr>
            <w:r w:rsidRPr="00656F6A">
              <w:rPr>
                <w:rFonts w:ascii="Cambria" w:hAnsi="Cambria" w:cs="Times New Roman"/>
                <w:sz w:val="20"/>
                <w:szCs w:val="20"/>
              </w:rPr>
              <w:t>RESULT</w:t>
            </w:r>
          </w:p>
        </w:tc>
        <w:tc>
          <w:tcPr>
            <w:tcW w:w="7246" w:type="dxa"/>
            <w:gridSpan w:val="14"/>
            <w:tcBorders>
              <w:top w:val="single" w:sz="2" w:space="0" w:color="auto"/>
              <w:left w:val="single" w:sz="2" w:space="0" w:color="auto"/>
              <w:bottom w:val="single" w:sz="2" w:space="0" w:color="auto"/>
              <w:right w:val="single" w:sz="2" w:space="0" w:color="auto"/>
            </w:tcBorders>
          </w:tcPr>
          <w:p w14:paraId="5C2EF663" w14:textId="77777777" w:rsidR="00210EA9" w:rsidRPr="00656F6A" w:rsidRDefault="00210EA9" w:rsidP="00210EA9">
            <w:pPr>
              <w:rPr>
                <w:rFonts w:ascii="Cambria" w:hAnsi="Cambria" w:cs="Times New Roman"/>
                <w:sz w:val="20"/>
                <w:szCs w:val="20"/>
              </w:rPr>
            </w:pPr>
            <w:r w:rsidRPr="00656F6A">
              <w:rPr>
                <w:rFonts w:ascii="Cambria" w:hAnsi="Cambria" w:cs="Times New Roman"/>
                <w:sz w:val="20"/>
                <w:szCs w:val="20"/>
              </w:rPr>
              <w:t>Accreditation of new MS and PHD programmes</w:t>
            </w:r>
          </w:p>
        </w:tc>
      </w:tr>
      <w:tr w:rsidR="00210EA9" w:rsidRPr="00656F6A" w14:paraId="7917F8BB" w14:textId="77777777" w:rsidTr="00C61F13">
        <w:tblPrEx>
          <w:tblCellMar>
            <w:top w:w="85" w:type="dxa"/>
            <w:left w:w="85" w:type="dxa"/>
            <w:bottom w:w="85" w:type="dxa"/>
            <w:right w:w="85" w:type="dxa"/>
          </w:tblCellMar>
        </w:tblPrEx>
        <w:trPr>
          <w:trHeight w:val="250"/>
          <w:tblCellSpacing w:w="42" w:type="dxa"/>
        </w:trPr>
        <w:tc>
          <w:tcPr>
            <w:tcW w:w="2210" w:type="dxa"/>
            <w:gridSpan w:val="3"/>
            <w:tcBorders>
              <w:top w:val="single" w:sz="2" w:space="0" w:color="auto"/>
              <w:left w:val="single" w:sz="2" w:space="0" w:color="auto"/>
              <w:bottom w:val="single" w:sz="2" w:space="0" w:color="auto"/>
              <w:right w:val="single" w:sz="2" w:space="0" w:color="auto"/>
            </w:tcBorders>
          </w:tcPr>
          <w:p w14:paraId="27246456" w14:textId="77777777" w:rsidR="00210EA9" w:rsidRPr="00656F6A" w:rsidRDefault="00210EA9" w:rsidP="00210EA9">
            <w:pPr>
              <w:rPr>
                <w:rFonts w:ascii="Cambria" w:hAnsi="Cambria" w:cs="Times New Roman"/>
                <w:sz w:val="20"/>
                <w:szCs w:val="20"/>
              </w:rPr>
            </w:pPr>
            <w:r w:rsidRPr="00656F6A">
              <w:rPr>
                <w:rFonts w:ascii="Cambria" w:hAnsi="Cambria" w:cs="Times New Roman"/>
                <w:sz w:val="20"/>
                <w:szCs w:val="20"/>
              </w:rPr>
              <w:t>ACTIVITY</w:t>
            </w:r>
          </w:p>
        </w:tc>
        <w:tc>
          <w:tcPr>
            <w:tcW w:w="7246" w:type="dxa"/>
            <w:gridSpan w:val="14"/>
            <w:tcBorders>
              <w:top w:val="single" w:sz="2" w:space="0" w:color="auto"/>
              <w:left w:val="single" w:sz="2" w:space="0" w:color="auto"/>
              <w:bottom w:val="single" w:sz="2" w:space="0" w:color="auto"/>
              <w:right w:val="single" w:sz="2" w:space="0" w:color="auto"/>
            </w:tcBorders>
          </w:tcPr>
          <w:p w14:paraId="3A2A053E" w14:textId="77777777" w:rsidR="00210EA9" w:rsidRPr="00656F6A" w:rsidRDefault="00210EA9" w:rsidP="00210EA9">
            <w:pPr>
              <w:rPr>
                <w:rFonts w:ascii="Cambria" w:hAnsi="Cambria" w:cs="Times New Roman"/>
                <w:sz w:val="20"/>
                <w:szCs w:val="20"/>
              </w:rPr>
            </w:pPr>
            <w:r w:rsidRPr="00656F6A">
              <w:rPr>
                <w:rFonts w:ascii="Cambria" w:hAnsi="Cambria" w:cs="Times New Roman"/>
                <w:sz w:val="20"/>
                <w:szCs w:val="20"/>
              </w:rPr>
              <w:t xml:space="preserve"> Obtain Accreditation for Masters and PhD programmes</w:t>
            </w:r>
          </w:p>
        </w:tc>
      </w:tr>
      <w:tr w:rsidR="00210EA9" w:rsidRPr="00656F6A" w14:paraId="30367B19" w14:textId="77777777" w:rsidTr="00656F6A">
        <w:tblPrEx>
          <w:tblCellMar>
            <w:top w:w="85" w:type="dxa"/>
            <w:left w:w="85" w:type="dxa"/>
            <w:bottom w:w="85" w:type="dxa"/>
            <w:right w:w="85" w:type="dxa"/>
          </w:tblCellMar>
        </w:tblPrEx>
        <w:trPr>
          <w:tblCellSpacing w:w="42" w:type="dxa"/>
        </w:trPr>
        <w:tc>
          <w:tcPr>
            <w:tcW w:w="2210" w:type="dxa"/>
            <w:gridSpan w:val="3"/>
            <w:tcBorders>
              <w:top w:val="single" w:sz="2" w:space="0" w:color="auto"/>
              <w:left w:val="single" w:sz="2" w:space="0" w:color="auto"/>
              <w:bottom w:val="single" w:sz="2" w:space="0" w:color="auto"/>
              <w:right w:val="single" w:sz="2" w:space="0" w:color="auto"/>
            </w:tcBorders>
          </w:tcPr>
          <w:p w14:paraId="27AE1CA4" w14:textId="77777777" w:rsidR="00210EA9" w:rsidRPr="00656F6A" w:rsidRDefault="00210EA9" w:rsidP="00210EA9">
            <w:pPr>
              <w:rPr>
                <w:rFonts w:ascii="Cambria" w:hAnsi="Cambria" w:cs="Times New Roman"/>
                <w:sz w:val="20"/>
                <w:szCs w:val="20"/>
              </w:rPr>
            </w:pPr>
            <w:r w:rsidRPr="00656F6A">
              <w:rPr>
                <w:rFonts w:ascii="Cambria" w:hAnsi="Cambria" w:cs="Times New Roman"/>
                <w:sz w:val="20"/>
                <w:szCs w:val="20"/>
              </w:rPr>
              <w:t>OUTPUT</w:t>
            </w:r>
          </w:p>
          <w:p w14:paraId="5D8D790C" w14:textId="77777777" w:rsidR="00210EA9" w:rsidRPr="00656F6A" w:rsidRDefault="00210EA9" w:rsidP="00210EA9">
            <w:pPr>
              <w:rPr>
                <w:rFonts w:ascii="Cambria" w:hAnsi="Cambria" w:cs="Times New Roman"/>
                <w:sz w:val="20"/>
                <w:szCs w:val="20"/>
              </w:rPr>
            </w:pPr>
          </w:p>
        </w:tc>
        <w:tc>
          <w:tcPr>
            <w:tcW w:w="7246" w:type="dxa"/>
            <w:gridSpan w:val="14"/>
            <w:tcBorders>
              <w:top w:val="single" w:sz="2" w:space="0" w:color="auto"/>
              <w:left w:val="single" w:sz="2" w:space="0" w:color="auto"/>
              <w:bottom w:val="single" w:sz="2" w:space="0" w:color="auto"/>
              <w:right w:val="single" w:sz="2" w:space="0" w:color="auto"/>
            </w:tcBorders>
          </w:tcPr>
          <w:p w14:paraId="1769A76A" w14:textId="77777777" w:rsidR="00210EA9" w:rsidRPr="00656F6A" w:rsidRDefault="00210EA9" w:rsidP="0058598F">
            <w:pPr>
              <w:numPr>
                <w:ilvl w:val="0"/>
                <w:numId w:val="14"/>
              </w:numPr>
              <w:contextualSpacing/>
              <w:rPr>
                <w:rFonts w:ascii="Cambria" w:hAnsi="Cambria" w:cs="Times New Roman"/>
                <w:sz w:val="20"/>
                <w:szCs w:val="20"/>
              </w:rPr>
            </w:pPr>
            <w:r w:rsidRPr="00656F6A">
              <w:rPr>
                <w:rFonts w:ascii="Cambria" w:hAnsi="Cambria" w:cs="Times New Roman"/>
                <w:color w:val="000000"/>
                <w:sz w:val="20"/>
                <w:szCs w:val="20"/>
              </w:rPr>
              <w:t>National accreditation for new curriculum</w:t>
            </w:r>
            <w:r w:rsidR="00072BC6" w:rsidRPr="00656F6A">
              <w:rPr>
                <w:rFonts w:ascii="Cambria" w:hAnsi="Cambria" w:cs="Times New Roman"/>
                <w:color w:val="000000"/>
                <w:sz w:val="20"/>
                <w:szCs w:val="20"/>
              </w:rPr>
              <w:t xml:space="preserve"> by HEC</w:t>
            </w:r>
          </w:p>
          <w:p w14:paraId="4B48501E" w14:textId="77777777" w:rsidR="00210EA9" w:rsidRPr="00656F6A" w:rsidRDefault="00072BC6" w:rsidP="0058598F">
            <w:pPr>
              <w:numPr>
                <w:ilvl w:val="0"/>
                <w:numId w:val="14"/>
              </w:numPr>
              <w:contextualSpacing/>
              <w:rPr>
                <w:rFonts w:ascii="Cambria" w:hAnsi="Cambria" w:cs="Times New Roman"/>
                <w:sz w:val="20"/>
                <w:szCs w:val="20"/>
              </w:rPr>
            </w:pPr>
            <w:r w:rsidRPr="00656F6A">
              <w:rPr>
                <w:rFonts w:ascii="Cambria" w:hAnsi="Cambria" w:cs="Times New Roman"/>
                <w:color w:val="000000"/>
                <w:sz w:val="20"/>
                <w:szCs w:val="20"/>
              </w:rPr>
              <w:t>Regional or</w:t>
            </w:r>
            <w:r w:rsidR="00210EA9" w:rsidRPr="00656F6A">
              <w:rPr>
                <w:rFonts w:ascii="Cambria" w:hAnsi="Cambria" w:cs="Times New Roman"/>
                <w:color w:val="000000"/>
                <w:sz w:val="20"/>
                <w:szCs w:val="20"/>
              </w:rPr>
              <w:t xml:space="preserve"> International accreditation for new curriculum</w:t>
            </w:r>
          </w:p>
        </w:tc>
      </w:tr>
      <w:tr w:rsidR="00210EA9" w:rsidRPr="00656F6A" w14:paraId="6749B88B" w14:textId="77777777" w:rsidTr="00656F6A">
        <w:tblPrEx>
          <w:tblCellMar>
            <w:top w:w="85" w:type="dxa"/>
            <w:left w:w="85" w:type="dxa"/>
            <w:bottom w:w="85" w:type="dxa"/>
            <w:right w:w="85" w:type="dxa"/>
          </w:tblCellMar>
        </w:tblPrEx>
        <w:trPr>
          <w:tblCellSpacing w:w="42" w:type="dxa"/>
        </w:trPr>
        <w:tc>
          <w:tcPr>
            <w:tcW w:w="6710" w:type="dxa"/>
            <w:gridSpan w:val="14"/>
            <w:tcBorders>
              <w:top w:val="single" w:sz="2" w:space="0" w:color="auto"/>
              <w:left w:val="single" w:sz="2" w:space="0" w:color="auto"/>
              <w:bottom w:val="single" w:sz="2" w:space="0" w:color="auto"/>
              <w:right w:val="single" w:sz="2" w:space="0" w:color="auto"/>
            </w:tcBorders>
          </w:tcPr>
          <w:p w14:paraId="351D2CA6" w14:textId="77777777" w:rsidR="00210EA9" w:rsidRPr="00656F6A" w:rsidRDefault="00210EA9" w:rsidP="00210EA9">
            <w:pPr>
              <w:rPr>
                <w:rFonts w:ascii="Cambria" w:hAnsi="Cambria" w:cs="Times New Roman"/>
                <w:sz w:val="20"/>
                <w:szCs w:val="20"/>
              </w:rPr>
            </w:pPr>
            <w:r w:rsidRPr="00656F6A">
              <w:rPr>
                <w:rFonts w:ascii="Cambria" w:hAnsi="Cambria" w:cs="Times New Roman"/>
                <w:sz w:val="20"/>
                <w:szCs w:val="20"/>
              </w:rPr>
              <w:t>OUTPUT INDICATOR</w:t>
            </w:r>
          </w:p>
          <w:p w14:paraId="3B46A97B" w14:textId="77777777" w:rsidR="00210EA9" w:rsidRPr="00656F6A" w:rsidRDefault="00210EA9" w:rsidP="0058598F">
            <w:pPr>
              <w:numPr>
                <w:ilvl w:val="0"/>
                <w:numId w:val="26"/>
              </w:numPr>
              <w:contextualSpacing/>
              <w:rPr>
                <w:rFonts w:ascii="Cambria" w:hAnsi="Cambria" w:cs="Times New Roman"/>
                <w:sz w:val="20"/>
                <w:szCs w:val="20"/>
              </w:rPr>
            </w:pPr>
            <w:r w:rsidRPr="00656F6A">
              <w:rPr>
                <w:rFonts w:ascii="Cambria" w:hAnsi="Cambria" w:cs="Times New Roman"/>
                <w:sz w:val="20"/>
                <w:szCs w:val="20"/>
              </w:rPr>
              <w:t>All programs are accredited by Rwanda’s Higher Education Council</w:t>
            </w:r>
          </w:p>
          <w:p w14:paraId="20E0B0F9" w14:textId="77777777" w:rsidR="00210EA9" w:rsidRPr="00656F6A" w:rsidRDefault="00210EA9" w:rsidP="0058598F">
            <w:pPr>
              <w:numPr>
                <w:ilvl w:val="0"/>
                <w:numId w:val="26"/>
              </w:numPr>
              <w:contextualSpacing/>
              <w:rPr>
                <w:rFonts w:ascii="Cambria" w:hAnsi="Cambria" w:cs="Times New Roman"/>
                <w:sz w:val="20"/>
                <w:szCs w:val="20"/>
              </w:rPr>
            </w:pPr>
            <w:r w:rsidRPr="00656F6A">
              <w:rPr>
                <w:rFonts w:ascii="Cambria" w:hAnsi="Cambria" w:cs="Times New Roman"/>
                <w:sz w:val="20"/>
                <w:szCs w:val="20"/>
              </w:rPr>
              <w:t>All programs are accredi</w:t>
            </w:r>
            <w:r w:rsidR="008350E9" w:rsidRPr="00656F6A">
              <w:rPr>
                <w:rFonts w:ascii="Cambria" w:hAnsi="Cambria" w:cs="Times New Roman"/>
                <w:sz w:val="20"/>
                <w:szCs w:val="20"/>
              </w:rPr>
              <w:t xml:space="preserve">ted by a regional and/or </w:t>
            </w:r>
            <w:r w:rsidRPr="00656F6A">
              <w:rPr>
                <w:rFonts w:ascii="Cambria" w:hAnsi="Cambria" w:cs="Times New Roman"/>
                <w:sz w:val="20"/>
                <w:szCs w:val="20"/>
              </w:rPr>
              <w:t>international accreditation board</w:t>
            </w:r>
          </w:p>
        </w:tc>
        <w:tc>
          <w:tcPr>
            <w:tcW w:w="2746" w:type="dxa"/>
            <w:gridSpan w:val="3"/>
            <w:tcBorders>
              <w:top w:val="single" w:sz="2" w:space="0" w:color="auto"/>
              <w:left w:val="single" w:sz="2" w:space="0" w:color="auto"/>
              <w:bottom w:val="single" w:sz="2" w:space="0" w:color="auto"/>
              <w:right w:val="single" w:sz="2" w:space="0" w:color="auto"/>
            </w:tcBorders>
          </w:tcPr>
          <w:p w14:paraId="66F1F967" w14:textId="77777777" w:rsidR="00210EA9" w:rsidRPr="00656F6A" w:rsidRDefault="00210EA9" w:rsidP="00210EA9">
            <w:pPr>
              <w:rPr>
                <w:rFonts w:ascii="Cambria" w:hAnsi="Cambria" w:cs="Times New Roman"/>
                <w:sz w:val="20"/>
                <w:szCs w:val="20"/>
              </w:rPr>
            </w:pPr>
            <w:r w:rsidRPr="00656F6A">
              <w:rPr>
                <w:rFonts w:ascii="Cambria" w:hAnsi="Cambria" w:cs="Times New Roman"/>
                <w:sz w:val="20"/>
                <w:szCs w:val="20"/>
              </w:rPr>
              <w:t>SOURCE OF VERIFICATION</w:t>
            </w:r>
          </w:p>
          <w:p w14:paraId="6BF9C00E" w14:textId="77777777" w:rsidR="00210EA9" w:rsidRPr="00656F6A" w:rsidRDefault="00210EA9" w:rsidP="0058598F">
            <w:pPr>
              <w:numPr>
                <w:ilvl w:val="0"/>
                <w:numId w:val="25"/>
              </w:numPr>
              <w:ind w:left="461"/>
              <w:contextualSpacing/>
              <w:rPr>
                <w:rFonts w:ascii="Cambria" w:hAnsi="Cambria" w:cs="Times New Roman"/>
                <w:sz w:val="20"/>
                <w:szCs w:val="20"/>
              </w:rPr>
            </w:pPr>
            <w:r w:rsidRPr="00656F6A">
              <w:rPr>
                <w:rFonts w:ascii="Cambria" w:hAnsi="Cambria" w:cs="Times New Roman"/>
                <w:sz w:val="20"/>
                <w:szCs w:val="20"/>
              </w:rPr>
              <w:t>The certifications of accreditation</w:t>
            </w:r>
          </w:p>
        </w:tc>
      </w:tr>
      <w:tr w:rsidR="00210EA9" w:rsidRPr="00656F6A" w14:paraId="70742763" w14:textId="77777777" w:rsidTr="00656F6A">
        <w:tblPrEx>
          <w:tblCellMar>
            <w:top w:w="85" w:type="dxa"/>
            <w:left w:w="85" w:type="dxa"/>
            <w:bottom w:w="85" w:type="dxa"/>
            <w:right w:w="85" w:type="dxa"/>
          </w:tblCellMar>
        </w:tblPrEx>
        <w:trPr>
          <w:tblCellSpacing w:w="42" w:type="dxa"/>
        </w:trPr>
        <w:tc>
          <w:tcPr>
            <w:tcW w:w="2346" w:type="dxa"/>
            <w:gridSpan w:val="4"/>
            <w:tcBorders>
              <w:top w:val="single" w:sz="2" w:space="0" w:color="auto"/>
              <w:left w:val="single" w:sz="2" w:space="0" w:color="auto"/>
              <w:bottom w:val="single" w:sz="2" w:space="0" w:color="auto"/>
              <w:right w:val="single" w:sz="2" w:space="0" w:color="auto"/>
            </w:tcBorders>
          </w:tcPr>
          <w:p w14:paraId="12399639" w14:textId="77777777" w:rsidR="00210EA9" w:rsidRPr="00656F6A" w:rsidRDefault="00210EA9" w:rsidP="00210EA9">
            <w:pPr>
              <w:rPr>
                <w:rFonts w:ascii="Cambria" w:hAnsi="Cambria" w:cs="Times New Roman"/>
                <w:sz w:val="20"/>
                <w:szCs w:val="20"/>
              </w:rPr>
            </w:pPr>
            <w:r w:rsidRPr="00656F6A">
              <w:rPr>
                <w:rFonts w:ascii="Cambria" w:hAnsi="Cambria" w:cs="Times New Roman"/>
                <w:sz w:val="20"/>
                <w:szCs w:val="20"/>
              </w:rPr>
              <w:t>IMPLEMENTATION MILESTONES</w:t>
            </w:r>
          </w:p>
        </w:tc>
        <w:tc>
          <w:tcPr>
            <w:tcW w:w="7110" w:type="dxa"/>
            <w:gridSpan w:val="13"/>
            <w:tcBorders>
              <w:top w:val="single" w:sz="2" w:space="0" w:color="auto"/>
              <w:left w:val="single" w:sz="2" w:space="0" w:color="auto"/>
              <w:bottom w:val="single" w:sz="2" w:space="0" w:color="auto"/>
              <w:right w:val="single" w:sz="2" w:space="0" w:color="auto"/>
            </w:tcBorders>
          </w:tcPr>
          <w:p w14:paraId="4644C77F" w14:textId="77777777" w:rsidR="00BA2869" w:rsidRDefault="000C4171" w:rsidP="00D02DCB">
            <w:pPr>
              <w:ind w:left="228"/>
              <w:rPr>
                <w:rFonts w:ascii="Cambria" w:hAnsi="Cambria" w:cs="Times New Roman"/>
                <w:color w:val="000000"/>
                <w:sz w:val="20"/>
                <w:szCs w:val="20"/>
              </w:rPr>
            </w:pPr>
            <w:r w:rsidRPr="00656F6A">
              <w:rPr>
                <w:rFonts w:ascii="Cambria" w:hAnsi="Cambria" w:cs="Times New Roman"/>
                <w:color w:val="000000"/>
                <w:sz w:val="20"/>
                <w:szCs w:val="20"/>
              </w:rPr>
              <w:t>November</w:t>
            </w:r>
            <w:r w:rsidR="00C749EB" w:rsidRPr="00656F6A">
              <w:rPr>
                <w:rFonts w:ascii="Cambria" w:hAnsi="Cambria" w:cs="Times New Roman"/>
                <w:color w:val="000000"/>
                <w:sz w:val="20"/>
                <w:szCs w:val="20"/>
              </w:rPr>
              <w:t>2016</w:t>
            </w:r>
            <w:r w:rsidR="00210EA9" w:rsidRPr="00656F6A">
              <w:rPr>
                <w:rFonts w:ascii="Cambria" w:hAnsi="Cambria" w:cs="Times New Roman"/>
                <w:color w:val="000000"/>
                <w:sz w:val="20"/>
                <w:szCs w:val="20"/>
              </w:rPr>
              <w:t xml:space="preserve"> – Curriculum submitte</w:t>
            </w:r>
            <w:r w:rsidR="00C749EB" w:rsidRPr="00656F6A">
              <w:rPr>
                <w:rFonts w:ascii="Cambria" w:hAnsi="Cambria" w:cs="Times New Roman"/>
                <w:color w:val="000000"/>
                <w:sz w:val="20"/>
                <w:szCs w:val="20"/>
              </w:rPr>
              <w:t>d for national accreditation</w:t>
            </w:r>
          </w:p>
          <w:p w14:paraId="57A63537" w14:textId="77777777" w:rsidR="002B007E" w:rsidRPr="00656F6A" w:rsidRDefault="00BA2869" w:rsidP="00D02DCB">
            <w:pPr>
              <w:ind w:left="228"/>
              <w:rPr>
                <w:rFonts w:ascii="Cambria" w:hAnsi="Cambria" w:cs="Times New Roman"/>
                <w:color w:val="000000"/>
                <w:sz w:val="20"/>
                <w:szCs w:val="20"/>
              </w:rPr>
            </w:pPr>
            <w:r w:rsidRPr="00947244">
              <w:rPr>
                <w:rFonts w:ascii="Cambria" w:hAnsi="Cambria" w:cs="Times New Roman"/>
                <w:color w:val="000000"/>
                <w:sz w:val="20"/>
                <w:szCs w:val="20"/>
              </w:rPr>
              <w:t>November 2016 – Initiate consultations for International accreditation</w:t>
            </w:r>
            <w:r w:rsidR="006748D2">
              <w:rPr>
                <w:rFonts w:ascii="Cambria" w:hAnsi="Cambria" w:cs="Times New Roman"/>
                <w:color w:val="000000"/>
                <w:sz w:val="20"/>
                <w:szCs w:val="20"/>
              </w:rPr>
              <w:t xml:space="preserve"> of Masters and PhD programmes</w:t>
            </w:r>
            <w:r w:rsidR="00210EA9" w:rsidRPr="00656F6A">
              <w:rPr>
                <w:rFonts w:ascii="Cambria" w:hAnsi="Cambria" w:cs="Times New Roman"/>
                <w:color w:val="000000"/>
                <w:sz w:val="20"/>
                <w:szCs w:val="20"/>
              </w:rPr>
              <w:br/>
            </w:r>
            <w:r w:rsidR="00904817" w:rsidRPr="00656F6A">
              <w:rPr>
                <w:rFonts w:ascii="Cambria" w:hAnsi="Cambria" w:cs="Times New Roman"/>
                <w:color w:val="000000"/>
                <w:sz w:val="20"/>
                <w:szCs w:val="20"/>
              </w:rPr>
              <w:t>January 2018 - Meetings for preparation of International accreditation</w:t>
            </w:r>
          </w:p>
          <w:p w14:paraId="1E547645" w14:textId="77777777" w:rsidR="00904817" w:rsidRPr="00656F6A" w:rsidRDefault="00904817" w:rsidP="00904817">
            <w:pPr>
              <w:ind w:left="228"/>
              <w:rPr>
                <w:rFonts w:ascii="Cambria" w:hAnsi="Cambria" w:cs="Times New Roman"/>
                <w:color w:val="000000"/>
                <w:sz w:val="20"/>
                <w:szCs w:val="20"/>
              </w:rPr>
            </w:pPr>
            <w:r w:rsidRPr="00656F6A">
              <w:rPr>
                <w:rFonts w:ascii="Cambria" w:hAnsi="Cambria" w:cs="Times New Roman"/>
                <w:color w:val="000000"/>
                <w:sz w:val="20"/>
                <w:szCs w:val="20"/>
              </w:rPr>
              <w:t xml:space="preserve">February/Match 2018 - Submit Curriculum for international accreditation </w:t>
            </w:r>
          </w:p>
          <w:p w14:paraId="2949EF23" w14:textId="77777777" w:rsidR="00904817" w:rsidRPr="00656F6A" w:rsidRDefault="00904817" w:rsidP="00904817">
            <w:pPr>
              <w:rPr>
                <w:rFonts w:ascii="Cambria" w:hAnsi="Cambria" w:cs="Times New Roman"/>
                <w:color w:val="000000"/>
                <w:sz w:val="20"/>
                <w:szCs w:val="20"/>
              </w:rPr>
            </w:pPr>
            <w:r w:rsidRPr="00656F6A">
              <w:rPr>
                <w:rFonts w:ascii="Cambria" w:hAnsi="Cambria" w:cs="Times New Roman"/>
                <w:color w:val="000000"/>
                <w:sz w:val="20"/>
                <w:szCs w:val="20"/>
              </w:rPr>
              <w:t xml:space="preserve">    April 2018</w:t>
            </w:r>
            <w:r w:rsidR="00210EA9" w:rsidRPr="00656F6A">
              <w:rPr>
                <w:rFonts w:ascii="Cambria" w:hAnsi="Cambria" w:cs="Times New Roman"/>
                <w:color w:val="000000"/>
                <w:sz w:val="20"/>
                <w:szCs w:val="20"/>
              </w:rPr>
              <w:t xml:space="preserve">– </w:t>
            </w:r>
            <w:r w:rsidRPr="00656F6A">
              <w:rPr>
                <w:rFonts w:ascii="Cambria" w:hAnsi="Cambria" w:cs="Times New Roman"/>
                <w:color w:val="000000"/>
                <w:sz w:val="20"/>
                <w:szCs w:val="20"/>
              </w:rPr>
              <w:t>Accreditation preparedness assessment visit</w:t>
            </w:r>
          </w:p>
          <w:p w14:paraId="1467E2CA" w14:textId="77777777" w:rsidR="00210EA9" w:rsidRPr="00656F6A" w:rsidRDefault="000C4171" w:rsidP="00C749EB">
            <w:pPr>
              <w:ind w:left="228"/>
              <w:rPr>
                <w:rFonts w:ascii="Cambria" w:hAnsi="Cambria" w:cs="Times New Roman"/>
                <w:color w:val="000000"/>
                <w:sz w:val="20"/>
                <w:szCs w:val="20"/>
              </w:rPr>
            </w:pPr>
            <w:r w:rsidRPr="00656F6A">
              <w:rPr>
                <w:rFonts w:ascii="Cambria" w:hAnsi="Cambria" w:cs="Times New Roman"/>
                <w:color w:val="000000"/>
                <w:sz w:val="20"/>
                <w:szCs w:val="20"/>
              </w:rPr>
              <w:t>By December,</w:t>
            </w:r>
            <w:r w:rsidR="00E43A8D" w:rsidRPr="00656F6A">
              <w:rPr>
                <w:rFonts w:ascii="Cambria" w:hAnsi="Cambria" w:cs="Times New Roman"/>
                <w:color w:val="000000"/>
                <w:sz w:val="20"/>
                <w:szCs w:val="20"/>
              </w:rPr>
              <w:t xml:space="preserve"> 2018 </w:t>
            </w:r>
            <w:r w:rsidR="00210EA9" w:rsidRPr="00656F6A">
              <w:rPr>
                <w:rFonts w:ascii="Cambria" w:hAnsi="Cambria" w:cs="Times New Roman"/>
                <w:color w:val="000000"/>
                <w:sz w:val="20"/>
                <w:szCs w:val="20"/>
              </w:rPr>
              <w:t>– Anticipated accreditation received from the accreditation board</w:t>
            </w:r>
          </w:p>
        </w:tc>
      </w:tr>
      <w:tr w:rsidR="00210EA9" w:rsidRPr="00656F6A" w14:paraId="1A2F5175" w14:textId="77777777" w:rsidTr="00656F6A">
        <w:tblPrEx>
          <w:tblCellMar>
            <w:top w:w="85" w:type="dxa"/>
            <w:left w:w="85" w:type="dxa"/>
            <w:bottom w:w="85" w:type="dxa"/>
            <w:right w:w="85" w:type="dxa"/>
          </w:tblCellMar>
        </w:tblPrEx>
        <w:trPr>
          <w:tblCellSpacing w:w="42" w:type="dxa"/>
        </w:trPr>
        <w:tc>
          <w:tcPr>
            <w:tcW w:w="2346" w:type="dxa"/>
            <w:gridSpan w:val="4"/>
            <w:tcBorders>
              <w:top w:val="single" w:sz="2" w:space="0" w:color="auto"/>
              <w:left w:val="single" w:sz="2" w:space="0" w:color="auto"/>
              <w:bottom w:val="single" w:sz="2" w:space="0" w:color="auto"/>
              <w:right w:val="single" w:sz="2" w:space="0" w:color="auto"/>
            </w:tcBorders>
          </w:tcPr>
          <w:p w14:paraId="3317F029" w14:textId="77777777" w:rsidR="00210EA9" w:rsidRPr="00656F6A" w:rsidRDefault="00210EA9" w:rsidP="00210EA9">
            <w:pPr>
              <w:rPr>
                <w:rFonts w:ascii="Cambria" w:hAnsi="Cambria" w:cs="Times New Roman"/>
                <w:sz w:val="20"/>
                <w:szCs w:val="20"/>
              </w:rPr>
            </w:pPr>
            <w:r w:rsidRPr="00656F6A">
              <w:rPr>
                <w:rFonts w:ascii="Cambria" w:hAnsi="Cambria" w:cs="Times New Roman"/>
                <w:sz w:val="20"/>
                <w:szCs w:val="20"/>
              </w:rPr>
              <w:t>PROCUREMENT</w:t>
            </w:r>
          </w:p>
        </w:tc>
        <w:tc>
          <w:tcPr>
            <w:tcW w:w="7110" w:type="dxa"/>
            <w:gridSpan w:val="13"/>
            <w:tcBorders>
              <w:top w:val="single" w:sz="2" w:space="0" w:color="auto"/>
              <w:left w:val="single" w:sz="2" w:space="0" w:color="auto"/>
              <w:bottom w:val="single" w:sz="2" w:space="0" w:color="auto"/>
              <w:right w:val="single" w:sz="2" w:space="0" w:color="auto"/>
            </w:tcBorders>
          </w:tcPr>
          <w:p w14:paraId="38651DA7" w14:textId="77777777" w:rsidR="00210EA9" w:rsidRPr="00656F6A" w:rsidRDefault="00210EA9" w:rsidP="0058598F">
            <w:pPr>
              <w:numPr>
                <w:ilvl w:val="0"/>
                <w:numId w:val="25"/>
              </w:numPr>
              <w:ind w:left="408"/>
              <w:contextualSpacing/>
              <w:rPr>
                <w:rFonts w:ascii="Cambria" w:hAnsi="Cambria" w:cs="Times New Roman"/>
                <w:sz w:val="20"/>
                <w:szCs w:val="20"/>
              </w:rPr>
            </w:pPr>
            <w:r w:rsidRPr="00656F6A">
              <w:rPr>
                <w:rFonts w:ascii="Cambria" w:hAnsi="Cambria" w:cs="Times New Roman"/>
                <w:color w:val="000000"/>
                <w:sz w:val="20"/>
                <w:szCs w:val="20"/>
              </w:rPr>
              <w:t xml:space="preserve">Accreditation fees/honoraria to international </w:t>
            </w:r>
            <w:r w:rsidR="008C55E6" w:rsidRPr="00656F6A">
              <w:rPr>
                <w:rFonts w:ascii="Cambria" w:hAnsi="Cambria" w:cs="Times New Roman"/>
                <w:color w:val="000000"/>
                <w:sz w:val="20"/>
                <w:szCs w:val="20"/>
              </w:rPr>
              <w:t>accreditation board</w:t>
            </w:r>
          </w:p>
        </w:tc>
      </w:tr>
      <w:tr w:rsidR="00210EA9" w:rsidRPr="0018170F" w14:paraId="4EFD4A0D" w14:textId="77777777" w:rsidTr="00656F6A">
        <w:tblPrEx>
          <w:tblCellMar>
            <w:top w:w="85" w:type="dxa"/>
            <w:left w:w="85" w:type="dxa"/>
            <w:bottom w:w="85" w:type="dxa"/>
            <w:right w:w="85" w:type="dxa"/>
          </w:tblCellMar>
        </w:tblPrEx>
        <w:trPr>
          <w:tblCellSpacing w:w="42" w:type="dxa"/>
        </w:trPr>
        <w:tc>
          <w:tcPr>
            <w:tcW w:w="4104" w:type="dxa"/>
            <w:gridSpan w:val="8"/>
            <w:tcBorders>
              <w:top w:val="single" w:sz="2" w:space="0" w:color="auto"/>
              <w:left w:val="single" w:sz="2" w:space="0" w:color="auto"/>
              <w:bottom w:val="single" w:sz="2" w:space="0" w:color="auto"/>
              <w:right w:val="single" w:sz="2" w:space="0" w:color="auto"/>
            </w:tcBorders>
          </w:tcPr>
          <w:p w14:paraId="2454BB6A" w14:textId="77777777" w:rsidR="00210EA9" w:rsidRPr="00656F6A" w:rsidRDefault="00210EA9" w:rsidP="00210EA9">
            <w:pPr>
              <w:rPr>
                <w:rFonts w:ascii="Cambria" w:hAnsi="Cambria" w:cs="Times New Roman"/>
                <w:sz w:val="20"/>
                <w:szCs w:val="20"/>
              </w:rPr>
            </w:pPr>
            <w:r w:rsidRPr="00656F6A">
              <w:rPr>
                <w:rFonts w:ascii="Cambria" w:hAnsi="Cambria" w:cs="Times New Roman"/>
                <w:sz w:val="20"/>
                <w:szCs w:val="20"/>
              </w:rPr>
              <w:t>RESPONSIBILITY FOR IMPLEMENTATION</w:t>
            </w:r>
          </w:p>
        </w:tc>
        <w:tc>
          <w:tcPr>
            <w:tcW w:w="5352" w:type="dxa"/>
            <w:gridSpan w:val="9"/>
            <w:tcBorders>
              <w:top w:val="single" w:sz="2" w:space="0" w:color="auto"/>
              <w:left w:val="single" w:sz="2" w:space="0" w:color="auto"/>
              <w:bottom w:val="single" w:sz="2" w:space="0" w:color="auto"/>
              <w:right w:val="single" w:sz="2" w:space="0" w:color="auto"/>
            </w:tcBorders>
          </w:tcPr>
          <w:p w14:paraId="61A6970A" w14:textId="77777777" w:rsidR="00210EA9" w:rsidRPr="00656F6A" w:rsidRDefault="008350E9" w:rsidP="00210EA9">
            <w:pPr>
              <w:rPr>
                <w:rFonts w:ascii="Cambria" w:hAnsi="Cambria" w:cs="Times New Roman"/>
                <w:sz w:val="20"/>
                <w:szCs w:val="20"/>
                <w:lang w:val="fr-FR"/>
              </w:rPr>
            </w:pPr>
            <w:r w:rsidRPr="00656F6A">
              <w:rPr>
                <w:rFonts w:ascii="Cambria" w:hAnsi="Cambria" w:cs="Times New Roman"/>
                <w:sz w:val="20"/>
                <w:szCs w:val="20"/>
                <w:lang w:val="fr-FR"/>
              </w:rPr>
              <w:t>D</w:t>
            </w:r>
            <w:r w:rsidR="00210EA9" w:rsidRPr="00656F6A">
              <w:rPr>
                <w:rFonts w:ascii="Cambria" w:hAnsi="Cambria" w:cs="Times New Roman"/>
                <w:sz w:val="20"/>
                <w:szCs w:val="20"/>
                <w:lang w:val="fr-FR"/>
              </w:rPr>
              <w:t>VC-</w:t>
            </w:r>
            <w:r w:rsidRPr="00656F6A">
              <w:rPr>
                <w:rFonts w:ascii="Cambria" w:hAnsi="Cambria" w:cs="Times New Roman"/>
                <w:sz w:val="20"/>
                <w:szCs w:val="20"/>
                <w:lang w:val="fr-FR"/>
              </w:rPr>
              <w:t xml:space="preserve">AAR </w:t>
            </w:r>
            <w:r w:rsidR="00210EA9" w:rsidRPr="00656F6A">
              <w:rPr>
                <w:rFonts w:ascii="Cambria" w:hAnsi="Cambria" w:cs="Times New Roman"/>
                <w:sz w:val="20"/>
                <w:szCs w:val="20"/>
                <w:lang w:val="fr-FR"/>
              </w:rPr>
              <w:t>UR, Centre Leader</w:t>
            </w:r>
          </w:p>
        </w:tc>
      </w:tr>
      <w:tr w:rsidR="00210EA9" w:rsidRPr="00656F6A" w14:paraId="15BB1EC2" w14:textId="77777777" w:rsidTr="00656F6A">
        <w:tblPrEx>
          <w:tblCellMar>
            <w:top w:w="85" w:type="dxa"/>
            <w:left w:w="85" w:type="dxa"/>
            <w:bottom w:w="85" w:type="dxa"/>
            <w:right w:w="85" w:type="dxa"/>
          </w:tblCellMar>
        </w:tblPrEx>
        <w:trPr>
          <w:tblCellSpacing w:w="42" w:type="dxa"/>
        </w:trPr>
        <w:tc>
          <w:tcPr>
            <w:tcW w:w="2876" w:type="dxa"/>
            <w:gridSpan w:val="6"/>
            <w:tcBorders>
              <w:top w:val="single" w:sz="2" w:space="0" w:color="auto"/>
              <w:left w:val="single" w:sz="2" w:space="0" w:color="auto"/>
              <w:bottom w:val="single" w:sz="2" w:space="0" w:color="auto"/>
              <w:right w:val="single" w:sz="2" w:space="0" w:color="auto"/>
            </w:tcBorders>
          </w:tcPr>
          <w:p w14:paraId="660EB262" w14:textId="77777777" w:rsidR="00210EA9" w:rsidRPr="00656F6A" w:rsidRDefault="00210EA9" w:rsidP="00210EA9">
            <w:pPr>
              <w:rPr>
                <w:rFonts w:ascii="Cambria" w:hAnsi="Cambria" w:cs="Times New Roman"/>
                <w:color w:val="0000FF"/>
                <w:sz w:val="20"/>
                <w:szCs w:val="20"/>
                <w:highlight w:val="yellow"/>
              </w:rPr>
            </w:pPr>
            <w:r w:rsidRPr="00656F6A">
              <w:rPr>
                <w:rFonts w:ascii="Cambria" w:hAnsi="Cambria" w:cs="Times New Roman"/>
                <w:sz w:val="20"/>
                <w:szCs w:val="20"/>
              </w:rPr>
              <w:t>DURATION: 7 Months</w:t>
            </w:r>
          </w:p>
        </w:tc>
        <w:tc>
          <w:tcPr>
            <w:tcW w:w="3398" w:type="dxa"/>
            <w:gridSpan w:val="6"/>
            <w:tcBorders>
              <w:top w:val="single" w:sz="2" w:space="0" w:color="auto"/>
              <w:left w:val="single" w:sz="2" w:space="0" w:color="auto"/>
              <w:bottom w:val="single" w:sz="2" w:space="0" w:color="auto"/>
              <w:right w:val="single" w:sz="2" w:space="0" w:color="auto"/>
            </w:tcBorders>
          </w:tcPr>
          <w:p w14:paraId="5CDE3563" w14:textId="77777777" w:rsidR="00210EA9" w:rsidRPr="00656F6A" w:rsidRDefault="00602103" w:rsidP="00210EA9">
            <w:pPr>
              <w:rPr>
                <w:rFonts w:ascii="Cambria" w:hAnsi="Cambria" w:cs="Times New Roman"/>
                <w:sz w:val="20"/>
                <w:szCs w:val="20"/>
                <w:highlight w:val="yellow"/>
              </w:rPr>
            </w:pPr>
            <w:r w:rsidRPr="00656F6A">
              <w:rPr>
                <w:rFonts w:ascii="Cambria" w:hAnsi="Cambria" w:cs="Times New Roman"/>
                <w:sz w:val="20"/>
                <w:szCs w:val="20"/>
              </w:rPr>
              <w:t>Commencement: July 201</w:t>
            </w:r>
            <w:r w:rsidR="000C4171" w:rsidRPr="00656F6A">
              <w:rPr>
                <w:rFonts w:ascii="Cambria" w:hAnsi="Cambria" w:cs="Times New Roman"/>
                <w:sz w:val="20"/>
                <w:szCs w:val="20"/>
              </w:rPr>
              <w:t>6</w:t>
            </w:r>
          </w:p>
        </w:tc>
        <w:tc>
          <w:tcPr>
            <w:tcW w:w="3098" w:type="dxa"/>
            <w:gridSpan w:val="5"/>
            <w:tcBorders>
              <w:top w:val="single" w:sz="2" w:space="0" w:color="auto"/>
              <w:left w:val="single" w:sz="2" w:space="0" w:color="auto"/>
              <w:bottom w:val="single" w:sz="2" w:space="0" w:color="auto"/>
              <w:right w:val="single" w:sz="2" w:space="0" w:color="auto"/>
            </w:tcBorders>
          </w:tcPr>
          <w:p w14:paraId="53B3045C" w14:textId="77777777" w:rsidR="00210EA9" w:rsidRPr="00656F6A" w:rsidRDefault="00DC1E93" w:rsidP="00210EA9">
            <w:pPr>
              <w:rPr>
                <w:rFonts w:ascii="Cambria" w:hAnsi="Cambria" w:cs="Times New Roman"/>
                <w:sz w:val="20"/>
                <w:szCs w:val="20"/>
                <w:highlight w:val="yellow"/>
              </w:rPr>
            </w:pPr>
            <w:r w:rsidRPr="00656F6A">
              <w:rPr>
                <w:rFonts w:ascii="Cambria" w:hAnsi="Cambria" w:cs="Times New Roman"/>
                <w:sz w:val="20"/>
                <w:szCs w:val="20"/>
              </w:rPr>
              <w:t>Completion: November</w:t>
            </w:r>
            <w:r w:rsidR="00602103" w:rsidRPr="00656F6A">
              <w:rPr>
                <w:rFonts w:ascii="Cambria" w:hAnsi="Cambria" w:cs="Times New Roman"/>
                <w:sz w:val="20"/>
                <w:szCs w:val="20"/>
              </w:rPr>
              <w:t xml:space="preserve"> 201</w:t>
            </w:r>
            <w:r w:rsidRPr="00656F6A">
              <w:rPr>
                <w:rFonts w:ascii="Cambria" w:hAnsi="Cambria" w:cs="Times New Roman"/>
                <w:sz w:val="20"/>
                <w:szCs w:val="20"/>
              </w:rPr>
              <w:t>6</w:t>
            </w:r>
          </w:p>
        </w:tc>
      </w:tr>
      <w:tr w:rsidR="00210EA9" w:rsidRPr="00656F6A" w14:paraId="7B21D4AC" w14:textId="77777777" w:rsidTr="00656F6A">
        <w:tblPrEx>
          <w:tblCellMar>
            <w:top w:w="85" w:type="dxa"/>
            <w:left w:w="85" w:type="dxa"/>
            <w:bottom w:w="85" w:type="dxa"/>
            <w:right w:w="85" w:type="dxa"/>
          </w:tblCellMar>
        </w:tblPrEx>
        <w:trPr>
          <w:tblCellSpacing w:w="42" w:type="dxa"/>
        </w:trPr>
        <w:tc>
          <w:tcPr>
            <w:tcW w:w="4377" w:type="dxa"/>
            <w:gridSpan w:val="9"/>
            <w:tcBorders>
              <w:top w:val="single" w:sz="2" w:space="0" w:color="auto"/>
              <w:left w:val="single" w:sz="2" w:space="0" w:color="auto"/>
              <w:bottom w:val="single" w:sz="2" w:space="0" w:color="auto"/>
              <w:right w:val="single" w:sz="2" w:space="0" w:color="auto"/>
            </w:tcBorders>
          </w:tcPr>
          <w:p w14:paraId="4697AA14" w14:textId="77777777" w:rsidR="00602103" w:rsidRPr="00656F6A" w:rsidRDefault="00210EA9" w:rsidP="00210EA9">
            <w:pPr>
              <w:rPr>
                <w:rFonts w:ascii="Cambria" w:hAnsi="Cambria" w:cs="Times New Roman"/>
                <w:sz w:val="20"/>
                <w:szCs w:val="20"/>
              </w:rPr>
            </w:pPr>
            <w:r w:rsidRPr="00656F6A">
              <w:rPr>
                <w:rFonts w:ascii="Cambria" w:hAnsi="Cambria" w:cs="Times New Roman"/>
                <w:sz w:val="20"/>
                <w:szCs w:val="20"/>
              </w:rPr>
              <w:t xml:space="preserve">PRIMARY CONSTITUENTS: </w:t>
            </w:r>
          </w:p>
          <w:p w14:paraId="4364A48C" w14:textId="77777777" w:rsidR="00210EA9" w:rsidRPr="00656F6A" w:rsidRDefault="00210EA9" w:rsidP="00210EA9">
            <w:pPr>
              <w:rPr>
                <w:rFonts w:ascii="Cambria" w:hAnsi="Cambria" w:cs="Times New Roman"/>
                <w:sz w:val="20"/>
                <w:szCs w:val="20"/>
              </w:rPr>
            </w:pPr>
            <w:r w:rsidRPr="00656F6A">
              <w:rPr>
                <w:rFonts w:ascii="Cambria" w:hAnsi="Cambria" w:cs="Times New Roman"/>
                <w:sz w:val="20"/>
                <w:szCs w:val="20"/>
              </w:rPr>
              <w:t>All SOE faculty</w:t>
            </w:r>
          </w:p>
        </w:tc>
        <w:tc>
          <w:tcPr>
            <w:tcW w:w="5079" w:type="dxa"/>
            <w:gridSpan w:val="8"/>
            <w:tcBorders>
              <w:top w:val="single" w:sz="2" w:space="0" w:color="auto"/>
              <w:left w:val="single" w:sz="2" w:space="0" w:color="auto"/>
              <w:bottom w:val="single" w:sz="2" w:space="0" w:color="auto"/>
              <w:right w:val="single" w:sz="2" w:space="0" w:color="auto"/>
            </w:tcBorders>
          </w:tcPr>
          <w:p w14:paraId="07095C30" w14:textId="77777777" w:rsidR="00210EA9" w:rsidRPr="00656F6A" w:rsidRDefault="00210EA9" w:rsidP="00210EA9">
            <w:pPr>
              <w:rPr>
                <w:rFonts w:ascii="Cambria" w:hAnsi="Cambria" w:cs="Times New Roman"/>
                <w:sz w:val="20"/>
                <w:szCs w:val="20"/>
              </w:rPr>
            </w:pPr>
            <w:r w:rsidRPr="00656F6A">
              <w:rPr>
                <w:rFonts w:ascii="Cambria" w:hAnsi="Cambria" w:cs="Times New Roman"/>
                <w:sz w:val="20"/>
                <w:szCs w:val="20"/>
              </w:rPr>
              <w:t xml:space="preserve">PARTICIPANTS: </w:t>
            </w:r>
          </w:p>
          <w:p w14:paraId="0D22624D" w14:textId="77777777" w:rsidR="00210EA9" w:rsidRPr="00656F6A" w:rsidRDefault="00210EA9" w:rsidP="0058598F">
            <w:pPr>
              <w:numPr>
                <w:ilvl w:val="0"/>
                <w:numId w:val="27"/>
              </w:numPr>
              <w:contextualSpacing/>
              <w:rPr>
                <w:rFonts w:ascii="Cambria" w:hAnsi="Cambria" w:cs="Times New Roman"/>
                <w:sz w:val="20"/>
                <w:szCs w:val="20"/>
              </w:rPr>
            </w:pPr>
            <w:r w:rsidRPr="00656F6A">
              <w:rPr>
                <w:rFonts w:ascii="Cambria" w:hAnsi="Cambria" w:cs="Times New Roman"/>
                <w:sz w:val="20"/>
                <w:szCs w:val="20"/>
              </w:rPr>
              <w:t>All SOE faculty</w:t>
            </w:r>
            <w:r w:rsidR="00602103" w:rsidRPr="00656F6A">
              <w:rPr>
                <w:rFonts w:ascii="Cambria" w:hAnsi="Cambria" w:cs="Times New Roman"/>
                <w:sz w:val="20"/>
                <w:szCs w:val="20"/>
              </w:rPr>
              <w:t xml:space="preserve">;      </w:t>
            </w:r>
            <w:r w:rsidRPr="00656F6A">
              <w:rPr>
                <w:rFonts w:ascii="Cambria" w:hAnsi="Cambria" w:cs="Times New Roman"/>
                <w:sz w:val="20"/>
                <w:szCs w:val="20"/>
              </w:rPr>
              <w:t>Accreditors</w:t>
            </w:r>
          </w:p>
        </w:tc>
      </w:tr>
      <w:tr w:rsidR="00210EA9" w:rsidRPr="00656F6A" w14:paraId="2BEC9137" w14:textId="77777777" w:rsidTr="00656F6A">
        <w:tblPrEx>
          <w:tblCellMar>
            <w:top w:w="85" w:type="dxa"/>
            <w:left w:w="85" w:type="dxa"/>
            <w:bottom w:w="85" w:type="dxa"/>
            <w:right w:w="85" w:type="dxa"/>
          </w:tblCellMar>
        </w:tblPrEx>
        <w:trPr>
          <w:tblCellSpacing w:w="42" w:type="dxa"/>
        </w:trPr>
        <w:tc>
          <w:tcPr>
            <w:tcW w:w="1861" w:type="dxa"/>
            <w:gridSpan w:val="2"/>
            <w:tcBorders>
              <w:top w:val="single" w:sz="2" w:space="0" w:color="auto"/>
              <w:left w:val="single" w:sz="2" w:space="0" w:color="auto"/>
              <w:bottom w:val="single" w:sz="2" w:space="0" w:color="auto"/>
              <w:right w:val="single" w:sz="2" w:space="0" w:color="auto"/>
            </w:tcBorders>
          </w:tcPr>
          <w:p w14:paraId="5BE8CD3C" w14:textId="77777777" w:rsidR="00210EA9" w:rsidRPr="00656F6A" w:rsidRDefault="00210EA9" w:rsidP="00210EA9">
            <w:pPr>
              <w:rPr>
                <w:rFonts w:ascii="Cambria" w:hAnsi="Cambria" w:cs="Times New Roman"/>
                <w:sz w:val="20"/>
                <w:szCs w:val="20"/>
              </w:rPr>
            </w:pPr>
            <w:r w:rsidRPr="00656F6A">
              <w:rPr>
                <w:rFonts w:ascii="Cambria" w:hAnsi="Cambria" w:cs="Times New Roman"/>
                <w:sz w:val="20"/>
                <w:szCs w:val="20"/>
              </w:rPr>
              <w:t>ASSUMPTIONS</w:t>
            </w:r>
          </w:p>
        </w:tc>
        <w:tc>
          <w:tcPr>
            <w:tcW w:w="7595" w:type="dxa"/>
            <w:gridSpan w:val="15"/>
            <w:tcBorders>
              <w:top w:val="single" w:sz="2" w:space="0" w:color="auto"/>
              <w:left w:val="single" w:sz="2" w:space="0" w:color="auto"/>
              <w:bottom w:val="single" w:sz="2" w:space="0" w:color="auto"/>
              <w:right w:val="single" w:sz="2" w:space="0" w:color="auto"/>
            </w:tcBorders>
          </w:tcPr>
          <w:p w14:paraId="0D164F4A" w14:textId="77777777" w:rsidR="00210EA9" w:rsidRPr="00656F6A" w:rsidRDefault="00210EA9" w:rsidP="00210EA9">
            <w:pPr>
              <w:rPr>
                <w:rFonts w:ascii="Cambria" w:hAnsi="Cambria" w:cs="Times New Roman"/>
                <w:sz w:val="20"/>
                <w:szCs w:val="20"/>
              </w:rPr>
            </w:pPr>
            <w:r w:rsidRPr="00656F6A">
              <w:rPr>
                <w:rFonts w:ascii="Cambria" w:hAnsi="Cambria" w:cs="Times New Roman"/>
                <w:color w:val="000000"/>
                <w:sz w:val="20"/>
                <w:szCs w:val="20"/>
              </w:rPr>
              <w:t>Meeting schedules of accreditation bodies follow this timeline</w:t>
            </w:r>
          </w:p>
        </w:tc>
      </w:tr>
      <w:tr w:rsidR="00210EA9" w:rsidRPr="00656F6A" w14:paraId="008E9422" w14:textId="77777777" w:rsidTr="00656F6A">
        <w:tblPrEx>
          <w:tblCellMar>
            <w:top w:w="85" w:type="dxa"/>
            <w:left w:w="85" w:type="dxa"/>
            <w:bottom w:w="85" w:type="dxa"/>
            <w:right w:w="85" w:type="dxa"/>
          </w:tblCellMar>
        </w:tblPrEx>
        <w:trPr>
          <w:tblCellSpacing w:w="42" w:type="dxa"/>
        </w:trPr>
        <w:tc>
          <w:tcPr>
            <w:tcW w:w="2546" w:type="dxa"/>
            <w:gridSpan w:val="5"/>
            <w:tcBorders>
              <w:top w:val="single" w:sz="2" w:space="0" w:color="auto"/>
              <w:left w:val="single" w:sz="2" w:space="0" w:color="auto"/>
              <w:bottom w:val="single" w:sz="2" w:space="0" w:color="auto"/>
              <w:right w:val="single" w:sz="2" w:space="0" w:color="auto"/>
            </w:tcBorders>
          </w:tcPr>
          <w:p w14:paraId="2D8BC1D3" w14:textId="77777777" w:rsidR="00210EA9" w:rsidRPr="00656F6A" w:rsidRDefault="00210EA9" w:rsidP="00210EA9">
            <w:pPr>
              <w:rPr>
                <w:rFonts w:ascii="Cambria" w:hAnsi="Cambria" w:cs="Times New Roman"/>
                <w:sz w:val="20"/>
                <w:szCs w:val="20"/>
              </w:rPr>
            </w:pPr>
            <w:r w:rsidRPr="00656F6A">
              <w:rPr>
                <w:rFonts w:ascii="Cambria" w:hAnsi="Cambria" w:cs="Times New Roman"/>
                <w:sz w:val="20"/>
                <w:szCs w:val="20"/>
              </w:rPr>
              <w:t>FINANCIAL IMPLICATIONS</w:t>
            </w:r>
          </w:p>
        </w:tc>
        <w:tc>
          <w:tcPr>
            <w:tcW w:w="6910" w:type="dxa"/>
            <w:gridSpan w:val="12"/>
            <w:tcBorders>
              <w:top w:val="single" w:sz="2" w:space="0" w:color="auto"/>
              <w:left w:val="single" w:sz="2" w:space="0" w:color="auto"/>
              <w:bottom w:val="single" w:sz="2" w:space="0" w:color="auto"/>
              <w:right w:val="single" w:sz="2" w:space="0" w:color="auto"/>
            </w:tcBorders>
          </w:tcPr>
          <w:p w14:paraId="65978322" w14:textId="77777777" w:rsidR="00210EA9" w:rsidRPr="00656F6A" w:rsidRDefault="00210EA9" w:rsidP="00FA7B82">
            <w:pPr>
              <w:rPr>
                <w:rFonts w:ascii="Cambria" w:hAnsi="Cambria" w:cs="Times New Roman"/>
                <w:sz w:val="20"/>
                <w:szCs w:val="20"/>
              </w:rPr>
            </w:pPr>
            <w:r w:rsidRPr="00656F6A">
              <w:rPr>
                <w:rFonts w:ascii="Cambria" w:hAnsi="Cambria" w:cs="Times New Roman"/>
                <w:color w:val="000000"/>
                <w:sz w:val="20"/>
                <w:szCs w:val="20"/>
              </w:rPr>
              <w:t>Travel for international accreditors must be covered as well as any international</w:t>
            </w:r>
            <w:r w:rsidR="00947244">
              <w:rPr>
                <w:rFonts w:ascii="Cambria" w:hAnsi="Cambria" w:cs="Times New Roman"/>
                <w:color w:val="000000"/>
                <w:sz w:val="20"/>
                <w:szCs w:val="20"/>
              </w:rPr>
              <w:t xml:space="preserve"> </w:t>
            </w:r>
            <w:r w:rsidRPr="00656F6A">
              <w:rPr>
                <w:rFonts w:ascii="Cambria" w:hAnsi="Cambria" w:cs="Times New Roman"/>
                <w:color w:val="000000"/>
                <w:sz w:val="20"/>
                <w:szCs w:val="20"/>
              </w:rPr>
              <w:t>accreditation fee/honoraria.</w:t>
            </w:r>
          </w:p>
        </w:tc>
      </w:tr>
      <w:tr w:rsidR="00210EA9" w:rsidRPr="00656F6A" w14:paraId="1A67057E" w14:textId="77777777" w:rsidTr="00656F6A">
        <w:tblPrEx>
          <w:tblCellMar>
            <w:top w:w="85" w:type="dxa"/>
            <w:left w:w="85" w:type="dxa"/>
            <w:bottom w:w="85" w:type="dxa"/>
            <w:right w:w="85" w:type="dxa"/>
          </w:tblCellMar>
        </w:tblPrEx>
        <w:trPr>
          <w:tblCellSpacing w:w="42" w:type="dxa"/>
        </w:trPr>
        <w:tc>
          <w:tcPr>
            <w:tcW w:w="3735" w:type="dxa"/>
            <w:gridSpan w:val="7"/>
            <w:tcBorders>
              <w:top w:val="single" w:sz="2" w:space="0" w:color="auto"/>
              <w:left w:val="single" w:sz="2" w:space="0" w:color="auto"/>
              <w:bottom w:val="single" w:sz="2" w:space="0" w:color="auto"/>
              <w:right w:val="single" w:sz="2" w:space="0" w:color="auto"/>
            </w:tcBorders>
          </w:tcPr>
          <w:p w14:paraId="78D59B97" w14:textId="77777777" w:rsidR="00210EA9" w:rsidRPr="00656F6A" w:rsidRDefault="00210EA9" w:rsidP="00210EA9">
            <w:pPr>
              <w:rPr>
                <w:rFonts w:ascii="Cambria" w:hAnsi="Cambria" w:cs="Times New Roman"/>
                <w:sz w:val="20"/>
                <w:szCs w:val="20"/>
              </w:rPr>
            </w:pPr>
            <w:r w:rsidRPr="00656F6A">
              <w:rPr>
                <w:rFonts w:ascii="Cambria" w:hAnsi="Cambria" w:cs="Times New Roman"/>
                <w:sz w:val="20"/>
                <w:szCs w:val="20"/>
              </w:rPr>
              <w:t xml:space="preserve">Budget Line </w:t>
            </w:r>
          </w:p>
          <w:p w14:paraId="35BED563" w14:textId="77777777" w:rsidR="00210EA9" w:rsidRPr="00656F6A" w:rsidRDefault="00210EA9" w:rsidP="00210EA9">
            <w:pPr>
              <w:rPr>
                <w:rFonts w:ascii="Cambria" w:hAnsi="Cambria" w:cs="Times New Roman"/>
                <w:sz w:val="20"/>
                <w:szCs w:val="20"/>
              </w:rPr>
            </w:pPr>
            <w:r w:rsidRPr="00656F6A">
              <w:rPr>
                <w:rFonts w:ascii="Cambria" w:hAnsi="Cambria" w:cs="Times New Roman"/>
                <w:sz w:val="20"/>
                <w:szCs w:val="20"/>
              </w:rPr>
              <w:t>Analysis</w:t>
            </w:r>
          </w:p>
        </w:tc>
        <w:tc>
          <w:tcPr>
            <w:tcW w:w="558" w:type="dxa"/>
            <w:gridSpan w:val="2"/>
            <w:tcBorders>
              <w:top w:val="single" w:sz="2" w:space="0" w:color="auto"/>
              <w:left w:val="single" w:sz="2" w:space="0" w:color="auto"/>
              <w:bottom w:val="single" w:sz="2" w:space="0" w:color="auto"/>
              <w:right w:val="single" w:sz="2" w:space="0" w:color="auto"/>
            </w:tcBorders>
          </w:tcPr>
          <w:p w14:paraId="750CFAC6" w14:textId="77777777" w:rsidR="00210EA9" w:rsidRPr="00656F6A" w:rsidRDefault="00210EA9" w:rsidP="00210EA9">
            <w:pPr>
              <w:jc w:val="center"/>
              <w:rPr>
                <w:rFonts w:ascii="Cambria" w:hAnsi="Cambria" w:cs="Times New Roman"/>
                <w:sz w:val="20"/>
                <w:szCs w:val="20"/>
              </w:rPr>
            </w:pPr>
            <w:r w:rsidRPr="00656F6A">
              <w:rPr>
                <w:rFonts w:ascii="Cambria" w:hAnsi="Cambria" w:cs="Times New Roman"/>
                <w:sz w:val="20"/>
                <w:szCs w:val="20"/>
              </w:rPr>
              <w:t>1</w:t>
            </w:r>
            <w:r w:rsidRPr="00656F6A">
              <w:rPr>
                <w:rFonts w:ascii="Cambria" w:hAnsi="Cambria" w:cs="Times New Roman"/>
                <w:sz w:val="20"/>
                <w:szCs w:val="20"/>
                <w:vertAlign w:val="superscript"/>
              </w:rPr>
              <w:t>st</w:t>
            </w:r>
            <w:r w:rsidRPr="00656F6A">
              <w:rPr>
                <w:rFonts w:ascii="Cambria" w:hAnsi="Cambria" w:cs="Times New Roman"/>
                <w:sz w:val="20"/>
                <w:szCs w:val="20"/>
              </w:rPr>
              <w:t>Qtr</w:t>
            </w:r>
          </w:p>
        </w:tc>
        <w:tc>
          <w:tcPr>
            <w:tcW w:w="799" w:type="dxa"/>
            <w:tcBorders>
              <w:top w:val="single" w:sz="2" w:space="0" w:color="auto"/>
              <w:left w:val="single" w:sz="2" w:space="0" w:color="auto"/>
              <w:bottom w:val="single" w:sz="2" w:space="0" w:color="auto"/>
              <w:right w:val="single" w:sz="2" w:space="0" w:color="auto"/>
            </w:tcBorders>
          </w:tcPr>
          <w:p w14:paraId="0DFD6688" w14:textId="77777777" w:rsidR="00210EA9" w:rsidRPr="00656F6A" w:rsidRDefault="00210EA9" w:rsidP="00210EA9">
            <w:pPr>
              <w:jc w:val="center"/>
              <w:rPr>
                <w:rFonts w:ascii="Cambria" w:hAnsi="Cambria" w:cs="Times New Roman"/>
                <w:sz w:val="20"/>
                <w:szCs w:val="20"/>
              </w:rPr>
            </w:pPr>
            <w:r w:rsidRPr="00656F6A">
              <w:rPr>
                <w:rFonts w:ascii="Cambria" w:hAnsi="Cambria" w:cs="Times New Roman"/>
                <w:sz w:val="20"/>
                <w:szCs w:val="20"/>
              </w:rPr>
              <w:t>2</w:t>
            </w:r>
            <w:r w:rsidRPr="00656F6A">
              <w:rPr>
                <w:rFonts w:ascii="Cambria" w:hAnsi="Cambria" w:cs="Times New Roman"/>
                <w:sz w:val="20"/>
                <w:szCs w:val="20"/>
                <w:vertAlign w:val="superscript"/>
              </w:rPr>
              <w:t>nd</w:t>
            </w:r>
            <w:r w:rsidRPr="00656F6A">
              <w:rPr>
                <w:rFonts w:ascii="Cambria" w:hAnsi="Cambria" w:cs="Times New Roman"/>
                <w:sz w:val="20"/>
                <w:szCs w:val="20"/>
              </w:rPr>
              <w:t>Qtr</w:t>
            </w:r>
          </w:p>
        </w:tc>
        <w:tc>
          <w:tcPr>
            <w:tcW w:w="541" w:type="dxa"/>
            <w:tcBorders>
              <w:top w:val="single" w:sz="2" w:space="0" w:color="auto"/>
              <w:left w:val="single" w:sz="2" w:space="0" w:color="auto"/>
              <w:right w:val="single" w:sz="2" w:space="0" w:color="auto"/>
            </w:tcBorders>
          </w:tcPr>
          <w:p w14:paraId="4D5338C3" w14:textId="77777777" w:rsidR="00210EA9" w:rsidRPr="00656F6A" w:rsidRDefault="00210EA9" w:rsidP="00210EA9">
            <w:pPr>
              <w:jc w:val="center"/>
              <w:rPr>
                <w:rFonts w:ascii="Cambria" w:hAnsi="Cambria" w:cs="Times New Roman"/>
                <w:sz w:val="20"/>
                <w:szCs w:val="20"/>
              </w:rPr>
            </w:pPr>
            <w:r w:rsidRPr="00656F6A">
              <w:rPr>
                <w:rFonts w:ascii="Cambria" w:hAnsi="Cambria" w:cs="Times New Roman"/>
                <w:sz w:val="20"/>
                <w:szCs w:val="20"/>
              </w:rPr>
              <w:t>3</w:t>
            </w:r>
            <w:r w:rsidRPr="00656F6A">
              <w:rPr>
                <w:rFonts w:ascii="Cambria" w:hAnsi="Cambria" w:cs="Times New Roman"/>
                <w:sz w:val="20"/>
                <w:szCs w:val="20"/>
                <w:vertAlign w:val="superscript"/>
              </w:rPr>
              <w:t>rd</w:t>
            </w:r>
            <w:r w:rsidRPr="00656F6A">
              <w:rPr>
                <w:rFonts w:ascii="Cambria" w:hAnsi="Cambria" w:cs="Times New Roman"/>
                <w:sz w:val="20"/>
                <w:szCs w:val="20"/>
              </w:rPr>
              <w:t>Qtr</w:t>
            </w:r>
          </w:p>
        </w:tc>
        <w:tc>
          <w:tcPr>
            <w:tcW w:w="569" w:type="dxa"/>
            <w:gridSpan w:val="2"/>
            <w:tcBorders>
              <w:top w:val="single" w:sz="2" w:space="0" w:color="auto"/>
              <w:left w:val="single" w:sz="2" w:space="0" w:color="auto"/>
              <w:right w:val="single" w:sz="2" w:space="0" w:color="auto"/>
            </w:tcBorders>
          </w:tcPr>
          <w:p w14:paraId="0CB56404" w14:textId="77777777" w:rsidR="00210EA9" w:rsidRPr="00656F6A" w:rsidRDefault="00210EA9" w:rsidP="00210EA9">
            <w:pPr>
              <w:jc w:val="center"/>
              <w:rPr>
                <w:rFonts w:ascii="Cambria" w:hAnsi="Cambria" w:cs="Times New Roman"/>
                <w:sz w:val="20"/>
                <w:szCs w:val="20"/>
              </w:rPr>
            </w:pPr>
            <w:r w:rsidRPr="00656F6A">
              <w:rPr>
                <w:rFonts w:ascii="Cambria" w:hAnsi="Cambria" w:cs="Times New Roman"/>
                <w:sz w:val="20"/>
                <w:szCs w:val="20"/>
              </w:rPr>
              <w:t>4</w:t>
            </w:r>
            <w:r w:rsidRPr="00656F6A">
              <w:rPr>
                <w:rFonts w:ascii="Cambria" w:hAnsi="Cambria" w:cs="Times New Roman"/>
                <w:sz w:val="20"/>
                <w:szCs w:val="20"/>
                <w:vertAlign w:val="superscript"/>
              </w:rPr>
              <w:t>th</w:t>
            </w:r>
            <w:r w:rsidRPr="00656F6A">
              <w:rPr>
                <w:rFonts w:ascii="Cambria" w:hAnsi="Cambria" w:cs="Times New Roman"/>
                <w:sz w:val="20"/>
                <w:szCs w:val="20"/>
              </w:rPr>
              <w:t>Qtr</w:t>
            </w:r>
          </w:p>
        </w:tc>
        <w:tc>
          <w:tcPr>
            <w:tcW w:w="724" w:type="dxa"/>
            <w:gridSpan w:val="2"/>
            <w:tcBorders>
              <w:top w:val="single" w:sz="2" w:space="0" w:color="auto"/>
              <w:left w:val="single" w:sz="2" w:space="0" w:color="auto"/>
              <w:right w:val="single" w:sz="2" w:space="0" w:color="auto"/>
            </w:tcBorders>
          </w:tcPr>
          <w:p w14:paraId="25CA9265" w14:textId="77777777" w:rsidR="00210EA9" w:rsidRPr="00656F6A" w:rsidRDefault="00210EA9" w:rsidP="00210EA9">
            <w:pPr>
              <w:jc w:val="center"/>
              <w:rPr>
                <w:rFonts w:ascii="Cambria" w:hAnsi="Cambria" w:cs="Times New Roman"/>
                <w:sz w:val="20"/>
                <w:szCs w:val="20"/>
              </w:rPr>
            </w:pPr>
            <w:r w:rsidRPr="00656F6A">
              <w:rPr>
                <w:rFonts w:ascii="Cambria" w:hAnsi="Cambria" w:cs="Times New Roman"/>
                <w:sz w:val="20"/>
                <w:szCs w:val="20"/>
              </w:rPr>
              <w:t>Year</w:t>
            </w:r>
          </w:p>
          <w:p w14:paraId="675EF538" w14:textId="77777777" w:rsidR="00210EA9" w:rsidRPr="00656F6A" w:rsidRDefault="00210EA9" w:rsidP="00210EA9">
            <w:pPr>
              <w:jc w:val="center"/>
              <w:rPr>
                <w:rFonts w:ascii="Cambria" w:hAnsi="Cambria" w:cs="Times New Roman"/>
                <w:sz w:val="20"/>
                <w:szCs w:val="20"/>
              </w:rPr>
            </w:pPr>
            <w:r w:rsidRPr="00656F6A">
              <w:rPr>
                <w:rFonts w:ascii="Cambria" w:hAnsi="Cambria" w:cs="Times New Roman"/>
                <w:sz w:val="20"/>
                <w:szCs w:val="20"/>
              </w:rPr>
              <w:t>2</w:t>
            </w:r>
          </w:p>
        </w:tc>
        <w:tc>
          <w:tcPr>
            <w:tcW w:w="967" w:type="dxa"/>
            <w:tcBorders>
              <w:top w:val="single" w:sz="2" w:space="0" w:color="auto"/>
              <w:left w:val="single" w:sz="2" w:space="0" w:color="auto"/>
              <w:right w:val="single" w:sz="2" w:space="0" w:color="auto"/>
            </w:tcBorders>
          </w:tcPr>
          <w:p w14:paraId="40F25EF4" w14:textId="77777777" w:rsidR="00210EA9" w:rsidRPr="00656F6A" w:rsidRDefault="00210EA9" w:rsidP="00210EA9">
            <w:pPr>
              <w:jc w:val="center"/>
              <w:rPr>
                <w:rFonts w:ascii="Cambria" w:hAnsi="Cambria" w:cs="Times New Roman"/>
                <w:sz w:val="20"/>
                <w:szCs w:val="20"/>
              </w:rPr>
            </w:pPr>
            <w:r w:rsidRPr="00656F6A">
              <w:rPr>
                <w:rFonts w:ascii="Cambria" w:hAnsi="Cambria" w:cs="Times New Roman"/>
                <w:sz w:val="20"/>
                <w:szCs w:val="20"/>
              </w:rPr>
              <w:t>Year</w:t>
            </w:r>
          </w:p>
          <w:p w14:paraId="2D3188EA" w14:textId="77777777" w:rsidR="00210EA9" w:rsidRPr="00656F6A" w:rsidRDefault="00210EA9" w:rsidP="00210EA9">
            <w:pPr>
              <w:jc w:val="center"/>
              <w:rPr>
                <w:rFonts w:ascii="Cambria" w:hAnsi="Cambria" w:cs="Times New Roman"/>
                <w:sz w:val="20"/>
                <w:szCs w:val="20"/>
              </w:rPr>
            </w:pPr>
            <w:r w:rsidRPr="00656F6A">
              <w:rPr>
                <w:rFonts w:ascii="Cambria" w:hAnsi="Cambria" w:cs="Times New Roman"/>
                <w:sz w:val="20"/>
                <w:szCs w:val="20"/>
              </w:rPr>
              <w:t>3</w:t>
            </w:r>
          </w:p>
        </w:tc>
        <w:tc>
          <w:tcPr>
            <w:tcW w:w="1059" w:type="dxa"/>
            <w:tcBorders>
              <w:top w:val="single" w:sz="2" w:space="0" w:color="auto"/>
              <w:left w:val="single" w:sz="2" w:space="0" w:color="auto"/>
              <w:bottom w:val="single" w:sz="2" w:space="0" w:color="auto"/>
              <w:right w:val="single" w:sz="2" w:space="0" w:color="auto"/>
            </w:tcBorders>
          </w:tcPr>
          <w:p w14:paraId="605E3D6A" w14:textId="77777777" w:rsidR="00210EA9" w:rsidRPr="00656F6A" w:rsidRDefault="00210EA9" w:rsidP="00210EA9">
            <w:pPr>
              <w:jc w:val="center"/>
              <w:rPr>
                <w:rFonts w:ascii="Cambria" w:hAnsi="Cambria" w:cs="Times New Roman"/>
                <w:sz w:val="20"/>
                <w:szCs w:val="20"/>
              </w:rPr>
            </w:pPr>
            <w:r w:rsidRPr="00656F6A">
              <w:rPr>
                <w:rFonts w:ascii="Cambria" w:hAnsi="Cambria" w:cs="Times New Roman"/>
                <w:sz w:val="20"/>
                <w:szCs w:val="20"/>
              </w:rPr>
              <w:t>Total</w:t>
            </w:r>
          </w:p>
        </w:tc>
      </w:tr>
      <w:tr w:rsidR="00210EA9" w:rsidRPr="00656F6A" w14:paraId="005ADEA3" w14:textId="77777777" w:rsidTr="00656F6A">
        <w:tblPrEx>
          <w:tblCellMar>
            <w:top w:w="85" w:type="dxa"/>
            <w:left w:w="85" w:type="dxa"/>
            <w:bottom w:w="85" w:type="dxa"/>
            <w:right w:w="85" w:type="dxa"/>
          </w:tblCellMar>
        </w:tblPrEx>
        <w:trPr>
          <w:tblCellSpacing w:w="42" w:type="dxa"/>
        </w:trPr>
        <w:tc>
          <w:tcPr>
            <w:tcW w:w="739" w:type="dxa"/>
            <w:tcBorders>
              <w:top w:val="single" w:sz="2" w:space="0" w:color="auto"/>
              <w:left w:val="single" w:sz="2" w:space="0" w:color="auto"/>
              <w:bottom w:val="single" w:sz="2" w:space="0" w:color="auto"/>
              <w:right w:val="single" w:sz="2" w:space="0" w:color="auto"/>
            </w:tcBorders>
          </w:tcPr>
          <w:p w14:paraId="7D4A8185" w14:textId="77777777" w:rsidR="00210EA9" w:rsidRPr="00656F6A" w:rsidRDefault="00210EA9" w:rsidP="00210EA9">
            <w:pPr>
              <w:jc w:val="center"/>
              <w:rPr>
                <w:rFonts w:ascii="Cambria" w:hAnsi="Cambria" w:cs="Times New Roman"/>
                <w:sz w:val="20"/>
                <w:szCs w:val="20"/>
              </w:rPr>
            </w:pPr>
            <w:r w:rsidRPr="00656F6A">
              <w:rPr>
                <w:rFonts w:ascii="Cambria" w:hAnsi="Cambria" w:cs="Times New Roman"/>
                <w:sz w:val="20"/>
                <w:szCs w:val="20"/>
              </w:rPr>
              <w:t>1</w:t>
            </w:r>
          </w:p>
        </w:tc>
        <w:tc>
          <w:tcPr>
            <w:tcW w:w="2912" w:type="dxa"/>
            <w:gridSpan w:val="6"/>
            <w:tcBorders>
              <w:top w:val="single" w:sz="2" w:space="0" w:color="auto"/>
              <w:left w:val="single" w:sz="2" w:space="0" w:color="auto"/>
              <w:bottom w:val="single" w:sz="2" w:space="0" w:color="auto"/>
              <w:right w:val="single" w:sz="2" w:space="0" w:color="auto"/>
            </w:tcBorders>
          </w:tcPr>
          <w:p w14:paraId="2E57C7D9" w14:textId="77777777" w:rsidR="00210EA9" w:rsidRPr="00656F6A" w:rsidRDefault="00A62D23" w:rsidP="00210EA9">
            <w:pPr>
              <w:rPr>
                <w:rFonts w:ascii="Cambria" w:hAnsi="Cambria" w:cs="Times New Roman"/>
                <w:bCs/>
                <w:sz w:val="20"/>
                <w:szCs w:val="20"/>
              </w:rPr>
            </w:pPr>
            <w:r>
              <w:rPr>
                <w:rFonts w:ascii="Cambria" w:hAnsi="Cambria" w:cs="Times New Roman"/>
                <w:bCs/>
                <w:sz w:val="20"/>
                <w:szCs w:val="20"/>
              </w:rPr>
              <w:t>National Accreditation of the 2</w:t>
            </w:r>
            <w:r w:rsidR="00210EA9" w:rsidRPr="00656F6A">
              <w:rPr>
                <w:rFonts w:ascii="Cambria" w:hAnsi="Cambria" w:cs="Times New Roman"/>
                <w:bCs/>
                <w:sz w:val="20"/>
                <w:szCs w:val="20"/>
              </w:rPr>
              <w:t xml:space="preserve"> MSc and </w:t>
            </w:r>
            <w:r w:rsidR="008350E9" w:rsidRPr="00656F6A">
              <w:rPr>
                <w:rFonts w:ascii="Cambria" w:hAnsi="Cambria" w:cs="Times New Roman"/>
                <w:bCs/>
                <w:sz w:val="20"/>
                <w:szCs w:val="20"/>
              </w:rPr>
              <w:t xml:space="preserve">3 </w:t>
            </w:r>
            <w:r w:rsidR="00210EA9" w:rsidRPr="00656F6A">
              <w:rPr>
                <w:rFonts w:ascii="Cambria" w:hAnsi="Cambria" w:cs="Times New Roman"/>
                <w:bCs/>
                <w:sz w:val="20"/>
                <w:szCs w:val="20"/>
              </w:rPr>
              <w:t>PhD Programmes</w:t>
            </w:r>
          </w:p>
        </w:tc>
        <w:tc>
          <w:tcPr>
            <w:tcW w:w="558" w:type="dxa"/>
            <w:gridSpan w:val="2"/>
            <w:tcBorders>
              <w:top w:val="single" w:sz="2" w:space="0" w:color="auto"/>
              <w:left w:val="single" w:sz="2" w:space="0" w:color="auto"/>
              <w:bottom w:val="single" w:sz="2" w:space="0" w:color="auto"/>
              <w:right w:val="single" w:sz="2" w:space="0" w:color="auto"/>
            </w:tcBorders>
          </w:tcPr>
          <w:p w14:paraId="789AA579" w14:textId="77777777" w:rsidR="00210EA9" w:rsidRPr="00656F6A" w:rsidRDefault="00210EA9" w:rsidP="00210EA9">
            <w:pPr>
              <w:jc w:val="right"/>
              <w:rPr>
                <w:rFonts w:ascii="Cambria" w:hAnsi="Cambria" w:cs="Times New Roman"/>
                <w:sz w:val="20"/>
                <w:szCs w:val="20"/>
              </w:rPr>
            </w:pPr>
          </w:p>
        </w:tc>
        <w:tc>
          <w:tcPr>
            <w:tcW w:w="799" w:type="dxa"/>
            <w:tcBorders>
              <w:top w:val="single" w:sz="2" w:space="0" w:color="auto"/>
              <w:left w:val="single" w:sz="2" w:space="0" w:color="auto"/>
              <w:bottom w:val="single" w:sz="2" w:space="0" w:color="auto"/>
              <w:right w:val="single" w:sz="2" w:space="0" w:color="auto"/>
            </w:tcBorders>
          </w:tcPr>
          <w:p w14:paraId="5FCB0466" w14:textId="77777777" w:rsidR="00210EA9" w:rsidRPr="00656F6A" w:rsidRDefault="005076CC" w:rsidP="00210EA9">
            <w:pPr>
              <w:jc w:val="right"/>
              <w:rPr>
                <w:rFonts w:ascii="Cambria" w:hAnsi="Cambria" w:cs="Times New Roman"/>
                <w:sz w:val="20"/>
                <w:szCs w:val="20"/>
              </w:rPr>
            </w:pPr>
            <w:r w:rsidRPr="00656F6A">
              <w:rPr>
                <w:rFonts w:ascii="Cambria" w:hAnsi="Cambria" w:cs="Times New Roman"/>
                <w:sz w:val="20"/>
                <w:szCs w:val="20"/>
              </w:rPr>
              <w:t>$3</w:t>
            </w:r>
            <w:r w:rsidR="00DC1E93" w:rsidRPr="00656F6A">
              <w:rPr>
                <w:rFonts w:ascii="Cambria" w:hAnsi="Cambria" w:cs="Times New Roman"/>
                <w:sz w:val="20"/>
                <w:szCs w:val="20"/>
              </w:rPr>
              <w:t>,000</w:t>
            </w:r>
          </w:p>
        </w:tc>
        <w:tc>
          <w:tcPr>
            <w:tcW w:w="541" w:type="dxa"/>
            <w:tcBorders>
              <w:left w:val="single" w:sz="2" w:space="0" w:color="auto"/>
              <w:right w:val="single" w:sz="2" w:space="0" w:color="auto"/>
            </w:tcBorders>
          </w:tcPr>
          <w:p w14:paraId="0A749732" w14:textId="77777777" w:rsidR="00210EA9" w:rsidRPr="00656F6A" w:rsidRDefault="00210EA9" w:rsidP="00210EA9">
            <w:pPr>
              <w:jc w:val="right"/>
              <w:rPr>
                <w:rFonts w:ascii="Cambria" w:hAnsi="Cambria" w:cs="Times New Roman"/>
                <w:sz w:val="20"/>
                <w:szCs w:val="20"/>
              </w:rPr>
            </w:pPr>
          </w:p>
        </w:tc>
        <w:tc>
          <w:tcPr>
            <w:tcW w:w="569" w:type="dxa"/>
            <w:gridSpan w:val="2"/>
            <w:tcBorders>
              <w:left w:val="single" w:sz="2" w:space="0" w:color="auto"/>
              <w:right w:val="single" w:sz="2" w:space="0" w:color="auto"/>
            </w:tcBorders>
          </w:tcPr>
          <w:p w14:paraId="35D92059" w14:textId="77777777" w:rsidR="00210EA9" w:rsidRPr="00656F6A" w:rsidRDefault="00210EA9" w:rsidP="00210EA9">
            <w:pPr>
              <w:jc w:val="right"/>
              <w:rPr>
                <w:rFonts w:ascii="Cambria" w:hAnsi="Cambria" w:cs="Times New Roman"/>
                <w:sz w:val="20"/>
                <w:szCs w:val="20"/>
              </w:rPr>
            </w:pPr>
          </w:p>
        </w:tc>
        <w:tc>
          <w:tcPr>
            <w:tcW w:w="724" w:type="dxa"/>
            <w:gridSpan w:val="2"/>
            <w:tcBorders>
              <w:left w:val="single" w:sz="2" w:space="0" w:color="auto"/>
              <w:right w:val="single" w:sz="2" w:space="0" w:color="auto"/>
            </w:tcBorders>
          </w:tcPr>
          <w:p w14:paraId="65BABF3C" w14:textId="77777777" w:rsidR="00210EA9" w:rsidRPr="00656F6A" w:rsidRDefault="00210EA9" w:rsidP="00210EA9">
            <w:pPr>
              <w:jc w:val="center"/>
              <w:rPr>
                <w:rFonts w:ascii="Cambria" w:hAnsi="Cambria" w:cs="Times New Roman"/>
                <w:sz w:val="20"/>
                <w:szCs w:val="20"/>
              </w:rPr>
            </w:pPr>
          </w:p>
        </w:tc>
        <w:tc>
          <w:tcPr>
            <w:tcW w:w="967" w:type="dxa"/>
            <w:tcBorders>
              <w:left w:val="single" w:sz="2" w:space="0" w:color="auto"/>
              <w:right w:val="single" w:sz="2" w:space="0" w:color="auto"/>
            </w:tcBorders>
          </w:tcPr>
          <w:p w14:paraId="484756E2" w14:textId="77777777" w:rsidR="00210EA9" w:rsidRPr="00656F6A" w:rsidRDefault="00210EA9" w:rsidP="00210EA9">
            <w:pPr>
              <w:rPr>
                <w:rFonts w:ascii="Cambria" w:hAnsi="Cambria" w:cs="Times New Roman"/>
                <w:sz w:val="20"/>
                <w:szCs w:val="20"/>
              </w:rPr>
            </w:pPr>
          </w:p>
        </w:tc>
        <w:tc>
          <w:tcPr>
            <w:tcW w:w="1059" w:type="dxa"/>
            <w:tcBorders>
              <w:top w:val="single" w:sz="2" w:space="0" w:color="auto"/>
              <w:left w:val="single" w:sz="2" w:space="0" w:color="auto"/>
              <w:bottom w:val="single" w:sz="2" w:space="0" w:color="auto"/>
              <w:right w:val="single" w:sz="2" w:space="0" w:color="auto"/>
            </w:tcBorders>
          </w:tcPr>
          <w:p w14:paraId="73DD0021" w14:textId="77777777" w:rsidR="00210EA9" w:rsidRPr="00656F6A" w:rsidRDefault="00C56B2C" w:rsidP="00210EA9">
            <w:pPr>
              <w:jc w:val="right"/>
              <w:rPr>
                <w:rFonts w:ascii="Cambria" w:hAnsi="Cambria" w:cs="Times New Roman"/>
                <w:sz w:val="20"/>
                <w:szCs w:val="20"/>
              </w:rPr>
            </w:pPr>
            <w:r w:rsidRPr="00656F6A">
              <w:rPr>
                <w:rFonts w:ascii="Cambria" w:hAnsi="Cambria" w:cs="Times New Roman"/>
                <w:sz w:val="20"/>
                <w:szCs w:val="20"/>
              </w:rPr>
              <w:t>$3</w:t>
            </w:r>
            <w:r w:rsidR="00DC1E93" w:rsidRPr="00656F6A">
              <w:rPr>
                <w:rFonts w:ascii="Cambria" w:hAnsi="Cambria" w:cs="Times New Roman"/>
                <w:sz w:val="20"/>
                <w:szCs w:val="20"/>
              </w:rPr>
              <w:t>,000</w:t>
            </w:r>
          </w:p>
        </w:tc>
      </w:tr>
      <w:tr w:rsidR="00210EA9" w:rsidRPr="00656F6A" w14:paraId="32B429C4" w14:textId="77777777" w:rsidTr="00656F6A">
        <w:tblPrEx>
          <w:tblCellMar>
            <w:top w:w="85" w:type="dxa"/>
            <w:left w:w="85" w:type="dxa"/>
            <w:bottom w:w="85" w:type="dxa"/>
            <w:right w:w="85" w:type="dxa"/>
          </w:tblCellMar>
        </w:tblPrEx>
        <w:trPr>
          <w:tblCellSpacing w:w="42" w:type="dxa"/>
        </w:trPr>
        <w:tc>
          <w:tcPr>
            <w:tcW w:w="739" w:type="dxa"/>
            <w:tcBorders>
              <w:top w:val="single" w:sz="2" w:space="0" w:color="auto"/>
              <w:left w:val="single" w:sz="2" w:space="0" w:color="auto"/>
              <w:bottom w:val="single" w:sz="2" w:space="0" w:color="auto"/>
              <w:right w:val="single" w:sz="2" w:space="0" w:color="auto"/>
            </w:tcBorders>
          </w:tcPr>
          <w:p w14:paraId="391BD561" w14:textId="77777777" w:rsidR="00210EA9" w:rsidRPr="00656F6A" w:rsidRDefault="00210EA9" w:rsidP="00210EA9">
            <w:pPr>
              <w:jc w:val="center"/>
              <w:rPr>
                <w:rFonts w:ascii="Cambria" w:hAnsi="Cambria" w:cs="Times New Roman"/>
                <w:sz w:val="20"/>
                <w:szCs w:val="20"/>
              </w:rPr>
            </w:pPr>
            <w:r w:rsidRPr="00656F6A">
              <w:rPr>
                <w:rFonts w:ascii="Cambria" w:hAnsi="Cambria" w:cs="Times New Roman"/>
                <w:sz w:val="20"/>
                <w:szCs w:val="20"/>
              </w:rPr>
              <w:lastRenderedPageBreak/>
              <w:t>2</w:t>
            </w:r>
          </w:p>
        </w:tc>
        <w:tc>
          <w:tcPr>
            <w:tcW w:w="2912" w:type="dxa"/>
            <w:gridSpan w:val="6"/>
            <w:tcBorders>
              <w:top w:val="single" w:sz="2" w:space="0" w:color="auto"/>
              <w:left w:val="single" w:sz="2" w:space="0" w:color="auto"/>
              <w:bottom w:val="single" w:sz="2" w:space="0" w:color="auto"/>
              <w:right w:val="single" w:sz="2" w:space="0" w:color="auto"/>
            </w:tcBorders>
          </w:tcPr>
          <w:p w14:paraId="7BD5AC9F" w14:textId="77777777" w:rsidR="00210EA9" w:rsidRPr="00656F6A" w:rsidRDefault="00DC1E93" w:rsidP="00210EA9">
            <w:pPr>
              <w:rPr>
                <w:rFonts w:ascii="Cambria" w:hAnsi="Cambria" w:cs="Times New Roman"/>
                <w:bCs/>
                <w:sz w:val="20"/>
                <w:szCs w:val="20"/>
              </w:rPr>
            </w:pPr>
            <w:r w:rsidRPr="00656F6A">
              <w:rPr>
                <w:rFonts w:ascii="Cambria" w:hAnsi="Cambria" w:cs="Times New Roman"/>
                <w:bCs/>
                <w:sz w:val="20"/>
                <w:szCs w:val="20"/>
              </w:rPr>
              <w:t>Regional or</w:t>
            </w:r>
            <w:r w:rsidR="00210EA9" w:rsidRPr="00656F6A">
              <w:rPr>
                <w:rFonts w:ascii="Cambria" w:hAnsi="Cambria" w:cs="Times New Roman"/>
                <w:bCs/>
                <w:sz w:val="20"/>
                <w:szCs w:val="20"/>
              </w:rPr>
              <w:t xml:space="preserve"> Inter</w:t>
            </w:r>
            <w:r w:rsidR="00A62D23">
              <w:rPr>
                <w:rFonts w:ascii="Cambria" w:hAnsi="Cambria" w:cs="Times New Roman"/>
                <w:bCs/>
                <w:sz w:val="20"/>
                <w:szCs w:val="20"/>
              </w:rPr>
              <w:t>national Accreditation of  the 1</w:t>
            </w:r>
            <w:r w:rsidR="00210EA9" w:rsidRPr="00656F6A">
              <w:rPr>
                <w:rFonts w:ascii="Cambria" w:hAnsi="Cambria" w:cs="Times New Roman"/>
                <w:bCs/>
                <w:sz w:val="20"/>
                <w:szCs w:val="20"/>
              </w:rPr>
              <w:t xml:space="preserve"> MSc and </w:t>
            </w:r>
            <w:r w:rsidR="00A62D23">
              <w:rPr>
                <w:rFonts w:ascii="Cambria" w:hAnsi="Cambria" w:cs="Times New Roman"/>
                <w:bCs/>
                <w:sz w:val="20"/>
                <w:szCs w:val="20"/>
              </w:rPr>
              <w:t>1PhD programme</w:t>
            </w:r>
          </w:p>
        </w:tc>
        <w:tc>
          <w:tcPr>
            <w:tcW w:w="558" w:type="dxa"/>
            <w:gridSpan w:val="2"/>
            <w:tcBorders>
              <w:top w:val="single" w:sz="2" w:space="0" w:color="auto"/>
              <w:left w:val="single" w:sz="2" w:space="0" w:color="auto"/>
              <w:bottom w:val="single" w:sz="2" w:space="0" w:color="auto"/>
              <w:right w:val="single" w:sz="2" w:space="0" w:color="auto"/>
            </w:tcBorders>
          </w:tcPr>
          <w:p w14:paraId="4F4C5BCD" w14:textId="77777777" w:rsidR="00210EA9" w:rsidRPr="00656F6A" w:rsidRDefault="00210EA9" w:rsidP="00210EA9">
            <w:pPr>
              <w:jc w:val="right"/>
              <w:rPr>
                <w:rFonts w:ascii="Cambria" w:hAnsi="Cambria" w:cs="Times New Roman"/>
                <w:sz w:val="20"/>
                <w:szCs w:val="20"/>
              </w:rPr>
            </w:pPr>
          </w:p>
        </w:tc>
        <w:tc>
          <w:tcPr>
            <w:tcW w:w="799" w:type="dxa"/>
            <w:tcBorders>
              <w:top w:val="single" w:sz="2" w:space="0" w:color="auto"/>
              <w:left w:val="single" w:sz="2" w:space="0" w:color="auto"/>
              <w:bottom w:val="single" w:sz="2" w:space="0" w:color="auto"/>
              <w:right w:val="single" w:sz="2" w:space="0" w:color="auto"/>
            </w:tcBorders>
          </w:tcPr>
          <w:p w14:paraId="3F6AB40B" w14:textId="77777777" w:rsidR="00210EA9" w:rsidRPr="00656F6A" w:rsidRDefault="00210EA9" w:rsidP="00210EA9">
            <w:pPr>
              <w:jc w:val="right"/>
              <w:rPr>
                <w:rFonts w:ascii="Cambria" w:hAnsi="Cambria" w:cs="Times New Roman"/>
                <w:sz w:val="20"/>
                <w:szCs w:val="20"/>
              </w:rPr>
            </w:pPr>
          </w:p>
        </w:tc>
        <w:tc>
          <w:tcPr>
            <w:tcW w:w="541" w:type="dxa"/>
            <w:tcBorders>
              <w:left w:val="single" w:sz="2" w:space="0" w:color="auto"/>
              <w:right w:val="single" w:sz="2" w:space="0" w:color="auto"/>
            </w:tcBorders>
          </w:tcPr>
          <w:p w14:paraId="7B89EB66" w14:textId="77777777" w:rsidR="00210EA9" w:rsidRPr="00656F6A" w:rsidRDefault="00210EA9" w:rsidP="00210EA9">
            <w:pPr>
              <w:jc w:val="right"/>
              <w:rPr>
                <w:rFonts w:ascii="Cambria" w:hAnsi="Cambria" w:cs="Times New Roman"/>
                <w:sz w:val="20"/>
                <w:szCs w:val="20"/>
              </w:rPr>
            </w:pPr>
          </w:p>
        </w:tc>
        <w:tc>
          <w:tcPr>
            <w:tcW w:w="569" w:type="dxa"/>
            <w:gridSpan w:val="2"/>
            <w:tcBorders>
              <w:left w:val="single" w:sz="2" w:space="0" w:color="auto"/>
              <w:right w:val="single" w:sz="2" w:space="0" w:color="auto"/>
            </w:tcBorders>
          </w:tcPr>
          <w:p w14:paraId="7518AD59" w14:textId="77777777" w:rsidR="00210EA9" w:rsidRPr="00656F6A" w:rsidRDefault="00210EA9" w:rsidP="00210EA9">
            <w:pPr>
              <w:jc w:val="right"/>
              <w:rPr>
                <w:rFonts w:ascii="Cambria" w:hAnsi="Cambria" w:cs="Times New Roman"/>
                <w:sz w:val="20"/>
                <w:szCs w:val="20"/>
              </w:rPr>
            </w:pPr>
          </w:p>
        </w:tc>
        <w:tc>
          <w:tcPr>
            <w:tcW w:w="724" w:type="dxa"/>
            <w:gridSpan w:val="2"/>
            <w:tcBorders>
              <w:left w:val="single" w:sz="2" w:space="0" w:color="auto"/>
              <w:right w:val="single" w:sz="2" w:space="0" w:color="auto"/>
            </w:tcBorders>
          </w:tcPr>
          <w:p w14:paraId="4EBF34EE" w14:textId="77777777" w:rsidR="00210EA9" w:rsidRPr="00656F6A" w:rsidRDefault="00210EA9" w:rsidP="00210EA9">
            <w:pPr>
              <w:jc w:val="right"/>
              <w:rPr>
                <w:rFonts w:ascii="Cambria" w:hAnsi="Cambria" w:cs="Times New Roman"/>
                <w:sz w:val="20"/>
                <w:szCs w:val="20"/>
              </w:rPr>
            </w:pPr>
          </w:p>
        </w:tc>
        <w:tc>
          <w:tcPr>
            <w:tcW w:w="967" w:type="dxa"/>
            <w:tcBorders>
              <w:left w:val="single" w:sz="2" w:space="0" w:color="auto"/>
              <w:right w:val="single" w:sz="2" w:space="0" w:color="auto"/>
            </w:tcBorders>
          </w:tcPr>
          <w:p w14:paraId="185E6335" w14:textId="77777777" w:rsidR="00210EA9" w:rsidRPr="00656F6A" w:rsidRDefault="005076CC" w:rsidP="000C0FBA">
            <w:pPr>
              <w:rPr>
                <w:rFonts w:ascii="Cambria" w:hAnsi="Cambria" w:cs="Times New Roman"/>
                <w:sz w:val="20"/>
                <w:szCs w:val="20"/>
              </w:rPr>
            </w:pPr>
            <w:r w:rsidRPr="00656F6A">
              <w:rPr>
                <w:rFonts w:ascii="Cambria" w:hAnsi="Cambria" w:cs="Times New Roman"/>
                <w:sz w:val="20"/>
                <w:szCs w:val="20"/>
              </w:rPr>
              <w:t>$</w:t>
            </w:r>
            <w:r w:rsidR="000C0FBA" w:rsidRPr="00656F6A">
              <w:rPr>
                <w:rFonts w:ascii="Cambria" w:hAnsi="Cambria" w:cs="Times New Roman"/>
                <w:sz w:val="20"/>
                <w:szCs w:val="20"/>
              </w:rPr>
              <w:t>5</w:t>
            </w:r>
            <w:r w:rsidRPr="00656F6A">
              <w:rPr>
                <w:rFonts w:ascii="Cambria" w:hAnsi="Cambria" w:cs="Times New Roman"/>
                <w:sz w:val="20"/>
                <w:szCs w:val="20"/>
              </w:rPr>
              <w:t>0</w:t>
            </w:r>
            <w:r w:rsidR="00DC1E93" w:rsidRPr="00656F6A">
              <w:rPr>
                <w:rFonts w:ascii="Cambria" w:hAnsi="Cambria" w:cs="Times New Roman"/>
                <w:sz w:val="20"/>
                <w:szCs w:val="20"/>
              </w:rPr>
              <w:t>,000</w:t>
            </w:r>
          </w:p>
        </w:tc>
        <w:tc>
          <w:tcPr>
            <w:tcW w:w="1059" w:type="dxa"/>
            <w:tcBorders>
              <w:top w:val="single" w:sz="2" w:space="0" w:color="auto"/>
              <w:left w:val="single" w:sz="2" w:space="0" w:color="auto"/>
              <w:bottom w:val="single" w:sz="2" w:space="0" w:color="auto"/>
              <w:right w:val="single" w:sz="2" w:space="0" w:color="auto"/>
            </w:tcBorders>
          </w:tcPr>
          <w:p w14:paraId="7810AC70" w14:textId="77777777" w:rsidR="00210EA9" w:rsidRPr="00656F6A" w:rsidRDefault="005076CC" w:rsidP="000C0FBA">
            <w:pPr>
              <w:jc w:val="right"/>
              <w:rPr>
                <w:rFonts w:ascii="Cambria" w:hAnsi="Cambria" w:cs="Times New Roman"/>
                <w:sz w:val="20"/>
                <w:szCs w:val="20"/>
              </w:rPr>
            </w:pPr>
            <w:r w:rsidRPr="00656F6A">
              <w:rPr>
                <w:rFonts w:ascii="Cambria" w:hAnsi="Cambria" w:cs="Times New Roman"/>
                <w:sz w:val="20"/>
                <w:szCs w:val="20"/>
              </w:rPr>
              <w:t>$</w:t>
            </w:r>
            <w:r w:rsidR="000C0FBA" w:rsidRPr="00656F6A">
              <w:rPr>
                <w:rFonts w:ascii="Cambria" w:hAnsi="Cambria" w:cs="Times New Roman"/>
                <w:sz w:val="20"/>
                <w:szCs w:val="20"/>
              </w:rPr>
              <w:t>53</w:t>
            </w:r>
            <w:r w:rsidR="00DC1E93" w:rsidRPr="00656F6A">
              <w:rPr>
                <w:rFonts w:ascii="Cambria" w:hAnsi="Cambria" w:cs="Times New Roman"/>
                <w:sz w:val="20"/>
                <w:szCs w:val="20"/>
              </w:rPr>
              <w:t>,000</w:t>
            </w:r>
          </w:p>
        </w:tc>
      </w:tr>
      <w:tr w:rsidR="00210EA9" w:rsidRPr="00656F6A" w14:paraId="416519DA" w14:textId="77777777" w:rsidTr="00656F6A">
        <w:tblPrEx>
          <w:tblCellMar>
            <w:top w:w="85" w:type="dxa"/>
            <w:left w:w="85" w:type="dxa"/>
            <w:bottom w:w="85" w:type="dxa"/>
            <w:right w:w="85" w:type="dxa"/>
          </w:tblCellMar>
        </w:tblPrEx>
        <w:trPr>
          <w:tblCellSpacing w:w="42" w:type="dxa"/>
        </w:trPr>
        <w:tc>
          <w:tcPr>
            <w:tcW w:w="3735" w:type="dxa"/>
            <w:gridSpan w:val="7"/>
            <w:tcBorders>
              <w:top w:val="single" w:sz="2" w:space="0" w:color="auto"/>
              <w:left w:val="single" w:sz="2" w:space="0" w:color="auto"/>
              <w:bottom w:val="single" w:sz="2" w:space="0" w:color="auto"/>
              <w:right w:val="single" w:sz="2" w:space="0" w:color="auto"/>
            </w:tcBorders>
          </w:tcPr>
          <w:p w14:paraId="44B31F64" w14:textId="77777777" w:rsidR="00210EA9" w:rsidRPr="00656F6A" w:rsidRDefault="00210EA9" w:rsidP="00210EA9">
            <w:pPr>
              <w:rPr>
                <w:rFonts w:ascii="Cambria" w:hAnsi="Cambria" w:cs="Times New Roman"/>
                <w:sz w:val="20"/>
                <w:szCs w:val="20"/>
              </w:rPr>
            </w:pPr>
            <w:r w:rsidRPr="00656F6A">
              <w:rPr>
                <w:rFonts w:ascii="Cambria" w:hAnsi="Cambria" w:cs="Times New Roman"/>
                <w:sz w:val="20"/>
                <w:szCs w:val="20"/>
              </w:rPr>
              <w:t>TOTALS</w:t>
            </w:r>
          </w:p>
        </w:tc>
        <w:tc>
          <w:tcPr>
            <w:tcW w:w="558" w:type="dxa"/>
            <w:gridSpan w:val="2"/>
            <w:tcBorders>
              <w:top w:val="single" w:sz="2" w:space="0" w:color="auto"/>
              <w:left w:val="single" w:sz="2" w:space="0" w:color="auto"/>
              <w:bottom w:val="single" w:sz="2" w:space="0" w:color="auto"/>
              <w:right w:val="single" w:sz="2" w:space="0" w:color="auto"/>
            </w:tcBorders>
          </w:tcPr>
          <w:p w14:paraId="26C81B58" w14:textId="77777777" w:rsidR="00210EA9" w:rsidRPr="00656F6A" w:rsidRDefault="00210EA9" w:rsidP="00210EA9">
            <w:pPr>
              <w:jc w:val="right"/>
              <w:rPr>
                <w:rFonts w:ascii="Cambria" w:hAnsi="Cambria" w:cs="Times New Roman"/>
                <w:sz w:val="20"/>
                <w:szCs w:val="20"/>
              </w:rPr>
            </w:pPr>
          </w:p>
        </w:tc>
        <w:tc>
          <w:tcPr>
            <w:tcW w:w="799" w:type="dxa"/>
            <w:tcBorders>
              <w:top w:val="single" w:sz="2" w:space="0" w:color="auto"/>
              <w:left w:val="single" w:sz="2" w:space="0" w:color="auto"/>
              <w:bottom w:val="single" w:sz="2" w:space="0" w:color="auto"/>
              <w:right w:val="single" w:sz="2" w:space="0" w:color="auto"/>
            </w:tcBorders>
          </w:tcPr>
          <w:p w14:paraId="65CDB48A" w14:textId="77777777" w:rsidR="00210EA9" w:rsidRPr="00656F6A" w:rsidRDefault="005076CC" w:rsidP="00210EA9">
            <w:pPr>
              <w:jc w:val="right"/>
              <w:rPr>
                <w:rFonts w:ascii="Cambria" w:hAnsi="Cambria" w:cs="Times New Roman"/>
                <w:sz w:val="20"/>
                <w:szCs w:val="20"/>
              </w:rPr>
            </w:pPr>
            <w:r w:rsidRPr="00656F6A">
              <w:rPr>
                <w:rFonts w:ascii="Cambria" w:hAnsi="Cambria" w:cs="Times New Roman"/>
                <w:sz w:val="20"/>
                <w:szCs w:val="20"/>
              </w:rPr>
              <w:t>$3</w:t>
            </w:r>
            <w:r w:rsidR="00DC1E93" w:rsidRPr="00656F6A">
              <w:rPr>
                <w:rFonts w:ascii="Cambria" w:hAnsi="Cambria" w:cs="Times New Roman"/>
                <w:sz w:val="20"/>
                <w:szCs w:val="20"/>
              </w:rPr>
              <w:t>,000</w:t>
            </w:r>
          </w:p>
        </w:tc>
        <w:tc>
          <w:tcPr>
            <w:tcW w:w="541" w:type="dxa"/>
            <w:tcBorders>
              <w:left w:val="single" w:sz="2" w:space="0" w:color="auto"/>
              <w:bottom w:val="single" w:sz="2" w:space="0" w:color="auto"/>
              <w:right w:val="single" w:sz="2" w:space="0" w:color="auto"/>
            </w:tcBorders>
          </w:tcPr>
          <w:p w14:paraId="1F940D78" w14:textId="77777777" w:rsidR="00210EA9" w:rsidRPr="00656F6A" w:rsidRDefault="00210EA9" w:rsidP="00210EA9">
            <w:pPr>
              <w:jc w:val="center"/>
              <w:rPr>
                <w:rFonts w:ascii="Cambria" w:hAnsi="Cambria" w:cs="Times New Roman"/>
                <w:sz w:val="20"/>
                <w:szCs w:val="20"/>
              </w:rPr>
            </w:pPr>
          </w:p>
        </w:tc>
        <w:tc>
          <w:tcPr>
            <w:tcW w:w="569" w:type="dxa"/>
            <w:gridSpan w:val="2"/>
            <w:tcBorders>
              <w:left w:val="single" w:sz="2" w:space="0" w:color="auto"/>
              <w:bottom w:val="single" w:sz="2" w:space="0" w:color="auto"/>
              <w:right w:val="single" w:sz="2" w:space="0" w:color="auto"/>
            </w:tcBorders>
          </w:tcPr>
          <w:p w14:paraId="0DD56753" w14:textId="77777777" w:rsidR="00210EA9" w:rsidRPr="00656F6A" w:rsidRDefault="00210EA9" w:rsidP="00210EA9">
            <w:pPr>
              <w:jc w:val="right"/>
              <w:rPr>
                <w:rFonts w:ascii="Cambria" w:hAnsi="Cambria" w:cs="Times New Roman"/>
                <w:sz w:val="20"/>
                <w:szCs w:val="20"/>
              </w:rPr>
            </w:pPr>
          </w:p>
        </w:tc>
        <w:tc>
          <w:tcPr>
            <w:tcW w:w="724" w:type="dxa"/>
            <w:gridSpan w:val="2"/>
            <w:tcBorders>
              <w:left w:val="single" w:sz="2" w:space="0" w:color="auto"/>
              <w:bottom w:val="single" w:sz="2" w:space="0" w:color="auto"/>
              <w:right w:val="single" w:sz="2" w:space="0" w:color="auto"/>
            </w:tcBorders>
          </w:tcPr>
          <w:p w14:paraId="4EE98D81" w14:textId="77777777" w:rsidR="00210EA9" w:rsidRPr="00656F6A" w:rsidRDefault="00210EA9" w:rsidP="00210EA9">
            <w:pPr>
              <w:jc w:val="right"/>
              <w:rPr>
                <w:rFonts w:ascii="Cambria" w:hAnsi="Cambria" w:cs="Times New Roman"/>
                <w:sz w:val="20"/>
                <w:szCs w:val="20"/>
              </w:rPr>
            </w:pPr>
          </w:p>
        </w:tc>
        <w:tc>
          <w:tcPr>
            <w:tcW w:w="967" w:type="dxa"/>
            <w:tcBorders>
              <w:left w:val="single" w:sz="2" w:space="0" w:color="auto"/>
              <w:bottom w:val="single" w:sz="2" w:space="0" w:color="auto"/>
              <w:right w:val="single" w:sz="2" w:space="0" w:color="auto"/>
            </w:tcBorders>
          </w:tcPr>
          <w:p w14:paraId="70E66A19" w14:textId="77777777" w:rsidR="00210EA9" w:rsidRPr="00656F6A" w:rsidRDefault="000C0FBA" w:rsidP="00210EA9">
            <w:pPr>
              <w:jc w:val="right"/>
              <w:rPr>
                <w:rFonts w:ascii="Cambria" w:hAnsi="Cambria" w:cs="Times New Roman"/>
                <w:sz w:val="20"/>
                <w:szCs w:val="20"/>
              </w:rPr>
            </w:pPr>
            <w:r w:rsidRPr="00656F6A">
              <w:rPr>
                <w:rFonts w:ascii="Cambria" w:hAnsi="Cambria" w:cs="Times New Roman"/>
                <w:sz w:val="20"/>
                <w:szCs w:val="20"/>
              </w:rPr>
              <w:t>$5</w:t>
            </w:r>
            <w:r w:rsidR="00DC1E93" w:rsidRPr="00656F6A">
              <w:rPr>
                <w:rFonts w:ascii="Cambria" w:hAnsi="Cambria" w:cs="Times New Roman"/>
                <w:sz w:val="20"/>
                <w:szCs w:val="20"/>
              </w:rPr>
              <w:t>0,000</w:t>
            </w:r>
          </w:p>
        </w:tc>
        <w:tc>
          <w:tcPr>
            <w:tcW w:w="1059" w:type="dxa"/>
            <w:tcBorders>
              <w:top w:val="single" w:sz="2" w:space="0" w:color="auto"/>
              <w:left w:val="single" w:sz="2" w:space="0" w:color="auto"/>
              <w:bottom w:val="single" w:sz="2" w:space="0" w:color="auto"/>
              <w:right w:val="single" w:sz="2" w:space="0" w:color="auto"/>
            </w:tcBorders>
          </w:tcPr>
          <w:p w14:paraId="528131EC" w14:textId="77777777" w:rsidR="00210EA9" w:rsidRPr="00656F6A" w:rsidRDefault="005076CC" w:rsidP="00210EA9">
            <w:pPr>
              <w:jc w:val="right"/>
              <w:rPr>
                <w:rFonts w:ascii="Cambria" w:hAnsi="Cambria" w:cs="Times New Roman"/>
                <w:sz w:val="20"/>
                <w:szCs w:val="20"/>
              </w:rPr>
            </w:pPr>
            <w:r w:rsidRPr="00656F6A">
              <w:rPr>
                <w:rFonts w:ascii="Cambria" w:hAnsi="Cambria" w:cs="Times New Roman"/>
                <w:sz w:val="20"/>
                <w:szCs w:val="20"/>
              </w:rPr>
              <w:t>$</w:t>
            </w:r>
            <w:r w:rsidR="000C0FBA" w:rsidRPr="00656F6A">
              <w:rPr>
                <w:rFonts w:ascii="Cambria" w:hAnsi="Cambria" w:cs="Times New Roman"/>
                <w:sz w:val="20"/>
                <w:szCs w:val="20"/>
              </w:rPr>
              <w:t>5</w:t>
            </w:r>
            <w:r w:rsidRPr="00656F6A">
              <w:rPr>
                <w:rFonts w:ascii="Cambria" w:hAnsi="Cambria" w:cs="Times New Roman"/>
                <w:sz w:val="20"/>
                <w:szCs w:val="20"/>
              </w:rPr>
              <w:t>3</w:t>
            </w:r>
            <w:r w:rsidR="00DC1E93" w:rsidRPr="00656F6A">
              <w:rPr>
                <w:rFonts w:ascii="Cambria" w:hAnsi="Cambria" w:cs="Times New Roman"/>
                <w:sz w:val="20"/>
                <w:szCs w:val="20"/>
              </w:rPr>
              <w:t>,000</w:t>
            </w:r>
          </w:p>
        </w:tc>
      </w:tr>
    </w:tbl>
    <w:p w14:paraId="5E9DA858" w14:textId="77777777" w:rsidR="00210EA9" w:rsidRPr="00210EA9" w:rsidRDefault="00210EA9" w:rsidP="00210EA9">
      <w:pPr>
        <w:rPr>
          <w:rFonts w:ascii="Times New Roman" w:hAnsi="Times New Roman" w:cs="Times New Roman"/>
        </w:rPr>
      </w:pPr>
    </w:p>
    <w:p w14:paraId="6150243D" w14:textId="77777777" w:rsidR="00210EA9" w:rsidRDefault="00210EA9" w:rsidP="00210EA9">
      <w:pPr>
        <w:tabs>
          <w:tab w:val="left" w:pos="2520"/>
        </w:tabs>
        <w:rPr>
          <w:rFonts w:ascii="Times New Roman" w:hAnsi="Times New Roman" w:cs="Times New Roman"/>
          <w:b/>
        </w:rPr>
      </w:pPr>
    </w:p>
    <w:p w14:paraId="5A8B240E" w14:textId="77777777" w:rsidR="00C61F13" w:rsidRDefault="00C61F13" w:rsidP="00210EA9">
      <w:pPr>
        <w:tabs>
          <w:tab w:val="left" w:pos="2520"/>
        </w:tabs>
        <w:rPr>
          <w:rFonts w:ascii="Times New Roman" w:hAnsi="Times New Roman" w:cs="Times New Roman"/>
          <w:b/>
        </w:rPr>
      </w:pPr>
    </w:p>
    <w:p w14:paraId="26F31C82" w14:textId="77777777" w:rsidR="00C61F13" w:rsidRDefault="00C61F13" w:rsidP="00210EA9">
      <w:pPr>
        <w:tabs>
          <w:tab w:val="left" w:pos="2520"/>
        </w:tabs>
        <w:rPr>
          <w:rFonts w:ascii="Times New Roman" w:hAnsi="Times New Roman" w:cs="Times New Roman"/>
          <w:b/>
        </w:rPr>
      </w:pPr>
    </w:p>
    <w:p w14:paraId="57995E86" w14:textId="77777777" w:rsidR="00C61F13" w:rsidRDefault="00C61F13" w:rsidP="00210EA9">
      <w:pPr>
        <w:tabs>
          <w:tab w:val="left" w:pos="2520"/>
        </w:tabs>
        <w:rPr>
          <w:rFonts w:ascii="Times New Roman" w:hAnsi="Times New Roman" w:cs="Times New Roman"/>
          <w:b/>
        </w:rPr>
      </w:pPr>
    </w:p>
    <w:p w14:paraId="31CC1678" w14:textId="77777777" w:rsidR="00C61F13" w:rsidRDefault="00C61F13" w:rsidP="00210EA9">
      <w:pPr>
        <w:tabs>
          <w:tab w:val="left" w:pos="2520"/>
        </w:tabs>
        <w:rPr>
          <w:rFonts w:ascii="Times New Roman" w:hAnsi="Times New Roman" w:cs="Times New Roman"/>
          <w:b/>
        </w:rPr>
      </w:pPr>
    </w:p>
    <w:p w14:paraId="7D86C09F" w14:textId="77777777" w:rsidR="00C61F13" w:rsidRPr="00210EA9" w:rsidRDefault="00C61F13" w:rsidP="00210EA9">
      <w:pPr>
        <w:tabs>
          <w:tab w:val="left" w:pos="2520"/>
        </w:tabs>
        <w:rPr>
          <w:rFonts w:ascii="Times New Roman" w:hAnsi="Times New Roman" w:cs="Times New Roman"/>
          <w:b/>
        </w:rPr>
      </w:pPr>
    </w:p>
    <w:p w14:paraId="35989B75" w14:textId="77777777" w:rsidR="00210EA9" w:rsidRPr="00C61F13" w:rsidRDefault="00210EA9" w:rsidP="00210EA9">
      <w:pPr>
        <w:tabs>
          <w:tab w:val="left" w:pos="2520"/>
        </w:tabs>
        <w:rPr>
          <w:rFonts w:ascii="Cambria" w:hAnsi="Cambria" w:cs="Times New Roman"/>
          <w:b/>
        </w:rPr>
      </w:pPr>
      <w:r w:rsidRPr="00C61F13">
        <w:rPr>
          <w:rFonts w:ascii="Cambria" w:hAnsi="Cambria" w:cs="Times New Roman"/>
          <w:b/>
        </w:rPr>
        <w:t>Action Plan</w:t>
      </w:r>
      <w:r w:rsidR="005C0F9D" w:rsidRPr="00C61F13">
        <w:rPr>
          <w:rFonts w:ascii="Cambria" w:hAnsi="Cambria" w:cs="Times New Roman"/>
          <w:b/>
        </w:rPr>
        <w:t xml:space="preserve"> 2</w:t>
      </w:r>
      <w:r w:rsidRPr="00C61F13">
        <w:rPr>
          <w:rFonts w:ascii="Cambria" w:hAnsi="Cambria" w:cs="Times New Roman"/>
          <w:b/>
        </w:rPr>
        <w:t>:</w:t>
      </w:r>
      <w:r w:rsidRPr="00C61F13">
        <w:rPr>
          <w:rFonts w:ascii="Cambria" w:eastAsia="Cambria" w:hAnsi="Cambria" w:cs="Times New Roman"/>
          <w:b/>
          <w:i/>
          <w:w w:val="99"/>
        </w:rPr>
        <w:t xml:space="preserve"> Learning Excellence</w:t>
      </w:r>
      <w:r w:rsidRPr="00C61F13">
        <w:rPr>
          <w:rFonts w:ascii="Cambria" w:hAnsi="Cambria" w:cs="Times New Roman"/>
          <w:b/>
        </w:rPr>
        <w:tab/>
      </w:r>
    </w:p>
    <w:p w14:paraId="3A90AF8C" w14:textId="77777777" w:rsidR="00210EA9" w:rsidRPr="00C61F13" w:rsidRDefault="00210EA9" w:rsidP="00210EA9">
      <w:pPr>
        <w:rPr>
          <w:rFonts w:ascii="Cambria" w:hAnsi="Cambria" w:cs="Times New Roman"/>
        </w:rPr>
      </w:pPr>
      <w:r w:rsidRPr="00C61F13">
        <w:rPr>
          <w:rFonts w:ascii="Cambria" w:hAnsi="Cambria" w:cs="Times New Roman"/>
          <w:b/>
        </w:rPr>
        <w:t>Timeframe: Q1</w:t>
      </w:r>
      <w:r w:rsidR="00B95D6D" w:rsidRPr="00C61F13">
        <w:rPr>
          <w:rFonts w:ascii="Cambria" w:hAnsi="Cambria" w:cs="Times New Roman"/>
          <w:b/>
        </w:rPr>
        <w:t xml:space="preserve"> of year </w:t>
      </w:r>
      <w:r w:rsidR="00BF3706" w:rsidRPr="00C61F13">
        <w:rPr>
          <w:rFonts w:ascii="Cambria" w:hAnsi="Cambria" w:cs="Times New Roman"/>
          <w:b/>
        </w:rPr>
        <w:t>2</w:t>
      </w:r>
    </w:p>
    <w:p w14:paraId="5BAB51BE" w14:textId="77777777" w:rsidR="00210EA9" w:rsidRPr="00C61F13" w:rsidRDefault="00210EA9" w:rsidP="00210EA9">
      <w:pPr>
        <w:tabs>
          <w:tab w:val="left" w:pos="2520"/>
        </w:tabs>
        <w:ind w:left="2552" w:hanging="2552"/>
        <w:rPr>
          <w:rFonts w:ascii="Cambria" w:hAnsi="Cambria" w:cs="Times New Roman"/>
          <w:b/>
        </w:rPr>
      </w:pPr>
      <w:r w:rsidRPr="00C61F13">
        <w:rPr>
          <w:rFonts w:ascii="Cambria" w:hAnsi="Cambria" w:cs="Times New Roman"/>
          <w:b/>
        </w:rPr>
        <w:t xml:space="preserve">Activity: </w:t>
      </w:r>
      <w:r w:rsidRPr="00C61F13">
        <w:rPr>
          <w:rFonts w:ascii="Cambria" w:hAnsi="Cambria" w:cs="Times New Roman"/>
        </w:rPr>
        <w:t xml:space="preserve">2.4 Develop Professional Short Courses </w:t>
      </w:r>
    </w:p>
    <w:p w14:paraId="566BD597" w14:textId="77777777" w:rsidR="00210EA9" w:rsidRPr="00210EA9" w:rsidRDefault="00210EA9" w:rsidP="00210EA9">
      <w:pPr>
        <w:jc w:val="center"/>
        <w:rPr>
          <w:rFonts w:ascii="Times New Roman" w:hAnsi="Times New Roman" w:cs="Times New Roman"/>
          <w:b/>
        </w:rPr>
      </w:pPr>
    </w:p>
    <w:tbl>
      <w:tblPr>
        <w:tblW w:w="9323" w:type="dxa"/>
        <w:tblCellSpacing w:w="42"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743"/>
        <w:gridCol w:w="1428"/>
        <w:gridCol w:w="127"/>
        <w:gridCol w:w="214"/>
        <w:gridCol w:w="307"/>
        <w:gridCol w:w="327"/>
        <w:gridCol w:w="249"/>
        <w:gridCol w:w="163"/>
        <w:gridCol w:w="371"/>
        <w:gridCol w:w="785"/>
        <w:gridCol w:w="84"/>
        <w:gridCol w:w="84"/>
        <w:gridCol w:w="453"/>
        <w:gridCol w:w="630"/>
        <w:gridCol w:w="180"/>
        <w:gridCol w:w="1062"/>
        <w:gridCol w:w="783"/>
        <w:gridCol w:w="1333"/>
      </w:tblGrid>
      <w:tr w:rsidR="00210EA9" w:rsidRPr="00C61F13" w14:paraId="6FC67DB8" w14:textId="77777777" w:rsidTr="00C61F13">
        <w:trPr>
          <w:trHeight w:val="163"/>
          <w:tblCellSpacing w:w="42" w:type="dxa"/>
        </w:trPr>
        <w:tc>
          <w:tcPr>
            <w:tcW w:w="2045" w:type="dxa"/>
            <w:gridSpan w:val="2"/>
            <w:tcBorders>
              <w:top w:val="single" w:sz="2" w:space="0" w:color="auto"/>
              <w:left w:val="single" w:sz="2" w:space="0" w:color="auto"/>
              <w:bottom w:val="single" w:sz="2" w:space="0" w:color="auto"/>
              <w:right w:val="single" w:sz="2" w:space="0" w:color="auto"/>
            </w:tcBorders>
          </w:tcPr>
          <w:p w14:paraId="01EDED75" w14:textId="77777777" w:rsidR="00210EA9" w:rsidRPr="00C61F13" w:rsidRDefault="00210EA9" w:rsidP="00210EA9">
            <w:pPr>
              <w:rPr>
                <w:rFonts w:ascii="Cambria" w:hAnsi="Cambria" w:cs="Times New Roman"/>
                <w:sz w:val="20"/>
                <w:szCs w:val="20"/>
              </w:rPr>
            </w:pPr>
            <w:r w:rsidRPr="00C61F13">
              <w:rPr>
                <w:rFonts w:ascii="Cambria" w:hAnsi="Cambria" w:cs="Times New Roman"/>
                <w:sz w:val="20"/>
                <w:szCs w:val="20"/>
              </w:rPr>
              <w:t>RESULT</w:t>
            </w:r>
          </w:p>
        </w:tc>
        <w:tc>
          <w:tcPr>
            <w:tcW w:w="7026" w:type="dxa"/>
            <w:gridSpan w:val="16"/>
            <w:tcBorders>
              <w:top w:val="single" w:sz="2" w:space="0" w:color="auto"/>
              <w:left w:val="single" w:sz="2" w:space="0" w:color="auto"/>
              <w:bottom w:val="single" w:sz="2" w:space="0" w:color="auto"/>
              <w:right w:val="single" w:sz="2" w:space="0" w:color="auto"/>
            </w:tcBorders>
          </w:tcPr>
          <w:p w14:paraId="1FBB4EB0" w14:textId="77777777" w:rsidR="00210EA9" w:rsidRPr="00C61F13" w:rsidRDefault="00C42312" w:rsidP="004E1E80">
            <w:pPr>
              <w:rPr>
                <w:rFonts w:ascii="Cambria" w:hAnsi="Cambria" w:cs="Times New Roman"/>
                <w:b/>
                <w:sz w:val="20"/>
                <w:szCs w:val="20"/>
              </w:rPr>
            </w:pPr>
            <w:r w:rsidRPr="00C61F13">
              <w:rPr>
                <w:rFonts w:ascii="Cambria" w:hAnsi="Cambria" w:cs="Times New Roman"/>
                <w:color w:val="000000"/>
                <w:sz w:val="20"/>
                <w:szCs w:val="20"/>
              </w:rPr>
              <w:t>P</w:t>
            </w:r>
            <w:r w:rsidR="00210EA9" w:rsidRPr="00C61F13">
              <w:rPr>
                <w:rFonts w:ascii="Cambria" w:hAnsi="Cambria" w:cs="Times New Roman"/>
                <w:color w:val="000000"/>
                <w:sz w:val="20"/>
                <w:szCs w:val="20"/>
              </w:rPr>
              <w:t xml:space="preserve">rofessional development courses </w:t>
            </w:r>
            <w:r w:rsidR="004E1E80" w:rsidRPr="00C61F13">
              <w:rPr>
                <w:rFonts w:ascii="Cambria" w:hAnsi="Cambria" w:cs="Times New Roman"/>
                <w:color w:val="000000"/>
                <w:sz w:val="20"/>
                <w:szCs w:val="20"/>
              </w:rPr>
              <w:t xml:space="preserve">developed </w:t>
            </w:r>
          </w:p>
        </w:tc>
      </w:tr>
      <w:tr w:rsidR="00210EA9" w:rsidRPr="00C61F13" w14:paraId="1DFFFE0E" w14:textId="77777777" w:rsidTr="00C61F13">
        <w:tblPrEx>
          <w:tblCellMar>
            <w:top w:w="85" w:type="dxa"/>
            <w:left w:w="85" w:type="dxa"/>
            <w:bottom w:w="85" w:type="dxa"/>
            <w:right w:w="85" w:type="dxa"/>
          </w:tblCellMar>
        </w:tblPrEx>
        <w:trPr>
          <w:trHeight w:val="232"/>
          <w:tblCellSpacing w:w="42" w:type="dxa"/>
        </w:trPr>
        <w:tc>
          <w:tcPr>
            <w:tcW w:w="2045" w:type="dxa"/>
            <w:gridSpan w:val="2"/>
            <w:tcBorders>
              <w:top w:val="single" w:sz="2" w:space="0" w:color="auto"/>
              <w:left w:val="single" w:sz="2" w:space="0" w:color="auto"/>
              <w:bottom w:val="single" w:sz="2" w:space="0" w:color="auto"/>
              <w:right w:val="single" w:sz="2" w:space="0" w:color="auto"/>
            </w:tcBorders>
          </w:tcPr>
          <w:p w14:paraId="2CD1ED23" w14:textId="77777777" w:rsidR="00210EA9" w:rsidRPr="00C61F13" w:rsidRDefault="00210EA9" w:rsidP="00210EA9">
            <w:pPr>
              <w:rPr>
                <w:rFonts w:ascii="Cambria" w:hAnsi="Cambria" w:cs="Times New Roman"/>
                <w:sz w:val="20"/>
                <w:szCs w:val="20"/>
              </w:rPr>
            </w:pPr>
            <w:r w:rsidRPr="00C61F13">
              <w:rPr>
                <w:rFonts w:ascii="Cambria" w:hAnsi="Cambria" w:cs="Times New Roman"/>
                <w:sz w:val="20"/>
                <w:szCs w:val="20"/>
              </w:rPr>
              <w:t>ACTIVITY</w:t>
            </w:r>
          </w:p>
        </w:tc>
        <w:tc>
          <w:tcPr>
            <w:tcW w:w="7026" w:type="dxa"/>
            <w:gridSpan w:val="16"/>
            <w:tcBorders>
              <w:top w:val="single" w:sz="2" w:space="0" w:color="auto"/>
              <w:left w:val="single" w:sz="2" w:space="0" w:color="auto"/>
              <w:bottom w:val="single" w:sz="2" w:space="0" w:color="auto"/>
              <w:right w:val="single" w:sz="2" w:space="0" w:color="auto"/>
            </w:tcBorders>
          </w:tcPr>
          <w:p w14:paraId="0C8323C5" w14:textId="77777777" w:rsidR="00210EA9" w:rsidRPr="00C61F13" w:rsidRDefault="00887965" w:rsidP="00371595">
            <w:pPr>
              <w:rPr>
                <w:rFonts w:ascii="Cambria" w:hAnsi="Cambria" w:cs="Times New Roman"/>
                <w:sz w:val="20"/>
                <w:szCs w:val="20"/>
              </w:rPr>
            </w:pPr>
            <w:r w:rsidRPr="00C61F13">
              <w:rPr>
                <w:rFonts w:ascii="Cambria" w:hAnsi="Cambria" w:cs="Times New Roman"/>
                <w:sz w:val="20"/>
                <w:szCs w:val="20"/>
              </w:rPr>
              <w:t xml:space="preserve">2.4 </w:t>
            </w:r>
            <w:r w:rsidR="00210EA9" w:rsidRPr="00C61F13">
              <w:rPr>
                <w:rFonts w:ascii="Cambria" w:hAnsi="Cambria" w:cs="Times New Roman"/>
                <w:sz w:val="20"/>
                <w:szCs w:val="20"/>
              </w:rPr>
              <w:t xml:space="preserve">Develop Professional Short Courses </w:t>
            </w:r>
          </w:p>
        </w:tc>
      </w:tr>
      <w:tr w:rsidR="00210EA9" w:rsidRPr="00C61F13" w14:paraId="0DF24489" w14:textId="77777777" w:rsidTr="00DE02EF">
        <w:tblPrEx>
          <w:tblCellMar>
            <w:top w:w="85" w:type="dxa"/>
            <w:left w:w="85" w:type="dxa"/>
            <w:bottom w:w="85" w:type="dxa"/>
            <w:right w:w="85" w:type="dxa"/>
          </w:tblCellMar>
        </w:tblPrEx>
        <w:trPr>
          <w:tblCellSpacing w:w="42" w:type="dxa"/>
        </w:trPr>
        <w:tc>
          <w:tcPr>
            <w:tcW w:w="2045" w:type="dxa"/>
            <w:gridSpan w:val="2"/>
            <w:tcBorders>
              <w:top w:val="single" w:sz="2" w:space="0" w:color="auto"/>
              <w:left w:val="single" w:sz="2" w:space="0" w:color="auto"/>
              <w:bottom w:val="single" w:sz="2" w:space="0" w:color="auto"/>
              <w:right w:val="single" w:sz="2" w:space="0" w:color="auto"/>
            </w:tcBorders>
          </w:tcPr>
          <w:p w14:paraId="00C22F7D" w14:textId="77777777" w:rsidR="00210EA9" w:rsidRPr="00C61F13" w:rsidRDefault="00C42312" w:rsidP="00210EA9">
            <w:pPr>
              <w:rPr>
                <w:rFonts w:ascii="Cambria" w:hAnsi="Cambria" w:cs="Times New Roman"/>
                <w:sz w:val="20"/>
                <w:szCs w:val="20"/>
              </w:rPr>
            </w:pPr>
            <w:r w:rsidRPr="00C61F13">
              <w:rPr>
                <w:rFonts w:ascii="Cambria" w:hAnsi="Cambria" w:cs="Times New Roman"/>
                <w:sz w:val="20"/>
                <w:szCs w:val="20"/>
              </w:rPr>
              <w:t>OUTPUT</w:t>
            </w:r>
          </w:p>
        </w:tc>
        <w:tc>
          <w:tcPr>
            <w:tcW w:w="7026" w:type="dxa"/>
            <w:gridSpan w:val="16"/>
            <w:tcBorders>
              <w:top w:val="single" w:sz="2" w:space="0" w:color="auto"/>
              <w:left w:val="single" w:sz="2" w:space="0" w:color="auto"/>
              <w:bottom w:val="single" w:sz="2" w:space="0" w:color="auto"/>
              <w:right w:val="single" w:sz="2" w:space="0" w:color="auto"/>
            </w:tcBorders>
          </w:tcPr>
          <w:p w14:paraId="34A47E11" w14:textId="77777777" w:rsidR="00C42312" w:rsidRPr="00C61F13" w:rsidRDefault="00C42312" w:rsidP="00210EA9">
            <w:pPr>
              <w:rPr>
                <w:rFonts w:ascii="Cambria" w:hAnsi="Cambria" w:cs="Times New Roman"/>
                <w:color w:val="000000"/>
                <w:sz w:val="20"/>
                <w:szCs w:val="20"/>
              </w:rPr>
            </w:pPr>
            <w:r w:rsidRPr="00C61F13">
              <w:rPr>
                <w:rFonts w:ascii="Cambria" w:hAnsi="Cambria" w:cs="Times New Roman"/>
                <w:color w:val="000000"/>
                <w:sz w:val="20"/>
                <w:szCs w:val="20"/>
              </w:rPr>
              <w:t>C</w:t>
            </w:r>
            <w:r w:rsidR="00210EA9" w:rsidRPr="00C61F13">
              <w:rPr>
                <w:rFonts w:ascii="Cambria" w:hAnsi="Cambria" w:cs="Times New Roman"/>
                <w:color w:val="000000"/>
                <w:sz w:val="20"/>
                <w:szCs w:val="20"/>
              </w:rPr>
              <w:t>urri</w:t>
            </w:r>
            <w:r w:rsidRPr="00C61F13">
              <w:rPr>
                <w:rFonts w:ascii="Cambria" w:hAnsi="Cambria" w:cs="Times New Roman"/>
                <w:color w:val="000000"/>
                <w:sz w:val="20"/>
                <w:szCs w:val="20"/>
              </w:rPr>
              <w:t>culum for short courses developed</w:t>
            </w:r>
            <w:r w:rsidR="00210EA9" w:rsidRPr="00C61F13">
              <w:rPr>
                <w:rFonts w:ascii="Cambria" w:hAnsi="Cambria" w:cs="Times New Roman"/>
                <w:color w:val="000000"/>
                <w:sz w:val="20"/>
                <w:szCs w:val="20"/>
              </w:rPr>
              <w:t xml:space="preserve">. </w:t>
            </w:r>
          </w:p>
          <w:p w14:paraId="258519BC" w14:textId="77777777" w:rsidR="003C0AED" w:rsidRPr="00C61F13" w:rsidRDefault="00BF3706" w:rsidP="003C0AED">
            <w:pPr>
              <w:rPr>
                <w:rFonts w:ascii="Cambria" w:hAnsi="Cambria"/>
                <w:color w:val="000000"/>
                <w:sz w:val="20"/>
                <w:szCs w:val="20"/>
              </w:rPr>
            </w:pPr>
            <w:r w:rsidRPr="00C61F13">
              <w:rPr>
                <w:rFonts w:ascii="Cambria" w:hAnsi="Cambria" w:cs="Times New Roman"/>
                <w:color w:val="000000"/>
                <w:sz w:val="20"/>
                <w:szCs w:val="20"/>
              </w:rPr>
              <w:t>1.</w:t>
            </w:r>
            <w:r w:rsidR="003C0AED" w:rsidRPr="00C61F13">
              <w:rPr>
                <w:rFonts w:ascii="Cambria" w:hAnsi="Cambria" w:cs="Times New Roman"/>
                <w:color w:val="000000"/>
                <w:sz w:val="20"/>
                <w:szCs w:val="20"/>
              </w:rPr>
              <w:t xml:space="preserve"> Short course on</w:t>
            </w:r>
            <w:r w:rsidR="00947244">
              <w:rPr>
                <w:rFonts w:ascii="Cambria" w:hAnsi="Cambria" w:cs="Times New Roman"/>
                <w:color w:val="000000"/>
                <w:sz w:val="20"/>
                <w:szCs w:val="20"/>
              </w:rPr>
              <w:t xml:space="preserve"> </w:t>
            </w:r>
            <w:r w:rsidRPr="00C61F13">
              <w:rPr>
                <w:rFonts w:ascii="Cambria" w:hAnsi="Cambria"/>
                <w:color w:val="000000"/>
                <w:sz w:val="20"/>
                <w:szCs w:val="20"/>
              </w:rPr>
              <w:t>micro-grid</w:t>
            </w:r>
            <w:r w:rsidR="003C0AED" w:rsidRPr="00C61F13">
              <w:rPr>
                <w:rFonts w:ascii="Cambria" w:hAnsi="Cambria"/>
                <w:color w:val="000000"/>
                <w:sz w:val="20"/>
                <w:szCs w:val="20"/>
              </w:rPr>
              <w:t xml:space="preserve"> systems performance analysis; </w:t>
            </w:r>
          </w:p>
          <w:p w14:paraId="7E39122E" w14:textId="77777777" w:rsidR="003C0AED" w:rsidRPr="00C61F13" w:rsidRDefault="00BF3706" w:rsidP="003C0AED">
            <w:pPr>
              <w:rPr>
                <w:rFonts w:ascii="Cambria" w:hAnsi="Cambria"/>
                <w:color w:val="000000"/>
                <w:sz w:val="20"/>
                <w:szCs w:val="20"/>
              </w:rPr>
            </w:pPr>
            <w:r w:rsidRPr="00C61F13">
              <w:rPr>
                <w:rFonts w:ascii="Cambria" w:hAnsi="Cambria"/>
                <w:color w:val="000000"/>
                <w:sz w:val="20"/>
                <w:szCs w:val="20"/>
              </w:rPr>
              <w:t xml:space="preserve">   2. </w:t>
            </w:r>
            <w:r w:rsidR="003C0AED" w:rsidRPr="00C61F13">
              <w:rPr>
                <w:rFonts w:ascii="Cambria" w:hAnsi="Cambria"/>
                <w:color w:val="000000"/>
                <w:sz w:val="20"/>
                <w:szCs w:val="20"/>
              </w:rPr>
              <w:t>Short course on Economic evaluation of renewable energy technologies</w:t>
            </w:r>
          </w:p>
          <w:p w14:paraId="6E7B5ED7" w14:textId="77777777" w:rsidR="00210EA9" w:rsidRPr="00C61F13" w:rsidRDefault="00C42312" w:rsidP="00C42312">
            <w:pPr>
              <w:rPr>
                <w:rFonts w:ascii="Cambria" w:hAnsi="Cambria" w:cs="Times New Roman"/>
                <w:color w:val="000000"/>
                <w:sz w:val="20"/>
                <w:szCs w:val="20"/>
              </w:rPr>
            </w:pPr>
            <w:r w:rsidRPr="00C61F13">
              <w:rPr>
                <w:rFonts w:ascii="Cambria" w:hAnsi="Cambria" w:cs="Times New Roman"/>
                <w:color w:val="000000"/>
                <w:sz w:val="20"/>
                <w:szCs w:val="20"/>
              </w:rPr>
              <w:t>Short cou</w:t>
            </w:r>
            <w:r w:rsidR="00AB1613" w:rsidRPr="00C61F13">
              <w:rPr>
                <w:rFonts w:ascii="Cambria" w:hAnsi="Cambria" w:cs="Times New Roman"/>
                <w:color w:val="000000"/>
                <w:sz w:val="20"/>
                <w:szCs w:val="20"/>
              </w:rPr>
              <w:t xml:space="preserve">rses and professional trainings </w:t>
            </w:r>
            <w:r w:rsidR="00707731" w:rsidRPr="00C61F13">
              <w:rPr>
                <w:rFonts w:ascii="Cambria" w:hAnsi="Cambria" w:cs="Times New Roman"/>
                <w:color w:val="000000"/>
                <w:sz w:val="20"/>
                <w:szCs w:val="20"/>
              </w:rPr>
              <w:t xml:space="preserve">outline developed </w:t>
            </w:r>
          </w:p>
        </w:tc>
      </w:tr>
      <w:tr w:rsidR="00210EA9" w:rsidRPr="00C61F13" w14:paraId="3AF3E5A0" w14:textId="77777777" w:rsidTr="00DE02EF">
        <w:tblPrEx>
          <w:tblCellMar>
            <w:top w:w="85" w:type="dxa"/>
            <w:left w:w="85" w:type="dxa"/>
            <w:bottom w:w="85" w:type="dxa"/>
            <w:right w:w="85" w:type="dxa"/>
          </w:tblCellMar>
        </w:tblPrEx>
        <w:trPr>
          <w:tblCellSpacing w:w="42" w:type="dxa"/>
        </w:trPr>
        <w:tc>
          <w:tcPr>
            <w:tcW w:w="4672" w:type="dxa"/>
            <w:gridSpan w:val="11"/>
            <w:tcBorders>
              <w:top w:val="single" w:sz="2" w:space="0" w:color="auto"/>
              <w:left w:val="single" w:sz="2" w:space="0" w:color="auto"/>
              <w:bottom w:val="single" w:sz="2" w:space="0" w:color="auto"/>
              <w:right w:val="single" w:sz="2" w:space="0" w:color="auto"/>
            </w:tcBorders>
          </w:tcPr>
          <w:p w14:paraId="223BFAF0" w14:textId="77777777" w:rsidR="00210EA9" w:rsidRPr="00C61F13" w:rsidRDefault="00210EA9" w:rsidP="00210EA9">
            <w:pPr>
              <w:rPr>
                <w:rFonts w:ascii="Cambria" w:hAnsi="Cambria" w:cs="Times New Roman"/>
                <w:sz w:val="20"/>
                <w:szCs w:val="20"/>
              </w:rPr>
            </w:pPr>
            <w:r w:rsidRPr="00C61F13">
              <w:rPr>
                <w:rFonts w:ascii="Cambria" w:hAnsi="Cambria" w:cs="Times New Roman"/>
                <w:sz w:val="20"/>
                <w:szCs w:val="20"/>
              </w:rPr>
              <w:t>OUTPUT INDICATOR</w:t>
            </w:r>
          </w:p>
          <w:p w14:paraId="72168162" w14:textId="77777777" w:rsidR="00210EA9" w:rsidRPr="00C61F13" w:rsidRDefault="001059E1" w:rsidP="0058598F">
            <w:pPr>
              <w:numPr>
                <w:ilvl w:val="0"/>
                <w:numId w:val="28"/>
              </w:numPr>
              <w:ind w:left="234" w:hanging="180"/>
              <w:contextualSpacing/>
              <w:rPr>
                <w:rFonts w:ascii="Cambria" w:hAnsi="Cambria" w:cs="Times New Roman"/>
                <w:sz w:val="20"/>
                <w:szCs w:val="20"/>
              </w:rPr>
            </w:pPr>
            <w:r w:rsidRPr="00C61F13">
              <w:rPr>
                <w:rFonts w:ascii="Cambria" w:hAnsi="Cambria" w:cs="Times New Roman"/>
                <w:color w:val="000000"/>
                <w:sz w:val="20"/>
                <w:szCs w:val="20"/>
              </w:rPr>
              <w:t>Call for application and advertisement of short courses</w:t>
            </w:r>
          </w:p>
        </w:tc>
        <w:tc>
          <w:tcPr>
            <w:tcW w:w="4399" w:type="dxa"/>
            <w:gridSpan w:val="7"/>
            <w:tcBorders>
              <w:top w:val="single" w:sz="2" w:space="0" w:color="auto"/>
              <w:left w:val="single" w:sz="2" w:space="0" w:color="auto"/>
              <w:bottom w:val="single" w:sz="2" w:space="0" w:color="auto"/>
              <w:right w:val="single" w:sz="2" w:space="0" w:color="auto"/>
            </w:tcBorders>
          </w:tcPr>
          <w:p w14:paraId="646E6F48" w14:textId="77777777" w:rsidR="00210EA9" w:rsidRPr="00C61F13" w:rsidRDefault="00210EA9" w:rsidP="00210EA9">
            <w:pPr>
              <w:rPr>
                <w:rFonts w:ascii="Cambria" w:hAnsi="Cambria" w:cs="Times New Roman"/>
                <w:sz w:val="20"/>
                <w:szCs w:val="20"/>
              </w:rPr>
            </w:pPr>
            <w:r w:rsidRPr="00C61F13">
              <w:rPr>
                <w:rFonts w:ascii="Cambria" w:hAnsi="Cambria" w:cs="Times New Roman"/>
                <w:sz w:val="20"/>
                <w:szCs w:val="20"/>
              </w:rPr>
              <w:t>SOURCE OF VERIFICATION</w:t>
            </w:r>
          </w:p>
          <w:p w14:paraId="7BAFFF89" w14:textId="77777777" w:rsidR="00210EA9" w:rsidRPr="00C61F13" w:rsidRDefault="001059E1" w:rsidP="0058598F">
            <w:pPr>
              <w:numPr>
                <w:ilvl w:val="0"/>
                <w:numId w:val="29"/>
              </w:numPr>
              <w:ind w:left="450"/>
              <w:contextualSpacing/>
              <w:rPr>
                <w:rFonts w:ascii="Cambria" w:hAnsi="Cambria" w:cs="Times New Roman"/>
                <w:sz w:val="20"/>
                <w:szCs w:val="20"/>
              </w:rPr>
            </w:pPr>
            <w:r w:rsidRPr="00C61F13">
              <w:rPr>
                <w:rFonts w:ascii="Cambria" w:hAnsi="Cambria" w:cs="Times New Roman"/>
                <w:color w:val="000000"/>
                <w:sz w:val="20"/>
                <w:szCs w:val="20"/>
              </w:rPr>
              <w:t>Secretariat of ACEESD</w:t>
            </w:r>
          </w:p>
          <w:p w14:paraId="29EB1791" w14:textId="77777777" w:rsidR="001059E1" w:rsidRPr="00C61F13" w:rsidRDefault="001059E1" w:rsidP="0058598F">
            <w:pPr>
              <w:numPr>
                <w:ilvl w:val="0"/>
                <w:numId w:val="29"/>
              </w:numPr>
              <w:ind w:left="450"/>
              <w:contextualSpacing/>
              <w:rPr>
                <w:rFonts w:ascii="Cambria" w:hAnsi="Cambria" w:cs="Times New Roman"/>
                <w:sz w:val="20"/>
                <w:szCs w:val="20"/>
              </w:rPr>
            </w:pPr>
            <w:r w:rsidRPr="00C61F13">
              <w:rPr>
                <w:rFonts w:ascii="Cambria" w:hAnsi="Cambria" w:cs="Times New Roman"/>
                <w:color w:val="000000"/>
                <w:sz w:val="20"/>
                <w:szCs w:val="20"/>
              </w:rPr>
              <w:t>Short courses description book or flyer</w:t>
            </w:r>
          </w:p>
        </w:tc>
      </w:tr>
      <w:tr w:rsidR="00210EA9" w:rsidRPr="00C61F13" w14:paraId="0E69E8C2" w14:textId="77777777" w:rsidTr="00DE02EF">
        <w:tblPrEx>
          <w:tblCellMar>
            <w:top w:w="85" w:type="dxa"/>
            <w:left w:w="85" w:type="dxa"/>
            <w:bottom w:w="85" w:type="dxa"/>
            <w:right w:w="85" w:type="dxa"/>
          </w:tblCellMar>
        </w:tblPrEx>
        <w:trPr>
          <w:tblCellSpacing w:w="42" w:type="dxa"/>
        </w:trPr>
        <w:tc>
          <w:tcPr>
            <w:tcW w:w="2386" w:type="dxa"/>
            <w:gridSpan w:val="4"/>
            <w:tcBorders>
              <w:top w:val="single" w:sz="2" w:space="0" w:color="auto"/>
              <w:left w:val="single" w:sz="2" w:space="0" w:color="auto"/>
              <w:bottom w:val="single" w:sz="2" w:space="0" w:color="auto"/>
              <w:right w:val="single" w:sz="2" w:space="0" w:color="auto"/>
            </w:tcBorders>
          </w:tcPr>
          <w:p w14:paraId="39BCFDB2" w14:textId="77777777" w:rsidR="00210EA9" w:rsidRPr="00C61F13" w:rsidRDefault="00210EA9" w:rsidP="00210EA9">
            <w:pPr>
              <w:rPr>
                <w:rFonts w:ascii="Cambria" w:hAnsi="Cambria" w:cs="Times New Roman"/>
                <w:sz w:val="20"/>
                <w:szCs w:val="20"/>
              </w:rPr>
            </w:pPr>
            <w:r w:rsidRPr="00C61F13">
              <w:rPr>
                <w:rFonts w:ascii="Cambria" w:hAnsi="Cambria" w:cs="Times New Roman"/>
                <w:sz w:val="20"/>
                <w:szCs w:val="20"/>
              </w:rPr>
              <w:t>IMPLEMENTATION MILESTONES</w:t>
            </w:r>
          </w:p>
        </w:tc>
        <w:tc>
          <w:tcPr>
            <w:tcW w:w="6685" w:type="dxa"/>
            <w:gridSpan w:val="14"/>
            <w:tcBorders>
              <w:top w:val="single" w:sz="2" w:space="0" w:color="auto"/>
              <w:left w:val="single" w:sz="2" w:space="0" w:color="auto"/>
              <w:bottom w:val="single" w:sz="2" w:space="0" w:color="auto"/>
              <w:right w:val="single" w:sz="2" w:space="0" w:color="auto"/>
            </w:tcBorders>
          </w:tcPr>
          <w:p w14:paraId="225D75F3" w14:textId="77777777" w:rsidR="00210EA9" w:rsidRPr="00C61F13" w:rsidRDefault="00BF3706" w:rsidP="0058598F">
            <w:pPr>
              <w:numPr>
                <w:ilvl w:val="0"/>
                <w:numId w:val="30"/>
              </w:numPr>
              <w:ind w:left="228" w:hanging="180"/>
              <w:contextualSpacing/>
              <w:rPr>
                <w:rFonts w:ascii="Cambria" w:hAnsi="Cambria" w:cs="Times New Roman"/>
                <w:sz w:val="20"/>
                <w:szCs w:val="20"/>
              </w:rPr>
            </w:pPr>
            <w:r w:rsidRPr="00C61F13">
              <w:rPr>
                <w:rFonts w:ascii="Cambria" w:hAnsi="Cambria" w:cs="Times New Roman"/>
                <w:sz w:val="20"/>
                <w:szCs w:val="20"/>
              </w:rPr>
              <w:t>June 2017</w:t>
            </w:r>
            <w:r w:rsidR="00210EA9" w:rsidRPr="00C61F13">
              <w:rPr>
                <w:rFonts w:ascii="Cambria" w:hAnsi="Cambria" w:cs="Times New Roman"/>
                <w:sz w:val="20"/>
                <w:szCs w:val="20"/>
              </w:rPr>
              <w:t xml:space="preserve"> -  Outline professional development course program</w:t>
            </w:r>
          </w:p>
          <w:p w14:paraId="7682AE69" w14:textId="77777777" w:rsidR="00210EA9" w:rsidRPr="00C61F13" w:rsidRDefault="007C4C83" w:rsidP="0058598F">
            <w:pPr>
              <w:numPr>
                <w:ilvl w:val="0"/>
                <w:numId w:val="30"/>
              </w:numPr>
              <w:ind w:left="228" w:hanging="180"/>
              <w:contextualSpacing/>
              <w:rPr>
                <w:rFonts w:ascii="Cambria" w:hAnsi="Cambria" w:cs="Times New Roman"/>
                <w:sz w:val="20"/>
                <w:szCs w:val="20"/>
              </w:rPr>
            </w:pPr>
            <w:r w:rsidRPr="00C61F13">
              <w:rPr>
                <w:rFonts w:ascii="Cambria" w:hAnsi="Cambria" w:cs="Times New Roman"/>
                <w:sz w:val="20"/>
                <w:szCs w:val="20"/>
              </w:rPr>
              <w:t>September</w:t>
            </w:r>
            <w:r w:rsidR="00BF3706" w:rsidRPr="00C61F13">
              <w:rPr>
                <w:rFonts w:ascii="Cambria" w:hAnsi="Cambria" w:cs="Times New Roman"/>
                <w:sz w:val="20"/>
                <w:szCs w:val="20"/>
              </w:rPr>
              <w:t xml:space="preserve"> 2017</w:t>
            </w:r>
            <w:r w:rsidR="00210EA9" w:rsidRPr="00C61F13">
              <w:rPr>
                <w:rFonts w:ascii="Cambria" w:hAnsi="Cambria" w:cs="Times New Roman"/>
                <w:sz w:val="20"/>
                <w:szCs w:val="20"/>
              </w:rPr>
              <w:t xml:space="preserve"> – </w:t>
            </w:r>
            <w:r w:rsidRPr="00C61F13">
              <w:rPr>
                <w:rFonts w:ascii="Cambria" w:hAnsi="Cambria" w:cs="Times New Roman"/>
                <w:sz w:val="20"/>
                <w:szCs w:val="20"/>
              </w:rPr>
              <w:t>Curricula for short courses and training d</w:t>
            </w:r>
            <w:r w:rsidR="00210EA9" w:rsidRPr="00C61F13">
              <w:rPr>
                <w:rFonts w:ascii="Cambria" w:hAnsi="Cambria" w:cs="Times New Roman"/>
                <w:sz w:val="20"/>
                <w:szCs w:val="20"/>
              </w:rPr>
              <w:t>evelop</w:t>
            </w:r>
            <w:r w:rsidRPr="00C61F13">
              <w:rPr>
                <w:rFonts w:ascii="Cambria" w:hAnsi="Cambria" w:cs="Times New Roman"/>
                <w:sz w:val="20"/>
                <w:szCs w:val="20"/>
              </w:rPr>
              <w:t>ed</w:t>
            </w:r>
          </w:p>
        </w:tc>
      </w:tr>
      <w:tr w:rsidR="00210EA9" w:rsidRPr="00C61F13" w14:paraId="170DCF47" w14:textId="77777777" w:rsidTr="00DE02EF">
        <w:tblPrEx>
          <w:tblCellMar>
            <w:top w:w="85" w:type="dxa"/>
            <w:left w:w="85" w:type="dxa"/>
            <w:bottom w:w="85" w:type="dxa"/>
            <w:right w:w="85" w:type="dxa"/>
          </w:tblCellMar>
        </w:tblPrEx>
        <w:trPr>
          <w:tblCellSpacing w:w="42" w:type="dxa"/>
        </w:trPr>
        <w:tc>
          <w:tcPr>
            <w:tcW w:w="2386" w:type="dxa"/>
            <w:gridSpan w:val="4"/>
            <w:tcBorders>
              <w:top w:val="single" w:sz="2" w:space="0" w:color="auto"/>
              <w:left w:val="single" w:sz="2" w:space="0" w:color="auto"/>
              <w:bottom w:val="single" w:sz="2" w:space="0" w:color="auto"/>
              <w:right w:val="single" w:sz="2" w:space="0" w:color="auto"/>
            </w:tcBorders>
          </w:tcPr>
          <w:p w14:paraId="101322A3" w14:textId="77777777" w:rsidR="00210EA9" w:rsidRPr="00C61F13" w:rsidRDefault="00210EA9" w:rsidP="00210EA9">
            <w:pPr>
              <w:rPr>
                <w:rFonts w:ascii="Cambria" w:hAnsi="Cambria" w:cs="Times New Roman"/>
                <w:sz w:val="20"/>
                <w:szCs w:val="20"/>
              </w:rPr>
            </w:pPr>
            <w:r w:rsidRPr="00C61F13">
              <w:rPr>
                <w:rFonts w:ascii="Cambria" w:hAnsi="Cambria" w:cs="Times New Roman"/>
                <w:sz w:val="20"/>
                <w:szCs w:val="20"/>
              </w:rPr>
              <w:t>PROCUREMENT</w:t>
            </w:r>
          </w:p>
        </w:tc>
        <w:tc>
          <w:tcPr>
            <w:tcW w:w="6685" w:type="dxa"/>
            <w:gridSpan w:val="14"/>
            <w:tcBorders>
              <w:top w:val="single" w:sz="2" w:space="0" w:color="auto"/>
              <w:left w:val="single" w:sz="2" w:space="0" w:color="auto"/>
              <w:bottom w:val="single" w:sz="2" w:space="0" w:color="auto"/>
              <w:right w:val="single" w:sz="2" w:space="0" w:color="auto"/>
            </w:tcBorders>
          </w:tcPr>
          <w:p w14:paraId="4924779E" w14:textId="77777777" w:rsidR="00210EA9" w:rsidRPr="00C61F13" w:rsidRDefault="00DE02EF" w:rsidP="00DE02EF">
            <w:pPr>
              <w:contextualSpacing/>
              <w:rPr>
                <w:rFonts w:ascii="Cambria" w:hAnsi="Cambria" w:cs="Times New Roman"/>
                <w:sz w:val="20"/>
                <w:szCs w:val="20"/>
              </w:rPr>
            </w:pPr>
            <w:r w:rsidRPr="00C61F13">
              <w:rPr>
                <w:rFonts w:ascii="Cambria" w:hAnsi="Cambria" w:cs="Times New Roman"/>
                <w:sz w:val="20"/>
                <w:szCs w:val="20"/>
              </w:rPr>
              <w:t>N/A</w:t>
            </w:r>
          </w:p>
        </w:tc>
      </w:tr>
      <w:tr w:rsidR="00210EA9" w:rsidRPr="00C61F13" w14:paraId="3B573213" w14:textId="77777777" w:rsidTr="00DE02EF">
        <w:tblPrEx>
          <w:tblCellMar>
            <w:top w:w="85" w:type="dxa"/>
            <w:left w:w="85" w:type="dxa"/>
            <w:bottom w:w="85" w:type="dxa"/>
            <w:right w:w="85" w:type="dxa"/>
          </w:tblCellMar>
        </w:tblPrEx>
        <w:trPr>
          <w:tblCellSpacing w:w="42" w:type="dxa"/>
        </w:trPr>
        <w:tc>
          <w:tcPr>
            <w:tcW w:w="4756" w:type="dxa"/>
            <w:gridSpan w:val="12"/>
            <w:tcBorders>
              <w:top w:val="single" w:sz="2" w:space="0" w:color="auto"/>
              <w:left w:val="single" w:sz="2" w:space="0" w:color="auto"/>
              <w:bottom w:val="single" w:sz="2" w:space="0" w:color="auto"/>
              <w:right w:val="single" w:sz="2" w:space="0" w:color="auto"/>
            </w:tcBorders>
          </w:tcPr>
          <w:p w14:paraId="07D59955" w14:textId="77777777" w:rsidR="00210EA9" w:rsidRPr="00C61F13" w:rsidRDefault="00210EA9" w:rsidP="00602103">
            <w:pPr>
              <w:rPr>
                <w:rFonts w:ascii="Cambria" w:hAnsi="Cambria" w:cs="Times New Roman"/>
                <w:sz w:val="20"/>
                <w:szCs w:val="20"/>
              </w:rPr>
            </w:pPr>
            <w:r w:rsidRPr="00C61F13">
              <w:rPr>
                <w:rFonts w:ascii="Cambria" w:hAnsi="Cambria" w:cs="Times New Roman"/>
                <w:sz w:val="20"/>
                <w:szCs w:val="20"/>
              </w:rPr>
              <w:t xml:space="preserve">RESPONSIBILITY FOR </w:t>
            </w:r>
            <w:r w:rsidR="00602103" w:rsidRPr="00C61F13">
              <w:rPr>
                <w:rFonts w:ascii="Cambria" w:hAnsi="Cambria" w:cs="Times New Roman"/>
                <w:sz w:val="20"/>
                <w:szCs w:val="20"/>
              </w:rPr>
              <w:t>I</w:t>
            </w:r>
            <w:r w:rsidRPr="00C61F13">
              <w:rPr>
                <w:rFonts w:ascii="Cambria" w:hAnsi="Cambria" w:cs="Times New Roman"/>
                <w:sz w:val="20"/>
                <w:szCs w:val="20"/>
              </w:rPr>
              <w:t>MPLEMENTATION</w:t>
            </w:r>
          </w:p>
        </w:tc>
        <w:tc>
          <w:tcPr>
            <w:tcW w:w="4315" w:type="dxa"/>
            <w:gridSpan w:val="6"/>
            <w:tcBorders>
              <w:top w:val="single" w:sz="2" w:space="0" w:color="auto"/>
              <w:left w:val="single" w:sz="2" w:space="0" w:color="auto"/>
              <w:bottom w:val="single" w:sz="2" w:space="0" w:color="auto"/>
              <w:right w:val="single" w:sz="2" w:space="0" w:color="auto"/>
            </w:tcBorders>
          </w:tcPr>
          <w:p w14:paraId="286810BF" w14:textId="77777777" w:rsidR="00210EA9" w:rsidRPr="00C61F13" w:rsidRDefault="001059E1" w:rsidP="00210EA9">
            <w:pPr>
              <w:rPr>
                <w:rFonts w:ascii="Cambria" w:hAnsi="Cambria" w:cs="Times New Roman"/>
                <w:sz w:val="20"/>
                <w:szCs w:val="20"/>
              </w:rPr>
            </w:pPr>
            <w:r w:rsidRPr="00C61F13">
              <w:rPr>
                <w:rFonts w:ascii="Cambria" w:hAnsi="Cambria" w:cs="Times New Roman"/>
                <w:sz w:val="20"/>
                <w:szCs w:val="20"/>
              </w:rPr>
              <w:t>MSc/PhD programme Coordinators; EEE Faculty</w:t>
            </w:r>
            <w:r w:rsidR="001D7DDC" w:rsidRPr="00C61F13">
              <w:rPr>
                <w:rFonts w:ascii="Cambria" w:hAnsi="Cambria" w:cs="Times New Roman"/>
                <w:sz w:val="20"/>
                <w:szCs w:val="20"/>
              </w:rPr>
              <w:t>, Faculty of CMU-R; Industry partners</w:t>
            </w:r>
          </w:p>
        </w:tc>
      </w:tr>
      <w:tr w:rsidR="00210EA9" w:rsidRPr="00C61F13" w14:paraId="65297807" w14:textId="77777777" w:rsidTr="00C61F13">
        <w:tblPrEx>
          <w:tblCellMar>
            <w:top w:w="85" w:type="dxa"/>
            <w:left w:w="85" w:type="dxa"/>
            <w:bottom w:w="85" w:type="dxa"/>
            <w:right w:w="85" w:type="dxa"/>
          </w:tblCellMar>
        </w:tblPrEx>
        <w:trPr>
          <w:trHeight w:val="232"/>
          <w:tblCellSpacing w:w="42" w:type="dxa"/>
        </w:trPr>
        <w:tc>
          <w:tcPr>
            <w:tcW w:w="2693" w:type="dxa"/>
            <w:gridSpan w:val="5"/>
            <w:tcBorders>
              <w:top w:val="single" w:sz="2" w:space="0" w:color="auto"/>
              <w:left w:val="single" w:sz="2" w:space="0" w:color="auto"/>
              <w:bottom w:val="single" w:sz="2" w:space="0" w:color="auto"/>
              <w:right w:val="single" w:sz="2" w:space="0" w:color="auto"/>
            </w:tcBorders>
          </w:tcPr>
          <w:p w14:paraId="1B28CFB5" w14:textId="77777777" w:rsidR="00210EA9" w:rsidRPr="00C61F13" w:rsidRDefault="00210EA9" w:rsidP="00707731">
            <w:pPr>
              <w:rPr>
                <w:rFonts w:ascii="Cambria" w:hAnsi="Cambria" w:cs="Times New Roman"/>
                <w:color w:val="0000FF"/>
                <w:sz w:val="20"/>
                <w:szCs w:val="20"/>
                <w:highlight w:val="yellow"/>
              </w:rPr>
            </w:pPr>
            <w:r w:rsidRPr="00C61F13">
              <w:rPr>
                <w:rFonts w:ascii="Cambria" w:hAnsi="Cambria" w:cs="Times New Roman"/>
                <w:sz w:val="20"/>
                <w:szCs w:val="20"/>
              </w:rPr>
              <w:t xml:space="preserve">DURATION:  </w:t>
            </w:r>
            <w:r w:rsidR="00707731" w:rsidRPr="00C61F13">
              <w:rPr>
                <w:rFonts w:ascii="Cambria" w:hAnsi="Cambria" w:cs="Times New Roman"/>
                <w:sz w:val="20"/>
                <w:szCs w:val="20"/>
              </w:rPr>
              <w:t>4</w:t>
            </w:r>
            <w:r w:rsidRPr="00C61F13">
              <w:rPr>
                <w:rFonts w:ascii="Cambria" w:hAnsi="Cambria" w:cs="Times New Roman"/>
                <w:sz w:val="20"/>
                <w:szCs w:val="20"/>
              </w:rPr>
              <w:t xml:space="preserve"> Month</w:t>
            </w:r>
            <w:r w:rsidR="00707731" w:rsidRPr="00C61F13">
              <w:rPr>
                <w:rFonts w:ascii="Cambria" w:hAnsi="Cambria" w:cs="Times New Roman"/>
                <w:sz w:val="20"/>
                <w:szCs w:val="20"/>
              </w:rPr>
              <w:t>s</w:t>
            </w:r>
          </w:p>
        </w:tc>
        <w:tc>
          <w:tcPr>
            <w:tcW w:w="3062" w:type="dxa"/>
            <w:gridSpan w:val="9"/>
            <w:tcBorders>
              <w:top w:val="single" w:sz="2" w:space="0" w:color="auto"/>
              <w:left w:val="single" w:sz="2" w:space="0" w:color="auto"/>
              <w:bottom w:val="single" w:sz="2" w:space="0" w:color="auto"/>
              <w:right w:val="single" w:sz="2" w:space="0" w:color="auto"/>
            </w:tcBorders>
          </w:tcPr>
          <w:p w14:paraId="07B50D34" w14:textId="77777777" w:rsidR="00210EA9" w:rsidRPr="00C61F13" w:rsidRDefault="00210EA9" w:rsidP="00210EA9">
            <w:pPr>
              <w:rPr>
                <w:rFonts w:ascii="Cambria" w:hAnsi="Cambria" w:cs="Times New Roman"/>
                <w:sz w:val="20"/>
                <w:szCs w:val="20"/>
              </w:rPr>
            </w:pPr>
            <w:r w:rsidRPr="00C61F13">
              <w:rPr>
                <w:rFonts w:ascii="Cambria" w:hAnsi="Cambria" w:cs="Times New Roman"/>
                <w:sz w:val="20"/>
                <w:szCs w:val="20"/>
              </w:rPr>
              <w:t>Commencement: June 2</w:t>
            </w:r>
            <w:r w:rsidR="00BF3706" w:rsidRPr="00C61F13">
              <w:rPr>
                <w:rFonts w:ascii="Cambria" w:hAnsi="Cambria" w:cs="Times New Roman"/>
                <w:sz w:val="20"/>
                <w:szCs w:val="20"/>
              </w:rPr>
              <w:t>017</w:t>
            </w:r>
          </w:p>
        </w:tc>
        <w:tc>
          <w:tcPr>
            <w:tcW w:w="3232" w:type="dxa"/>
            <w:gridSpan w:val="4"/>
            <w:tcBorders>
              <w:top w:val="single" w:sz="2" w:space="0" w:color="auto"/>
              <w:left w:val="single" w:sz="2" w:space="0" w:color="auto"/>
              <w:bottom w:val="single" w:sz="2" w:space="0" w:color="auto"/>
              <w:right w:val="single" w:sz="2" w:space="0" w:color="auto"/>
            </w:tcBorders>
          </w:tcPr>
          <w:p w14:paraId="47C82B14" w14:textId="77777777" w:rsidR="00210EA9" w:rsidRPr="00C61F13" w:rsidRDefault="00707731" w:rsidP="00210EA9">
            <w:pPr>
              <w:rPr>
                <w:rFonts w:ascii="Cambria" w:hAnsi="Cambria" w:cs="Times New Roman"/>
                <w:sz w:val="20"/>
                <w:szCs w:val="20"/>
              </w:rPr>
            </w:pPr>
            <w:r w:rsidRPr="00C61F13">
              <w:rPr>
                <w:rFonts w:ascii="Cambria" w:hAnsi="Cambria" w:cs="Times New Roman"/>
                <w:sz w:val="20"/>
                <w:szCs w:val="20"/>
              </w:rPr>
              <w:t>Completion: September</w:t>
            </w:r>
            <w:r w:rsidR="00CE14A9" w:rsidRPr="00C61F13">
              <w:rPr>
                <w:rFonts w:ascii="Cambria" w:hAnsi="Cambria" w:cs="Times New Roman"/>
                <w:sz w:val="20"/>
                <w:szCs w:val="20"/>
              </w:rPr>
              <w:t xml:space="preserve"> 201</w:t>
            </w:r>
            <w:r w:rsidR="00BF3706" w:rsidRPr="00C61F13">
              <w:rPr>
                <w:rFonts w:ascii="Cambria" w:hAnsi="Cambria" w:cs="Times New Roman"/>
                <w:sz w:val="20"/>
                <w:szCs w:val="20"/>
              </w:rPr>
              <w:t>7</w:t>
            </w:r>
          </w:p>
        </w:tc>
      </w:tr>
      <w:tr w:rsidR="00210EA9" w:rsidRPr="00C61F13" w14:paraId="315A2F78" w14:textId="77777777" w:rsidTr="00DE02EF">
        <w:tblPrEx>
          <w:tblCellMar>
            <w:top w:w="85" w:type="dxa"/>
            <w:left w:w="85" w:type="dxa"/>
            <w:bottom w:w="85" w:type="dxa"/>
            <w:right w:w="85" w:type="dxa"/>
          </w:tblCellMar>
        </w:tblPrEx>
        <w:trPr>
          <w:tblCellSpacing w:w="42" w:type="dxa"/>
        </w:trPr>
        <w:tc>
          <w:tcPr>
            <w:tcW w:w="3432" w:type="dxa"/>
            <w:gridSpan w:val="8"/>
            <w:tcBorders>
              <w:top w:val="single" w:sz="2" w:space="0" w:color="auto"/>
              <w:left w:val="single" w:sz="2" w:space="0" w:color="auto"/>
              <w:bottom w:val="single" w:sz="2" w:space="0" w:color="auto"/>
              <w:right w:val="single" w:sz="2" w:space="0" w:color="auto"/>
            </w:tcBorders>
          </w:tcPr>
          <w:p w14:paraId="02EE959D" w14:textId="77777777" w:rsidR="001059E1" w:rsidRPr="00C61F13" w:rsidRDefault="00210EA9" w:rsidP="001059E1">
            <w:pPr>
              <w:rPr>
                <w:rFonts w:ascii="Cambria" w:hAnsi="Cambria" w:cs="Times New Roman"/>
                <w:sz w:val="20"/>
                <w:szCs w:val="20"/>
              </w:rPr>
            </w:pPr>
            <w:r w:rsidRPr="00C61F13">
              <w:rPr>
                <w:rFonts w:ascii="Cambria" w:hAnsi="Cambria" w:cs="Times New Roman"/>
                <w:sz w:val="20"/>
                <w:szCs w:val="20"/>
              </w:rPr>
              <w:t xml:space="preserve">PRIMARY CONSTITUENTS: </w:t>
            </w:r>
          </w:p>
          <w:p w14:paraId="15EE5F2F" w14:textId="77777777" w:rsidR="00210EA9" w:rsidRPr="00C61F13" w:rsidRDefault="0016465A" w:rsidP="001059E1">
            <w:pPr>
              <w:rPr>
                <w:rFonts w:ascii="Cambria" w:hAnsi="Cambria" w:cs="Times New Roman"/>
                <w:sz w:val="20"/>
                <w:szCs w:val="20"/>
              </w:rPr>
            </w:pPr>
            <w:r w:rsidRPr="00C61F13">
              <w:rPr>
                <w:rFonts w:ascii="Cambria" w:hAnsi="Cambria" w:cs="Times New Roman"/>
                <w:sz w:val="20"/>
                <w:szCs w:val="20"/>
              </w:rPr>
              <w:t>EEE and ACEESD Faculty</w:t>
            </w:r>
            <w:r w:rsidR="001D7DDC" w:rsidRPr="00C61F13">
              <w:rPr>
                <w:rFonts w:ascii="Cambria" w:hAnsi="Cambria" w:cs="Times New Roman"/>
                <w:sz w:val="20"/>
                <w:szCs w:val="20"/>
              </w:rPr>
              <w:t>; CMU-R Faculty</w:t>
            </w:r>
          </w:p>
        </w:tc>
        <w:tc>
          <w:tcPr>
            <w:tcW w:w="5639" w:type="dxa"/>
            <w:gridSpan w:val="10"/>
            <w:tcBorders>
              <w:top w:val="single" w:sz="2" w:space="0" w:color="auto"/>
              <w:left w:val="single" w:sz="2" w:space="0" w:color="auto"/>
              <w:bottom w:val="single" w:sz="2" w:space="0" w:color="auto"/>
              <w:right w:val="single" w:sz="2" w:space="0" w:color="auto"/>
            </w:tcBorders>
          </w:tcPr>
          <w:p w14:paraId="74C65BED" w14:textId="77777777" w:rsidR="00210EA9" w:rsidRPr="00C61F13" w:rsidRDefault="00210EA9" w:rsidP="00210EA9">
            <w:pPr>
              <w:rPr>
                <w:rFonts w:ascii="Cambria" w:hAnsi="Cambria" w:cs="Times New Roman"/>
                <w:sz w:val="20"/>
                <w:szCs w:val="20"/>
              </w:rPr>
            </w:pPr>
            <w:r w:rsidRPr="00C61F13">
              <w:rPr>
                <w:rFonts w:ascii="Cambria" w:hAnsi="Cambria" w:cs="Times New Roman"/>
                <w:sz w:val="20"/>
                <w:szCs w:val="20"/>
              </w:rPr>
              <w:t xml:space="preserve">PARTICIPANTS: </w:t>
            </w:r>
          </w:p>
          <w:p w14:paraId="78C1795F" w14:textId="77777777" w:rsidR="00210EA9" w:rsidRPr="00C61F13" w:rsidRDefault="001059E1" w:rsidP="001059E1">
            <w:pPr>
              <w:rPr>
                <w:rFonts w:ascii="Cambria" w:hAnsi="Cambria" w:cs="Times New Roman"/>
                <w:sz w:val="20"/>
                <w:szCs w:val="20"/>
              </w:rPr>
            </w:pPr>
            <w:r w:rsidRPr="00C61F13">
              <w:rPr>
                <w:rFonts w:ascii="Cambria" w:hAnsi="Cambria" w:cs="Times New Roman"/>
                <w:sz w:val="20"/>
                <w:szCs w:val="20"/>
              </w:rPr>
              <w:t>MSc/PhD programme Coordinators</w:t>
            </w:r>
            <w:r w:rsidR="001D7DDC" w:rsidRPr="00C61F13">
              <w:rPr>
                <w:rFonts w:ascii="Cambria" w:hAnsi="Cambria" w:cs="Times New Roman"/>
                <w:sz w:val="20"/>
                <w:szCs w:val="20"/>
              </w:rPr>
              <w:t xml:space="preserve">, </w:t>
            </w:r>
            <w:r w:rsidR="0048651F" w:rsidRPr="00C61F13">
              <w:rPr>
                <w:rFonts w:ascii="Cambria" w:hAnsi="Cambria" w:cs="Times New Roman"/>
                <w:sz w:val="20"/>
                <w:szCs w:val="20"/>
              </w:rPr>
              <w:t>EEE and ACEESD</w:t>
            </w:r>
            <w:r w:rsidRPr="00C61F13">
              <w:rPr>
                <w:rFonts w:ascii="Cambria" w:hAnsi="Cambria" w:cs="Times New Roman"/>
                <w:sz w:val="20"/>
                <w:szCs w:val="20"/>
              </w:rPr>
              <w:t xml:space="preserve"> Faculty</w:t>
            </w:r>
            <w:r w:rsidR="001D7DDC" w:rsidRPr="00C61F13">
              <w:rPr>
                <w:rFonts w:ascii="Cambria" w:hAnsi="Cambria" w:cs="Times New Roman"/>
                <w:sz w:val="20"/>
                <w:szCs w:val="20"/>
              </w:rPr>
              <w:t>; industry and international partners</w:t>
            </w:r>
          </w:p>
        </w:tc>
      </w:tr>
      <w:tr w:rsidR="00210EA9" w:rsidRPr="00C61F13" w14:paraId="5CF12FFB" w14:textId="77777777" w:rsidTr="00DE02EF">
        <w:tblPrEx>
          <w:tblCellMar>
            <w:top w:w="85" w:type="dxa"/>
            <w:left w:w="85" w:type="dxa"/>
            <w:bottom w:w="85" w:type="dxa"/>
            <w:right w:w="85" w:type="dxa"/>
          </w:tblCellMar>
        </w:tblPrEx>
        <w:trPr>
          <w:tblCellSpacing w:w="42" w:type="dxa"/>
        </w:trPr>
        <w:tc>
          <w:tcPr>
            <w:tcW w:w="2172" w:type="dxa"/>
            <w:gridSpan w:val="3"/>
            <w:tcBorders>
              <w:top w:val="single" w:sz="2" w:space="0" w:color="auto"/>
              <w:left w:val="single" w:sz="2" w:space="0" w:color="auto"/>
              <w:bottom w:val="single" w:sz="2" w:space="0" w:color="auto"/>
              <w:right w:val="single" w:sz="2" w:space="0" w:color="auto"/>
            </w:tcBorders>
          </w:tcPr>
          <w:p w14:paraId="6BDBCF1B" w14:textId="77777777" w:rsidR="00210EA9" w:rsidRPr="00C61F13" w:rsidRDefault="00210EA9" w:rsidP="00210EA9">
            <w:pPr>
              <w:rPr>
                <w:rFonts w:ascii="Cambria" w:hAnsi="Cambria" w:cs="Times New Roman"/>
                <w:sz w:val="20"/>
                <w:szCs w:val="20"/>
              </w:rPr>
            </w:pPr>
            <w:r w:rsidRPr="00C61F13">
              <w:rPr>
                <w:rFonts w:ascii="Cambria" w:hAnsi="Cambria" w:cs="Times New Roman"/>
                <w:sz w:val="20"/>
                <w:szCs w:val="20"/>
              </w:rPr>
              <w:t>ASSUMPTIONS</w:t>
            </w:r>
          </w:p>
        </w:tc>
        <w:tc>
          <w:tcPr>
            <w:tcW w:w="6899" w:type="dxa"/>
            <w:gridSpan w:val="15"/>
            <w:tcBorders>
              <w:top w:val="single" w:sz="2" w:space="0" w:color="auto"/>
              <w:left w:val="single" w:sz="2" w:space="0" w:color="auto"/>
              <w:bottom w:val="single" w:sz="2" w:space="0" w:color="auto"/>
              <w:right w:val="single" w:sz="2" w:space="0" w:color="auto"/>
            </w:tcBorders>
          </w:tcPr>
          <w:p w14:paraId="6AA527B5" w14:textId="77777777" w:rsidR="00210EA9" w:rsidRPr="00C61F13" w:rsidRDefault="00210EA9" w:rsidP="00210EA9">
            <w:pPr>
              <w:rPr>
                <w:rFonts w:ascii="Cambria" w:hAnsi="Cambria" w:cs="Times New Roman"/>
                <w:sz w:val="20"/>
                <w:szCs w:val="20"/>
              </w:rPr>
            </w:pPr>
            <w:r w:rsidRPr="00C61F13">
              <w:rPr>
                <w:rFonts w:ascii="Cambria" w:hAnsi="Cambria" w:cs="Times New Roman"/>
                <w:sz w:val="20"/>
                <w:szCs w:val="20"/>
              </w:rPr>
              <w:t>N/A</w:t>
            </w:r>
          </w:p>
        </w:tc>
      </w:tr>
      <w:tr w:rsidR="00210EA9" w:rsidRPr="00C61F13" w14:paraId="4A115164" w14:textId="77777777" w:rsidTr="00DE02EF">
        <w:tblPrEx>
          <w:tblCellMar>
            <w:top w:w="85" w:type="dxa"/>
            <w:left w:w="85" w:type="dxa"/>
            <w:bottom w:w="85" w:type="dxa"/>
            <w:right w:w="85" w:type="dxa"/>
          </w:tblCellMar>
        </w:tblPrEx>
        <w:trPr>
          <w:tblCellSpacing w:w="42" w:type="dxa"/>
        </w:trPr>
        <w:tc>
          <w:tcPr>
            <w:tcW w:w="3269" w:type="dxa"/>
            <w:gridSpan w:val="7"/>
            <w:tcBorders>
              <w:top w:val="single" w:sz="2" w:space="0" w:color="auto"/>
              <w:left w:val="single" w:sz="2" w:space="0" w:color="auto"/>
              <w:bottom w:val="single" w:sz="2" w:space="0" w:color="auto"/>
              <w:right w:val="single" w:sz="2" w:space="0" w:color="auto"/>
            </w:tcBorders>
          </w:tcPr>
          <w:p w14:paraId="2BCA993C" w14:textId="77777777" w:rsidR="00210EA9" w:rsidRPr="00C61F13" w:rsidRDefault="00210EA9" w:rsidP="00210EA9">
            <w:pPr>
              <w:rPr>
                <w:rFonts w:ascii="Cambria" w:hAnsi="Cambria" w:cs="Times New Roman"/>
                <w:sz w:val="20"/>
                <w:szCs w:val="20"/>
              </w:rPr>
            </w:pPr>
            <w:r w:rsidRPr="00C61F13">
              <w:rPr>
                <w:rFonts w:ascii="Cambria" w:hAnsi="Cambria" w:cs="Times New Roman"/>
                <w:sz w:val="20"/>
                <w:szCs w:val="20"/>
              </w:rPr>
              <w:t>FINANCIAL IMPLICATIONS</w:t>
            </w:r>
          </w:p>
        </w:tc>
        <w:tc>
          <w:tcPr>
            <w:tcW w:w="5802" w:type="dxa"/>
            <w:gridSpan w:val="11"/>
            <w:tcBorders>
              <w:top w:val="single" w:sz="2" w:space="0" w:color="auto"/>
              <w:left w:val="single" w:sz="2" w:space="0" w:color="auto"/>
              <w:bottom w:val="single" w:sz="2" w:space="0" w:color="auto"/>
              <w:right w:val="single" w:sz="2" w:space="0" w:color="auto"/>
            </w:tcBorders>
          </w:tcPr>
          <w:p w14:paraId="16655F9A" w14:textId="77777777" w:rsidR="00210EA9" w:rsidRPr="00C61F13" w:rsidRDefault="00243AFD" w:rsidP="00210EA9">
            <w:pPr>
              <w:rPr>
                <w:rFonts w:ascii="Cambria" w:hAnsi="Cambria" w:cs="Times New Roman"/>
                <w:sz w:val="20"/>
                <w:szCs w:val="20"/>
              </w:rPr>
            </w:pPr>
            <w:r w:rsidRPr="00C61F13">
              <w:rPr>
                <w:rFonts w:ascii="Cambria" w:hAnsi="Cambria" w:cs="Times New Roman"/>
                <w:sz w:val="20"/>
                <w:szCs w:val="20"/>
              </w:rPr>
              <w:t>See budget line below</w:t>
            </w:r>
          </w:p>
        </w:tc>
      </w:tr>
      <w:tr w:rsidR="00210EA9" w:rsidRPr="00C61F13" w14:paraId="4787BB23" w14:textId="77777777" w:rsidTr="00C61F13">
        <w:tblPrEx>
          <w:tblCellMar>
            <w:top w:w="85" w:type="dxa"/>
            <w:left w:w="85" w:type="dxa"/>
            <w:bottom w:w="85" w:type="dxa"/>
            <w:right w:w="85" w:type="dxa"/>
          </w:tblCellMar>
        </w:tblPrEx>
        <w:trPr>
          <w:tblCellSpacing w:w="42" w:type="dxa"/>
        </w:trPr>
        <w:tc>
          <w:tcPr>
            <w:tcW w:w="3020" w:type="dxa"/>
            <w:gridSpan w:val="6"/>
            <w:tcBorders>
              <w:top w:val="single" w:sz="2" w:space="0" w:color="auto"/>
              <w:left w:val="single" w:sz="2" w:space="0" w:color="auto"/>
              <w:bottom w:val="single" w:sz="2" w:space="0" w:color="auto"/>
              <w:right w:val="single" w:sz="2" w:space="0" w:color="auto"/>
            </w:tcBorders>
          </w:tcPr>
          <w:p w14:paraId="156C36E2" w14:textId="77777777" w:rsidR="00210EA9" w:rsidRPr="00C61F13" w:rsidRDefault="00210EA9" w:rsidP="00210EA9">
            <w:pPr>
              <w:rPr>
                <w:rFonts w:ascii="Cambria" w:hAnsi="Cambria" w:cs="Times New Roman"/>
                <w:sz w:val="20"/>
                <w:szCs w:val="20"/>
              </w:rPr>
            </w:pPr>
            <w:r w:rsidRPr="00C61F13">
              <w:rPr>
                <w:rFonts w:ascii="Cambria" w:hAnsi="Cambria" w:cs="Times New Roman"/>
                <w:sz w:val="20"/>
                <w:szCs w:val="20"/>
              </w:rPr>
              <w:t xml:space="preserve">Budget Line </w:t>
            </w:r>
          </w:p>
          <w:p w14:paraId="73822F80" w14:textId="77777777" w:rsidR="00210EA9" w:rsidRPr="00C61F13" w:rsidRDefault="00210EA9" w:rsidP="00210EA9">
            <w:pPr>
              <w:rPr>
                <w:rFonts w:ascii="Cambria" w:hAnsi="Cambria" w:cs="Times New Roman"/>
                <w:sz w:val="20"/>
                <w:szCs w:val="20"/>
              </w:rPr>
            </w:pPr>
            <w:r w:rsidRPr="00C61F13">
              <w:rPr>
                <w:rFonts w:ascii="Cambria" w:hAnsi="Cambria" w:cs="Times New Roman"/>
                <w:sz w:val="20"/>
                <w:szCs w:val="20"/>
              </w:rPr>
              <w:t>Analysis</w:t>
            </w:r>
          </w:p>
        </w:tc>
        <w:tc>
          <w:tcPr>
            <w:tcW w:w="699" w:type="dxa"/>
            <w:gridSpan w:val="3"/>
            <w:tcBorders>
              <w:top w:val="single" w:sz="2" w:space="0" w:color="auto"/>
              <w:left w:val="single" w:sz="2" w:space="0" w:color="auto"/>
              <w:bottom w:val="single" w:sz="2" w:space="0" w:color="auto"/>
              <w:right w:val="single" w:sz="2" w:space="0" w:color="auto"/>
            </w:tcBorders>
          </w:tcPr>
          <w:p w14:paraId="64653291" w14:textId="77777777" w:rsidR="00210EA9" w:rsidRPr="00C61F13" w:rsidRDefault="00210EA9" w:rsidP="00210EA9">
            <w:pPr>
              <w:jc w:val="center"/>
              <w:rPr>
                <w:rFonts w:ascii="Cambria" w:hAnsi="Cambria" w:cs="Times New Roman"/>
                <w:sz w:val="20"/>
                <w:szCs w:val="20"/>
              </w:rPr>
            </w:pPr>
            <w:r w:rsidRPr="00C61F13">
              <w:rPr>
                <w:rFonts w:ascii="Cambria" w:hAnsi="Cambria" w:cs="Times New Roman"/>
                <w:sz w:val="20"/>
                <w:szCs w:val="20"/>
              </w:rPr>
              <w:t>1</w:t>
            </w:r>
            <w:r w:rsidRPr="00C61F13">
              <w:rPr>
                <w:rFonts w:ascii="Cambria" w:hAnsi="Cambria" w:cs="Times New Roman"/>
                <w:sz w:val="20"/>
                <w:szCs w:val="20"/>
                <w:vertAlign w:val="superscript"/>
              </w:rPr>
              <w:t>st</w:t>
            </w:r>
            <w:r w:rsidRPr="00C61F13">
              <w:rPr>
                <w:rFonts w:ascii="Cambria" w:hAnsi="Cambria" w:cs="Times New Roman"/>
                <w:sz w:val="20"/>
                <w:szCs w:val="20"/>
              </w:rPr>
              <w:t>Qtr</w:t>
            </w:r>
          </w:p>
        </w:tc>
        <w:tc>
          <w:tcPr>
            <w:tcW w:w="701" w:type="dxa"/>
            <w:tcBorders>
              <w:top w:val="single" w:sz="2" w:space="0" w:color="auto"/>
              <w:left w:val="single" w:sz="2" w:space="0" w:color="auto"/>
              <w:bottom w:val="single" w:sz="2" w:space="0" w:color="auto"/>
              <w:right w:val="single" w:sz="2" w:space="0" w:color="auto"/>
            </w:tcBorders>
          </w:tcPr>
          <w:p w14:paraId="1951C244" w14:textId="77777777" w:rsidR="00210EA9" w:rsidRPr="00C61F13" w:rsidRDefault="00210EA9" w:rsidP="00210EA9">
            <w:pPr>
              <w:jc w:val="center"/>
              <w:rPr>
                <w:rFonts w:ascii="Cambria" w:hAnsi="Cambria" w:cs="Times New Roman"/>
                <w:sz w:val="20"/>
                <w:szCs w:val="20"/>
              </w:rPr>
            </w:pPr>
            <w:r w:rsidRPr="00C61F13">
              <w:rPr>
                <w:rFonts w:ascii="Cambria" w:hAnsi="Cambria" w:cs="Times New Roman"/>
                <w:sz w:val="20"/>
                <w:szCs w:val="20"/>
              </w:rPr>
              <w:t>2</w:t>
            </w:r>
            <w:r w:rsidRPr="00C61F13">
              <w:rPr>
                <w:rFonts w:ascii="Cambria" w:hAnsi="Cambria" w:cs="Times New Roman"/>
                <w:sz w:val="20"/>
                <w:szCs w:val="20"/>
                <w:vertAlign w:val="superscript"/>
              </w:rPr>
              <w:t>nd</w:t>
            </w:r>
            <w:r w:rsidRPr="00C61F13">
              <w:rPr>
                <w:rFonts w:ascii="Cambria" w:hAnsi="Cambria" w:cs="Times New Roman"/>
                <w:sz w:val="20"/>
                <w:szCs w:val="20"/>
              </w:rPr>
              <w:t>Qtr</w:t>
            </w:r>
          </w:p>
        </w:tc>
        <w:tc>
          <w:tcPr>
            <w:tcW w:w="537" w:type="dxa"/>
            <w:gridSpan w:val="3"/>
            <w:tcBorders>
              <w:top w:val="single" w:sz="2" w:space="0" w:color="auto"/>
              <w:left w:val="single" w:sz="2" w:space="0" w:color="auto"/>
              <w:right w:val="single" w:sz="2" w:space="0" w:color="auto"/>
            </w:tcBorders>
          </w:tcPr>
          <w:p w14:paraId="70965928" w14:textId="77777777" w:rsidR="00210EA9" w:rsidRPr="00C61F13" w:rsidRDefault="00210EA9" w:rsidP="00210EA9">
            <w:pPr>
              <w:jc w:val="center"/>
              <w:rPr>
                <w:rFonts w:ascii="Cambria" w:hAnsi="Cambria" w:cs="Times New Roman"/>
                <w:sz w:val="20"/>
                <w:szCs w:val="20"/>
              </w:rPr>
            </w:pPr>
            <w:r w:rsidRPr="00C61F13">
              <w:rPr>
                <w:rFonts w:ascii="Cambria" w:hAnsi="Cambria" w:cs="Times New Roman"/>
                <w:sz w:val="20"/>
                <w:szCs w:val="20"/>
              </w:rPr>
              <w:t>3</w:t>
            </w:r>
            <w:r w:rsidRPr="00C61F13">
              <w:rPr>
                <w:rFonts w:ascii="Cambria" w:hAnsi="Cambria" w:cs="Times New Roman"/>
                <w:sz w:val="20"/>
                <w:szCs w:val="20"/>
                <w:vertAlign w:val="superscript"/>
              </w:rPr>
              <w:t>rd</w:t>
            </w:r>
            <w:r w:rsidRPr="00C61F13">
              <w:rPr>
                <w:rFonts w:ascii="Cambria" w:hAnsi="Cambria" w:cs="Times New Roman"/>
                <w:sz w:val="20"/>
                <w:szCs w:val="20"/>
              </w:rPr>
              <w:t>Qtr</w:t>
            </w:r>
          </w:p>
        </w:tc>
        <w:tc>
          <w:tcPr>
            <w:tcW w:w="726" w:type="dxa"/>
            <w:gridSpan w:val="2"/>
            <w:tcBorders>
              <w:top w:val="single" w:sz="2" w:space="0" w:color="auto"/>
              <w:left w:val="single" w:sz="2" w:space="0" w:color="auto"/>
              <w:right w:val="single" w:sz="2" w:space="0" w:color="auto"/>
            </w:tcBorders>
          </w:tcPr>
          <w:p w14:paraId="52E7450C" w14:textId="77777777" w:rsidR="00210EA9" w:rsidRPr="00C61F13" w:rsidRDefault="00210EA9" w:rsidP="00210EA9">
            <w:pPr>
              <w:jc w:val="center"/>
              <w:rPr>
                <w:rFonts w:ascii="Cambria" w:hAnsi="Cambria" w:cs="Times New Roman"/>
                <w:sz w:val="20"/>
                <w:szCs w:val="20"/>
              </w:rPr>
            </w:pPr>
            <w:r w:rsidRPr="00C61F13">
              <w:rPr>
                <w:rFonts w:ascii="Cambria" w:hAnsi="Cambria" w:cs="Times New Roman"/>
                <w:sz w:val="20"/>
                <w:szCs w:val="20"/>
              </w:rPr>
              <w:t>4</w:t>
            </w:r>
            <w:r w:rsidRPr="00C61F13">
              <w:rPr>
                <w:rFonts w:ascii="Cambria" w:hAnsi="Cambria" w:cs="Times New Roman"/>
                <w:sz w:val="20"/>
                <w:szCs w:val="20"/>
                <w:vertAlign w:val="superscript"/>
              </w:rPr>
              <w:t>th</w:t>
            </w:r>
            <w:r w:rsidRPr="00C61F13">
              <w:rPr>
                <w:rFonts w:ascii="Cambria" w:hAnsi="Cambria" w:cs="Times New Roman"/>
                <w:sz w:val="20"/>
                <w:szCs w:val="20"/>
              </w:rPr>
              <w:t>Qtr</w:t>
            </w:r>
          </w:p>
        </w:tc>
        <w:tc>
          <w:tcPr>
            <w:tcW w:w="978" w:type="dxa"/>
            <w:tcBorders>
              <w:top w:val="single" w:sz="2" w:space="0" w:color="auto"/>
              <w:left w:val="single" w:sz="2" w:space="0" w:color="auto"/>
              <w:right w:val="single" w:sz="2" w:space="0" w:color="auto"/>
            </w:tcBorders>
          </w:tcPr>
          <w:p w14:paraId="0D50BE65" w14:textId="77777777" w:rsidR="00210EA9" w:rsidRPr="00C61F13" w:rsidRDefault="00BE0F2F" w:rsidP="00210EA9">
            <w:pPr>
              <w:jc w:val="center"/>
              <w:rPr>
                <w:rFonts w:ascii="Cambria" w:hAnsi="Cambria" w:cs="Times New Roman"/>
                <w:sz w:val="20"/>
                <w:szCs w:val="20"/>
              </w:rPr>
            </w:pPr>
            <w:r>
              <w:rPr>
                <w:rFonts w:ascii="Cambria" w:hAnsi="Cambria" w:cs="Times New Roman"/>
                <w:sz w:val="20"/>
                <w:szCs w:val="20"/>
              </w:rPr>
              <w:t>Year 2</w:t>
            </w:r>
          </w:p>
        </w:tc>
        <w:tc>
          <w:tcPr>
            <w:tcW w:w="699" w:type="dxa"/>
            <w:tcBorders>
              <w:top w:val="single" w:sz="2" w:space="0" w:color="auto"/>
              <w:left w:val="single" w:sz="2" w:space="0" w:color="auto"/>
              <w:right w:val="single" w:sz="2" w:space="0" w:color="auto"/>
            </w:tcBorders>
          </w:tcPr>
          <w:p w14:paraId="6DA4E4C8" w14:textId="77777777" w:rsidR="00210EA9" w:rsidRPr="00C61F13" w:rsidRDefault="00BE0F2F" w:rsidP="00210EA9">
            <w:pPr>
              <w:jc w:val="center"/>
              <w:rPr>
                <w:rFonts w:ascii="Cambria" w:hAnsi="Cambria" w:cs="Times New Roman"/>
                <w:sz w:val="20"/>
                <w:szCs w:val="20"/>
              </w:rPr>
            </w:pPr>
            <w:r>
              <w:rPr>
                <w:rFonts w:ascii="Cambria" w:hAnsi="Cambria" w:cs="Times New Roman"/>
                <w:sz w:val="20"/>
                <w:szCs w:val="20"/>
              </w:rPr>
              <w:t>Year 3</w:t>
            </w:r>
          </w:p>
        </w:tc>
        <w:tc>
          <w:tcPr>
            <w:tcW w:w="1207" w:type="dxa"/>
            <w:tcBorders>
              <w:top w:val="single" w:sz="2" w:space="0" w:color="auto"/>
              <w:left w:val="single" w:sz="2" w:space="0" w:color="auto"/>
              <w:bottom w:val="single" w:sz="2" w:space="0" w:color="auto"/>
              <w:right w:val="single" w:sz="2" w:space="0" w:color="auto"/>
            </w:tcBorders>
          </w:tcPr>
          <w:p w14:paraId="69E9C06B" w14:textId="77777777" w:rsidR="00210EA9" w:rsidRPr="00C61F13" w:rsidRDefault="00210EA9" w:rsidP="00210EA9">
            <w:pPr>
              <w:jc w:val="center"/>
              <w:rPr>
                <w:rFonts w:ascii="Cambria" w:hAnsi="Cambria" w:cs="Times New Roman"/>
                <w:sz w:val="20"/>
                <w:szCs w:val="20"/>
              </w:rPr>
            </w:pPr>
            <w:r w:rsidRPr="00C61F13">
              <w:rPr>
                <w:rFonts w:ascii="Cambria" w:hAnsi="Cambria" w:cs="Times New Roman"/>
                <w:sz w:val="20"/>
                <w:szCs w:val="20"/>
              </w:rPr>
              <w:t>Total</w:t>
            </w:r>
          </w:p>
        </w:tc>
      </w:tr>
      <w:tr w:rsidR="00210EA9" w:rsidRPr="00C61F13" w14:paraId="142B217D" w14:textId="77777777" w:rsidTr="00C61F13">
        <w:tblPrEx>
          <w:tblCellMar>
            <w:top w:w="85" w:type="dxa"/>
            <w:left w:w="85" w:type="dxa"/>
            <w:bottom w:w="85" w:type="dxa"/>
            <w:right w:w="85" w:type="dxa"/>
          </w:tblCellMar>
        </w:tblPrEx>
        <w:trPr>
          <w:tblCellSpacing w:w="42" w:type="dxa"/>
        </w:trPr>
        <w:tc>
          <w:tcPr>
            <w:tcW w:w="617" w:type="dxa"/>
            <w:tcBorders>
              <w:top w:val="single" w:sz="2" w:space="0" w:color="auto"/>
              <w:left w:val="single" w:sz="2" w:space="0" w:color="auto"/>
              <w:bottom w:val="single" w:sz="2" w:space="0" w:color="auto"/>
              <w:right w:val="single" w:sz="2" w:space="0" w:color="auto"/>
            </w:tcBorders>
          </w:tcPr>
          <w:p w14:paraId="3D2307A1" w14:textId="77777777" w:rsidR="00210EA9" w:rsidRPr="00C61F13" w:rsidRDefault="00210EA9" w:rsidP="00210EA9">
            <w:pPr>
              <w:jc w:val="center"/>
              <w:rPr>
                <w:rFonts w:ascii="Cambria" w:hAnsi="Cambria" w:cs="Times New Roman"/>
                <w:sz w:val="20"/>
                <w:szCs w:val="20"/>
              </w:rPr>
            </w:pPr>
            <w:r w:rsidRPr="00C61F13">
              <w:rPr>
                <w:rFonts w:ascii="Cambria" w:hAnsi="Cambria" w:cs="Times New Roman"/>
                <w:sz w:val="20"/>
                <w:szCs w:val="20"/>
              </w:rPr>
              <w:t>1</w:t>
            </w:r>
          </w:p>
        </w:tc>
        <w:tc>
          <w:tcPr>
            <w:tcW w:w="2319" w:type="dxa"/>
            <w:gridSpan w:val="5"/>
            <w:tcBorders>
              <w:top w:val="single" w:sz="2" w:space="0" w:color="auto"/>
              <w:left w:val="single" w:sz="2" w:space="0" w:color="auto"/>
              <w:bottom w:val="single" w:sz="2" w:space="0" w:color="auto"/>
              <w:right w:val="single" w:sz="2" w:space="0" w:color="auto"/>
            </w:tcBorders>
          </w:tcPr>
          <w:p w14:paraId="03E88422" w14:textId="77777777" w:rsidR="00210EA9" w:rsidRPr="00C61F13" w:rsidRDefault="00210EA9" w:rsidP="00210EA9">
            <w:pPr>
              <w:rPr>
                <w:rFonts w:ascii="Cambria" w:hAnsi="Cambria" w:cs="Times New Roman"/>
                <w:bCs/>
                <w:sz w:val="20"/>
                <w:szCs w:val="20"/>
              </w:rPr>
            </w:pPr>
            <w:r w:rsidRPr="00C61F13">
              <w:rPr>
                <w:rFonts w:ascii="Cambria" w:eastAsia="Cambria" w:hAnsi="Cambria" w:cs="Times New Roman"/>
                <w:sz w:val="20"/>
                <w:szCs w:val="20"/>
              </w:rPr>
              <w:t>Curricula development</w:t>
            </w:r>
          </w:p>
        </w:tc>
        <w:tc>
          <w:tcPr>
            <w:tcW w:w="699" w:type="dxa"/>
            <w:gridSpan w:val="3"/>
            <w:tcBorders>
              <w:top w:val="single" w:sz="2" w:space="0" w:color="auto"/>
              <w:left w:val="single" w:sz="2" w:space="0" w:color="auto"/>
              <w:bottom w:val="single" w:sz="2" w:space="0" w:color="auto"/>
              <w:right w:val="single" w:sz="2" w:space="0" w:color="auto"/>
            </w:tcBorders>
          </w:tcPr>
          <w:p w14:paraId="0A21BB43" w14:textId="77777777" w:rsidR="00210EA9" w:rsidRPr="00C61F13" w:rsidRDefault="00210EA9" w:rsidP="00210EA9">
            <w:pPr>
              <w:jc w:val="right"/>
              <w:rPr>
                <w:rFonts w:ascii="Cambria" w:hAnsi="Cambria" w:cs="Times New Roman"/>
                <w:sz w:val="20"/>
                <w:szCs w:val="20"/>
              </w:rPr>
            </w:pPr>
          </w:p>
        </w:tc>
        <w:tc>
          <w:tcPr>
            <w:tcW w:w="701" w:type="dxa"/>
            <w:tcBorders>
              <w:top w:val="single" w:sz="2" w:space="0" w:color="auto"/>
              <w:left w:val="single" w:sz="2" w:space="0" w:color="auto"/>
              <w:bottom w:val="single" w:sz="2" w:space="0" w:color="auto"/>
              <w:right w:val="single" w:sz="2" w:space="0" w:color="auto"/>
            </w:tcBorders>
          </w:tcPr>
          <w:p w14:paraId="4B19A193" w14:textId="77777777" w:rsidR="00210EA9" w:rsidRPr="00C61F13" w:rsidRDefault="00210EA9" w:rsidP="00210EA9">
            <w:pPr>
              <w:jc w:val="right"/>
              <w:rPr>
                <w:rFonts w:ascii="Cambria" w:hAnsi="Cambria" w:cs="Times New Roman"/>
                <w:sz w:val="20"/>
                <w:szCs w:val="20"/>
              </w:rPr>
            </w:pPr>
          </w:p>
        </w:tc>
        <w:tc>
          <w:tcPr>
            <w:tcW w:w="537" w:type="dxa"/>
            <w:gridSpan w:val="3"/>
            <w:tcBorders>
              <w:left w:val="single" w:sz="2" w:space="0" w:color="auto"/>
              <w:right w:val="single" w:sz="2" w:space="0" w:color="auto"/>
            </w:tcBorders>
          </w:tcPr>
          <w:p w14:paraId="315872FF" w14:textId="77777777" w:rsidR="00210EA9" w:rsidRPr="00C61F13" w:rsidRDefault="00210EA9" w:rsidP="00210EA9">
            <w:pPr>
              <w:jc w:val="right"/>
              <w:rPr>
                <w:rFonts w:ascii="Cambria" w:hAnsi="Cambria" w:cs="Times New Roman"/>
                <w:sz w:val="20"/>
                <w:szCs w:val="20"/>
              </w:rPr>
            </w:pPr>
          </w:p>
        </w:tc>
        <w:tc>
          <w:tcPr>
            <w:tcW w:w="726" w:type="dxa"/>
            <w:gridSpan w:val="2"/>
            <w:tcBorders>
              <w:left w:val="single" w:sz="2" w:space="0" w:color="auto"/>
              <w:right w:val="single" w:sz="2" w:space="0" w:color="auto"/>
            </w:tcBorders>
          </w:tcPr>
          <w:p w14:paraId="29407E60" w14:textId="77777777" w:rsidR="00210EA9" w:rsidRPr="00C61F13" w:rsidRDefault="00210EA9" w:rsidP="00210EA9">
            <w:pPr>
              <w:jc w:val="right"/>
              <w:rPr>
                <w:rFonts w:ascii="Cambria" w:hAnsi="Cambria" w:cs="Times New Roman"/>
                <w:sz w:val="20"/>
                <w:szCs w:val="20"/>
              </w:rPr>
            </w:pPr>
          </w:p>
        </w:tc>
        <w:tc>
          <w:tcPr>
            <w:tcW w:w="978" w:type="dxa"/>
            <w:tcBorders>
              <w:left w:val="single" w:sz="2" w:space="0" w:color="auto"/>
              <w:right w:val="single" w:sz="2" w:space="0" w:color="auto"/>
            </w:tcBorders>
          </w:tcPr>
          <w:p w14:paraId="2A3CE545" w14:textId="77777777" w:rsidR="00210EA9" w:rsidRPr="00C61F13" w:rsidRDefault="00DE02EF" w:rsidP="00210EA9">
            <w:pPr>
              <w:jc w:val="right"/>
              <w:rPr>
                <w:rFonts w:ascii="Cambria" w:hAnsi="Cambria" w:cs="Times New Roman"/>
                <w:sz w:val="20"/>
                <w:szCs w:val="20"/>
              </w:rPr>
            </w:pPr>
            <w:r w:rsidRPr="00C61F13">
              <w:rPr>
                <w:rFonts w:ascii="Cambria" w:hAnsi="Cambria" w:cs="Times New Roman"/>
                <w:sz w:val="20"/>
                <w:szCs w:val="20"/>
              </w:rPr>
              <w:t>$20,000</w:t>
            </w:r>
          </w:p>
        </w:tc>
        <w:tc>
          <w:tcPr>
            <w:tcW w:w="699" w:type="dxa"/>
            <w:tcBorders>
              <w:left w:val="single" w:sz="2" w:space="0" w:color="auto"/>
              <w:right w:val="single" w:sz="2" w:space="0" w:color="auto"/>
            </w:tcBorders>
          </w:tcPr>
          <w:p w14:paraId="7D344AF9" w14:textId="77777777" w:rsidR="00210EA9" w:rsidRPr="00C61F13" w:rsidRDefault="00210EA9" w:rsidP="00210EA9">
            <w:pPr>
              <w:rPr>
                <w:rFonts w:ascii="Cambria" w:hAnsi="Cambria" w:cs="Times New Roman"/>
                <w:sz w:val="20"/>
                <w:szCs w:val="20"/>
              </w:rPr>
            </w:pPr>
          </w:p>
        </w:tc>
        <w:tc>
          <w:tcPr>
            <w:tcW w:w="1207" w:type="dxa"/>
            <w:tcBorders>
              <w:top w:val="single" w:sz="2" w:space="0" w:color="auto"/>
              <w:left w:val="single" w:sz="2" w:space="0" w:color="auto"/>
              <w:bottom w:val="single" w:sz="2" w:space="0" w:color="auto"/>
              <w:right w:val="single" w:sz="2" w:space="0" w:color="auto"/>
            </w:tcBorders>
          </w:tcPr>
          <w:p w14:paraId="5A2D3A87" w14:textId="77777777" w:rsidR="00210EA9" w:rsidRPr="00C61F13" w:rsidRDefault="00210EA9" w:rsidP="00210EA9">
            <w:pPr>
              <w:jc w:val="right"/>
              <w:rPr>
                <w:rFonts w:ascii="Cambria" w:hAnsi="Cambria" w:cs="Times New Roman"/>
                <w:sz w:val="20"/>
                <w:szCs w:val="20"/>
              </w:rPr>
            </w:pPr>
          </w:p>
        </w:tc>
      </w:tr>
      <w:tr w:rsidR="00210EA9" w:rsidRPr="00C61F13" w14:paraId="37AAFECC" w14:textId="77777777" w:rsidTr="00C61F13">
        <w:tblPrEx>
          <w:tblCellMar>
            <w:top w:w="85" w:type="dxa"/>
            <w:left w:w="85" w:type="dxa"/>
            <w:bottom w:w="85" w:type="dxa"/>
            <w:right w:w="85" w:type="dxa"/>
          </w:tblCellMar>
        </w:tblPrEx>
        <w:trPr>
          <w:tblCellSpacing w:w="42" w:type="dxa"/>
        </w:trPr>
        <w:tc>
          <w:tcPr>
            <w:tcW w:w="3020" w:type="dxa"/>
            <w:gridSpan w:val="6"/>
            <w:tcBorders>
              <w:top w:val="single" w:sz="2" w:space="0" w:color="auto"/>
              <w:left w:val="single" w:sz="2" w:space="0" w:color="auto"/>
              <w:bottom w:val="single" w:sz="2" w:space="0" w:color="auto"/>
              <w:right w:val="single" w:sz="2" w:space="0" w:color="auto"/>
            </w:tcBorders>
          </w:tcPr>
          <w:p w14:paraId="55B08715" w14:textId="77777777" w:rsidR="00210EA9" w:rsidRPr="00C61F13" w:rsidRDefault="00210EA9" w:rsidP="00210EA9">
            <w:pPr>
              <w:rPr>
                <w:rFonts w:ascii="Cambria" w:hAnsi="Cambria" w:cs="Times New Roman"/>
                <w:sz w:val="20"/>
                <w:szCs w:val="20"/>
              </w:rPr>
            </w:pPr>
            <w:r w:rsidRPr="00C61F13">
              <w:rPr>
                <w:rFonts w:ascii="Cambria" w:hAnsi="Cambria" w:cs="Times New Roman"/>
                <w:sz w:val="20"/>
                <w:szCs w:val="20"/>
              </w:rPr>
              <w:t>TOTALS</w:t>
            </w:r>
          </w:p>
        </w:tc>
        <w:tc>
          <w:tcPr>
            <w:tcW w:w="699" w:type="dxa"/>
            <w:gridSpan w:val="3"/>
            <w:tcBorders>
              <w:top w:val="single" w:sz="2" w:space="0" w:color="auto"/>
              <w:left w:val="single" w:sz="2" w:space="0" w:color="auto"/>
              <w:bottom w:val="single" w:sz="2" w:space="0" w:color="auto"/>
              <w:right w:val="single" w:sz="2" w:space="0" w:color="auto"/>
            </w:tcBorders>
          </w:tcPr>
          <w:p w14:paraId="703B2630" w14:textId="77777777" w:rsidR="00210EA9" w:rsidRPr="00C61F13" w:rsidRDefault="00210EA9" w:rsidP="00210EA9">
            <w:pPr>
              <w:jc w:val="right"/>
              <w:rPr>
                <w:rFonts w:ascii="Cambria" w:hAnsi="Cambria" w:cs="Times New Roman"/>
                <w:sz w:val="20"/>
                <w:szCs w:val="20"/>
              </w:rPr>
            </w:pPr>
          </w:p>
        </w:tc>
        <w:tc>
          <w:tcPr>
            <w:tcW w:w="701" w:type="dxa"/>
            <w:tcBorders>
              <w:top w:val="single" w:sz="2" w:space="0" w:color="auto"/>
              <w:left w:val="single" w:sz="2" w:space="0" w:color="auto"/>
              <w:bottom w:val="single" w:sz="2" w:space="0" w:color="auto"/>
              <w:right w:val="single" w:sz="2" w:space="0" w:color="auto"/>
            </w:tcBorders>
          </w:tcPr>
          <w:p w14:paraId="2834FF6B" w14:textId="77777777" w:rsidR="00210EA9" w:rsidRPr="00C61F13" w:rsidRDefault="00210EA9" w:rsidP="00210EA9">
            <w:pPr>
              <w:jc w:val="right"/>
              <w:rPr>
                <w:rFonts w:ascii="Cambria" w:hAnsi="Cambria" w:cs="Times New Roman"/>
                <w:sz w:val="20"/>
                <w:szCs w:val="20"/>
              </w:rPr>
            </w:pPr>
          </w:p>
        </w:tc>
        <w:tc>
          <w:tcPr>
            <w:tcW w:w="537" w:type="dxa"/>
            <w:gridSpan w:val="3"/>
            <w:tcBorders>
              <w:left w:val="single" w:sz="2" w:space="0" w:color="auto"/>
              <w:bottom w:val="single" w:sz="2" w:space="0" w:color="auto"/>
              <w:right w:val="single" w:sz="2" w:space="0" w:color="auto"/>
            </w:tcBorders>
          </w:tcPr>
          <w:p w14:paraId="143768A4" w14:textId="77777777" w:rsidR="00210EA9" w:rsidRPr="00C61F13" w:rsidRDefault="00210EA9" w:rsidP="00210EA9">
            <w:pPr>
              <w:jc w:val="center"/>
              <w:rPr>
                <w:rFonts w:ascii="Cambria" w:hAnsi="Cambria" w:cs="Times New Roman"/>
                <w:sz w:val="20"/>
                <w:szCs w:val="20"/>
              </w:rPr>
            </w:pPr>
          </w:p>
        </w:tc>
        <w:tc>
          <w:tcPr>
            <w:tcW w:w="726" w:type="dxa"/>
            <w:gridSpan w:val="2"/>
            <w:tcBorders>
              <w:left w:val="single" w:sz="2" w:space="0" w:color="auto"/>
              <w:bottom w:val="single" w:sz="2" w:space="0" w:color="auto"/>
              <w:right w:val="single" w:sz="2" w:space="0" w:color="auto"/>
            </w:tcBorders>
          </w:tcPr>
          <w:p w14:paraId="2CB61AF8" w14:textId="77777777" w:rsidR="00210EA9" w:rsidRPr="00C61F13" w:rsidRDefault="00210EA9" w:rsidP="00210EA9">
            <w:pPr>
              <w:jc w:val="right"/>
              <w:rPr>
                <w:rFonts w:ascii="Cambria" w:hAnsi="Cambria" w:cs="Times New Roman"/>
                <w:sz w:val="20"/>
                <w:szCs w:val="20"/>
              </w:rPr>
            </w:pPr>
          </w:p>
        </w:tc>
        <w:tc>
          <w:tcPr>
            <w:tcW w:w="978" w:type="dxa"/>
            <w:tcBorders>
              <w:left w:val="single" w:sz="2" w:space="0" w:color="auto"/>
              <w:bottom w:val="single" w:sz="2" w:space="0" w:color="auto"/>
              <w:right w:val="single" w:sz="2" w:space="0" w:color="auto"/>
            </w:tcBorders>
          </w:tcPr>
          <w:p w14:paraId="61356931" w14:textId="77777777" w:rsidR="00210EA9" w:rsidRPr="00C61F13" w:rsidRDefault="00DE02EF" w:rsidP="00210EA9">
            <w:pPr>
              <w:jc w:val="right"/>
              <w:rPr>
                <w:rFonts w:ascii="Cambria" w:hAnsi="Cambria" w:cs="Times New Roman"/>
                <w:sz w:val="20"/>
                <w:szCs w:val="20"/>
              </w:rPr>
            </w:pPr>
            <w:r w:rsidRPr="00C61F13">
              <w:rPr>
                <w:rFonts w:ascii="Cambria" w:hAnsi="Cambria" w:cs="Times New Roman"/>
                <w:sz w:val="20"/>
                <w:szCs w:val="20"/>
              </w:rPr>
              <w:t>$20,000</w:t>
            </w:r>
          </w:p>
        </w:tc>
        <w:tc>
          <w:tcPr>
            <w:tcW w:w="699" w:type="dxa"/>
            <w:tcBorders>
              <w:left w:val="single" w:sz="2" w:space="0" w:color="auto"/>
              <w:bottom w:val="single" w:sz="2" w:space="0" w:color="auto"/>
              <w:right w:val="single" w:sz="2" w:space="0" w:color="auto"/>
            </w:tcBorders>
          </w:tcPr>
          <w:p w14:paraId="5911797B" w14:textId="77777777" w:rsidR="00210EA9" w:rsidRPr="00C61F13" w:rsidRDefault="00210EA9" w:rsidP="00210EA9">
            <w:pPr>
              <w:jc w:val="right"/>
              <w:rPr>
                <w:rFonts w:ascii="Cambria" w:hAnsi="Cambria" w:cs="Times New Roman"/>
                <w:sz w:val="20"/>
                <w:szCs w:val="20"/>
              </w:rPr>
            </w:pPr>
          </w:p>
        </w:tc>
        <w:tc>
          <w:tcPr>
            <w:tcW w:w="1207" w:type="dxa"/>
            <w:tcBorders>
              <w:top w:val="single" w:sz="2" w:space="0" w:color="auto"/>
              <w:left w:val="single" w:sz="2" w:space="0" w:color="auto"/>
              <w:bottom w:val="single" w:sz="2" w:space="0" w:color="auto"/>
              <w:right w:val="single" w:sz="2" w:space="0" w:color="auto"/>
            </w:tcBorders>
          </w:tcPr>
          <w:p w14:paraId="0E6E471E" w14:textId="77777777" w:rsidR="00210EA9" w:rsidRPr="00C61F13" w:rsidRDefault="00DE02EF" w:rsidP="00210EA9">
            <w:pPr>
              <w:jc w:val="right"/>
              <w:rPr>
                <w:rFonts w:ascii="Cambria" w:hAnsi="Cambria" w:cs="Times New Roman"/>
                <w:sz w:val="20"/>
                <w:szCs w:val="20"/>
              </w:rPr>
            </w:pPr>
            <w:r w:rsidRPr="00C61F13">
              <w:rPr>
                <w:rFonts w:ascii="Cambria" w:hAnsi="Cambria" w:cs="Times New Roman"/>
                <w:sz w:val="20"/>
                <w:szCs w:val="20"/>
              </w:rPr>
              <w:t>$20,000</w:t>
            </w:r>
          </w:p>
        </w:tc>
      </w:tr>
    </w:tbl>
    <w:p w14:paraId="35FDBB17" w14:textId="77777777" w:rsidR="00716826" w:rsidRDefault="00716826" w:rsidP="00210EA9">
      <w:pPr>
        <w:tabs>
          <w:tab w:val="left" w:pos="2520"/>
        </w:tabs>
        <w:rPr>
          <w:rFonts w:ascii="Times New Roman" w:hAnsi="Times New Roman" w:cs="Times New Roman"/>
          <w:b/>
        </w:rPr>
      </w:pPr>
    </w:p>
    <w:p w14:paraId="61FF392B" w14:textId="77777777" w:rsidR="00CE14A9" w:rsidRDefault="00CE14A9" w:rsidP="00210EA9">
      <w:pPr>
        <w:tabs>
          <w:tab w:val="left" w:pos="2520"/>
        </w:tabs>
        <w:rPr>
          <w:rFonts w:ascii="Times New Roman" w:hAnsi="Times New Roman" w:cs="Times New Roman"/>
          <w:b/>
        </w:rPr>
      </w:pPr>
    </w:p>
    <w:p w14:paraId="17412255" w14:textId="77777777" w:rsidR="00CE14A9" w:rsidRDefault="00CE14A9" w:rsidP="00210EA9">
      <w:pPr>
        <w:tabs>
          <w:tab w:val="left" w:pos="2520"/>
        </w:tabs>
        <w:rPr>
          <w:rFonts w:ascii="Times New Roman" w:hAnsi="Times New Roman" w:cs="Times New Roman"/>
          <w:b/>
        </w:rPr>
      </w:pPr>
    </w:p>
    <w:p w14:paraId="38CEC616" w14:textId="77777777" w:rsidR="00CE14A9" w:rsidRDefault="00CE14A9" w:rsidP="00210EA9">
      <w:pPr>
        <w:tabs>
          <w:tab w:val="left" w:pos="2520"/>
        </w:tabs>
        <w:rPr>
          <w:rFonts w:ascii="Times New Roman" w:hAnsi="Times New Roman" w:cs="Times New Roman"/>
          <w:b/>
        </w:rPr>
      </w:pPr>
    </w:p>
    <w:p w14:paraId="6F91FE19" w14:textId="77777777" w:rsidR="009930B7" w:rsidRDefault="009930B7" w:rsidP="00210EA9">
      <w:pPr>
        <w:tabs>
          <w:tab w:val="left" w:pos="2520"/>
        </w:tabs>
        <w:rPr>
          <w:rFonts w:ascii="Times New Roman" w:hAnsi="Times New Roman" w:cs="Times New Roman"/>
          <w:b/>
        </w:rPr>
      </w:pPr>
    </w:p>
    <w:p w14:paraId="4ECE098E" w14:textId="77777777" w:rsidR="009930B7" w:rsidRDefault="009930B7" w:rsidP="00210EA9">
      <w:pPr>
        <w:tabs>
          <w:tab w:val="left" w:pos="2520"/>
        </w:tabs>
        <w:rPr>
          <w:rFonts w:ascii="Times New Roman" w:hAnsi="Times New Roman" w:cs="Times New Roman"/>
          <w:b/>
        </w:rPr>
      </w:pPr>
    </w:p>
    <w:p w14:paraId="51516BD2" w14:textId="77777777" w:rsidR="009930B7" w:rsidRDefault="009930B7" w:rsidP="00210EA9">
      <w:pPr>
        <w:tabs>
          <w:tab w:val="left" w:pos="2520"/>
        </w:tabs>
        <w:rPr>
          <w:rFonts w:ascii="Times New Roman" w:hAnsi="Times New Roman" w:cs="Times New Roman"/>
          <w:b/>
        </w:rPr>
      </w:pPr>
    </w:p>
    <w:p w14:paraId="3BA22BF5" w14:textId="77777777" w:rsidR="009930B7" w:rsidRDefault="009930B7" w:rsidP="00210EA9">
      <w:pPr>
        <w:tabs>
          <w:tab w:val="left" w:pos="2520"/>
        </w:tabs>
        <w:rPr>
          <w:rFonts w:ascii="Times New Roman" w:hAnsi="Times New Roman" w:cs="Times New Roman"/>
          <w:b/>
        </w:rPr>
      </w:pPr>
    </w:p>
    <w:p w14:paraId="577D3995" w14:textId="77777777" w:rsidR="009B34D0" w:rsidRDefault="009B34D0" w:rsidP="00210EA9">
      <w:pPr>
        <w:tabs>
          <w:tab w:val="left" w:pos="2520"/>
        </w:tabs>
        <w:rPr>
          <w:rFonts w:ascii="Times New Roman" w:hAnsi="Times New Roman" w:cs="Times New Roman"/>
          <w:b/>
        </w:rPr>
      </w:pPr>
    </w:p>
    <w:p w14:paraId="7A16F253" w14:textId="77777777" w:rsidR="009B34D0" w:rsidRDefault="009B34D0" w:rsidP="00210EA9">
      <w:pPr>
        <w:tabs>
          <w:tab w:val="left" w:pos="2520"/>
        </w:tabs>
        <w:rPr>
          <w:rFonts w:ascii="Times New Roman" w:hAnsi="Times New Roman" w:cs="Times New Roman"/>
          <w:b/>
        </w:rPr>
      </w:pPr>
    </w:p>
    <w:p w14:paraId="5D5B5B41" w14:textId="77777777" w:rsidR="009B34D0" w:rsidRDefault="009B34D0" w:rsidP="00210EA9">
      <w:pPr>
        <w:tabs>
          <w:tab w:val="left" w:pos="2520"/>
        </w:tabs>
        <w:rPr>
          <w:rFonts w:ascii="Times New Roman" w:hAnsi="Times New Roman" w:cs="Times New Roman"/>
          <w:b/>
        </w:rPr>
      </w:pPr>
    </w:p>
    <w:p w14:paraId="14C8A542" w14:textId="77777777" w:rsidR="009B34D0" w:rsidRDefault="009B34D0" w:rsidP="00210EA9">
      <w:pPr>
        <w:tabs>
          <w:tab w:val="left" w:pos="2520"/>
        </w:tabs>
        <w:rPr>
          <w:rFonts w:ascii="Times New Roman" w:hAnsi="Times New Roman" w:cs="Times New Roman"/>
          <w:b/>
        </w:rPr>
      </w:pPr>
    </w:p>
    <w:p w14:paraId="707883E1" w14:textId="77777777" w:rsidR="009B34D0" w:rsidRDefault="009B34D0" w:rsidP="00210EA9">
      <w:pPr>
        <w:tabs>
          <w:tab w:val="left" w:pos="2520"/>
        </w:tabs>
        <w:rPr>
          <w:rFonts w:ascii="Times New Roman" w:hAnsi="Times New Roman" w:cs="Times New Roman"/>
          <w:b/>
        </w:rPr>
      </w:pPr>
    </w:p>
    <w:p w14:paraId="5A6843B3" w14:textId="77777777" w:rsidR="00CE14A9" w:rsidRDefault="00CE14A9" w:rsidP="00210EA9">
      <w:pPr>
        <w:tabs>
          <w:tab w:val="left" w:pos="2520"/>
        </w:tabs>
        <w:rPr>
          <w:rFonts w:ascii="Times New Roman" w:hAnsi="Times New Roman" w:cs="Times New Roman"/>
          <w:b/>
        </w:rPr>
      </w:pPr>
    </w:p>
    <w:p w14:paraId="6CFA18B2" w14:textId="77777777" w:rsidR="00210EA9" w:rsidRPr="009B34D0" w:rsidRDefault="00210EA9" w:rsidP="00210EA9">
      <w:pPr>
        <w:tabs>
          <w:tab w:val="left" w:pos="2520"/>
        </w:tabs>
        <w:rPr>
          <w:rFonts w:ascii="Cambria" w:hAnsi="Cambria" w:cs="Times New Roman"/>
          <w:b/>
        </w:rPr>
      </w:pPr>
      <w:r w:rsidRPr="009B34D0">
        <w:rPr>
          <w:rFonts w:ascii="Cambria" w:hAnsi="Cambria" w:cs="Times New Roman"/>
          <w:b/>
        </w:rPr>
        <w:t>Action Plan</w:t>
      </w:r>
      <w:r w:rsidR="005C0F9D" w:rsidRPr="009B34D0">
        <w:rPr>
          <w:rFonts w:ascii="Cambria" w:hAnsi="Cambria" w:cs="Times New Roman"/>
          <w:b/>
        </w:rPr>
        <w:t xml:space="preserve"> 2</w:t>
      </w:r>
      <w:r w:rsidRPr="009B34D0">
        <w:rPr>
          <w:rFonts w:ascii="Cambria" w:hAnsi="Cambria" w:cs="Times New Roman"/>
          <w:b/>
        </w:rPr>
        <w:t>:</w:t>
      </w:r>
      <w:r w:rsidRPr="009B34D0">
        <w:rPr>
          <w:rFonts w:ascii="Cambria" w:eastAsia="Cambria" w:hAnsi="Cambria" w:cs="Times New Roman"/>
          <w:b/>
          <w:i/>
          <w:w w:val="99"/>
        </w:rPr>
        <w:t xml:space="preserve"> Learning Excellence</w:t>
      </w:r>
      <w:r w:rsidRPr="009B34D0">
        <w:rPr>
          <w:rFonts w:ascii="Cambria" w:hAnsi="Cambria" w:cs="Times New Roman"/>
          <w:b/>
        </w:rPr>
        <w:tab/>
      </w:r>
    </w:p>
    <w:p w14:paraId="5192495E" w14:textId="77777777" w:rsidR="00210EA9" w:rsidRPr="009B34D0" w:rsidRDefault="00210EA9" w:rsidP="00210EA9">
      <w:pPr>
        <w:rPr>
          <w:rFonts w:ascii="Cambria" w:hAnsi="Cambria" w:cs="Times New Roman"/>
        </w:rPr>
      </w:pPr>
      <w:r w:rsidRPr="009B34D0">
        <w:rPr>
          <w:rFonts w:ascii="Cambria" w:hAnsi="Cambria" w:cs="Times New Roman"/>
          <w:b/>
        </w:rPr>
        <w:t xml:space="preserve">Timeframe: </w:t>
      </w:r>
      <w:r w:rsidR="00262B63" w:rsidRPr="009B34D0">
        <w:rPr>
          <w:rFonts w:ascii="Cambria" w:hAnsi="Cambria" w:cs="Times New Roman"/>
          <w:b/>
        </w:rPr>
        <w:t>Year 2</w:t>
      </w:r>
      <w:r w:rsidR="00D3137F" w:rsidRPr="009B34D0">
        <w:rPr>
          <w:rFonts w:ascii="Cambria" w:hAnsi="Cambria" w:cs="Times New Roman"/>
          <w:b/>
        </w:rPr>
        <w:t xml:space="preserve"> (and all subsequent years)</w:t>
      </w:r>
    </w:p>
    <w:p w14:paraId="741579C8" w14:textId="77777777" w:rsidR="00210EA9" w:rsidRPr="009B34D0" w:rsidRDefault="00210EA9" w:rsidP="00210EA9">
      <w:pPr>
        <w:tabs>
          <w:tab w:val="left" w:pos="2520"/>
        </w:tabs>
        <w:rPr>
          <w:rFonts w:ascii="Cambria" w:hAnsi="Cambria" w:cs="Times New Roman"/>
          <w:b/>
        </w:rPr>
      </w:pPr>
      <w:r w:rsidRPr="009B34D0">
        <w:rPr>
          <w:rFonts w:ascii="Cambria" w:hAnsi="Cambria" w:cs="Times New Roman"/>
          <w:b/>
        </w:rPr>
        <w:t xml:space="preserve">Activity: </w:t>
      </w:r>
      <w:r w:rsidRPr="009B34D0">
        <w:rPr>
          <w:rFonts w:ascii="Cambria" w:hAnsi="Cambria" w:cs="Times New Roman"/>
        </w:rPr>
        <w:t>2.5 Enrol Students into Masters programme</w:t>
      </w:r>
      <w:r w:rsidR="00D37B19" w:rsidRPr="009B34D0">
        <w:rPr>
          <w:rFonts w:ascii="Cambria" w:hAnsi="Cambria" w:cs="Times New Roman"/>
        </w:rPr>
        <w:t>s</w:t>
      </w:r>
    </w:p>
    <w:p w14:paraId="76EDD74D" w14:textId="77777777" w:rsidR="00210EA9" w:rsidRPr="009B34D0" w:rsidRDefault="00210EA9" w:rsidP="00210EA9">
      <w:pPr>
        <w:jc w:val="center"/>
        <w:rPr>
          <w:rFonts w:ascii="Cambria" w:hAnsi="Cambria" w:cs="Times New Roman"/>
          <w:b/>
        </w:rPr>
      </w:pPr>
    </w:p>
    <w:tbl>
      <w:tblPr>
        <w:tblW w:w="9323" w:type="dxa"/>
        <w:tblCellSpacing w:w="42" w:type="dxa"/>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728"/>
        <w:gridCol w:w="1049"/>
        <w:gridCol w:w="313"/>
        <w:gridCol w:w="84"/>
        <w:gridCol w:w="162"/>
        <w:gridCol w:w="407"/>
        <w:gridCol w:w="317"/>
        <w:gridCol w:w="569"/>
        <w:gridCol w:w="282"/>
        <w:gridCol w:w="435"/>
        <w:gridCol w:w="292"/>
        <w:gridCol w:w="720"/>
        <w:gridCol w:w="563"/>
        <w:gridCol w:w="84"/>
        <w:gridCol w:w="84"/>
        <w:gridCol w:w="889"/>
        <w:gridCol w:w="1170"/>
        <w:gridCol w:w="1175"/>
      </w:tblGrid>
      <w:tr w:rsidR="00210EA9" w:rsidRPr="009B34D0" w14:paraId="2A2DCD86" w14:textId="77777777" w:rsidTr="009B34D0">
        <w:trPr>
          <w:tblCellSpacing w:w="42" w:type="dxa"/>
        </w:trPr>
        <w:tc>
          <w:tcPr>
            <w:tcW w:w="2048" w:type="dxa"/>
            <w:gridSpan w:val="4"/>
            <w:tcBorders>
              <w:top w:val="single" w:sz="2" w:space="0" w:color="auto"/>
              <w:left w:val="single" w:sz="2" w:space="0" w:color="auto"/>
              <w:bottom w:val="single" w:sz="2" w:space="0" w:color="auto"/>
              <w:right w:val="single" w:sz="2" w:space="0" w:color="auto"/>
            </w:tcBorders>
          </w:tcPr>
          <w:p w14:paraId="1D69A9AC" w14:textId="77777777" w:rsidR="00210EA9" w:rsidRPr="009B34D0" w:rsidRDefault="00210EA9" w:rsidP="00210EA9">
            <w:pPr>
              <w:rPr>
                <w:rFonts w:ascii="Cambria" w:hAnsi="Cambria" w:cs="Times New Roman"/>
                <w:sz w:val="20"/>
                <w:szCs w:val="20"/>
              </w:rPr>
            </w:pPr>
            <w:r w:rsidRPr="009B34D0">
              <w:rPr>
                <w:rFonts w:ascii="Cambria" w:hAnsi="Cambria" w:cs="Times New Roman"/>
                <w:sz w:val="20"/>
                <w:szCs w:val="20"/>
              </w:rPr>
              <w:t>RESULT</w:t>
            </w:r>
          </w:p>
        </w:tc>
        <w:tc>
          <w:tcPr>
            <w:tcW w:w="7023" w:type="dxa"/>
            <w:gridSpan w:val="14"/>
            <w:tcBorders>
              <w:top w:val="single" w:sz="2" w:space="0" w:color="auto"/>
              <w:left w:val="single" w:sz="2" w:space="0" w:color="auto"/>
              <w:bottom w:val="single" w:sz="2" w:space="0" w:color="auto"/>
              <w:right w:val="single" w:sz="2" w:space="0" w:color="auto"/>
            </w:tcBorders>
          </w:tcPr>
          <w:p w14:paraId="799EF955" w14:textId="77777777" w:rsidR="00210EA9" w:rsidRPr="009B34D0" w:rsidRDefault="0070012A" w:rsidP="0058598F">
            <w:pPr>
              <w:numPr>
                <w:ilvl w:val="0"/>
                <w:numId w:val="15"/>
              </w:numPr>
              <w:ind w:left="355"/>
              <w:contextualSpacing/>
              <w:rPr>
                <w:rFonts w:ascii="Cambria" w:hAnsi="Cambria" w:cs="Times New Roman"/>
                <w:b/>
                <w:sz w:val="20"/>
                <w:szCs w:val="20"/>
              </w:rPr>
            </w:pPr>
            <w:r w:rsidRPr="009B34D0">
              <w:rPr>
                <w:rFonts w:ascii="Cambria" w:hAnsi="Cambria" w:cs="Times New Roman"/>
                <w:color w:val="000000"/>
                <w:sz w:val="20"/>
                <w:szCs w:val="20"/>
              </w:rPr>
              <w:t>Enrol 30</w:t>
            </w:r>
            <w:r w:rsidR="00460635" w:rsidRPr="009B34D0">
              <w:rPr>
                <w:rFonts w:ascii="Cambria" w:hAnsi="Cambria" w:cs="Times New Roman"/>
                <w:color w:val="000000"/>
                <w:sz w:val="20"/>
                <w:szCs w:val="20"/>
              </w:rPr>
              <w:t xml:space="preserve"> Master’s students into various MSc programmes</w:t>
            </w:r>
            <w:r w:rsidR="00262B63" w:rsidRPr="009B34D0">
              <w:rPr>
                <w:rFonts w:ascii="Cambria" w:hAnsi="Cambria" w:cs="Times New Roman"/>
                <w:color w:val="000000"/>
                <w:sz w:val="20"/>
                <w:szCs w:val="20"/>
              </w:rPr>
              <w:t xml:space="preserve"> (year 2</w:t>
            </w:r>
            <w:r w:rsidR="003A45C3" w:rsidRPr="009B34D0">
              <w:rPr>
                <w:rFonts w:ascii="Cambria" w:hAnsi="Cambria" w:cs="Times New Roman"/>
                <w:color w:val="000000"/>
                <w:sz w:val="20"/>
                <w:szCs w:val="20"/>
              </w:rPr>
              <w:t>)</w:t>
            </w:r>
          </w:p>
          <w:p w14:paraId="62D02784" w14:textId="77777777" w:rsidR="00D3137F" w:rsidRPr="009B34D0" w:rsidRDefault="00D3137F" w:rsidP="0058598F">
            <w:pPr>
              <w:numPr>
                <w:ilvl w:val="0"/>
                <w:numId w:val="15"/>
              </w:numPr>
              <w:ind w:left="355"/>
              <w:contextualSpacing/>
              <w:rPr>
                <w:rFonts w:ascii="Cambria" w:hAnsi="Cambria" w:cs="Times New Roman"/>
                <w:sz w:val="20"/>
                <w:szCs w:val="20"/>
              </w:rPr>
            </w:pPr>
            <w:r w:rsidRPr="009B34D0">
              <w:rPr>
                <w:rFonts w:ascii="Cambria" w:hAnsi="Cambria" w:cs="Times New Roman"/>
                <w:color w:val="000000"/>
                <w:sz w:val="20"/>
                <w:szCs w:val="20"/>
              </w:rPr>
              <w:t>Deliver Masters curriculum to students</w:t>
            </w:r>
          </w:p>
          <w:p w14:paraId="6688D3AF" w14:textId="77777777" w:rsidR="00D3137F" w:rsidRPr="009B34D0" w:rsidRDefault="00D3137F" w:rsidP="0058598F">
            <w:pPr>
              <w:numPr>
                <w:ilvl w:val="0"/>
                <w:numId w:val="15"/>
              </w:numPr>
              <w:ind w:left="355"/>
              <w:contextualSpacing/>
              <w:rPr>
                <w:rFonts w:ascii="Cambria" w:hAnsi="Cambria" w:cs="Times New Roman"/>
                <w:b/>
                <w:sz w:val="20"/>
                <w:szCs w:val="20"/>
              </w:rPr>
            </w:pPr>
            <w:r w:rsidRPr="009B34D0">
              <w:rPr>
                <w:rFonts w:ascii="Cambria" w:hAnsi="Cambria" w:cs="Times New Roman"/>
                <w:color w:val="000000"/>
                <w:sz w:val="20"/>
                <w:szCs w:val="20"/>
              </w:rPr>
              <w:t>Students assisted to meet research requirements</w:t>
            </w:r>
          </w:p>
        </w:tc>
      </w:tr>
      <w:tr w:rsidR="00210EA9" w:rsidRPr="009B34D0" w14:paraId="49169360" w14:textId="77777777" w:rsidTr="009B34D0">
        <w:tblPrEx>
          <w:tblCellMar>
            <w:top w:w="85" w:type="dxa"/>
            <w:left w:w="85" w:type="dxa"/>
            <w:bottom w:w="85" w:type="dxa"/>
            <w:right w:w="85" w:type="dxa"/>
          </w:tblCellMar>
        </w:tblPrEx>
        <w:trPr>
          <w:trHeight w:val="223"/>
          <w:tblCellSpacing w:w="42" w:type="dxa"/>
        </w:trPr>
        <w:tc>
          <w:tcPr>
            <w:tcW w:w="2048" w:type="dxa"/>
            <w:gridSpan w:val="4"/>
            <w:tcBorders>
              <w:top w:val="single" w:sz="2" w:space="0" w:color="auto"/>
              <w:left w:val="single" w:sz="2" w:space="0" w:color="auto"/>
              <w:bottom w:val="single" w:sz="2" w:space="0" w:color="auto"/>
              <w:right w:val="single" w:sz="2" w:space="0" w:color="auto"/>
            </w:tcBorders>
          </w:tcPr>
          <w:p w14:paraId="3A324534" w14:textId="77777777" w:rsidR="00210EA9" w:rsidRPr="009B34D0" w:rsidRDefault="00210EA9" w:rsidP="00210EA9">
            <w:pPr>
              <w:rPr>
                <w:rFonts w:ascii="Cambria" w:hAnsi="Cambria" w:cs="Times New Roman"/>
                <w:sz w:val="20"/>
                <w:szCs w:val="20"/>
              </w:rPr>
            </w:pPr>
            <w:r w:rsidRPr="009B34D0">
              <w:rPr>
                <w:rFonts w:ascii="Cambria" w:hAnsi="Cambria" w:cs="Times New Roman"/>
                <w:sz w:val="20"/>
                <w:szCs w:val="20"/>
              </w:rPr>
              <w:t>ACTIVITY</w:t>
            </w:r>
          </w:p>
        </w:tc>
        <w:tc>
          <w:tcPr>
            <w:tcW w:w="7023" w:type="dxa"/>
            <w:gridSpan w:val="14"/>
            <w:tcBorders>
              <w:top w:val="single" w:sz="2" w:space="0" w:color="auto"/>
              <w:left w:val="single" w:sz="2" w:space="0" w:color="auto"/>
              <w:bottom w:val="single" w:sz="2" w:space="0" w:color="auto"/>
              <w:right w:val="single" w:sz="2" w:space="0" w:color="auto"/>
            </w:tcBorders>
          </w:tcPr>
          <w:p w14:paraId="3595A638" w14:textId="77777777" w:rsidR="00210EA9" w:rsidRPr="009B34D0" w:rsidRDefault="00210EA9" w:rsidP="00210EA9">
            <w:pPr>
              <w:rPr>
                <w:rFonts w:ascii="Cambria" w:hAnsi="Cambria" w:cs="Times New Roman"/>
                <w:sz w:val="20"/>
                <w:szCs w:val="20"/>
              </w:rPr>
            </w:pPr>
            <w:r w:rsidRPr="009B34D0">
              <w:rPr>
                <w:rFonts w:ascii="Cambria" w:hAnsi="Cambria" w:cs="Times New Roman"/>
                <w:sz w:val="20"/>
                <w:szCs w:val="20"/>
              </w:rPr>
              <w:t>Enrol Students into Masters programme</w:t>
            </w:r>
            <w:r w:rsidR="00D37B19" w:rsidRPr="009B34D0">
              <w:rPr>
                <w:rFonts w:ascii="Cambria" w:hAnsi="Cambria" w:cs="Times New Roman"/>
                <w:sz w:val="20"/>
                <w:szCs w:val="20"/>
              </w:rPr>
              <w:t>s</w:t>
            </w:r>
          </w:p>
        </w:tc>
      </w:tr>
      <w:tr w:rsidR="00210EA9" w:rsidRPr="009B34D0" w14:paraId="06F13522" w14:textId="77777777" w:rsidTr="009B34D0">
        <w:tblPrEx>
          <w:tblCellMar>
            <w:top w:w="85" w:type="dxa"/>
            <w:left w:w="85" w:type="dxa"/>
            <w:bottom w:w="85" w:type="dxa"/>
            <w:right w:w="85" w:type="dxa"/>
          </w:tblCellMar>
        </w:tblPrEx>
        <w:trPr>
          <w:tblCellSpacing w:w="42" w:type="dxa"/>
        </w:trPr>
        <w:tc>
          <w:tcPr>
            <w:tcW w:w="2048" w:type="dxa"/>
            <w:gridSpan w:val="4"/>
            <w:tcBorders>
              <w:top w:val="single" w:sz="2" w:space="0" w:color="auto"/>
              <w:left w:val="single" w:sz="2" w:space="0" w:color="auto"/>
              <w:bottom w:val="single" w:sz="2" w:space="0" w:color="auto"/>
              <w:right w:val="single" w:sz="2" w:space="0" w:color="auto"/>
            </w:tcBorders>
          </w:tcPr>
          <w:p w14:paraId="0220AC56" w14:textId="77777777" w:rsidR="00210EA9" w:rsidRPr="009B34D0" w:rsidRDefault="00210EA9" w:rsidP="00210EA9">
            <w:pPr>
              <w:rPr>
                <w:rFonts w:ascii="Cambria" w:hAnsi="Cambria" w:cs="Times New Roman"/>
                <w:sz w:val="20"/>
                <w:szCs w:val="20"/>
              </w:rPr>
            </w:pPr>
            <w:r w:rsidRPr="009B34D0">
              <w:rPr>
                <w:rFonts w:ascii="Cambria" w:hAnsi="Cambria" w:cs="Times New Roman"/>
                <w:sz w:val="20"/>
                <w:szCs w:val="20"/>
              </w:rPr>
              <w:t>OUTPUT</w:t>
            </w:r>
          </w:p>
          <w:p w14:paraId="3A800648" w14:textId="77777777" w:rsidR="00210EA9" w:rsidRPr="009B34D0" w:rsidRDefault="00210EA9" w:rsidP="00210EA9">
            <w:pPr>
              <w:rPr>
                <w:rFonts w:ascii="Cambria" w:hAnsi="Cambria" w:cs="Times New Roman"/>
                <w:sz w:val="20"/>
                <w:szCs w:val="20"/>
              </w:rPr>
            </w:pPr>
          </w:p>
        </w:tc>
        <w:tc>
          <w:tcPr>
            <w:tcW w:w="7023" w:type="dxa"/>
            <w:gridSpan w:val="14"/>
            <w:tcBorders>
              <w:top w:val="single" w:sz="2" w:space="0" w:color="auto"/>
              <w:left w:val="single" w:sz="2" w:space="0" w:color="auto"/>
              <w:bottom w:val="single" w:sz="2" w:space="0" w:color="auto"/>
              <w:right w:val="single" w:sz="2" w:space="0" w:color="auto"/>
            </w:tcBorders>
          </w:tcPr>
          <w:p w14:paraId="5C7DC3FC" w14:textId="77777777" w:rsidR="00210EA9" w:rsidRPr="009B34D0" w:rsidRDefault="000B3EA7" w:rsidP="0058598F">
            <w:pPr>
              <w:numPr>
                <w:ilvl w:val="0"/>
                <w:numId w:val="16"/>
              </w:numPr>
              <w:ind w:left="378"/>
              <w:contextualSpacing/>
              <w:rPr>
                <w:rFonts w:ascii="Cambria" w:hAnsi="Cambria" w:cs="Times New Roman"/>
                <w:sz w:val="20"/>
                <w:szCs w:val="20"/>
              </w:rPr>
            </w:pPr>
            <w:r w:rsidRPr="009B34D0">
              <w:rPr>
                <w:rFonts w:ascii="Cambria" w:hAnsi="Cambria" w:cs="Times New Roman"/>
                <w:color w:val="000000"/>
                <w:sz w:val="20"/>
                <w:szCs w:val="20"/>
              </w:rPr>
              <w:t>Enrol 30</w:t>
            </w:r>
            <w:r w:rsidR="00210EA9" w:rsidRPr="009B34D0">
              <w:rPr>
                <w:rFonts w:ascii="Cambria" w:hAnsi="Cambria" w:cs="Times New Roman"/>
                <w:color w:val="000000"/>
                <w:sz w:val="20"/>
                <w:szCs w:val="20"/>
              </w:rPr>
              <w:t xml:space="preserve"> students into the masters programmes each year</w:t>
            </w:r>
          </w:p>
          <w:p w14:paraId="5FD4847E" w14:textId="77777777" w:rsidR="00D3137F" w:rsidRPr="009B34D0" w:rsidRDefault="00D3137F" w:rsidP="0058598F">
            <w:pPr>
              <w:numPr>
                <w:ilvl w:val="0"/>
                <w:numId w:val="16"/>
              </w:numPr>
              <w:ind w:left="378"/>
              <w:contextualSpacing/>
              <w:rPr>
                <w:rFonts w:ascii="Cambria" w:hAnsi="Cambria" w:cs="Times New Roman"/>
                <w:sz w:val="20"/>
                <w:szCs w:val="20"/>
              </w:rPr>
            </w:pPr>
            <w:r w:rsidRPr="009B34D0">
              <w:rPr>
                <w:rFonts w:ascii="Cambria" w:hAnsi="Cambria" w:cs="Times New Roman"/>
                <w:color w:val="000000"/>
                <w:sz w:val="20"/>
                <w:szCs w:val="20"/>
              </w:rPr>
              <w:t>Each student successfully completes semester one of new curriculum</w:t>
            </w:r>
          </w:p>
          <w:p w14:paraId="76EBCFD4" w14:textId="77777777" w:rsidR="00210EA9" w:rsidRPr="009B34D0" w:rsidRDefault="00210EA9" w:rsidP="0058598F">
            <w:pPr>
              <w:numPr>
                <w:ilvl w:val="0"/>
                <w:numId w:val="16"/>
              </w:numPr>
              <w:ind w:left="378"/>
              <w:contextualSpacing/>
              <w:rPr>
                <w:rFonts w:ascii="Cambria" w:hAnsi="Cambria" w:cs="Times New Roman"/>
                <w:sz w:val="20"/>
                <w:szCs w:val="20"/>
              </w:rPr>
            </w:pPr>
            <w:r w:rsidRPr="009B34D0">
              <w:rPr>
                <w:rFonts w:ascii="Cambria" w:hAnsi="Cambria" w:cs="Times New Roman"/>
                <w:color w:val="000000"/>
                <w:sz w:val="20"/>
                <w:szCs w:val="20"/>
              </w:rPr>
              <w:t>At least 40% of students have to be Regional students</w:t>
            </w:r>
          </w:p>
          <w:p w14:paraId="4F90F419" w14:textId="77777777" w:rsidR="00210EA9" w:rsidRPr="009B34D0" w:rsidRDefault="00210EA9" w:rsidP="0058598F">
            <w:pPr>
              <w:numPr>
                <w:ilvl w:val="0"/>
                <w:numId w:val="16"/>
              </w:numPr>
              <w:ind w:left="378"/>
              <w:contextualSpacing/>
              <w:rPr>
                <w:rFonts w:ascii="Cambria" w:hAnsi="Cambria" w:cs="Times New Roman"/>
                <w:sz w:val="20"/>
                <w:szCs w:val="20"/>
              </w:rPr>
            </w:pPr>
            <w:r w:rsidRPr="009B34D0">
              <w:rPr>
                <w:rFonts w:ascii="Cambria" w:hAnsi="Cambria" w:cs="Times New Roman"/>
                <w:color w:val="000000"/>
                <w:sz w:val="20"/>
                <w:szCs w:val="20"/>
              </w:rPr>
              <w:t>At least 40% of all students are female students</w:t>
            </w:r>
          </w:p>
        </w:tc>
      </w:tr>
      <w:tr w:rsidR="00210EA9" w:rsidRPr="009B34D0" w14:paraId="70BCCFFD" w14:textId="77777777" w:rsidTr="009B34D0">
        <w:tblPrEx>
          <w:tblCellMar>
            <w:top w:w="85" w:type="dxa"/>
            <w:left w:w="85" w:type="dxa"/>
            <w:bottom w:w="85" w:type="dxa"/>
            <w:right w:w="85" w:type="dxa"/>
          </w:tblCellMar>
        </w:tblPrEx>
        <w:trPr>
          <w:tblCellSpacing w:w="42" w:type="dxa"/>
        </w:trPr>
        <w:tc>
          <w:tcPr>
            <w:tcW w:w="5963" w:type="dxa"/>
            <w:gridSpan w:val="15"/>
            <w:tcBorders>
              <w:top w:val="single" w:sz="2" w:space="0" w:color="auto"/>
              <w:left w:val="single" w:sz="2" w:space="0" w:color="auto"/>
              <w:bottom w:val="single" w:sz="2" w:space="0" w:color="auto"/>
              <w:right w:val="single" w:sz="2" w:space="0" w:color="auto"/>
            </w:tcBorders>
          </w:tcPr>
          <w:p w14:paraId="6E9008DB" w14:textId="77777777" w:rsidR="00210EA9" w:rsidRPr="009B34D0" w:rsidRDefault="00210EA9" w:rsidP="00210EA9">
            <w:pPr>
              <w:rPr>
                <w:rFonts w:ascii="Cambria" w:hAnsi="Cambria" w:cs="Times New Roman"/>
                <w:sz w:val="20"/>
                <w:szCs w:val="20"/>
              </w:rPr>
            </w:pPr>
            <w:r w:rsidRPr="009B34D0">
              <w:rPr>
                <w:rFonts w:ascii="Cambria" w:hAnsi="Cambria" w:cs="Times New Roman"/>
                <w:sz w:val="20"/>
                <w:szCs w:val="20"/>
              </w:rPr>
              <w:t>OUTPUT INDICATOR</w:t>
            </w:r>
          </w:p>
          <w:p w14:paraId="26B0998B" w14:textId="77777777" w:rsidR="00210EA9" w:rsidRPr="009B34D0" w:rsidRDefault="000B3EA7" w:rsidP="0058598F">
            <w:pPr>
              <w:numPr>
                <w:ilvl w:val="0"/>
                <w:numId w:val="17"/>
              </w:numPr>
              <w:contextualSpacing/>
              <w:rPr>
                <w:rFonts w:ascii="Cambria" w:hAnsi="Cambria" w:cs="Times New Roman"/>
                <w:sz w:val="20"/>
                <w:szCs w:val="20"/>
              </w:rPr>
            </w:pPr>
            <w:r w:rsidRPr="009B34D0">
              <w:rPr>
                <w:rFonts w:ascii="Cambria" w:hAnsi="Cambria" w:cs="Times New Roman"/>
                <w:sz w:val="20"/>
                <w:szCs w:val="20"/>
              </w:rPr>
              <w:t>Successful enrolling of 30</w:t>
            </w:r>
            <w:r w:rsidR="00210EA9" w:rsidRPr="009B34D0">
              <w:rPr>
                <w:rFonts w:ascii="Cambria" w:hAnsi="Cambria" w:cs="Times New Roman"/>
                <w:sz w:val="20"/>
                <w:szCs w:val="20"/>
              </w:rPr>
              <w:t xml:space="preserve"> students </w:t>
            </w:r>
            <w:r w:rsidR="00460635" w:rsidRPr="009B34D0">
              <w:rPr>
                <w:rFonts w:ascii="Cambria" w:hAnsi="Cambria" w:cs="Times New Roman"/>
                <w:sz w:val="20"/>
                <w:szCs w:val="20"/>
              </w:rPr>
              <w:t>into Master’s program</w:t>
            </w:r>
          </w:p>
          <w:p w14:paraId="5FFF3732" w14:textId="77777777" w:rsidR="00210EA9" w:rsidRPr="009B34D0" w:rsidRDefault="00210EA9" w:rsidP="0058598F">
            <w:pPr>
              <w:numPr>
                <w:ilvl w:val="0"/>
                <w:numId w:val="17"/>
              </w:numPr>
              <w:contextualSpacing/>
              <w:rPr>
                <w:rFonts w:ascii="Cambria" w:hAnsi="Cambria" w:cs="Times New Roman"/>
                <w:sz w:val="20"/>
                <w:szCs w:val="20"/>
              </w:rPr>
            </w:pPr>
            <w:r w:rsidRPr="009B34D0">
              <w:rPr>
                <w:rFonts w:ascii="Cambria" w:hAnsi="Cambria" w:cs="Times New Roman"/>
                <w:sz w:val="20"/>
                <w:szCs w:val="20"/>
              </w:rPr>
              <w:t xml:space="preserve">Composition of students to include 40% regional </w:t>
            </w:r>
            <w:r w:rsidR="00DF714F" w:rsidRPr="009B34D0">
              <w:rPr>
                <w:rFonts w:ascii="Cambria" w:hAnsi="Cambria" w:cs="Times New Roman"/>
                <w:sz w:val="20"/>
                <w:szCs w:val="20"/>
              </w:rPr>
              <w:t xml:space="preserve">and 40% female </w:t>
            </w:r>
            <w:r w:rsidRPr="009B34D0">
              <w:rPr>
                <w:rFonts w:ascii="Cambria" w:hAnsi="Cambria" w:cs="Times New Roman"/>
                <w:sz w:val="20"/>
                <w:szCs w:val="20"/>
              </w:rPr>
              <w:t>students</w:t>
            </w:r>
          </w:p>
          <w:p w14:paraId="5CF560DD" w14:textId="77777777" w:rsidR="00210EA9" w:rsidRPr="009B34D0" w:rsidRDefault="00DF714F" w:rsidP="0058598F">
            <w:pPr>
              <w:numPr>
                <w:ilvl w:val="0"/>
                <w:numId w:val="17"/>
              </w:numPr>
              <w:contextualSpacing/>
              <w:rPr>
                <w:rFonts w:ascii="Cambria" w:hAnsi="Cambria" w:cs="Times New Roman"/>
                <w:sz w:val="20"/>
                <w:szCs w:val="20"/>
              </w:rPr>
            </w:pPr>
            <w:r w:rsidRPr="009B34D0">
              <w:rPr>
                <w:rFonts w:ascii="Cambria" w:hAnsi="Cambria" w:cs="Times New Roman"/>
                <w:sz w:val="20"/>
                <w:szCs w:val="20"/>
              </w:rPr>
              <w:t>Students complete coursework in year one on schedule</w:t>
            </w:r>
          </w:p>
          <w:p w14:paraId="4C91E71C" w14:textId="77777777" w:rsidR="00DF714F" w:rsidRPr="009B34D0" w:rsidRDefault="00DF714F" w:rsidP="0058598F">
            <w:pPr>
              <w:numPr>
                <w:ilvl w:val="0"/>
                <w:numId w:val="17"/>
              </w:numPr>
              <w:contextualSpacing/>
              <w:rPr>
                <w:rFonts w:ascii="Cambria" w:hAnsi="Cambria" w:cs="Times New Roman"/>
                <w:sz w:val="20"/>
                <w:szCs w:val="20"/>
              </w:rPr>
            </w:pPr>
            <w:r w:rsidRPr="009B34D0">
              <w:rPr>
                <w:rFonts w:ascii="Cambria" w:hAnsi="Cambria" w:cs="Times New Roman"/>
                <w:sz w:val="20"/>
                <w:szCs w:val="20"/>
              </w:rPr>
              <w:t>Students complete research thesis in year one</w:t>
            </w:r>
          </w:p>
        </w:tc>
        <w:tc>
          <w:tcPr>
            <w:tcW w:w="3108" w:type="dxa"/>
            <w:gridSpan w:val="3"/>
            <w:tcBorders>
              <w:top w:val="single" w:sz="2" w:space="0" w:color="auto"/>
              <w:left w:val="single" w:sz="2" w:space="0" w:color="auto"/>
              <w:bottom w:val="single" w:sz="2" w:space="0" w:color="auto"/>
              <w:right w:val="single" w:sz="2" w:space="0" w:color="auto"/>
            </w:tcBorders>
          </w:tcPr>
          <w:p w14:paraId="145BFB6F" w14:textId="77777777" w:rsidR="00210EA9" w:rsidRPr="009B34D0" w:rsidRDefault="00210EA9" w:rsidP="00210EA9">
            <w:pPr>
              <w:rPr>
                <w:rFonts w:ascii="Cambria" w:hAnsi="Cambria" w:cs="Times New Roman"/>
                <w:sz w:val="20"/>
                <w:szCs w:val="20"/>
              </w:rPr>
            </w:pPr>
            <w:r w:rsidRPr="009B34D0">
              <w:rPr>
                <w:rFonts w:ascii="Cambria" w:hAnsi="Cambria" w:cs="Times New Roman"/>
                <w:sz w:val="20"/>
                <w:szCs w:val="20"/>
              </w:rPr>
              <w:t>SOURCE OF VERIFICATION</w:t>
            </w:r>
          </w:p>
          <w:p w14:paraId="27C99822" w14:textId="77777777" w:rsidR="00DF714F" w:rsidRPr="009B34D0" w:rsidRDefault="00DF714F" w:rsidP="0058598F">
            <w:pPr>
              <w:numPr>
                <w:ilvl w:val="0"/>
                <w:numId w:val="18"/>
              </w:numPr>
              <w:contextualSpacing/>
              <w:rPr>
                <w:rFonts w:ascii="Cambria" w:hAnsi="Cambria" w:cs="Times New Roman"/>
                <w:sz w:val="20"/>
                <w:szCs w:val="20"/>
              </w:rPr>
            </w:pPr>
            <w:r w:rsidRPr="009B34D0">
              <w:rPr>
                <w:rFonts w:ascii="Cambria" w:hAnsi="Cambria" w:cs="Times New Roman"/>
                <w:sz w:val="20"/>
                <w:szCs w:val="20"/>
              </w:rPr>
              <w:t>CST-UR Graduate School</w:t>
            </w:r>
          </w:p>
          <w:p w14:paraId="7BDE1CC6" w14:textId="77777777" w:rsidR="00DF714F" w:rsidRPr="009B34D0" w:rsidRDefault="00DF714F" w:rsidP="0058598F">
            <w:pPr>
              <w:numPr>
                <w:ilvl w:val="0"/>
                <w:numId w:val="18"/>
              </w:numPr>
              <w:contextualSpacing/>
              <w:rPr>
                <w:rFonts w:ascii="Cambria" w:hAnsi="Cambria" w:cs="Times New Roman"/>
                <w:sz w:val="20"/>
                <w:szCs w:val="20"/>
              </w:rPr>
            </w:pPr>
            <w:r w:rsidRPr="009B34D0">
              <w:rPr>
                <w:rFonts w:ascii="Cambria" w:hAnsi="Cambria" w:cs="Times New Roman"/>
                <w:sz w:val="20"/>
                <w:szCs w:val="20"/>
              </w:rPr>
              <w:t>DVC-AAR, UR</w:t>
            </w:r>
          </w:p>
          <w:p w14:paraId="1302E2A0" w14:textId="77777777" w:rsidR="00210EA9" w:rsidRPr="009B34D0" w:rsidRDefault="000B3EA7" w:rsidP="0058598F">
            <w:pPr>
              <w:numPr>
                <w:ilvl w:val="0"/>
                <w:numId w:val="18"/>
              </w:numPr>
              <w:contextualSpacing/>
              <w:rPr>
                <w:rFonts w:ascii="Cambria" w:hAnsi="Cambria" w:cs="Times New Roman"/>
                <w:sz w:val="20"/>
                <w:szCs w:val="20"/>
              </w:rPr>
            </w:pPr>
            <w:r w:rsidRPr="009B34D0">
              <w:rPr>
                <w:rFonts w:ascii="Cambria" w:hAnsi="Cambria" w:cs="Times New Roman"/>
                <w:sz w:val="20"/>
                <w:szCs w:val="20"/>
              </w:rPr>
              <w:t xml:space="preserve">ACEESD </w:t>
            </w:r>
            <w:r w:rsidRPr="009B34D0">
              <w:rPr>
                <w:rFonts w:ascii="Cambria" w:hAnsi="Cambria" w:cs="Times New Roman"/>
                <w:color w:val="000000"/>
                <w:sz w:val="20"/>
                <w:szCs w:val="20"/>
              </w:rPr>
              <w:t>Secretariat</w:t>
            </w:r>
          </w:p>
        </w:tc>
      </w:tr>
      <w:tr w:rsidR="00210EA9" w:rsidRPr="009B34D0" w14:paraId="3324480F" w14:textId="77777777" w:rsidTr="009B34D0">
        <w:tblPrEx>
          <w:tblCellMar>
            <w:top w:w="85" w:type="dxa"/>
            <w:left w:w="85" w:type="dxa"/>
            <w:bottom w:w="85" w:type="dxa"/>
            <w:right w:w="85" w:type="dxa"/>
          </w:tblCellMar>
        </w:tblPrEx>
        <w:trPr>
          <w:tblCellSpacing w:w="42" w:type="dxa"/>
        </w:trPr>
        <w:tc>
          <w:tcPr>
            <w:tcW w:w="1964" w:type="dxa"/>
            <w:gridSpan w:val="3"/>
            <w:tcBorders>
              <w:top w:val="single" w:sz="2" w:space="0" w:color="auto"/>
              <w:left w:val="single" w:sz="2" w:space="0" w:color="auto"/>
              <w:bottom w:val="single" w:sz="2" w:space="0" w:color="auto"/>
              <w:right w:val="single" w:sz="2" w:space="0" w:color="auto"/>
            </w:tcBorders>
          </w:tcPr>
          <w:p w14:paraId="16842223" w14:textId="77777777" w:rsidR="00210EA9" w:rsidRPr="009B34D0" w:rsidRDefault="00210EA9" w:rsidP="00210EA9">
            <w:pPr>
              <w:rPr>
                <w:rFonts w:ascii="Cambria" w:hAnsi="Cambria" w:cs="Times New Roman"/>
                <w:sz w:val="20"/>
                <w:szCs w:val="20"/>
              </w:rPr>
            </w:pPr>
            <w:r w:rsidRPr="009B34D0">
              <w:rPr>
                <w:rFonts w:ascii="Cambria" w:hAnsi="Cambria" w:cs="Times New Roman"/>
                <w:sz w:val="20"/>
                <w:szCs w:val="20"/>
              </w:rPr>
              <w:t>IMPLEMENTATION MILESTONES</w:t>
            </w:r>
          </w:p>
        </w:tc>
        <w:tc>
          <w:tcPr>
            <w:tcW w:w="7107" w:type="dxa"/>
            <w:gridSpan w:val="15"/>
            <w:tcBorders>
              <w:top w:val="single" w:sz="2" w:space="0" w:color="auto"/>
              <w:left w:val="single" w:sz="2" w:space="0" w:color="auto"/>
              <w:bottom w:val="single" w:sz="2" w:space="0" w:color="auto"/>
              <w:right w:val="single" w:sz="2" w:space="0" w:color="auto"/>
            </w:tcBorders>
            <w:shd w:val="clear" w:color="auto" w:fill="auto"/>
          </w:tcPr>
          <w:p w14:paraId="661E4AB1" w14:textId="77777777" w:rsidR="00210EA9" w:rsidRPr="009B34D0" w:rsidRDefault="000B3EA7" w:rsidP="000B3EA7">
            <w:pPr>
              <w:rPr>
                <w:rFonts w:ascii="Cambria" w:hAnsi="Cambria" w:cs="Times New Roman"/>
                <w:sz w:val="20"/>
                <w:szCs w:val="20"/>
              </w:rPr>
            </w:pPr>
            <w:r w:rsidRPr="009B34D0">
              <w:rPr>
                <w:rFonts w:ascii="Cambria" w:hAnsi="Cambria" w:cs="Times New Roman"/>
                <w:color w:val="000000"/>
                <w:sz w:val="20"/>
                <w:szCs w:val="20"/>
              </w:rPr>
              <w:t>March 2017</w:t>
            </w:r>
            <w:r w:rsidR="00210EA9" w:rsidRPr="009B34D0">
              <w:rPr>
                <w:rFonts w:ascii="Cambria" w:hAnsi="Cambria" w:cs="Times New Roman"/>
                <w:color w:val="000000"/>
                <w:sz w:val="20"/>
                <w:szCs w:val="20"/>
              </w:rPr>
              <w:t xml:space="preserve">  – Advertise and accept applications for existing and new programs</w:t>
            </w:r>
            <w:r w:rsidR="00210EA9" w:rsidRPr="009B34D0">
              <w:rPr>
                <w:rFonts w:ascii="Cambria" w:eastAsia="MingLiU" w:hAnsi="Cambria" w:cs="MingLiU"/>
                <w:color w:val="000000"/>
                <w:sz w:val="20"/>
                <w:szCs w:val="20"/>
              </w:rPr>
              <w:br/>
            </w:r>
            <w:r w:rsidRPr="009B34D0">
              <w:rPr>
                <w:rFonts w:ascii="Cambria" w:hAnsi="Cambria" w:cs="Times New Roman"/>
                <w:color w:val="000000"/>
                <w:sz w:val="20"/>
                <w:szCs w:val="20"/>
              </w:rPr>
              <w:t>May 2017</w:t>
            </w:r>
            <w:r w:rsidR="00210EA9" w:rsidRPr="009B34D0">
              <w:rPr>
                <w:rFonts w:ascii="Cambria" w:hAnsi="Cambria" w:cs="Times New Roman"/>
                <w:color w:val="000000"/>
                <w:sz w:val="20"/>
                <w:szCs w:val="20"/>
              </w:rPr>
              <w:t xml:space="preserve">  – Review applicati</w:t>
            </w:r>
            <w:r w:rsidR="00520308" w:rsidRPr="009B34D0">
              <w:rPr>
                <w:rFonts w:ascii="Cambria" w:hAnsi="Cambria" w:cs="Times New Roman"/>
                <w:color w:val="000000"/>
                <w:sz w:val="20"/>
                <w:szCs w:val="20"/>
              </w:rPr>
              <w:t xml:space="preserve">ons and short list </w:t>
            </w:r>
            <w:r w:rsidR="00210EA9" w:rsidRPr="009B34D0">
              <w:rPr>
                <w:rFonts w:ascii="Cambria" w:hAnsi="Cambria" w:cs="Times New Roman"/>
                <w:color w:val="000000"/>
                <w:sz w:val="20"/>
                <w:szCs w:val="20"/>
              </w:rPr>
              <w:br/>
            </w:r>
            <w:r w:rsidRPr="009B34D0">
              <w:rPr>
                <w:rFonts w:ascii="Cambria" w:hAnsi="Cambria" w:cs="Times New Roman"/>
                <w:color w:val="000000"/>
                <w:sz w:val="20"/>
                <w:szCs w:val="20"/>
              </w:rPr>
              <w:t>June 2017</w:t>
            </w:r>
            <w:r w:rsidR="00210EA9" w:rsidRPr="009B34D0">
              <w:rPr>
                <w:rFonts w:ascii="Cambria" w:hAnsi="Cambria" w:cs="Times New Roman"/>
                <w:color w:val="000000"/>
                <w:sz w:val="20"/>
                <w:szCs w:val="20"/>
              </w:rPr>
              <w:t>1</w:t>
            </w:r>
            <w:r w:rsidR="00210EA9" w:rsidRPr="009B34D0">
              <w:rPr>
                <w:rFonts w:ascii="Cambria" w:hAnsi="Cambria" w:cs="Times New Roman"/>
                <w:color w:val="000000"/>
                <w:sz w:val="20"/>
                <w:szCs w:val="20"/>
                <w:vertAlign w:val="superscript"/>
              </w:rPr>
              <w:t>st</w:t>
            </w:r>
            <w:r w:rsidR="00210EA9" w:rsidRPr="009B34D0">
              <w:rPr>
                <w:rFonts w:ascii="Cambria" w:hAnsi="Cambria" w:cs="Times New Roman"/>
                <w:color w:val="000000"/>
                <w:sz w:val="20"/>
                <w:szCs w:val="20"/>
              </w:rPr>
              <w:t xml:space="preserve">&amp; 2nd weeks – </w:t>
            </w:r>
            <w:r w:rsidR="007339D2" w:rsidRPr="009B34D0">
              <w:rPr>
                <w:rFonts w:ascii="Cambria" w:hAnsi="Cambria" w:cs="Times New Roman"/>
                <w:color w:val="000000"/>
                <w:sz w:val="20"/>
                <w:szCs w:val="20"/>
              </w:rPr>
              <w:t xml:space="preserve">Acceptance </w:t>
            </w:r>
            <w:r w:rsidR="00210EA9" w:rsidRPr="009B34D0">
              <w:rPr>
                <w:rFonts w:ascii="Cambria" w:hAnsi="Cambria" w:cs="Times New Roman"/>
                <w:color w:val="000000"/>
                <w:sz w:val="20"/>
                <w:szCs w:val="20"/>
              </w:rPr>
              <w:t>offered to selected students</w:t>
            </w:r>
            <w:r w:rsidR="00210EA9" w:rsidRPr="009B34D0">
              <w:rPr>
                <w:rFonts w:ascii="Cambria" w:hAnsi="Cambria" w:cs="Times New Roman"/>
                <w:color w:val="000000"/>
                <w:sz w:val="20"/>
                <w:szCs w:val="20"/>
              </w:rPr>
              <w:br/>
            </w:r>
            <w:r w:rsidRPr="009B34D0">
              <w:rPr>
                <w:rFonts w:ascii="Cambria" w:hAnsi="Cambria" w:cs="Times New Roman"/>
                <w:color w:val="000000"/>
                <w:sz w:val="20"/>
                <w:szCs w:val="20"/>
              </w:rPr>
              <w:t>September 2017 1</w:t>
            </w:r>
            <w:r w:rsidRPr="009B34D0">
              <w:rPr>
                <w:rFonts w:ascii="Cambria" w:hAnsi="Cambria" w:cs="Times New Roman"/>
                <w:color w:val="000000"/>
                <w:sz w:val="20"/>
                <w:szCs w:val="20"/>
                <w:vertAlign w:val="superscript"/>
              </w:rPr>
              <w:t>st</w:t>
            </w:r>
            <w:r w:rsidR="00210EA9" w:rsidRPr="009B34D0">
              <w:rPr>
                <w:rFonts w:ascii="Cambria" w:hAnsi="Cambria" w:cs="Times New Roman"/>
                <w:color w:val="000000"/>
                <w:sz w:val="20"/>
                <w:szCs w:val="20"/>
              </w:rPr>
              <w:t xml:space="preserve"> we</w:t>
            </w:r>
            <w:r w:rsidR="007339D2" w:rsidRPr="009B34D0">
              <w:rPr>
                <w:rFonts w:ascii="Cambria" w:hAnsi="Cambria" w:cs="Times New Roman"/>
                <w:color w:val="000000"/>
                <w:sz w:val="20"/>
                <w:szCs w:val="20"/>
              </w:rPr>
              <w:t>ek – Students begin course work</w:t>
            </w:r>
          </w:p>
        </w:tc>
      </w:tr>
      <w:tr w:rsidR="00210EA9" w:rsidRPr="009B34D0" w14:paraId="39AD403D" w14:textId="77777777" w:rsidTr="009B34D0">
        <w:tblPrEx>
          <w:tblCellMar>
            <w:top w:w="85" w:type="dxa"/>
            <w:left w:w="85" w:type="dxa"/>
            <w:bottom w:w="85" w:type="dxa"/>
            <w:right w:w="85" w:type="dxa"/>
          </w:tblCellMar>
        </w:tblPrEx>
        <w:trPr>
          <w:tblCellSpacing w:w="42" w:type="dxa"/>
        </w:trPr>
        <w:tc>
          <w:tcPr>
            <w:tcW w:w="1964" w:type="dxa"/>
            <w:gridSpan w:val="3"/>
            <w:tcBorders>
              <w:top w:val="single" w:sz="2" w:space="0" w:color="auto"/>
              <w:left w:val="single" w:sz="2" w:space="0" w:color="auto"/>
              <w:bottom w:val="single" w:sz="2" w:space="0" w:color="auto"/>
              <w:right w:val="single" w:sz="2" w:space="0" w:color="auto"/>
            </w:tcBorders>
          </w:tcPr>
          <w:p w14:paraId="11ED4689" w14:textId="77777777" w:rsidR="00210EA9" w:rsidRPr="009B34D0" w:rsidRDefault="00210EA9" w:rsidP="00210EA9">
            <w:pPr>
              <w:rPr>
                <w:rFonts w:ascii="Cambria" w:hAnsi="Cambria" w:cs="Times New Roman"/>
                <w:sz w:val="20"/>
                <w:szCs w:val="20"/>
              </w:rPr>
            </w:pPr>
            <w:r w:rsidRPr="009B34D0">
              <w:rPr>
                <w:rFonts w:ascii="Cambria" w:hAnsi="Cambria" w:cs="Times New Roman"/>
                <w:sz w:val="20"/>
                <w:szCs w:val="20"/>
              </w:rPr>
              <w:t>PROCUREMENT</w:t>
            </w:r>
          </w:p>
        </w:tc>
        <w:tc>
          <w:tcPr>
            <w:tcW w:w="7107" w:type="dxa"/>
            <w:gridSpan w:val="15"/>
            <w:tcBorders>
              <w:top w:val="single" w:sz="2" w:space="0" w:color="auto"/>
              <w:left w:val="single" w:sz="2" w:space="0" w:color="auto"/>
              <w:bottom w:val="single" w:sz="2" w:space="0" w:color="auto"/>
              <w:right w:val="single" w:sz="2" w:space="0" w:color="auto"/>
            </w:tcBorders>
          </w:tcPr>
          <w:p w14:paraId="56B7BC80" w14:textId="77777777" w:rsidR="00210EA9" w:rsidRPr="009B34D0" w:rsidRDefault="00210EA9" w:rsidP="0058598F">
            <w:pPr>
              <w:numPr>
                <w:ilvl w:val="0"/>
                <w:numId w:val="19"/>
              </w:numPr>
              <w:contextualSpacing/>
              <w:rPr>
                <w:rFonts w:ascii="Cambria" w:hAnsi="Cambria" w:cs="Times New Roman"/>
                <w:sz w:val="20"/>
                <w:szCs w:val="20"/>
              </w:rPr>
            </w:pPr>
            <w:r w:rsidRPr="009B34D0">
              <w:rPr>
                <w:rFonts w:ascii="Cambria" w:hAnsi="Cambria" w:cs="Times New Roman"/>
                <w:color w:val="000000"/>
                <w:sz w:val="20"/>
                <w:szCs w:val="20"/>
              </w:rPr>
              <w:t>Advertisement for program in the national newspapers and TV</w:t>
            </w:r>
          </w:p>
          <w:p w14:paraId="61C76652" w14:textId="77777777" w:rsidR="00210EA9" w:rsidRPr="009B34D0" w:rsidRDefault="00210EA9" w:rsidP="0058598F">
            <w:pPr>
              <w:numPr>
                <w:ilvl w:val="0"/>
                <w:numId w:val="19"/>
              </w:numPr>
              <w:contextualSpacing/>
              <w:rPr>
                <w:rFonts w:ascii="Cambria" w:hAnsi="Cambria" w:cs="Times New Roman"/>
                <w:sz w:val="20"/>
                <w:szCs w:val="20"/>
              </w:rPr>
            </w:pPr>
            <w:r w:rsidRPr="009B34D0">
              <w:rPr>
                <w:rFonts w:ascii="Cambria" w:hAnsi="Cambria" w:cs="Times New Roman"/>
                <w:color w:val="000000"/>
                <w:sz w:val="20"/>
                <w:szCs w:val="20"/>
              </w:rPr>
              <w:t xml:space="preserve">Online Advertisements </w:t>
            </w:r>
          </w:p>
        </w:tc>
      </w:tr>
      <w:tr w:rsidR="00210EA9" w:rsidRPr="009B34D0" w14:paraId="3C291349" w14:textId="77777777" w:rsidTr="009B34D0">
        <w:tblPrEx>
          <w:tblCellMar>
            <w:top w:w="85" w:type="dxa"/>
            <w:left w:w="85" w:type="dxa"/>
            <w:bottom w:w="85" w:type="dxa"/>
            <w:right w:w="85" w:type="dxa"/>
          </w:tblCellMar>
        </w:tblPrEx>
        <w:trPr>
          <w:tblCellSpacing w:w="42" w:type="dxa"/>
        </w:trPr>
        <w:tc>
          <w:tcPr>
            <w:tcW w:w="4512" w:type="dxa"/>
            <w:gridSpan w:val="11"/>
            <w:tcBorders>
              <w:top w:val="single" w:sz="2" w:space="0" w:color="auto"/>
              <w:left w:val="single" w:sz="2" w:space="0" w:color="auto"/>
              <w:bottom w:val="single" w:sz="2" w:space="0" w:color="auto"/>
              <w:right w:val="single" w:sz="2" w:space="0" w:color="auto"/>
            </w:tcBorders>
          </w:tcPr>
          <w:p w14:paraId="468645F1" w14:textId="77777777" w:rsidR="00210EA9" w:rsidRPr="009B34D0" w:rsidRDefault="00210EA9" w:rsidP="00210EA9">
            <w:pPr>
              <w:rPr>
                <w:rFonts w:ascii="Cambria" w:hAnsi="Cambria" w:cs="Times New Roman"/>
                <w:sz w:val="20"/>
                <w:szCs w:val="20"/>
              </w:rPr>
            </w:pPr>
            <w:r w:rsidRPr="009B34D0">
              <w:rPr>
                <w:rFonts w:ascii="Cambria" w:hAnsi="Cambria" w:cs="Times New Roman"/>
                <w:sz w:val="20"/>
                <w:szCs w:val="20"/>
              </w:rPr>
              <w:t>RESPONSIBILITY FOR IMPLEMENTATION</w:t>
            </w:r>
          </w:p>
        </w:tc>
        <w:tc>
          <w:tcPr>
            <w:tcW w:w="4559" w:type="dxa"/>
            <w:gridSpan w:val="7"/>
            <w:tcBorders>
              <w:top w:val="single" w:sz="2" w:space="0" w:color="auto"/>
              <w:left w:val="single" w:sz="2" w:space="0" w:color="auto"/>
              <w:bottom w:val="single" w:sz="2" w:space="0" w:color="auto"/>
              <w:right w:val="single" w:sz="2" w:space="0" w:color="auto"/>
            </w:tcBorders>
          </w:tcPr>
          <w:p w14:paraId="283609F7" w14:textId="77777777" w:rsidR="00210EA9" w:rsidRPr="009B34D0" w:rsidRDefault="00DF714F" w:rsidP="00210EA9">
            <w:pPr>
              <w:rPr>
                <w:rFonts w:ascii="Cambria" w:hAnsi="Cambria" w:cs="Times New Roman"/>
                <w:sz w:val="20"/>
                <w:szCs w:val="20"/>
              </w:rPr>
            </w:pPr>
            <w:r w:rsidRPr="009B34D0">
              <w:rPr>
                <w:rFonts w:ascii="Cambria" w:hAnsi="Cambria" w:cs="Times New Roman"/>
                <w:sz w:val="20"/>
                <w:szCs w:val="20"/>
              </w:rPr>
              <w:t>D</w:t>
            </w:r>
            <w:r w:rsidR="00210EA9" w:rsidRPr="009B34D0">
              <w:rPr>
                <w:rFonts w:ascii="Cambria" w:hAnsi="Cambria" w:cs="Times New Roman"/>
                <w:sz w:val="20"/>
                <w:szCs w:val="20"/>
              </w:rPr>
              <w:t>VC-</w:t>
            </w:r>
            <w:r w:rsidRPr="009B34D0">
              <w:rPr>
                <w:rFonts w:ascii="Cambria" w:hAnsi="Cambria" w:cs="Times New Roman"/>
                <w:sz w:val="20"/>
                <w:szCs w:val="20"/>
              </w:rPr>
              <w:t xml:space="preserve">AAR </w:t>
            </w:r>
            <w:r w:rsidR="00210EA9" w:rsidRPr="009B34D0">
              <w:rPr>
                <w:rFonts w:ascii="Cambria" w:hAnsi="Cambria" w:cs="Times New Roman"/>
                <w:sz w:val="20"/>
                <w:szCs w:val="20"/>
              </w:rPr>
              <w:t>UR, Centre Leader, UR Registrar</w:t>
            </w:r>
          </w:p>
        </w:tc>
      </w:tr>
      <w:tr w:rsidR="00210EA9" w:rsidRPr="009B34D0" w14:paraId="4DE6A69E" w14:textId="77777777" w:rsidTr="009B34D0">
        <w:tblPrEx>
          <w:tblCellMar>
            <w:top w:w="85" w:type="dxa"/>
            <w:left w:w="85" w:type="dxa"/>
            <w:bottom w:w="85" w:type="dxa"/>
            <w:right w:w="85" w:type="dxa"/>
          </w:tblCellMar>
        </w:tblPrEx>
        <w:trPr>
          <w:tblCellSpacing w:w="42" w:type="dxa"/>
        </w:trPr>
        <w:tc>
          <w:tcPr>
            <w:tcW w:w="2617" w:type="dxa"/>
            <w:gridSpan w:val="6"/>
            <w:tcBorders>
              <w:top w:val="single" w:sz="2" w:space="0" w:color="auto"/>
              <w:left w:val="single" w:sz="2" w:space="0" w:color="auto"/>
              <w:bottom w:val="single" w:sz="2" w:space="0" w:color="auto"/>
              <w:right w:val="single" w:sz="2" w:space="0" w:color="auto"/>
            </w:tcBorders>
          </w:tcPr>
          <w:p w14:paraId="0ED5A719" w14:textId="77777777" w:rsidR="00210EA9" w:rsidRPr="009B34D0" w:rsidRDefault="000E2655" w:rsidP="00210EA9">
            <w:pPr>
              <w:rPr>
                <w:rFonts w:ascii="Cambria" w:hAnsi="Cambria" w:cs="Times New Roman"/>
                <w:color w:val="0000FF"/>
                <w:sz w:val="20"/>
                <w:szCs w:val="20"/>
              </w:rPr>
            </w:pPr>
            <w:r w:rsidRPr="009B34D0">
              <w:rPr>
                <w:rFonts w:ascii="Cambria" w:hAnsi="Cambria" w:cs="Times New Roman"/>
                <w:sz w:val="20"/>
                <w:szCs w:val="20"/>
              </w:rPr>
              <w:t>DURATION: 2</w:t>
            </w:r>
            <w:r w:rsidR="00210EA9" w:rsidRPr="009B34D0">
              <w:rPr>
                <w:rFonts w:ascii="Cambria" w:hAnsi="Cambria" w:cs="Times New Roman"/>
                <w:sz w:val="20"/>
                <w:szCs w:val="20"/>
              </w:rPr>
              <w:t xml:space="preserve"> Months</w:t>
            </w:r>
          </w:p>
        </w:tc>
        <w:tc>
          <w:tcPr>
            <w:tcW w:w="3094" w:type="dxa"/>
            <w:gridSpan w:val="7"/>
            <w:tcBorders>
              <w:top w:val="single" w:sz="2" w:space="0" w:color="auto"/>
              <w:left w:val="single" w:sz="2" w:space="0" w:color="auto"/>
              <w:bottom w:val="single" w:sz="2" w:space="0" w:color="auto"/>
              <w:right w:val="single" w:sz="2" w:space="0" w:color="auto"/>
            </w:tcBorders>
          </w:tcPr>
          <w:p w14:paraId="357819D0" w14:textId="77777777" w:rsidR="00210EA9" w:rsidRPr="009B34D0" w:rsidRDefault="00210EA9" w:rsidP="00E746ED">
            <w:pPr>
              <w:rPr>
                <w:rFonts w:ascii="Cambria" w:hAnsi="Cambria" w:cs="Times New Roman"/>
                <w:sz w:val="20"/>
                <w:szCs w:val="20"/>
              </w:rPr>
            </w:pPr>
            <w:r w:rsidRPr="009B34D0">
              <w:rPr>
                <w:rFonts w:ascii="Cambria" w:hAnsi="Cambria" w:cs="Times New Roman"/>
                <w:sz w:val="20"/>
                <w:szCs w:val="20"/>
              </w:rPr>
              <w:t xml:space="preserve">Commencement: </w:t>
            </w:r>
            <w:r w:rsidR="00E746ED" w:rsidRPr="009B34D0">
              <w:rPr>
                <w:rFonts w:ascii="Cambria" w:hAnsi="Cambria" w:cs="Times New Roman"/>
                <w:sz w:val="20"/>
                <w:szCs w:val="20"/>
              </w:rPr>
              <w:t>March 2017</w:t>
            </w:r>
          </w:p>
        </w:tc>
        <w:tc>
          <w:tcPr>
            <w:tcW w:w="3276" w:type="dxa"/>
            <w:gridSpan w:val="5"/>
            <w:tcBorders>
              <w:top w:val="single" w:sz="2" w:space="0" w:color="auto"/>
              <w:left w:val="single" w:sz="2" w:space="0" w:color="auto"/>
              <w:bottom w:val="single" w:sz="2" w:space="0" w:color="auto"/>
              <w:right w:val="single" w:sz="2" w:space="0" w:color="auto"/>
            </w:tcBorders>
          </w:tcPr>
          <w:p w14:paraId="5B830F16" w14:textId="77777777" w:rsidR="00210EA9" w:rsidRPr="009B34D0" w:rsidRDefault="00AE77D9" w:rsidP="00E746ED">
            <w:pPr>
              <w:rPr>
                <w:rFonts w:ascii="Cambria" w:hAnsi="Cambria" w:cs="Times New Roman"/>
                <w:sz w:val="20"/>
                <w:szCs w:val="20"/>
              </w:rPr>
            </w:pPr>
            <w:r w:rsidRPr="009B34D0">
              <w:rPr>
                <w:rFonts w:ascii="Cambria" w:hAnsi="Cambria" w:cs="Times New Roman"/>
                <w:sz w:val="20"/>
                <w:szCs w:val="20"/>
              </w:rPr>
              <w:t xml:space="preserve">Completion: </w:t>
            </w:r>
            <w:r w:rsidR="00E746ED" w:rsidRPr="009B34D0">
              <w:rPr>
                <w:rFonts w:ascii="Cambria" w:hAnsi="Cambria" w:cs="Times New Roman"/>
                <w:sz w:val="20"/>
                <w:szCs w:val="20"/>
              </w:rPr>
              <w:t>September</w:t>
            </w:r>
            <w:r w:rsidRPr="009B34D0">
              <w:rPr>
                <w:rFonts w:ascii="Cambria" w:hAnsi="Cambria" w:cs="Times New Roman"/>
                <w:sz w:val="20"/>
                <w:szCs w:val="20"/>
              </w:rPr>
              <w:t xml:space="preserve"> 201</w:t>
            </w:r>
            <w:r w:rsidR="00E746ED" w:rsidRPr="009B34D0">
              <w:rPr>
                <w:rFonts w:ascii="Cambria" w:hAnsi="Cambria" w:cs="Times New Roman"/>
                <w:sz w:val="20"/>
                <w:szCs w:val="20"/>
              </w:rPr>
              <w:t>7</w:t>
            </w:r>
          </w:p>
        </w:tc>
      </w:tr>
      <w:tr w:rsidR="00210EA9" w:rsidRPr="009B34D0" w14:paraId="5359F4FB" w14:textId="77777777" w:rsidTr="009B34D0">
        <w:tblPrEx>
          <w:tblCellMar>
            <w:top w:w="85" w:type="dxa"/>
            <w:left w:w="85" w:type="dxa"/>
            <w:bottom w:w="85" w:type="dxa"/>
            <w:right w:w="85" w:type="dxa"/>
          </w:tblCellMar>
        </w:tblPrEx>
        <w:trPr>
          <w:tblCellSpacing w:w="42" w:type="dxa"/>
        </w:trPr>
        <w:tc>
          <w:tcPr>
            <w:tcW w:w="3785" w:type="dxa"/>
            <w:gridSpan w:val="9"/>
            <w:tcBorders>
              <w:top w:val="single" w:sz="2" w:space="0" w:color="auto"/>
              <w:left w:val="single" w:sz="2" w:space="0" w:color="auto"/>
              <w:bottom w:val="single" w:sz="2" w:space="0" w:color="auto"/>
              <w:right w:val="single" w:sz="2" w:space="0" w:color="auto"/>
            </w:tcBorders>
          </w:tcPr>
          <w:p w14:paraId="2492DD42" w14:textId="77777777" w:rsidR="00210EA9" w:rsidRPr="009B34D0" w:rsidRDefault="00210EA9" w:rsidP="00DF714F">
            <w:pPr>
              <w:rPr>
                <w:rFonts w:ascii="Cambria" w:hAnsi="Cambria" w:cs="Times New Roman"/>
                <w:sz w:val="20"/>
                <w:szCs w:val="20"/>
              </w:rPr>
            </w:pPr>
            <w:r w:rsidRPr="009B34D0">
              <w:rPr>
                <w:rFonts w:ascii="Cambria" w:hAnsi="Cambria" w:cs="Times New Roman"/>
                <w:sz w:val="20"/>
                <w:szCs w:val="20"/>
              </w:rPr>
              <w:t>PR</w:t>
            </w:r>
            <w:r w:rsidR="00DF714F" w:rsidRPr="009B34D0">
              <w:rPr>
                <w:rFonts w:ascii="Cambria" w:hAnsi="Cambria" w:cs="Times New Roman"/>
                <w:sz w:val="20"/>
                <w:szCs w:val="20"/>
              </w:rPr>
              <w:t>IMARY CONSTITUENTS: ACEESD and EEE faculty, All applicants to MSc program</w:t>
            </w:r>
          </w:p>
        </w:tc>
        <w:tc>
          <w:tcPr>
            <w:tcW w:w="5286" w:type="dxa"/>
            <w:gridSpan w:val="9"/>
            <w:tcBorders>
              <w:top w:val="single" w:sz="2" w:space="0" w:color="auto"/>
              <w:left w:val="single" w:sz="2" w:space="0" w:color="auto"/>
              <w:bottom w:val="single" w:sz="2" w:space="0" w:color="auto"/>
              <w:right w:val="single" w:sz="2" w:space="0" w:color="auto"/>
            </w:tcBorders>
          </w:tcPr>
          <w:p w14:paraId="313EE8FF" w14:textId="77777777" w:rsidR="00210EA9" w:rsidRPr="009B34D0" w:rsidRDefault="00210EA9" w:rsidP="00210EA9">
            <w:pPr>
              <w:rPr>
                <w:rFonts w:ascii="Cambria" w:hAnsi="Cambria" w:cs="Times New Roman"/>
                <w:sz w:val="20"/>
                <w:szCs w:val="20"/>
              </w:rPr>
            </w:pPr>
            <w:r w:rsidRPr="009B34D0">
              <w:rPr>
                <w:rFonts w:ascii="Cambria" w:hAnsi="Cambria" w:cs="Times New Roman"/>
                <w:sz w:val="20"/>
                <w:szCs w:val="20"/>
              </w:rPr>
              <w:t xml:space="preserve">PARTICIPANTS: </w:t>
            </w:r>
            <w:r w:rsidR="00DF714F" w:rsidRPr="009B34D0">
              <w:rPr>
                <w:rFonts w:ascii="Cambria" w:hAnsi="Cambria" w:cs="Times New Roman"/>
                <w:sz w:val="20"/>
                <w:szCs w:val="20"/>
              </w:rPr>
              <w:t>MSc programme Coordinators</w:t>
            </w:r>
          </w:p>
          <w:p w14:paraId="557D4511" w14:textId="77777777" w:rsidR="00DF714F" w:rsidRPr="009B34D0" w:rsidRDefault="00DF714F" w:rsidP="00210EA9">
            <w:pPr>
              <w:rPr>
                <w:rFonts w:ascii="Cambria" w:hAnsi="Cambria" w:cs="Times New Roman"/>
                <w:sz w:val="20"/>
                <w:szCs w:val="20"/>
              </w:rPr>
            </w:pPr>
            <w:r w:rsidRPr="009B34D0">
              <w:rPr>
                <w:rFonts w:ascii="Cambria" w:hAnsi="Cambria" w:cs="Times New Roman"/>
                <w:sz w:val="20"/>
                <w:szCs w:val="20"/>
              </w:rPr>
              <w:t>CST-UR Graduate School</w:t>
            </w:r>
          </w:p>
          <w:p w14:paraId="41CF937D" w14:textId="77777777" w:rsidR="00DF714F" w:rsidRPr="009B34D0" w:rsidRDefault="00DF714F" w:rsidP="00210EA9">
            <w:pPr>
              <w:rPr>
                <w:rFonts w:ascii="Cambria" w:hAnsi="Cambria" w:cs="Times New Roman"/>
                <w:sz w:val="20"/>
                <w:szCs w:val="20"/>
              </w:rPr>
            </w:pPr>
            <w:r w:rsidRPr="009B34D0">
              <w:rPr>
                <w:rFonts w:ascii="Cambria" w:hAnsi="Cambria" w:cs="Times New Roman"/>
                <w:sz w:val="20"/>
                <w:szCs w:val="20"/>
              </w:rPr>
              <w:t>Dean, School of Engineering</w:t>
            </w:r>
          </w:p>
        </w:tc>
      </w:tr>
      <w:tr w:rsidR="00210EA9" w:rsidRPr="009B34D0" w14:paraId="06576429" w14:textId="77777777" w:rsidTr="009B34D0">
        <w:tblPrEx>
          <w:tblCellMar>
            <w:top w:w="85" w:type="dxa"/>
            <w:left w:w="85" w:type="dxa"/>
            <w:bottom w:w="85" w:type="dxa"/>
            <w:right w:w="85" w:type="dxa"/>
          </w:tblCellMar>
        </w:tblPrEx>
        <w:trPr>
          <w:tblCellSpacing w:w="42" w:type="dxa"/>
        </w:trPr>
        <w:tc>
          <w:tcPr>
            <w:tcW w:w="1651" w:type="dxa"/>
            <w:gridSpan w:val="2"/>
            <w:tcBorders>
              <w:top w:val="single" w:sz="2" w:space="0" w:color="auto"/>
              <w:left w:val="single" w:sz="2" w:space="0" w:color="auto"/>
              <w:bottom w:val="single" w:sz="2" w:space="0" w:color="auto"/>
              <w:right w:val="single" w:sz="2" w:space="0" w:color="auto"/>
            </w:tcBorders>
          </w:tcPr>
          <w:p w14:paraId="3D182178" w14:textId="77777777" w:rsidR="00210EA9" w:rsidRPr="009B34D0" w:rsidRDefault="00210EA9" w:rsidP="00210EA9">
            <w:pPr>
              <w:rPr>
                <w:rFonts w:ascii="Cambria" w:hAnsi="Cambria" w:cs="Times New Roman"/>
                <w:sz w:val="20"/>
                <w:szCs w:val="20"/>
              </w:rPr>
            </w:pPr>
            <w:r w:rsidRPr="009B34D0">
              <w:rPr>
                <w:rFonts w:ascii="Cambria" w:hAnsi="Cambria" w:cs="Times New Roman"/>
                <w:sz w:val="20"/>
                <w:szCs w:val="20"/>
              </w:rPr>
              <w:t>ASSUMPTIONS</w:t>
            </w:r>
          </w:p>
        </w:tc>
        <w:tc>
          <w:tcPr>
            <w:tcW w:w="7420" w:type="dxa"/>
            <w:gridSpan w:val="16"/>
            <w:tcBorders>
              <w:top w:val="single" w:sz="2" w:space="0" w:color="auto"/>
              <w:left w:val="single" w:sz="2" w:space="0" w:color="auto"/>
              <w:bottom w:val="single" w:sz="2" w:space="0" w:color="auto"/>
              <w:right w:val="single" w:sz="2" w:space="0" w:color="auto"/>
            </w:tcBorders>
          </w:tcPr>
          <w:p w14:paraId="61C8BBBA" w14:textId="77777777" w:rsidR="00210EA9" w:rsidRPr="009B34D0" w:rsidRDefault="00210EA9" w:rsidP="0058598F">
            <w:pPr>
              <w:numPr>
                <w:ilvl w:val="0"/>
                <w:numId w:val="20"/>
              </w:numPr>
              <w:contextualSpacing/>
              <w:rPr>
                <w:rFonts w:ascii="Cambria" w:hAnsi="Cambria" w:cs="Times New Roman"/>
                <w:sz w:val="20"/>
                <w:szCs w:val="20"/>
              </w:rPr>
            </w:pPr>
            <w:r w:rsidRPr="009B34D0">
              <w:rPr>
                <w:rFonts w:ascii="Cambria" w:hAnsi="Cambria" w:cs="Times New Roman"/>
                <w:color w:val="000000"/>
                <w:sz w:val="20"/>
                <w:szCs w:val="20"/>
              </w:rPr>
              <w:t>Enough applicants reply to call for new students</w:t>
            </w:r>
          </w:p>
          <w:p w14:paraId="6CD6C52E" w14:textId="77777777" w:rsidR="00210EA9" w:rsidRPr="009B34D0" w:rsidRDefault="00210EA9" w:rsidP="0058598F">
            <w:pPr>
              <w:numPr>
                <w:ilvl w:val="0"/>
                <w:numId w:val="20"/>
              </w:numPr>
              <w:contextualSpacing/>
              <w:rPr>
                <w:rFonts w:ascii="Cambria" w:hAnsi="Cambria" w:cs="Times New Roman"/>
                <w:sz w:val="20"/>
                <w:szCs w:val="20"/>
              </w:rPr>
            </w:pPr>
            <w:r w:rsidRPr="009B34D0">
              <w:rPr>
                <w:rFonts w:ascii="Cambria" w:hAnsi="Cambria" w:cs="Times New Roman"/>
                <w:color w:val="000000"/>
                <w:sz w:val="20"/>
                <w:szCs w:val="20"/>
              </w:rPr>
              <w:t>The quality of the applicants is high enough for acceptance into the program</w:t>
            </w:r>
          </w:p>
        </w:tc>
      </w:tr>
      <w:tr w:rsidR="00210EA9" w:rsidRPr="009B34D0" w14:paraId="041DF6B2" w14:textId="77777777" w:rsidTr="009B34D0">
        <w:tblPrEx>
          <w:tblCellMar>
            <w:top w:w="85" w:type="dxa"/>
            <w:left w:w="85" w:type="dxa"/>
            <w:bottom w:w="85" w:type="dxa"/>
            <w:right w:w="85" w:type="dxa"/>
          </w:tblCellMar>
        </w:tblPrEx>
        <w:trPr>
          <w:tblCellSpacing w:w="42" w:type="dxa"/>
        </w:trPr>
        <w:tc>
          <w:tcPr>
            <w:tcW w:w="2210" w:type="dxa"/>
            <w:gridSpan w:val="5"/>
            <w:tcBorders>
              <w:top w:val="single" w:sz="2" w:space="0" w:color="auto"/>
              <w:left w:val="single" w:sz="2" w:space="0" w:color="auto"/>
              <w:bottom w:val="single" w:sz="2" w:space="0" w:color="auto"/>
              <w:right w:val="single" w:sz="2" w:space="0" w:color="auto"/>
            </w:tcBorders>
          </w:tcPr>
          <w:p w14:paraId="61AA227A" w14:textId="77777777" w:rsidR="00210EA9" w:rsidRPr="009B34D0" w:rsidRDefault="00210EA9" w:rsidP="00210EA9">
            <w:pPr>
              <w:rPr>
                <w:rFonts w:ascii="Cambria" w:hAnsi="Cambria" w:cs="Times New Roman"/>
                <w:sz w:val="20"/>
                <w:szCs w:val="20"/>
              </w:rPr>
            </w:pPr>
            <w:r w:rsidRPr="009B34D0">
              <w:rPr>
                <w:rFonts w:ascii="Cambria" w:hAnsi="Cambria" w:cs="Times New Roman"/>
                <w:sz w:val="20"/>
                <w:szCs w:val="20"/>
              </w:rPr>
              <w:t>FINANCIAL IMPLICATIONS</w:t>
            </w:r>
          </w:p>
        </w:tc>
        <w:tc>
          <w:tcPr>
            <w:tcW w:w="6861" w:type="dxa"/>
            <w:gridSpan w:val="13"/>
            <w:tcBorders>
              <w:top w:val="single" w:sz="2" w:space="0" w:color="auto"/>
              <w:left w:val="single" w:sz="2" w:space="0" w:color="auto"/>
              <w:bottom w:val="single" w:sz="2" w:space="0" w:color="auto"/>
              <w:right w:val="single" w:sz="2" w:space="0" w:color="auto"/>
            </w:tcBorders>
          </w:tcPr>
          <w:p w14:paraId="56F99B41" w14:textId="77777777" w:rsidR="00210EA9" w:rsidRPr="009B34D0" w:rsidRDefault="00210EA9" w:rsidP="0058598F">
            <w:pPr>
              <w:numPr>
                <w:ilvl w:val="0"/>
                <w:numId w:val="21"/>
              </w:numPr>
              <w:ind w:left="369"/>
              <w:contextualSpacing/>
              <w:rPr>
                <w:rFonts w:ascii="Cambria" w:hAnsi="Cambria" w:cs="Times New Roman"/>
                <w:sz w:val="20"/>
                <w:szCs w:val="20"/>
              </w:rPr>
            </w:pPr>
            <w:r w:rsidRPr="009B34D0">
              <w:rPr>
                <w:rFonts w:ascii="Cambria" w:hAnsi="Cambria" w:cs="Times New Roman"/>
                <w:color w:val="000000"/>
                <w:sz w:val="20"/>
                <w:szCs w:val="20"/>
              </w:rPr>
              <w:t xml:space="preserve">Advertisement for applicants paid for by the University of Rwanda. </w:t>
            </w:r>
          </w:p>
          <w:p w14:paraId="40C5ECE5" w14:textId="77777777" w:rsidR="00210EA9" w:rsidRPr="009B34D0" w:rsidRDefault="00210EA9" w:rsidP="0058598F">
            <w:pPr>
              <w:numPr>
                <w:ilvl w:val="0"/>
                <w:numId w:val="21"/>
              </w:numPr>
              <w:ind w:left="369"/>
              <w:contextualSpacing/>
              <w:rPr>
                <w:rFonts w:ascii="Cambria" w:hAnsi="Cambria" w:cs="Times New Roman"/>
                <w:sz w:val="20"/>
                <w:szCs w:val="20"/>
              </w:rPr>
            </w:pPr>
            <w:r w:rsidRPr="009B34D0">
              <w:rPr>
                <w:rFonts w:ascii="Cambria" w:hAnsi="Cambria" w:cs="Times New Roman"/>
                <w:color w:val="000000"/>
                <w:sz w:val="20"/>
                <w:szCs w:val="20"/>
              </w:rPr>
              <w:lastRenderedPageBreak/>
              <w:t xml:space="preserve">Logistics and supplies will be procured through the standard &amp; World Bank compliant procurement. Scholarships </w:t>
            </w:r>
            <w:r w:rsidR="00DF714F" w:rsidRPr="009B34D0">
              <w:rPr>
                <w:rFonts w:ascii="Cambria" w:hAnsi="Cambria" w:cs="Times New Roman"/>
                <w:color w:val="000000"/>
                <w:sz w:val="20"/>
                <w:szCs w:val="20"/>
              </w:rPr>
              <w:t xml:space="preserve">to </w:t>
            </w:r>
            <w:r w:rsidRPr="009B34D0">
              <w:rPr>
                <w:rFonts w:ascii="Cambria" w:hAnsi="Cambria" w:cs="Times New Roman"/>
                <w:color w:val="000000"/>
                <w:sz w:val="20"/>
                <w:szCs w:val="20"/>
              </w:rPr>
              <w:t xml:space="preserve">be awarded based </w:t>
            </w:r>
            <w:r w:rsidR="00DF714F" w:rsidRPr="009B34D0">
              <w:rPr>
                <w:rFonts w:ascii="Cambria" w:hAnsi="Cambria" w:cs="Times New Roman"/>
                <w:color w:val="000000"/>
                <w:sz w:val="20"/>
                <w:szCs w:val="20"/>
              </w:rPr>
              <w:t>on merit to new students</w:t>
            </w:r>
          </w:p>
        </w:tc>
      </w:tr>
      <w:tr w:rsidR="009B34D0" w:rsidRPr="009B34D0" w14:paraId="33AED2F2" w14:textId="77777777" w:rsidTr="009B34D0">
        <w:tblPrEx>
          <w:tblCellMar>
            <w:top w:w="85" w:type="dxa"/>
            <w:left w:w="85" w:type="dxa"/>
            <w:bottom w:w="85" w:type="dxa"/>
            <w:right w:w="85" w:type="dxa"/>
          </w:tblCellMar>
        </w:tblPrEx>
        <w:trPr>
          <w:tblCellSpacing w:w="42" w:type="dxa"/>
        </w:trPr>
        <w:tc>
          <w:tcPr>
            <w:tcW w:w="2934" w:type="dxa"/>
            <w:gridSpan w:val="7"/>
            <w:tcBorders>
              <w:top w:val="single" w:sz="2" w:space="0" w:color="auto"/>
              <w:left w:val="single" w:sz="2" w:space="0" w:color="auto"/>
              <w:bottom w:val="single" w:sz="2" w:space="0" w:color="auto"/>
              <w:right w:val="single" w:sz="2" w:space="0" w:color="auto"/>
            </w:tcBorders>
          </w:tcPr>
          <w:p w14:paraId="0C8DB48D" w14:textId="77777777" w:rsidR="00210EA9" w:rsidRPr="009B34D0" w:rsidRDefault="00210EA9" w:rsidP="0049281B">
            <w:pPr>
              <w:rPr>
                <w:rFonts w:ascii="Cambria" w:hAnsi="Cambria" w:cs="Times New Roman"/>
                <w:sz w:val="20"/>
                <w:szCs w:val="20"/>
              </w:rPr>
            </w:pPr>
            <w:r w:rsidRPr="009B34D0">
              <w:rPr>
                <w:rFonts w:ascii="Cambria" w:hAnsi="Cambria" w:cs="Times New Roman"/>
                <w:sz w:val="20"/>
                <w:szCs w:val="20"/>
              </w:rPr>
              <w:lastRenderedPageBreak/>
              <w:t>Budget Line Analysis</w:t>
            </w:r>
          </w:p>
        </w:tc>
        <w:tc>
          <w:tcPr>
            <w:tcW w:w="485" w:type="dxa"/>
            <w:tcBorders>
              <w:top w:val="single" w:sz="2" w:space="0" w:color="auto"/>
              <w:left w:val="single" w:sz="2" w:space="0" w:color="auto"/>
              <w:bottom w:val="single" w:sz="2" w:space="0" w:color="auto"/>
              <w:right w:val="single" w:sz="2" w:space="0" w:color="auto"/>
            </w:tcBorders>
          </w:tcPr>
          <w:p w14:paraId="33544D4E" w14:textId="77777777" w:rsidR="00210EA9" w:rsidRPr="009B34D0" w:rsidRDefault="00210EA9" w:rsidP="00210EA9">
            <w:pPr>
              <w:jc w:val="center"/>
              <w:rPr>
                <w:rFonts w:ascii="Cambria" w:hAnsi="Cambria" w:cs="Times New Roman"/>
                <w:sz w:val="20"/>
                <w:szCs w:val="20"/>
              </w:rPr>
            </w:pPr>
            <w:r w:rsidRPr="009B34D0">
              <w:rPr>
                <w:rFonts w:ascii="Cambria" w:hAnsi="Cambria" w:cs="Times New Roman"/>
                <w:sz w:val="20"/>
                <w:szCs w:val="20"/>
              </w:rPr>
              <w:t>1</w:t>
            </w:r>
            <w:r w:rsidRPr="009B34D0">
              <w:rPr>
                <w:rFonts w:ascii="Cambria" w:hAnsi="Cambria" w:cs="Times New Roman"/>
                <w:sz w:val="20"/>
                <w:szCs w:val="20"/>
                <w:vertAlign w:val="superscript"/>
              </w:rPr>
              <w:t>st</w:t>
            </w:r>
            <w:r w:rsidRPr="009B34D0">
              <w:rPr>
                <w:rFonts w:ascii="Cambria" w:hAnsi="Cambria" w:cs="Times New Roman"/>
                <w:sz w:val="20"/>
                <w:szCs w:val="20"/>
              </w:rPr>
              <w:t>Qtr</w:t>
            </w:r>
          </w:p>
        </w:tc>
        <w:tc>
          <w:tcPr>
            <w:tcW w:w="633" w:type="dxa"/>
            <w:gridSpan w:val="2"/>
            <w:tcBorders>
              <w:top w:val="single" w:sz="2" w:space="0" w:color="auto"/>
              <w:left w:val="single" w:sz="2" w:space="0" w:color="auto"/>
              <w:bottom w:val="single" w:sz="2" w:space="0" w:color="auto"/>
              <w:right w:val="single" w:sz="2" w:space="0" w:color="auto"/>
            </w:tcBorders>
          </w:tcPr>
          <w:p w14:paraId="44267922" w14:textId="77777777" w:rsidR="00210EA9" w:rsidRPr="009B34D0" w:rsidRDefault="00210EA9" w:rsidP="00210EA9">
            <w:pPr>
              <w:jc w:val="center"/>
              <w:rPr>
                <w:rFonts w:ascii="Cambria" w:hAnsi="Cambria" w:cs="Times New Roman"/>
                <w:sz w:val="20"/>
                <w:szCs w:val="20"/>
              </w:rPr>
            </w:pPr>
            <w:r w:rsidRPr="009B34D0">
              <w:rPr>
                <w:rFonts w:ascii="Cambria" w:hAnsi="Cambria" w:cs="Times New Roman"/>
                <w:sz w:val="20"/>
                <w:szCs w:val="20"/>
              </w:rPr>
              <w:t>2</w:t>
            </w:r>
            <w:r w:rsidRPr="009B34D0">
              <w:rPr>
                <w:rFonts w:ascii="Cambria" w:hAnsi="Cambria" w:cs="Times New Roman"/>
                <w:sz w:val="20"/>
                <w:szCs w:val="20"/>
                <w:vertAlign w:val="superscript"/>
              </w:rPr>
              <w:t>nd</w:t>
            </w:r>
            <w:r w:rsidRPr="009B34D0">
              <w:rPr>
                <w:rFonts w:ascii="Cambria" w:hAnsi="Cambria" w:cs="Times New Roman"/>
                <w:sz w:val="20"/>
                <w:szCs w:val="20"/>
              </w:rPr>
              <w:t>Qtr</w:t>
            </w:r>
          </w:p>
        </w:tc>
        <w:tc>
          <w:tcPr>
            <w:tcW w:w="928" w:type="dxa"/>
            <w:gridSpan w:val="2"/>
            <w:tcBorders>
              <w:top w:val="single" w:sz="2" w:space="0" w:color="auto"/>
              <w:left w:val="single" w:sz="2" w:space="0" w:color="auto"/>
              <w:right w:val="single" w:sz="2" w:space="0" w:color="auto"/>
            </w:tcBorders>
          </w:tcPr>
          <w:p w14:paraId="1301F85A" w14:textId="77777777" w:rsidR="00210EA9" w:rsidRPr="009B34D0" w:rsidRDefault="00210EA9" w:rsidP="00210EA9">
            <w:pPr>
              <w:jc w:val="center"/>
              <w:rPr>
                <w:rFonts w:ascii="Cambria" w:hAnsi="Cambria" w:cs="Times New Roman"/>
                <w:sz w:val="20"/>
                <w:szCs w:val="20"/>
              </w:rPr>
            </w:pPr>
            <w:r w:rsidRPr="009B34D0">
              <w:rPr>
                <w:rFonts w:ascii="Cambria" w:hAnsi="Cambria" w:cs="Times New Roman"/>
                <w:sz w:val="20"/>
                <w:szCs w:val="20"/>
              </w:rPr>
              <w:t>3</w:t>
            </w:r>
            <w:r w:rsidRPr="009B34D0">
              <w:rPr>
                <w:rFonts w:ascii="Cambria" w:hAnsi="Cambria" w:cs="Times New Roman"/>
                <w:sz w:val="20"/>
                <w:szCs w:val="20"/>
                <w:vertAlign w:val="superscript"/>
              </w:rPr>
              <w:t>rd</w:t>
            </w:r>
            <w:r w:rsidRPr="009B34D0">
              <w:rPr>
                <w:rFonts w:ascii="Cambria" w:hAnsi="Cambria" w:cs="Times New Roman"/>
                <w:sz w:val="20"/>
                <w:szCs w:val="20"/>
              </w:rPr>
              <w:t>Qtr</w:t>
            </w:r>
          </w:p>
        </w:tc>
        <w:tc>
          <w:tcPr>
            <w:tcW w:w="563" w:type="dxa"/>
            <w:gridSpan w:val="2"/>
            <w:tcBorders>
              <w:top w:val="single" w:sz="2" w:space="0" w:color="auto"/>
              <w:left w:val="single" w:sz="2" w:space="0" w:color="auto"/>
              <w:right w:val="single" w:sz="2" w:space="0" w:color="auto"/>
            </w:tcBorders>
          </w:tcPr>
          <w:p w14:paraId="4DA156DB" w14:textId="77777777" w:rsidR="00210EA9" w:rsidRPr="009B34D0" w:rsidRDefault="00210EA9" w:rsidP="00210EA9">
            <w:pPr>
              <w:jc w:val="center"/>
              <w:rPr>
                <w:rFonts w:ascii="Cambria" w:hAnsi="Cambria" w:cs="Times New Roman"/>
                <w:sz w:val="20"/>
                <w:szCs w:val="20"/>
              </w:rPr>
            </w:pPr>
            <w:r w:rsidRPr="009B34D0">
              <w:rPr>
                <w:rFonts w:ascii="Cambria" w:hAnsi="Cambria" w:cs="Times New Roman"/>
                <w:sz w:val="20"/>
                <w:szCs w:val="20"/>
              </w:rPr>
              <w:t>4</w:t>
            </w:r>
            <w:r w:rsidRPr="009B34D0">
              <w:rPr>
                <w:rFonts w:ascii="Cambria" w:hAnsi="Cambria" w:cs="Times New Roman"/>
                <w:sz w:val="20"/>
                <w:szCs w:val="20"/>
                <w:vertAlign w:val="superscript"/>
              </w:rPr>
              <w:t>th</w:t>
            </w:r>
            <w:r w:rsidRPr="009B34D0">
              <w:rPr>
                <w:rFonts w:ascii="Cambria" w:hAnsi="Cambria" w:cs="Times New Roman"/>
                <w:sz w:val="20"/>
                <w:szCs w:val="20"/>
              </w:rPr>
              <w:t>Qtr</w:t>
            </w:r>
          </w:p>
        </w:tc>
        <w:tc>
          <w:tcPr>
            <w:tcW w:w="889" w:type="dxa"/>
            <w:gridSpan w:val="2"/>
            <w:tcBorders>
              <w:top w:val="single" w:sz="2" w:space="0" w:color="auto"/>
              <w:left w:val="single" w:sz="2" w:space="0" w:color="auto"/>
              <w:right w:val="single" w:sz="2" w:space="0" w:color="auto"/>
            </w:tcBorders>
          </w:tcPr>
          <w:p w14:paraId="418DF84F" w14:textId="77777777" w:rsidR="00210EA9" w:rsidRPr="009B34D0" w:rsidRDefault="00CC7BF7" w:rsidP="00210EA9">
            <w:pPr>
              <w:jc w:val="center"/>
              <w:rPr>
                <w:rFonts w:ascii="Cambria" w:hAnsi="Cambria" w:cs="Times New Roman"/>
                <w:sz w:val="20"/>
                <w:szCs w:val="20"/>
              </w:rPr>
            </w:pPr>
            <w:r w:rsidRPr="009B34D0">
              <w:rPr>
                <w:rFonts w:ascii="Cambria" w:hAnsi="Cambria" w:cs="Times New Roman"/>
                <w:sz w:val="20"/>
                <w:szCs w:val="20"/>
              </w:rPr>
              <w:t>Year 2</w:t>
            </w:r>
          </w:p>
        </w:tc>
        <w:tc>
          <w:tcPr>
            <w:tcW w:w="1086" w:type="dxa"/>
            <w:tcBorders>
              <w:top w:val="single" w:sz="2" w:space="0" w:color="auto"/>
              <w:left w:val="single" w:sz="2" w:space="0" w:color="auto"/>
              <w:right w:val="single" w:sz="2" w:space="0" w:color="auto"/>
            </w:tcBorders>
          </w:tcPr>
          <w:p w14:paraId="7E7BC5FD" w14:textId="77777777" w:rsidR="00210EA9" w:rsidRPr="009B34D0" w:rsidRDefault="00CC7BF7" w:rsidP="00210EA9">
            <w:pPr>
              <w:jc w:val="center"/>
              <w:rPr>
                <w:rFonts w:ascii="Cambria" w:hAnsi="Cambria" w:cs="Times New Roman"/>
                <w:sz w:val="20"/>
                <w:szCs w:val="20"/>
              </w:rPr>
            </w:pPr>
            <w:r w:rsidRPr="009B34D0">
              <w:rPr>
                <w:rFonts w:ascii="Cambria" w:hAnsi="Cambria" w:cs="Times New Roman"/>
                <w:sz w:val="20"/>
                <w:szCs w:val="20"/>
              </w:rPr>
              <w:t>Year 3</w:t>
            </w:r>
          </w:p>
        </w:tc>
        <w:tc>
          <w:tcPr>
            <w:tcW w:w="1049" w:type="dxa"/>
            <w:tcBorders>
              <w:top w:val="single" w:sz="2" w:space="0" w:color="auto"/>
              <w:left w:val="single" w:sz="2" w:space="0" w:color="auto"/>
              <w:bottom w:val="single" w:sz="2" w:space="0" w:color="auto"/>
              <w:right w:val="single" w:sz="2" w:space="0" w:color="auto"/>
            </w:tcBorders>
          </w:tcPr>
          <w:p w14:paraId="6D676C33" w14:textId="77777777" w:rsidR="00210EA9" w:rsidRPr="009B34D0" w:rsidRDefault="00210EA9" w:rsidP="00210EA9">
            <w:pPr>
              <w:jc w:val="center"/>
              <w:rPr>
                <w:rFonts w:ascii="Cambria" w:hAnsi="Cambria" w:cs="Times New Roman"/>
                <w:sz w:val="20"/>
                <w:szCs w:val="20"/>
              </w:rPr>
            </w:pPr>
            <w:r w:rsidRPr="009B34D0">
              <w:rPr>
                <w:rFonts w:ascii="Cambria" w:hAnsi="Cambria" w:cs="Times New Roman"/>
                <w:sz w:val="20"/>
                <w:szCs w:val="20"/>
              </w:rPr>
              <w:t>Total</w:t>
            </w:r>
          </w:p>
        </w:tc>
      </w:tr>
      <w:tr w:rsidR="009B34D0" w:rsidRPr="009B34D0" w14:paraId="284BA340" w14:textId="77777777" w:rsidTr="009B34D0">
        <w:tblPrEx>
          <w:tblCellMar>
            <w:top w:w="85" w:type="dxa"/>
            <w:left w:w="85" w:type="dxa"/>
            <w:bottom w:w="85" w:type="dxa"/>
            <w:right w:w="85" w:type="dxa"/>
          </w:tblCellMar>
        </w:tblPrEx>
        <w:trPr>
          <w:tblCellSpacing w:w="42" w:type="dxa"/>
        </w:trPr>
        <w:tc>
          <w:tcPr>
            <w:tcW w:w="602" w:type="dxa"/>
            <w:tcBorders>
              <w:top w:val="single" w:sz="2" w:space="0" w:color="auto"/>
              <w:left w:val="single" w:sz="2" w:space="0" w:color="auto"/>
              <w:bottom w:val="single" w:sz="2" w:space="0" w:color="auto"/>
              <w:right w:val="single" w:sz="2" w:space="0" w:color="auto"/>
            </w:tcBorders>
          </w:tcPr>
          <w:p w14:paraId="54DF4F7A" w14:textId="77777777" w:rsidR="00210EA9" w:rsidRPr="009B34D0" w:rsidRDefault="00637310" w:rsidP="00637310">
            <w:pPr>
              <w:jc w:val="center"/>
              <w:rPr>
                <w:rFonts w:ascii="Cambria" w:hAnsi="Cambria" w:cs="Times New Roman"/>
                <w:sz w:val="20"/>
                <w:szCs w:val="20"/>
              </w:rPr>
            </w:pPr>
            <w:r w:rsidRPr="009B34D0">
              <w:rPr>
                <w:rFonts w:ascii="Cambria" w:hAnsi="Cambria" w:cs="Times New Roman"/>
                <w:sz w:val="20"/>
                <w:szCs w:val="20"/>
              </w:rPr>
              <w:t>1</w:t>
            </w:r>
          </w:p>
        </w:tc>
        <w:tc>
          <w:tcPr>
            <w:tcW w:w="2248" w:type="dxa"/>
            <w:gridSpan w:val="6"/>
            <w:tcBorders>
              <w:top w:val="single" w:sz="2" w:space="0" w:color="auto"/>
              <w:left w:val="single" w:sz="2" w:space="0" w:color="auto"/>
              <w:bottom w:val="single" w:sz="2" w:space="0" w:color="auto"/>
              <w:right w:val="single" w:sz="2" w:space="0" w:color="auto"/>
            </w:tcBorders>
          </w:tcPr>
          <w:p w14:paraId="15F8D2B1" w14:textId="77777777" w:rsidR="00210EA9" w:rsidRPr="009B34D0" w:rsidRDefault="005212CE" w:rsidP="00210EA9">
            <w:pPr>
              <w:rPr>
                <w:rFonts w:ascii="Cambria" w:hAnsi="Cambria" w:cs="Times New Roman"/>
                <w:bCs/>
                <w:sz w:val="20"/>
                <w:szCs w:val="20"/>
              </w:rPr>
            </w:pPr>
            <w:r w:rsidRPr="009B34D0">
              <w:rPr>
                <w:rFonts w:ascii="Cambria" w:hAnsi="Cambria" w:cs="Times New Roman"/>
                <w:bCs/>
                <w:sz w:val="20"/>
                <w:szCs w:val="20"/>
              </w:rPr>
              <w:t>Advertisement</w:t>
            </w:r>
          </w:p>
        </w:tc>
        <w:tc>
          <w:tcPr>
            <w:tcW w:w="485" w:type="dxa"/>
            <w:tcBorders>
              <w:top w:val="single" w:sz="2" w:space="0" w:color="auto"/>
              <w:left w:val="single" w:sz="2" w:space="0" w:color="auto"/>
              <w:bottom w:val="single" w:sz="2" w:space="0" w:color="auto"/>
              <w:right w:val="single" w:sz="2" w:space="0" w:color="auto"/>
            </w:tcBorders>
          </w:tcPr>
          <w:p w14:paraId="05B77BD7" w14:textId="77777777" w:rsidR="00210EA9" w:rsidRPr="009B34D0" w:rsidRDefault="00210EA9" w:rsidP="00210EA9">
            <w:pPr>
              <w:rPr>
                <w:rFonts w:ascii="Cambria" w:hAnsi="Cambria" w:cs="Times New Roman"/>
                <w:sz w:val="20"/>
                <w:szCs w:val="20"/>
              </w:rPr>
            </w:pPr>
          </w:p>
        </w:tc>
        <w:tc>
          <w:tcPr>
            <w:tcW w:w="633" w:type="dxa"/>
            <w:gridSpan w:val="2"/>
            <w:tcBorders>
              <w:top w:val="single" w:sz="2" w:space="0" w:color="auto"/>
              <w:left w:val="single" w:sz="2" w:space="0" w:color="auto"/>
              <w:bottom w:val="single" w:sz="2" w:space="0" w:color="auto"/>
              <w:right w:val="single" w:sz="2" w:space="0" w:color="auto"/>
            </w:tcBorders>
          </w:tcPr>
          <w:p w14:paraId="6B1688AC" w14:textId="77777777" w:rsidR="00210EA9" w:rsidRPr="009B34D0" w:rsidRDefault="00210EA9" w:rsidP="00210EA9">
            <w:pPr>
              <w:jc w:val="right"/>
              <w:rPr>
                <w:rFonts w:ascii="Cambria" w:hAnsi="Cambria" w:cs="Times New Roman"/>
                <w:sz w:val="20"/>
                <w:szCs w:val="20"/>
              </w:rPr>
            </w:pPr>
          </w:p>
        </w:tc>
        <w:tc>
          <w:tcPr>
            <w:tcW w:w="928" w:type="dxa"/>
            <w:gridSpan w:val="2"/>
            <w:tcBorders>
              <w:left w:val="single" w:sz="2" w:space="0" w:color="auto"/>
              <w:right w:val="single" w:sz="2" w:space="0" w:color="auto"/>
            </w:tcBorders>
          </w:tcPr>
          <w:p w14:paraId="5A8616B5" w14:textId="77777777" w:rsidR="00210EA9" w:rsidRPr="009B34D0" w:rsidRDefault="009B34D0" w:rsidP="009B34D0">
            <w:pPr>
              <w:jc w:val="right"/>
              <w:rPr>
                <w:rFonts w:ascii="Cambria" w:hAnsi="Cambria" w:cs="Times New Roman"/>
                <w:sz w:val="20"/>
                <w:szCs w:val="20"/>
              </w:rPr>
            </w:pPr>
            <w:r>
              <w:rPr>
                <w:rFonts w:ascii="Cambria" w:hAnsi="Cambria" w:cs="Times New Roman"/>
                <w:sz w:val="20"/>
                <w:szCs w:val="20"/>
              </w:rPr>
              <w:t>$32,603</w:t>
            </w:r>
          </w:p>
        </w:tc>
        <w:tc>
          <w:tcPr>
            <w:tcW w:w="563" w:type="dxa"/>
            <w:gridSpan w:val="2"/>
            <w:tcBorders>
              <w:left w:val="single" w:sz="2" w:space="0" w:color="auto"/>
              <w:right w:val="single" w:sz="2" w:space="0" w:color="auto"/>
            </w:tcBorders>
          </w:tcPr>
          <w:p w14:paraId="65221111" w14:textId="77777777" w:rsidR="00210EA9" w:rsidRPr="009B34D0" w:rsidRDefault="00210EA9" w:rsidP="00210EA9">
            <w:pPr>
              <w:jc w:val="right"/>
              <w:rPr>
                <w:rFonts w:ascii="Cambria" w:hAnsi="Cambria" w:cs="Times New Roman"/>
                <w:sz w:val="20"/>
                <w:szCs w:val="20"/>
              </w:rPr>
            </w:pPr>
          </w:p>
        </w:tc>
        <w:tc>
          <w:tcPr>
            <w:tcW w:w="889" w:type="dxa"/>
            <w:gridSpan w:val="2"/>
            <w:tcBorders>
              <w:left w:val="single" w:sz="2" w:space="0" w:color="auto"/>
              <w:right w:val="single" w:sz="2" w:space="0" w:color="auto"/>
            </w:tcBorders>
          </w:tcPr>
          <w:p w14:paraId="66F5A7EB" w14:textId="77777777" w:rsidR="00210EA9" w:rsidRPr="009B34D0" w:rsidRDefault="00637310" w:rsidP="00210EA9">
            <w:pPr>
              <w:jc w:val="right"/>
              <w:rPr>
                <w:rFonts w:ascii="Cambria" w:hAnsi="Cambria" w:cs="Times New Roman"/>
                <w:sz w:val="20"/>
                <w:szCs w:val="20"/>
              </w:rPr>
            </w:pPr>
            <w:r w:rsidRPr="009B34D0">
              <w:rPr>
                <w:rFonts w:ascii="Cambria" w:hAnsi="Cambria" w:cs="Times New Roman"/>
                <w:sz w:val="20"/>
                <w:szCs w:val="20"/>
              </w:rPr>
              <w:t>$</w:t>
            </w:r>
            <w:r w:rsidR="009B34D0">
              <w:rPr>
                <w:rFonts w:ascii="Cambria" w:hAnsi="Cambria" w:cs="Times New Roman"/>
                <w:sz w:val="20"/>
                <w:szCs w:val="20"/>
              </w:rPr>
              <w:t>32,603</w:t>
            </w:r>
          </w:p>
        </w:tc>
        <w:tc>
          <w:tcPr>
            <w:tcW w:w="1086" w:type="dxa"/>
            <w:tcBorders>
              <w:left w:val="single" w:sz="2" w:space="0" w:color="auto"/>
              <w:right w:val="single" w:sz="2" w:space="0" w:color="auto"/>
            </w:tcBorders>
          </w:tcPr>
          <w:p w14:paraId="7937CE0A" w14:textId="77777777" w:rsidR="00210EA9" w:rsidRPr="009B34D0" w:rsidRDefault="009B34D0" w:rsidP="00210EA9">
            <w:pPr>
              <w:rPr>
                <w:rFonts w:ascii="Cambria" w:hAnsi="Cambria" w:cs="Times New Roman"/>
                <w:sz w:val="20"/>
                <w:szCs w:val="20"/>
              </w:rPr>
            </w:pPr>
            <w:r>
              <w:rPr>
                <w:rFonts w:ascii="Cambria" w:hAnsi="Cambria" w:cs="Times New Roman"/>
                <w:sz w:val="20"/>
                <w:szCs w:val="20"/>
              </w:rPr>
              <w:t>$32,603</w:t>
            </w:r>
          </w:p>
        </w:tc>
        <w:tc>
          <w:tcPr>
            <w:tcW w:w="1049" w:type="dxa"/>
            <w:tcBorders>
              <w:top w:val="single" w:sz="2" w:space="0" w:color="auto"/>
              <w:left w:val="single" w:sz="2" w:space="0" w:color="auto"/>
              <w:bottom w:val="single" w:sz="2" w:space="0" w:color="auto"/>
              <w:right w:val="single" w:sz="2" w:space="0" w:color="auto"/>
            </w:tcBorders>
          </w:tcPr>
          <w:p w14:paraId="6CE85682" w14:textId="77777777" w:rsidR="00210EA9" w:rsidRPr="009B34D0" w:rsidRDefault="009B34D0" w:rsidP="00CC41A3">
            <w:pPr>
              <w:jc w:val="right"/>
              <w:rPr>
                <w:rFonts w:ascii="Cambria" w:hAnsi="Cambria" w:cs="Times New Roman"/>
                <w:sz w:val="20"/>
                <w:szCs w:val="20"/>
              </w:rPr>
            </w:pPr>
            <w:r>
              <w:rPr>
                <w:rFonts w:ascii="Cambria" w:hAnsi="Cambria" w:cs="Times New Roman"/>
                <w:sz w:val="20"/>
                <w:szCs w:val="20"/>
              </w:rPr>
              <w:t>97,809</w:t>
            </w:r>
            <w:r w:rsidR="00637310" w:rsidRPr="009B34D0">
              <w:rPr>
                <w:rFonts w:ascii="Cambria" w:hAnsi="Cambria" w:cs="Times New Roman"/>
                <w:sz w:val="20"/>
                <w:szCs w:val="20"/>
              </w:rPr>
              <w:t>$</w:t>
            </w:r>
          </w:p>
        </w:tc>
      </w:tr>
      <w:tr w:rsidR="009B34D0" w:rsidRPr="009B34D0" w14:paraId="66A1FF75" w14:textId="77777777" w:rsidTr="009B34D0">
        <w:tblPrEx>
          <w:tblCellMar>
            <w:top w:w="85" w:type="dxa"/>
            <w:left w:w="85" w:type="dxa"/>
            <w:bottom w:w="85" w:type="dxa"/>
            <w:right w:w="85" w:type="dxa"/>
          </w:tblCellMar>
        </w:tblPrEx>
        <w:trPr>
          <w:tblCellSpacing w:w="42" w:type="dxa"/>
        </w:trPr>
        <w:tc>
          <w:tcPr>
            <w:tcW w:w="602" w:type="dxa"/>
            <w:tcBorders>
              <w:top w:val="single" w:sz="2" w:space="0" w:color="auto"/>
              <w:left w:val="single" w:sz="2" w:space="0" w:color="auto"/>
              <w:bottom w:val="single" w:sz="2" w:space="0" w:color="auto"/>
              <w:right w:val="single" w:sz="2" w:space="0" w:color="auto"/>
            </w:tcBorders>
          </w:tcPr>
          <w:p w14:paraId="78C2A8FC" w14:textId="77777777" w:rsidR="005212CE" w:rsidRPr="009B34D0" w:rsidRDefault="00854F8A" w:rsidP="00210EA9">
            <w:pPr>
              <w:jc w:val="center"/>
              <w:rPr>
                <w:rFonts w:ascii="Cambria" w:hAnsi="Cambria" w:cs="Times New Roman"/>
                <w:sz w:val="20"/>
                <w:szCs w:val="20"/>
              </w:rPr>
            </w:pPr>
            <w:r w:rsidRPr="009B34D0">
              <w:rPr>
                <w:rFonts w:ascii="Cambria" w:hAnsi="Cambria" w:cs="Times New Roman"/>
                <w:sz w:val="20"/>
                <w:szCs w:val="20"/>
              </w:rPr>
              <w:t>2</w:t>
            </w:r>
          </w:p>
        </w:tc>
        <w:tc>
          <w:tcPr>
            <w:tcW w:w="2248" w:type="dxa"/>
            <w:gridSpan w:val="6"/>
            <w:tcBorders>
              <w:top w:val="single" w:sz="2" w:space="0" w:color="auto"/>
              <w:left w:val="single" w:sz="2" w:space="0" w:color="auto"/>
              <w:bottom w:val="single" w:sz="2" w:space="0" w:color="auto"/>
              <w:right w:val="single" w:sz="2" w:space="0" w:color="auto"/>
            </w:tcBorders>
          </w:tcPr>
          <w:p w14:paraId="5ED9CA79" w14:textId="77777777" w:rsidR="005212CE" w:rsidRPr="009B34D0" w:rsidRDefault="005212CE" w:rsidP="00210EA9">
            <w:pPr>
              <w:rPr>
                <w:rFonts w:ascii="Cambria" w:hAnsi="Cambria" w:cs="Times New Roman"/>
                <w:bCs/>
                <w:sz w:val="20"/>
                <w:szCs w:val="20"/>
              </w:rPr>
            </w:pPr>
            <w:r w:rsidRPr="009B34D0">
              <w:rPr>
                <w:rFonts w:ascii="Cambria" w:hAnsi="Cambria" w:cs="Times New Roman"/>
                <w:bCs/>
                <w:sz w:val="20"/>
                <w:szCs w:val="20"/>
              </w:rPr>
              <w:t>Scholarships – regional</w:t>
            </w:r>
          </w:p>
        </w:tc>
        <w:tc>
          <w:tcPr>
            <w:tcW w:w="485" w:type="dxa"/>
            <w:tcBorders>
              <w:top w:val="single" w:sz="2" w:space="0" w:color="auto"/>
              <w:left w:val="single" w:sz="2" w:space="0" w:color="auto"/>
              <w:bottom w:val="single" w:sz="2" w:space="0" w:color="auto"/>
              <w:right w:val="single" w:sz="2" w:space="0" w:color="auto"/>
            </w:tcBorders>
          </w:tcPr>
          <w:p w14:paraId="643978C5" w14:textId="77777777" w:rsidR="005212CE" w:rsidRPr="009B34D0" w:rsidRDefault="005212CE" w:rsidP="00210EA9">
            <w:pPr>
              <w:jc w:val="right"/>
              <w:rPr>
                <w:rFonts w:ascii="Cambria" w:hAnsi="Cambria" w:cs="Times New Roman"/>
                <w:sz w:val="20"/>
                <w:szCs w:val="20"/>
                <w:highlight w:val="yellow"/>
              </w:rPr>
            </w:pPr>
          </w:p>
        </w:tc>
        <w:tc>
          <w:tcPr>
            <w:tcW w:w="633" w:type="dxa"/>
            <w:gridSpan w:val="2"/>
            <w:tcBorders>
              <w:top w:val="single" w:sz="2" w:space="0" w:color="auto"/>
              <w:left w:val="single" w:sz="2" w:space="0" w:color="auto"/>
              <w:bottom w:val="single" w:sz="2" w:space="0" w:color="auto"/>
              <w:right w:val="single" w:sz="2" w:space="0" w:color="auto"/>
            </w:tcBorders>
          </w:tcPr>
          <w:p w14:paraId="0BDAFE3A" w14:textId="77777777" w:rsidR="005212CE" w:rsidRPr="009B34D0" w:rsidRDefault="005212CE" w:rsidP="00210EA9">
            <w:pPr>
              <w:jc w:val="right"/>
              <w:rPr>
                <w:rFonts w:ascii="Cambria" w:hAnsi="Cambria" w:cs="Times New Roman"/>
                <w:sz w:val="20"/>
                <w:szCs w:val="20"/>
              </w:rPr>
            </w:pPr>
          </w:p>
        </w:tc>
        <w:tc>
          <w:tcPr>
            <w:tcW w:w="928" w:type="dxa"/>
            <w:gridSpan w:val="2"/>
            <w:tcBorders>
              <w:left w:val="single" w:sz="2" w:space="0" w:color="auto"/>
              <w:right w:val="single" w:sz="2" w:space="0" w:color="auto"/>
            </w:tcBorders>
          </w:tcPr>
          <w:p w14:paraId="6B57B6AF" w14:textId="77777777" w:rsidR="005212CE" w:rsidRPr="009B34D0" w:rsidRDefault="005212CE" w:rsidP="00210EA9">
            <w:pPr>
              <w:jc w:val="right"/>
              <w:rPr>
                <w:rFonts w:ascii="Cambria" w:hAnsi="Cambria" w:cs="Times New Roman"/>
                <w:sz w:val="20"/>
                <w:szCs w:val="20"/>
              </w:rPr>
            </w:pPr>
          </w:p>
        </w:tc>
        <w:tc>
          <w:tcPr>
            <w:tcW w:w="563" w:type="dxa"/>
            <w:gridSpan w:val="2"/>
            <w:tcBorders>
              <w:left w:val="single" w:sz="2" w:space="0" w:color="auto"/>
              <w:right w:val="single" w:sz="2" w:space="0" w:color="auto"/>
            </w:tcBorders>
          </w:tcPr>
          <w:p w14:paraId="1F083995" w14:textId="77777777" w:rsidR="005212CE" w:rsidRPr="009B34D0" w:rsidRDefault="005212CE" w:rsidP="00210EA9">
            <w:pPr>
              <w:jc w:val="right"/>
              <w:rPr>
                <w:rFonts w:ascii="Cambria" w:hAnsi="Cambria" w:cs="Times New Roman"/>
                <w:sz w:val="20"/>
                <w:szCs w:val="20"/>
              </w:rPr>
            </w:pPr>
          </w:p>
        </w:tc>
        <w:tc>
          <w:tcPr>
            <w:tcW w:w="889" w:type="dxa"/>
            <w:gridSpan w:val="2"/>
            <w:tcBorders>
              <w:left w:val="single" w:sz="2" w:space="0" w:color="auto"/>
              <w:right w:val="single" w:sz="2" w:space="0" w:color="auto"/>
            </w:tcBorders>
          </w:tcPr>
          <w:p w14:paraId="1995D316" w14:textId="77777777" w:rsidR="005212CE" w:rsidRPr="009B34D0" w:rsidRDefault="0054168F" w:rsidP="00210EA9">
            <w:pPr>
              <w:jc w:val="right"/>
              <w:rPr>
                <w:rFonts w:ascii="Cambria" w:hAnsi="Cambria" w:cs="Times New Roman"/>
                <w:sz w:val="20"/>
                <w:szCs w:val="20"/>
              </w:rPr>
            </w:pPr>
            <w:r w:rsidRPr="009B34D0">
              <w:rPr>
                <w:rFonts w:ascii="Cambria" w:hAnsi="Cambria" w:cs="Times New Roman"/>
                <w:sz w:val="20"/>
                <w:szCs w:val="20"/>
              </w:rPr>
              <w:t>$54,000</w:t>
            </w:r>
          </w:p>
        </w:tc>
        <w:tc>
          <w:tcPr>
            <w:tcW w:w="1086" w:type="dxa"/>
            <w:tcBorders>
              <w:left w:val="single" w:sz="2" w:space="0" w:color="auto"/>
              <w:right w:val="single" w:sz="2" w:space="0" w:color="auto"/>
            </w:tcBorders>
          </w:tcPr>
          <w:p w14:paraId="23CFB12F" w14:textId="77777777" w:rsidR="005212CE" w:rsidRPr="009B34D0" w:rsidRDefault="0054168F" w:rsidP="00210EA9">
            <w:pPr>
              <w:rPr>
                <w:rFonts w:ascii="Cambria" w:hAnsi="Cambria" w:cs="Times New Roman"/>
                <w:sz w:val="20"/>
                <w:szCs w:val="20"/>
              </w:rPr>
            </w:pPr>
            <w:r w:rsidRPr="009B34D0">
              <w:rPr>
                <w:rFonts w:ascii="Cambria" w:hAnsi="Cambria" w:cs="Times New Roman"/>
                <w:sz w:val="20"/>
                <w:szCs w:val="20"/>
              </w:rPr>
              <w:t>$54,000</w:t>
            </w:r>
          </w:p>
        </w:tc>
        <w:tc>
          <w:tcPr>
            <w:tcW w:w="1049" w:type="dxa"/>
            <w:tcBorders>
              <w:top w:val="single" w:sz="2" w:space="0" w:color="auto"/>
              <w:left w:val="single" w:sz="2" w:space="0" w:color="auto"/>
              <w:bottom w:val="single" w:sz="2" w:space="0" w:color="auto"/>
              <w:right w:val="single" w:sz="2" w:space="0" w:color="auto"/>
            </w:tcBorders>
          </w:tcPr>
          <w:p w14:paraId="71CD28C5" w14:textId="77777777" w:rsidR="005212CE" w:rsidRPr="009B34D0" w:rsidRDefault="0054168F" w:rsidP="00210EA9">
            <w:pPr>
              <w:jc w:val="right"/>
              <w:rPr>
                <w:rFonts w:ascii="Cambria" w:hAnsi="Cambria" w:cs="Times New Roman"/>
                <w:sz w:val="20"/>
                <w:szCs w:val="20"/>
              </w:rPr>
            </w:pPr>
            <w:r w:rsidRPr="009B34D0">
              <w:rPr>
                <w:rFonts w:ascii="Cambria" w:hAnsi="Cambria" w:cs="Times New Roman"/>
                <w:sz w:val="20"/>
                <w:szCs w:val="20"/>
              </w:rPr>
              <w:t>$108,000</w:t>
            </w:r>
          </w:p>
        </w:tc>
      </w:tr>
      <w:tr w:rsidR="009B34D0" w:rsidRPr="009B34D0" w14:paraId="00CEF760" w14:textId="77777777" w:rsidTr="009B34D0">
        <w:tblPrEx>
          <w:tblCellMar>
            <w:top w:w="85" w:type="dxa"/>
            <w:left w:w="85" w:type="dxa"/>
            <w:bottom w:w="85" w:type="dxa"/>
            <w:right w:w="85" w:type="dxa"/>
          </w:tblCellMar>
        </w:tblPrEx>
        <w:trPr>
          <w:tblCellSpacing w:w="42" w:type="dxa"/>
        </w:trPr>
        <w:tc>
          <w:tcPr>
            <w:tcW w:w="2934" w:type="dxa"/>
            <w:gridSpan w:val="7"/>
            <w:tcBorders>
              <w:top w:val="single" w:sz="2" w:space="0" w:color="auto"/>
              <w:left w:val="single" w:sz="2" w:space="0" w:color="auto"/>
              <w:bottom w:val="single" w:sz="2" w:space="0" w:color="auto"/>
              <w:right w:val="single" w:sz="2" w:space="0" w:color="auto"/>
            </w:tcBorders>
          </w:tcPr>
          <w:p w14:paraId="6FD208F0" w14:textId="77777777" w:rsidR="005212CE" w:rsidRPr="009B34D0" w:rsidRDefault="005212CE" w:rsidP="00210EA9">
            <w:pPr>
              <w:rPr>
                <w:rFonts w:ascii="Cambria" w:hAnsi="Cambria" w:cs="Times New Roman"/>
                <w:sz w:val="20"/>
                <w:szCs w:val="20"/>
              </w:rPr>
            </w:pPr>
            <w:r w:rsidRPr="009B34D0">
              <w:rPr>
                <w:rFonts w:ascii="Cambria" w:hAnsi="Cambria" w:cs="Times New Roman"/>
                <w:sz w:val="20"/>
                <w:szCs w:val="20"/>
              </w:rPr>
              <w:t>TOTALS</w:t>
            </w:r>
          </w:p>
        </w:tc>
        <w:tc>
          <w:tcPr>
            <w:tcW w:w="485" w:type="dxa"/>
            <w:tcBorders>
              <w:top w:val="single" w:sz="2" w:space="0" w:color="auto"/>
              <w:left w:val="single" w:sz="2" w:space="0" w:color="auto"/>
              <w:bottom w:val="single" w:sz="2" w:space="0" w:color="auto"/>
              <w:right w:val="single" w:sz="2" w:space="0" w:color="auto"/>
            </w:tcBorders>
          </w:tcPr>
          <w:p w14:paraId="67ADCC6E" w14:textId="77777777" w:rsidR="005212CE" w:rsidRPr="009B34D0" w:rsidRDefault="005212CE" w:rsidP="00210EA9">
            <w:pPr>
              <w:jc w:val="right"/>
              <w:rPr>
                <w:rFonts w:ascii="Cambria" w:hAnsi="Cambria" w:cs="Times New Roman"/>
                <w:sz w:val="20"/>
                <w:szCs w:val="20"/>
              </w:rPr>
            </w:pPr>
          </w:p>
        </w:tc>
        <w:tc>
          <w:tcPr>
            <w:tcW w:w="633" w:type="dxa"/>
            <w:gridSpan w:val="2"/>
            <w:tcBorders>
              <w:top w:val="single" w:sz="2" w:space="0" w:color="auto"/>
              <w:left w:val="single" w:sz="2" w:space="0" w:color="auto"/>
              <w:bottom w:val="single" w:sz="2" w:space="0" w:color="auto"/>
              <w:right w:val="single" w:sz="2" w:space="0" w:color="auto"/>
            </w:tcBorders>
          </w:tcPr>
          <w:p w14:paraId="118891DF" w14:textId="77777777" w:rsidR="005212CE" w:rsidRPr="009B34D0" w:rsidRDefault="005212CE" w:rsidP="00210EA9">
            <w:pPr>
              <w:jc w:val="right"/>
              <w:rPr>
                <w:rFonts w:ascii="Cambria" w:hAnsi="Cambria" w:cs="Times New Roman"/>
                <w:sz w:val="20"/>
                <w:szCs w:val="20"/>
              </w:rPr>
            </w:pPr>
          </w:p>
        </w:tc>
        <w:tc>
          <w:tcPr>
            <w:tcW w:w="928" w:type="dxa"/>
            <w:gridSpan w:val="2"/>
            <w:tcBorders>
              <w:left w:val="single" w:sz="2" w:space="0" w:color="auto"/>
              <w:bottom w:val="single" w:sz="2" w:space="0" w:color="auto"/>
              <w:right w:val="single" w:sz="2" w:space="0" w:color="auto"/>
            </w:tcBorders>
          </w:tcPr>
          <w:p w14:paraId="3F50DFCB" w14:textId="77777777" w:rsidR="005212CE" w:rsidRPr="009B34D0" w:rsidRDefault="005212CE" w:rsidP="00210EA9">
            <w:pPr>
              <w:jc w:val="center"/>
              <w:rPr>
                <w:rFonts w:ascii="Cambria" w:hAnsi="Cambria" w:cs="Times New Roman"/>
                <w:sz w:val="20"/>
                <w:szCs w:val="20"/>
              </w:rPr>
            </w:pPr>
          </w:p>
        </w:tc>
        <w:tc>
          <w:tcPr>
            <w:tcW w:w="563" w:type="dxa"/>
            <w:gridSpan w:val="2"/>
            <w:tcBorders>
              <w:left w:val="single" w:sz="2" w:space="0" w:color="auto"/>
              <w:bottom w:val="single" w:sz="2" w:space="0" w:color="auto"/>
              <w:right w:val="single" w:sz="2" w:space="0" w:color="auto"/>
            </w:tcBorders>
          </w:tcPr>
          <w:p w14:paraId="1CA6490A" w14:textId="77777777" w:rsidR="005212CE" w:rsidRPr="009B34D0" w:rsidRDefault="005212CE" w:rsidP="00210EA9">
            <w:pPr>
              <w:jc w:val="right"/>
              <w:rPr>
                <w:rFonts w:ascii="Cambria" w:hAnsi="Cambria" w:cs="Times New Roman"/>
                <w:sz w:val="20"/>
                <w:szCs w:val="20"/>
              </w:rPr>
            </w:pPr>
          </w:p>
        </w:tc>
        <w:tc>
          <w:tcPr>
            <w:tcW w:w="889" w:type="dxa"/>
            <w:gridSpan w:val="2"/>
            <w:tcBorders>
              <w:left w:val="single" w:sz="2" w:space="0" w:color="auto"/>
              <w:bottom w:val="single" w:sz="2" w:space="0" w:color="auto"/>
              <w:right w:val="single" w:sz="2" w:space="0" w:color="auto"/>
            </w:tcBorders>
          </w:tcPr>
          <w:p w14:paraId="324CB364" w14:textId="77777777" w:rsidR="005212CE" w:rsidRPr="009B34D0" w:rsidRDefault="005212CE" w:rsidP="00210EA9">
            <w:pPr>
              <w:jc w:val="right"/>
              <w:rPr>
                <w:rFonts w:ascii="Cambria" w:hAnsi="Cambria" w:cs="Times New Roman"/>
                <w:sz w:val="20"/>
                <w:szCs w:val="20"/>
              </w:rPr>
            </w:pPr>
          </w:p>
        </w:tc>
        <w:tc>
          <w:tcPr>
            <w:tcW w:w="1086" w:type="dxa"/>
            <w:tcBorders>
              <w:left w:val="single" w:sz="2" w:space="0" w:color="auto"/>
              <w:bottom w:val="single" w:sz="2" w:space="0" w:color="auto"/>
              <w:right w:val="single" w:sz="2" w:space="0" w:color="auto"/>
            </w:tcBorders>
          </w:tcPr>
          <w:p w14:paraId="438AC3FE" w14:textId="77777777" w:rsidR="005212CE" w:rsidRPr="009B34D0" w:rsidRDefault="005212CE" w:rsidP="00210EA9">
            <w:pPr>
              <w:jc w:val="right"/>
              <w:rPr>
                <w:rFonts w:ascii="Cambria" w:hAnsi="Cambria" w:cs="Times New Roman"/>
                <w:sz w:val="20"/>
                <w:szCs w:val="20"/>
              </w:rPr>
            </w:pPr>
          </w:p>
        </w:tc>
        <w:tc>
          <w:tcPr>
            <w:tcW w:w="1049" w:type="dxa"/>
            <w:tcBorders>
              <w:top w:val="single" w:sz="2" w:space="0" w:color="auto"/>
              <w:left w:val="single" w:sz="2" w:space="0" w:color="auto"/>
              <w:bottom w:val="single" w:sz="2" w:space="0" w:color="auto"/>
              <w:right w:val="single" w:sz="2" w:space="0" w:color="auto"/>
            </w:tcBorders>
          </w:tcPr>
          <w:p w14:paraId="3D8DB7BF" w14:textId="77777777" w:rsidR="005212CE" w:rsidRPr="009B34D0" w:rsidRDefault="009B34D0" w:rsidP="00210EA9">
            <w:pPr>
              <w:jc w:val="right"/>
              <w:rPr>
                <w:rFonts w:ascii="Cambria" w:hAnsi="Cambria" w:cs="Times New Roman"/>
                <w:sz w:val="20"/>
                <w:szCs w:val="20"/>
              </w:rPr>
            </w:pPr>
            <w:r>
              <w:rPr>
                <w:rFonts w:ascii="Cambria" w:hAnsi="Cambria" w:cs="Times New Roman"/>
                <w:sz w:val="20"/>
                <w:szCs w:val="20"/>
              </w:rPr>
              <w:t>$205,89</w:t>
            </w:r>
            <w:r w:rsidR="0054168F" w:rsidRPr="009B34D0">
              <w:rPr>
                <w:rFonts w:ascii="Cambria" w:hAnsi="Cambria" w:cs="Times New Roman"/>
                <w:sz w:val="20"/>
                <w:szCs w:val="20"/>
              </w:rPr>
              <w:t>7</w:t>
            </w:r>
          </w:p>
        </w:tc>
      </w:tr>
    </w:tbl>
    <w:p w14:paraId="1EF4E150" w14:textId="77777777" w:rsidR="00716826" w:rsidRDefault="00716826" w:rsidP="00210EA9">
      <w:pPr>
        <w:tabs>
          <w:tab w:val="left" w:pos="2520"/>
        </w:tabs>
        <w:rPr>
          <w:rFonts w:ascii="Times New Roman" w:hAnsi="Times New Roman" w:cs="Times New Roman"/>
          <w:b/>
        </w:rPr>
      </w:pPr>
    </w:p>
    <w:p w14:paraId="33747FD3" w14:textId="77777777" w:rsidR="007E7428" w:rsidRDefault="007E7428" w:rsidP="00210EA9">
      <w:pPr>
        <w:tabs>
          <w:tab w:val="left" w:pos="2520"/>
        </w:tabs>
        <w:rPr>
          <w:rFonts w:ascii="Times New Roman" w:hAnsi="Times New Roman" w:cs="Times New Roman"/>
          <w:b/>
        </w:rPr>
      </w:pPr>
    </w:p>
    <w:p w14:paraId="175884C1" w14:textId="77777777" w:rsidR="00210EA9" w:rsidRPr="00DB2593" w:rsidRDefault="00210EA9" w:rsidP="00DB2593">
      <w:pPr>
        <w:rPr>
          <w:rFonts w:ascii="Cambria" w:hAnsi="Cambria"/>
          <w:b/>
        </w:rPr>
      </w:pPr>
      <w:r w:rsidRPr="00DB2593">
        <w:rPr>
          <w:rFonts w:ascii="Cambria" w:hAnsi="Cambria"/>
          <w:b/>
        </w:rPr>
        <w:t>Action Plan</w:t>
      </w:r>
      <w:r w:rsidR="005C0F9D" w:rsidRPr="00DB2593">
        <w:rPr>
          <w:rFonts w:ascii="Cambria" w:hAnsi="Cambria"/>
          <w:b/>
        </w:rPr>
        <w:t xml:space="preserve"> 2</w:t>
      </w:r>
      <w:r w:rsidRPr="00DB2593">
        <w:rPr>
          <w:rFonts w:ascii="Cambria" w:hAnsi="Cambria"/>
          <w:b/>
        </w:rPr>
        <w:t>:</w:t>
      </w:r>
      <w:r w:rsidRPr="00DB2593">
        <w:rPr>
          <w:rFonts w:ascii="Cambria" w:eastAsia="Cambria" w:hAnsi="Cambria"/>
          <w:b/>
          <w:w w:val="99"/>
        </w:rPr>
        <w:t xml:space="preserve"> Learning Excellence</w:t>
      </w:r>
      <w:r w:rsidRPr="00DB2593">
        <w:rPr>
          <w:rFonts w:ascii="Cambria" w:hAnsi="Cambria"/>
          <w:b/>
        </w:rPr>
        <w:tab/>
      </w:r>
    </w:p>
    <w:p w14:paraId="39E999B2" w14:textId="77777777" w:rsidR="00210EA9" w:rsidRPr="00DB2593" w:rsidRDefault="00210EA9" w:rsidP="00C624C7">
      <w:pPr>
        <w:rPr>
          <w:rFonts w:ascii="Cambria" w:hAnsi="Cambria"/>
        </w:rPr>
      </w:pPr>
      <w:r w:rsidRPr="00DB2593">
        <w:rPr>
          <w:rFonts w:ascii="Cambria" w:hAnsi="Cambria"/>
          <w:b/>
        </w:rPr>
        <w:t>Timeframe:</w:t>
      </w:r>
      <w:r w:rsidR="00947244">
        <w:rPr>
          <w:rFonts w:ascii="Cambria" w:hAnsi="Cambria"/>
          <w:b/>
        </w:rPr>
        <w:t xml:space="preserve"> </w:t>
      </w:r>
      <w:r w:rsidR="00F24933" w:rsidRPr="00DB2593">
        <w:rPr>
          <w:rFonts w:ascii="Cambria" w:hAnsi="Cambria"/>
        </w:rPr>
        <w:t>Year 1 (and all subsequent years)</w:t>
      </w:r>
    </w:p>
    <w:p w14:paraId="51BA1EFD" w14:textId="77777777" w:rsidR="00210EA9" w:rsidRPr="00DB2593" w:rsidRDefault="000E2655" w:rsidP="00DB2593">
      <w:pPr>
        <w:rPr>
          <w:rFonts w:ascii="Cambria" w:hAnsi="Cambria"/>
          <w:b/>
        </w:rPr>
      </w:pPr>
      <w:r w:rsidRPr="00DB2593">
        <w:rPr>
          <w:rFonts w:ascii="Cambria" w:hAnsi="Cambria"/>
          <w:b/>
        </w:rPr>
        <w:t>Activity</w:t>
      </w:r>
      <w:r w:rsidR="00210EA9" w:rsidRPr="00DB2593">
        <w:rPr>
          <w:rFonts w:ascii="Cambria" w:hAnsi="Cambria"/>
          <w:b/>
        </w:rPr>
        <w:t>2.</w:t>
      </w:r>
      <w:r w:rsidR="00D047F7" w:rsidRPr="00DB2593">
        <w:rPr>
          <w:rFonts w:ascii="Cambria" w:hAnsi="Cambria"/>
          <w:b/>
        </w:rPr>
        <w:t>6</w:t>
      </w:r>
      <w:r w:rsidRPr="00DB2593">
        <w:rPr>
          <w:rFonts w:ascii="Cambria" w:hAnsi="Cambria"/>
          <w:b/>
        </w:rPr>
        <w:t xml:space="preserve">: </w:t>
      </w:r>
      <w:r w:rsidR="00210EA9" w:rsidRPr="00DB2593">
        <w:rPr>
          <w:rFonts w:ascii="Cambria" w:hAnsi="Cambria"/>
        </w:rPr>
        <w:t>Enrol Students into PhD programme</w:t>
      </w:r>
      <w:r w:rsidR="00D047F7" w:rsidRPr="00DB2593">
        <w:rPr>
          <w:rFonts w:ascii="Cambria" w:hAnsi="Cambria"/>
        </w:rPr>
        <w:t>s</w:t>
      </w:r>
    </w:p>
    <w:p w14:paraId="6C439F7B" w14:textId="77777777" w:rsidR="00210EA9" w:rsidRPr="00210EA9" w:rsidRDefault="00210EA9" w:rsidP="00210EA9">
      <w:pPr>
        <w:jc w:val="center"/>
        <w:rPr>
          <w:rFonts w:ascii="Times New Roman" w:hAnsi="Times New Roman" w:cs="Times New Roman"/>
          <w:b/>
        </w:rPr>
      </w:pPr>
    </w:p>
    <w:tbl>
      <w:tblPr>
        <w:tblW w:w="9323" w:type="dxa"/>
        <w:tblCellSpacing w:w="42" w:type="dxa"/>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723"/>
        <w:gridCol w:w="1055"/>
        <w:gridCol w:w="193"/>
        <w:gridCol w:w="84"/>
        <w:gridCol w:w="697"/>
        <w:gridCol w:w="148"/>
        <w:gridCol w:w="89"/>
        <w:gridCol w:w="806"/>
        <w:gridCol w:w="893"/>
        <w:gridCol w:w="84"/>
        <w:gridCol w:w="617"/>
        <w:gridCol w:w="563"/>
        <w:gridCol w:w="84"/>
        <w:gridCol w:w="199"/>
        <w:gridCol w:w="1043"/>
        <w:gridCol w:w="804"/>
        <w:gridCol w:w="1241"/>
      </w:tblGrid>
      <w:tr w:rsidR="00210EA9" w:rsidRPr="00FC2A84" w14:paraId="1C0207AB" w14:textId="77777777" w:rsidTr="00C355C5">
        <w:trPr>
          <w:tblCellSpacing w:w="42" w:type="dxa"/>
        </w:trPr>
        <w:tc>
          <w:tcPr>
            <w:tcW w:w="1863" w:type="dxa"/>
            <w:gridSpan w:val="3"/>
            <w:tcBorders>
              <w:top w:val="single" w:sz="2" w:space="0" w:color="auto"/>
              <w:left w:val="single" w:sz="2" w:space="0" w:color="auto"/>
              <w:bottom w:val="single" w:sz="2" w:space="0" w:color="auto"/>
              <w:right w:val="single" w:sz="2" w:space="0" w:color="auto"/>
            </w:tcBorders>
          </w:tcPr>
          <w:p w14:paraId="794A2E23" w14:textId="77777777" w:rsidR="00210EA9" w:rsidRPr="00FC2A84" w:rsidRDefault="00210EA9" w:rsidP="00210EA9">
            <w:pPr>
              <w:rPr>
                <w:rFonts w:ascii="Cambria" w:hAnsi="Cambria" w:cs="Times New Roman"/>
                <w:sz w:val="20"/>
                <w:szCs w:val="20"/>
              </w:rPr>
            </w:pPr>
            <w:r w:rsidRPr="00FC2A84">
              <w:rPr>
                <w:rFonts w:ascii="Cambria" w:hAnsi="Cambria" w:cs="Times New Roman"/>
                <w:sz w:val="20"/>
                <w:szCs w:val="20"/>
              </w:rPr>
              <w:t>RESULT</w:t>
            </w:r>
          </w:p>
        </w:tc>
        <w:tc>
          <w:tcPr>
            <w:tcW w:w="7208" w:type="dxa"/>
            <w:gridSpan w:val="14"/>
            <w:tcBorders>
              <w:top w:val="single" w:sz="2" w:space="0" w:color="auto"/>
              <w:left w:val="single" w:sz="2" w:space="0" w:color="auto"/>
              <w:bottom w:val="single" w:sz="2" w:space="0" w:color="auto"/>
              <w:right w:val="single" w:sz="2" w:space="0" w:color="auto"/>
            </w:tcBorders>
          </w:tcPr>
          <w:p w14:paraId="2DD8E9AE" w14:textId="77777777" w:rsidR="00210EA9" w:rsidRPr="00FC2A84" w:rsidRDefault="00210EA9" w:rsidP="0058598F">
            <w:pPr>
              <w:numPr>
                <w:ilvl w:val="0"/>
                <w:numId w:val="15"/>
              </w:numPr>
              <w:ind w:left="385"/>
              <w:contextualSpacing/>
              <w:rPr>
                <w:rFonts w:ascii="Cambria" w:hAnsi="Cambria" w:cs="Times New Roman"/>
                <w:b/>
                <w:sz w:val="20"/>
                <w:szCs w:val="20"/>
              </w:rPr>
            </w:pPr>
            <w:r w:rsidRPr="00FC2A84">
              <w:rPr>
                <w:rFonts w:ascii="Cambria" w:hAnsi="Cambria" w:cs="Times New Roman"/>
                <w:color w:val="000000"/>
                <w:sz w:val="20"/>
                <w:szCs w:val="20"/>
              </w:rPr>
              <w:t xml:space="preserve">Enrol </w:t>
            </w:r>
            <w:r w:rsidR="00F24933" w:rsidRPr="00FC2A84">
              <w:rPr>
                <w:rFonts w:ascii="Cambria" w:hAnsi="Cambria" w:cs="Times New Roman"/>
                <w:color w:val="000000"/>
                <w:sz w:val="20"/>
                <w:szCs w:val="20"/>
              </w:rPr>
              <w:t xml:space="preserve">10 </w:t>
            </w:r>
            <w:r w:rsidRPr="00FC2A84">
              <w:rPr>
                <w:rFonts w:ascii="Cambria" w:hAnsi="Cambria" w:cs="Times New Roman"/>
                <w:color w:val="000000"/>
                <w:sz w:val="20"/>
                <w:szCs w:val="20"/>
              </w:rPr>
              <w:t>PhD students in the programme</w:t>
            </w:r>
            <w:r w:rsidR="008717E7" w:rsidRPr="00FC2A84">
              <w:rPr>
                <w:rFonts w:ascii="Cambria" w:hAnsi="Cambria" w:cs="Times New Roman"/>
                <w:color w:val="000000"/>
                <w:sz w:val="20"/>
                <w:szCs w:val="20"/>
              </w:rPr>
              <w:t>s</w:t>
            </w:r>
          </w:p>
          <w:p w14:paraId="75898084" w14:textId="77777777" w:rsidR="00A51649" w:rsidRPr="00FC2A84" w:rsidRDefault="00A51649" w:rsidP="0058598F">
            <w:pPr>
              <w:numPr>
                <w:ilvl w:val="0"/>
                <w:numId w:val="15"/>
              </w:numPr>
              <w:ind w:left="385"/>
              <w:contextualSpacing/>
              <w:rPr>
                <w:rFonts w:ascii="Cambria" w:hAnsi="Cambria" w:cs="Times New Roman"/>
                <w:b/>
                <w:sz w:val="20"/>
                <w:szCs w:val="20"/>
              </w:rPr>
            </w:pPr>
            <w:r w:rsidRPr="00FC2A84">
              <w:rPr>
                <w:rFonts w:ascii="Cambria" w:hAnsi="Cambria" w:cs="Times New Roman"/>
                <w:color w:val="000000"/>
                <w:sz w:val="20"/>
                <w:szCs w:val="20"/>
              </w:rPr>
              <w:t>Deliver curriculum to PhD students each year</w:t>
            </w:r>
          </w:p>
          <w:p w14:paraId="37142CA8" w14:textId="77777777" w:rsidR="00A51649" w:rsidRPr="00FC2A84" w:rsidRDefault="00A51649" w:rsidP="0058598F">
            <w:pPr>
              <w:numPr>
                <w:ilvl w:val="0"/>
                <w:numId w:val="15"/>
              </w:numPr>
              <w:ind w:left="385"/>
              <w:contextualSpacing/>
              <w:rPr>
                <w:rFonts w:ascii="Cambria" w:hAnsi="Cambria" w:cs="Times New Roman"/>
                <w:b/>
                <w:sz w:val="20"/>
                <w:szCs w:val="20"/>
              </w:rPr>
            </w:pPr>
            <w:r w:rsidRPr="00FC2A84">
              <w:rPr>
                <w:rFonts w:ascii="Cambria" w:hAnsi="Cambria" w:cs="Times New Roman"/>
                <w:color w:val="000000"/>
                <w:sz w:val="20"/>
                <w:szCs w:val="20"/>
              </w:rPr>
              <w:t>Support students to achieve research requirements</w:t>
            </w:r>
          </w:p>
        </w:tc>
      </w:tr>
      <w:tr w:rsidR="00210EA9" w:rsidRPr="00FC2A84" w14:paraId="19568EEF" w14:textId="77777777" w:rsidTr="00C355C5">
        <w:tblPrEx>
          <w:tblCellMar>
            <w:top w:w="85" w:type="dxa"/>
            <w:left w:w="85" w:type="dxa"/>
            <w:bottom w:w="85" w:type="dxa"/>
            <w:right w:w="85" w:type="dxa"/>
          </w:tblCellMar>
        </w:tblPrEx>
        <w:trPr>
          <w:trHeight w:val="187"/>
          <w:tblCellSpacing w:w="42" w:type="dxa"/>
        </w:trPr>
        <w:tc>
          <w:tcPr>
            <w:tcW w:w="1863" w:type="dxa"/>
            <w:gridSpan w:val="3"/>
            <w:tcBorders>
              <w:top w:val="single" w:sz="2" w:space="0" w:color="auto"/>
              <w:left w:val="single" w:sz="2" w:space="0" w:color="auto"/>
              <w:bottom w:val="single" w:sz="2" w:space="0" w:color="auto"/>
              <w:right w:val="single" w:sz="2" w:space="0" w:color="auto"/>
            </w:tcBorders>
          </w:tcPr>
          <w:p w14:paraId="14ECEE69" w14:textId="77777777" w:rsidR="00210EA9" w:rsidRPr="00FC2A84" w:rsidRDefault="00210EA9" w:rsidP="00210EA9">
            <w:pPr>
              <w:rPr>
                <w:rFonts w:ascii="Cambria" w:hAnsi="Cambria" w:cs="Times New Roman"/>
                <w:sz w:val="20"/>
                <w:szCs w:val="20"/>
              </w:rPr>
            </w:pPr>
            <w:r w:rsidRPr="00FC2A84">
              <w:rPr>
                <w:rFonts w:ascii="Cambria" w:hAnsi="Cambria" w:cs="Times New Roman"/>
                <w:sz w:val="20"/>
                <w:szCs w:val="20"/>
              </w:rPr>
              <w:t>ACTIVITY</w:t>
            </w:r>
          </w:p>
        </w:tc>
        <w:tc>
          <w:tcPr>
            <w:tcW w:w="7208" w:type="dxa"/>
            <w:gridSpan w:val="14"/>
            <w:tcBorders>
              <w:top w:val="single" w:sz="2" w:space="0" w:color="auto"/>
              <w:left w:val="single" w:sz="2" w:space="0" w:color="auto"/>
              <w:bottom w:val="single" w:sz="2" w:space="0" w:color="auto"/>
              <w:right w:val="single" w:sz="2" w:space="0" w:color="auto"/>
            </w:tcBorders>
          </w:tcPr>
          <w:p w14:paraId="6082E9F7" w14:textId="77777777" w:rsidR="00210EA9" w:rsidRPr="00FC2A84" w:rsidRDefault="00210EA9" w:rsidP="00210EA9">
            <w:pPr>
              <w:rPr>
                <w:rFonts w:ascii="Cambria" w:hAnsi="Cambria" w:cs="Times New Roman"/>
                <w:sz w:val="20"/>
                <w:szCs w:val="20"/>
              </w:rPr>
            </w:pPr>
            <w:r w:rsidRPr="00FC2A84">
              <w:rPr>
                <w:rFonts w:ascii="Cambria" w:hAnsi="Cambria" w:cs="Times New Roman"/>
                <w:sz w:val="20"/>
                <w:szCs w:val="20"/>
              </w:rPr>
              <w:t>Enrol Students into PhD programme</w:t>
            </w:r>
            <w:r w:rsidR="008717E7" w:rsidRPr="00FC2A84">
              <w:rPr>
                <w:rFonts w:ascii="Cambria" w:hAnsi="Cambria" w:cs="Times New Roman"/>
                <w:sz w:val="20"/>
                <w:szCs w:val="20"/>
              </w:rPr>
              <w:t>s</w:t>
            </w:r>
          </w:p>
        </w:tc>
      </w:tr>
      <w:tr w:rsidR="00210EA9" w:rsidRPr="00FC2A84" w14:paraId="5FDCB761" w14:textId="77777777" w:rsidTr="00C355C5">
        <w:tblPrEx>
          <w:tblCellMar>
            <w:top w:w="85" w:type="dxa"/>
            <w:left w:w="85" w:type="dxa"/>
            <w:bottom w:w="85" w:type="dxa"/>
            <w:right w:w="85" w:type="dxa"/>
          </w:tblCellMar>
        </w:tblPrEx>
        <w:trPr>
          <w:tblCellSpacing w:w="42" w:type="dxa"/>
        </w:trPr>
        <w:tc>
          <w:tcPr>
            <w:tcW w:w="1863" w:type="dxa"/>
            <w:gridSpan w:val="3"/>
            <w:tcBorders>
              <w:top w:val="single" w:sz="2" w:space="0" w:color="auto"/>
              <w:left w:val="single" w:sz="2" w:space="0" w:color="auto"/>
              <w:bottom w:val="single" w:sz="2" w:space="0" w:color="auto"/>
              <w:right w:val="single" w:sz="2" w:space="0" w:color="auto"/>
            </w:tcBorders>
          </w:tcPr>
          <w:p w14:paraId="28B63760" w14:textId="77777777" w:rsidR="00210EA9" w:rsidRPr="00FC2A84" w:rsidRDefault="00A51649" w:rsidP="00210EA9">
            <w:pPr>
              <w:rPr>
                <w:rFonts w:ascii="Cambria" w:hAnsi="Cambria" w:cs="Times New Roman"/>
                <w:sz w:val="20"/>
                <w:szCs w:val="20"/>
              </w:rPr>
            </w:pPr>
            <w:r w:rsidRPr="00FC2A84">
              <w:rPr>
                <w:rFonts w:ascii="Cambria" w:hAnsi="Cambria" w:cs="Times New Roman"/>
                <w:sz w:val="20"/>
                <w:szCs w:val="20"/>
              </w:rPr>
              <w:t>OUTPUT</w:t>
            </w:r>
          </w:p>
        </w:tc>
        <w:tc>
          <w:tcPr>
            <w:tcW w:w="7208" w:type="dxa"/>
            <w:gridSpan w:val="14"/>
            <w:tcBorders>
              <w:top w:val="single" w:sz="2" w:space="0" w:color="auto"/>
              <w:left w:val="single" w:sz="2" w:space="0" w:color="auto"/>
              <w:bottom w:val="single" w:sz="2" w:space="0" w:color="auto"/>
              <w:right w:val="single" w:sz="2" w:space="0" w:color="auto"/>
            </w:tcBorders>
          </w:tcPr>
          <w:p w14:paraId="71771B77" w14:textId="77777777" w:rsidR="00210EA9" w:rsidRPr="00FC2A84" w:rsidRDefault="00210EA9" w:rsidP="0058598F">
            <w:pPr>
              <w:numPr>
                <w:ilvl w:val="0"/>
                <w:numId w:val="16"/>
              </w:numPr>
              <w:ind w:left="378"/>
              <w:contextualSpacing/>
              <w:rPr>
                <w:rFonts w:ascii="Cambria" w:hAnsi="Cambria" w:cs="Times New Roman"/>
                <w:sz w:val="20"/>
                <w:szCs w:val="20"/>
              </w:rPr>
            </w:pPr>
            <w:r w:rsidRPr="00FC2A84">
              <w:rPr>
                <w:rFonts w:ascii="Cambria" w:hAnsi="Cambria" w:cs="Times New Roman"/>
                <w:color w:val="000000"/>
                <w:sz w:val="20"/>
                <w:szCs w:val="20"/>
              </w:rPr>
              <w:t>Enrol 10 students</w:t>
            </w:r>
            <w:r w:rsidR="00F24933" w:rsidRPr="00FC2A84">
              <w:rPr>
                <w:rFonts w:ascii="Cambria" w:hAnsi="Cambria" w:cs="Times New Roman"/>
                <w:color w:val="000000"/>
                <w:sz w:val="20"/>
                <w:szCs w:val="20"/>
              </w:rPr>
              <w:t xml:space="preserve"> in</w:t>
            </w:r>
            <w:r w:rsidRPr="00FC2A84">
              <w:rPr>
                <w:rFonts w:ascii="Cambria" w:hAnsi="Cambria" w:cs="Times New Roman"/>
                <w:color w:val="000000"/>
                <w:sz w:val="20"/>
                <w:szCs w:val="20"/>
              </w:rPr>
              <w:t xml:space="preserve"> into the PhD programme</w:t>
            </w:r>
            <w:r w:rsidR="008717E7" w:rsidRPr="00FC2A84">
              <w:rPr>
                <w:rFonts w:ascii="Cambria" w:hAnsi="Cambria" w:cs="Times New Roman"/>
                <w:color w:val="000000"/>
                <w:sz w:val="20"/>
                <w:szCs w:val="20"/>
              </w:rPr>
              <w:t>s</w:t>
            </w:r>
          </w:p>
          <w:p w14:paraId="016589EA" w14:textId="77777777" w:rsidR="00F24933" w:rsidRPr="00FC2A84" w:rsidRDefault="00F24933" w:rsidP="0058598F">
            <w:pPr>
              <w:numPr>
                <w:ilvl w:val="0"/>
                <w:numId w:val="16"/>
              </w:numPr>
              <w:ind w:left="378"/>
              <w:contextualSpacing/>
              <w:rPr>
                <w:rFonts w:ascii="Cambria" w:hAnsi="Cambria" w:cs="Times New Roman"/>
                <w:sz w:val="20"/>
                <w:szCs w:val="20"/>
              </w:rPr>
            </w:pPr>
            <w:r w:rsidRPr="00FC2A84">
              <w:rPr>
                <w:rFonts w:ascii="Cambria" w:hAnsi="Cambria" w:cs="Times New Roman"/>
                <w:sz w:val="20"/>
                <w:szCs w:val="20"/>
              </w:rPr>
              <w:t xml:space="preserve">Each student successfully completes new curriculum </w:t>
            </w:r>
          </w:p>
          <w:p w14:paraId="2F6875DB" w14:textId="77777777" w:rsidR="00210EA9" w:rsidRPr="00FC2A84" w:rsidRDefault="00B8245D" w:rsidP="0058598F">
            <w:pPr>
              <w:numPr>
                <w:ilvl w:val="0"/>
                <w:numId w:val="16"/>
              </w:numPr>
              <w:ind w:left="378"/>
              <w:contextualSpacing/>
              <w:rPr>
                <w:rFonts w:ascii="Cambria" w:hAnsi="Cambria" w:cs="Times New Roman"/>
                <w:sz w:val="20"/>
                <w:szCs w:val="20"/>
              </w:rPr>
            </w:pPr>
            <w:r w:rsidRPr="00FC2A84">
              <w:rPr>
                <w:rFonts w:ascii="Cambria" w:hAnsi="Cambria" w:cs="Times New Roman"/>
                <w:color w:val="000000"/>
                <w:sz w:val="20"/>
                <w:szCs w:val="20"/>
              </w:rPr>
              <w:t xml:space="preserve">At least 30% of </w:t>
            </w:r>
            <w:r w:rsidR="008717E7" w:rsidRPr="00FC2A84">
              <w:rPr>
                <w:rFonts w:ascii="Cambria" w:hAnsi="Cambria" w:cs="Times New Roman"/>
                <w:color w:val="000000"/>
                <w:sz w:val="20"/>
                <w:szCs w:val="20"/>
              </w:rPr>
              <w:t>regional</w:t>
            </w:r>
            <w:r w:rsidR="00947244">
              <w:rPr>
                <w:rFonts w:ascii="Cambria" w:hAnsi="Cambria" w:cs="Times New Roman"/>
                <w:color w:val="000000"/>
                <w:sz w:val="20"/>
                <w:szCs w:val="20"/>
              </w:rPr>
              <w:t xml:space="preserve"> </w:t>
            </w:r>
            <w:r w:rsidRPr="00FC2A84">
              <w:rPr>
                <w:rFonts w:ascii="Cambria" w:hAnsi="Cambria" w:cs="Times New Roman"/>
                <w:color w:val="000000"/>
                <w:sz w:val="20"/>
                <w:szCs w:val="20"/>
              </w:rPr>
              <w:t xml:space="preserve">and  40% female </w:t>
            </w:r>
            <w:r w:rsidR="00210EA9" w:rsidRPr="00FC2A84">
              <w:rPr>
                <w:rFonts w:ascii="Cambria" w:hAnsi="Cambria" w:cs="Times New Roman"/>
                <w:color w:val="000000"/>
                <w:sz w:val="20"/>
                <w:szCs w:val="20"/>
              </w:rPr>
              <w:t>students</w:t>
            </w:r>
          </w:p>
          <w:p w14:paraId="557E0D9A" w14:textId="77777777" w:rsidR="00210EA9" w:rsidRPr="00FC2A84" w:rsidRDefault="00A51649" w:rsidP="0058598F">
            <w:pPr>
              <w:numPr>
                <w:ilvl w:val="0"/>
                <w:numId w:val="16"/>
              </w:numPr>
              <w:ind w:left="378"/>
              <w:contextualSpacing/>
              <w:rPr>
                <w:rFonts w:ascii="Cambria" w:hAnsi="Cambria" w:cs="Times New Roman"/>
                <w:sz w:val="20"/>
                <w:szCs w:val="20"/>
              </w:rPr>
            </w:pPr>
            <w:r w:rsidRPr="00FC2A84">
              <w:rPr>
                <w:rFonts w:ascii="Cambria" w:hAnsi="Cambria" w:cs="Times New Roman"/>
                <w:color w:val="000000"/>
                <w:sz w:val="20"/>
                <w:szCs w:val="20"/>
              </w:rPr>
              <w:t>Research proposals of students approved in year one of new curriculum</w:t>
            </w:r>
          </w:p>
        </w:tc>
      </w:tr>
      <w:tr w:rsidR="00210EA9" w:rsidRPr="00FC2A84" w14:paraId="2B6431AE" w14:textId="77777777" w:rsidTr="00C355C5">
        <w:tblPrEx>
          <w:tblCellMar>
            <w:top w:w="85" w:type="dxa"/>
            <w:left w:w="85" w:type="dxa"/>
            <w:bottom w:w="85" w:type="dxa"/>
            <w:right w:w="85" w:type="dxa"/>
          </w:tblCellMar>
        </w:tblPrEx>
        <w:trPr>
          <w:tblCellSpacing w:w="42" w:type="dxa"/>
        </w:trPr>
        <w:tc>
          <w:tcPr>
            <w:tcW w:w="5960" w:type="dxa"/>
            <w:gridSpan w:val="13"/>
            <w:tcBorders>
              <w:top w:val="single" w:sz="2" w:space="0" w:color="auto"/>
              <w:left w:val="single" w:sz="2" w:space="0" w:color="auto"/>
              <w:bottom w:val="single" w:sz="2" w:space="0" w:color="auto"/>
              <w:right w:val="single" w:sz="2" w:space="0" w:color="auto"/>
            </w:tcBorders>
          </w:tcPr>
          <w:p w14:paraId="3173F216" w14:textId="77777777" w:rsidR="00210EA9" w:rsidRPr="00FC2A84" w:rsidRDefault="00210EA9" w:rsidP="00210EA9">
            <w:pPr>
              <w:rPr>
                <w:rFonts w:ascii="Cambria" w:hAnsi="Cambria" w:cs="Times New Roman"/>
                <w:sz w:val="20"/>
                <w:szCs w:val="20"/>
              </w:rPr>
            </w:pPr>
            <w:r w:rsidRPr="00FC2A84">
              <w:rPr>
                <w:rFonts w:ascii="Cambria" w:hAnsi="Cambria" w:cs="Times New Roman"/>
                <w:sz w:val="20"/>
                <w:szCs w:val="20"/>
              </w:rPr>
              <w:t>OUTPUT INDICATOR</w:t>
            </w:r>
          </w:p>
          <w:p w14:paraId="481AF468" w14:textId="77777777" w:rsidR="00210EA9" w:rsidRPr="00FC2A84" w:rsidRDefault="00A51649" w:rsidP="0058598F">
            <w:pPr>
              <w:numPr>
                <w:ilvl w:val="0"/>
                <w:numId w:val="17"/>
              </w:numPr>
              <w:ind w:left="414"/>
              <w:contextualSpacing/>
              <w:rPr>
                <w:rFonts w:ascii="Cambria" w:hAnsi="Cambria" w:cs="Times New Roman"/>
                <w:sz w:val="20"/>
                <w:szCs w:val="20"/>
              </w:rPr>
            </w:pPr>
            <w:r w:rsidRPr="00FC2A84">
              <w:rPr>
                <w:rFonts w:ascii="Cambria" w:hAnsi="Cambria" w:cs="Times New Roman"/>
                <w:sz w:val="20"/>
                <w:szCs w:val="20"/>
              </w:rPr>
              <w:t>Successful enrolment of 10 students and in</w:t>
            </w:r>
            <w:r w:rsidR="000A3664" w:rsidRPr="00FC2A84">
              <w:rPr>
                <w:rFonts w:ascii="Cambria" w:hAnsi="Cambria" w:cs="Times New Roman"/>
                <w:sz w:val="20"/>
                <w:szCs w:val="20"/>
              </w:rPr>
              <w:t xml:space="preserve"> subsequent years (10 in year 2</w:t>
            </w:r>
            <w:r w:rsidR="00B8035E" w:rsidRPr="00FC2A84">
              <w:rPr>
                <w:rFonts w:ascii="Cambria" w:hAnsi="Cambria" w:cs="Times New Roman"/>
                <w:sz w:val="20"/>
                <w:szCs w:val="20"/>
              </w:rPr>
              <w:t>,3, 4 and</w:t>
            </w:r>
            <w:r w:rsidRPr="00FC2A84">
              <w:rPr>
                <w:rFonts w:ascii="Cambria" w:hAnsi="Cambria" w:cs="Times New Roman"/>
                <w:sz w:val="20"/>
                <w:szCs w:val="20"/>
              </w:rPr>
              <w:t xml:space="preserve"> 5)</w:t>
            </w:r>
          </w:p>
          <w:p w14:paraId="4D1F1F62" w14:textId="77777777" w:rsidR="00A51649" w:rsidRPr="00FC2A84" w:rsidRDefault="00A51649" w:rsidP="0058598F">
            <w:pPr>
              <w:numPr>
                <w:ilvl w:val="0"/>
                <w:numId w:val="17"/>
              </w:numPr>
              <w:ind w:left="414"/>
              <w:contextualSpacing/>
              <w:rPr>
                <w:rFonts w:ascii="Cambria" w:hAnsi="Cambria" w:cs="Times New Roman"/>
                <w:sz w:val="20"/>
                <w:szCs w:val="20"/>
              </w:rPr>
            </w:pPr>
            <w:r w:rsidRPr="00FC2A84">
              <w:rPr>
                <w:rFonts w:ascii="Cambria" w:hAnsi="Cambria" w:cs="Times New Roman"/>
                <w:color w:val="000000"/>
                <w:sz w:val="20"/>
                <w:szCs w:val="20"/>
              </w:rPr>
              <w:t>At least 30% of regional and  40% female students</w:t>
            </w:r>
          </w:p>
          <w:p w14:paraId="3E03D821" w14:textId="77777777" w:rsidR="00210EA9" w:rsidRPr="00FC2A84" w:rsidRDefault="00A51649" w:rsidP="0058598F">
            <w:pPr>
              <w:numPr>
                <w:ilvl w:val="0"/>
                <w:numId w:val="17"/>
              </w:numPr>
              <w:ind w:left="414"/>
              <w:contextualSpacing/>
              <w:rPr>
                <w:rFonts w:ascii="Cambria" w:hAnsi="Cambria" w:cs="Times New Roman"/>
                <w:sz w:val="20"/>
                <w:szCs w:val="20"/>
              </w:rPr>
            </w:pPr>
            <w:r w:rsidRPr="00FC2A84">
              <w:rPr>
                <w:rFonts w:ascii="Cambria" w:hAnsi="Cambria" w:cs="Times New Roman"/>
                <w:sz w:val="20"/>
                <w:szCs w:val="20"/>
              </w:rPr>
              <w:t>Student complete required coursework in year one</w:t>
            </w:r>
          </w:p>
          <w:p w14:paraId="3487488C" w14:textId="77777777" w:rsidR="00A51649" w:rsidRPr="00FC2A84" w:rsidRDefault="00A51649" w:rsidP="0058598F">
            <w:pPr>
              <w:numPr>
                <w:ilvl w:val="0"/>
                <w:numId w:val="17"/>
              </w:numPr>
              <w:ind w:left="414"/>
              <w:contextualSpacing/>
              <w:rPr>
                <w:rFonts w:ascii="Cambria" w:hAnsi="Cambria" w:cs="Times New Roman"/>
                <w:sz w:val="20"/>
                <w:szCs w:val="20"/>
              </w:rPr>
            </w:pPr>
            <w:r w:rsidRPr="00FC2A84">
              <w:rPr>
                <w:rFonts w:ascii="Cambria" w:hAnsi="Cambria" w:cs="Times New Roman"/>
                <w:sz w:val="20"/>
                <w:szCs w:val="20"/>
              </w:rPr>
              <w:t>Students complete their research and thesis in 4 years</w:t>
            </w:r>
          </w:p>
          <w:p w14:paraId="44F7058A" w14:textId="77777777" w:rsidR="00A51649" w:rsidRPr="00FC2A84" w:rsidRDefault="00A51649" w:rsidP="0058598F">
            <w:pPr>
              <w:numPr>
                <w:ilvl w:val="0"/>
                <w:numId w:val="17"/>
              </w:numPr>
              <w:ind w:left="414"/>
              <w:contextualSpacing/>
              <w:rPr>
                <w:rFonts w:ascii="Cambria" w:hAnsi="Cambria" w:cs="Times New Roman"/>
                <w:sz w:val="20"/>
                <w:szCs w:val="20"/>
              </w:rPr>
            </w:pPr>
            <w:r w:rsidRPr="00FC2A84">
              <w:rPr>
                <w:rFonts w:ascii="Cambria" w:hAnsi="Cambria" w:cs="Times New Roman"/>
                <w:sz w:val="20"/>
                <w:szCs w:val="20"/>
              </w:rPr>
              <w:t>Support to students to obtain grants</w:t>
            </w:r>
          </w:p>
        </w:tc>
        <w:tc>
          <w:tcPr>
            <w:tcW w:w="3111" w:type="dxa"/>
            <w:gridSpan w:val="4"/>
            <w:tcBorders>
              <w:top w:val="single" w:sz="2" w:space="0" w:color="auto"/>
              <w:left w:val="single" w:sz="2" w:space="0" w:color="auto"/>
              <w:bottom w:val="single" w:sz="2" w:space="0" w:color="auto"/>
              <w:right w:val="single" w:sz="2" w:space="0" w:color="auto"/>
            </w:tcBorders>
          </w:tcPr>
          <w:p w14:paraId="539C6170" w14:textId="77777777" w:rsidR="00210EA9" w:rsidRPr="00FC2A84" w:rsidRDefault="00210EA9" w:rsidP="00210EA9">
            <w:pPr>
              <w:rPr>
                <w:rFonts w:ascii="Cambria" w:hAnsi="Cambria" w:cs="Times New Roman"/>
                <w:sz w:val="20"/>
                <w:szCs w:val="20"/>
              </w:rPr>
            </w:pPr>
            <w:r w:rsidRPr="00FC2A84">
              <w:rPr>
                <w:rFonts w:ascii="Cambria" w:hAnsi="Cambria" w:cs="Times New Roman"/>
                <w:sz w:val="20"/>
                <w:szCs w:val="20"/>
              </w:rPr>
              <w:t>SOURCE OF VERIFICATION</w:t>
            </w:r>
          </w:p>
          <w:p w14:paraId="3152EB84" w14:textId="77777777" w:rsidR="00A51649" w:rsidRPr="00FC2A84" w:rsidRDefault="00A51649" w:rsidP="0058598F">
            <w:pPr>
              <w:numPr>
                <w:ilvl w:val="0"/>
                <w:numId w:val="18"/>
              </w:numPr>
              <w:contextualSpacing/>
              <w:rPr>
                <w:rFonts w:ascii="Cambria" w:hAnsi="Cambria" w:cs="Times New Roman"/>
                <w:sz w:val="20"/>
                <w:szCs w:val="20"/>
              </w:rPr>
            </w:pPr>
            <w:r w:rsidRPr="00FC2A84">
              <w:rPr>
                <w:rFonts w:ascii="Cambria" w:hAnsi="Cambria" w:cs="Times New Roman"/>
                <w:sz w:val="20"/>
                <w:szCs w:val="20"/>
              </w:rPr>
              <w:t>CST-UR Graduate School</w:t>
            </w:r>
          </w:p>
          <w:p w14:paraId="5521FB06" w14:textId="77777777" w:rsidR="00A51649" w:rsidRPr="00FC2A84" w:rsidRDefault="00A51649" w:rsidP="0058598F">
            <w:pPr>
              <w:numPr>
                <w:ilvl w:val="0"/>
                <w:numId w:val="18"/>
              </w:numPr>
              <w:contextualSpacing/>
              <w:rPr>
                <w:rFonts w:ascii="Cambria" w:hAnsi="Cambria" w:cs="Times New Roman"/>
                <w:sz w:val="20"/>
                <w:szCs w:val="20"/>
              </w:rPr>
            </w:pPr>
            <w:r w:rsidRPr="00FC2A84">
              <w:rPr>
                <w:rFonts w:ascii="Cambria" w:hAnsi="Cambria" w:cs="Times New Roman"/>
                <w:sz w:val="20"/>
                <w:szCs w:val="20"/>
              </w:rPr>
              <w:t>DVC-AAR, UR</w:t>
            </w:r>
          </w:p>
          <w:p w14:paraId="13A7E761" w14:textId="77777777" w:rsidR="00210EA9" w:rsidRPr="00FC2A84" w:rsidRDefault="00A51649" w:rsidP="0058598F">
            <w:pPr>
              <w:numPr>
                <w:ilvl w:val="0"/>
                <w:numId w:val="18"/>
              </w:numPr>
              <w:contextualSpacing/>
              <w:rPr>
                <w:rFonts w:ascii="Cambria" w:hAnsi="Cambria" w:cs="Times New Roman"/>
                <w:sz w:val="20"/>
                <w:szCs w:val="20"/>
              </w:rPr>
            </w:pPr>
            <w:r w:rsidRPr="00FC2A84">
              <w:rPr>
                <w:rFonts w:ascii="Cambria" w:hAnsi="Cambria" w:cs="Times New Roman"/>
                <w:sz w:val="20"/>
                <w:szCs w:val="20"/>
              </w:rPr>
              <w:t>Electrical and Electronics Engineering Department</w:t>
            </w:r>
          </w:p>
        </w:tc>
      </w:tr>
      <w:tr w:rsidR="00210EA9" w:rsidRPr="00FC2A84" w14:paraId="4503402D" w14:textId="77777777" w:rsidTr="00C355C5">
        <w:tblPrEx>
          <w:tblCellMar>
            <w:top w:w="85" w:type="dxa"/>
            <w:left w:w="85" w:type="dxa"/>
            <w:bottom w:w="85" w:type="dxa"/>
            <w:right w:w="85" w:type="dxa"/>
          </w:tblCellMar>
        </w:tblPrEx>
        <w:trPr>
          <w:tblCellSpacing w:w="42" w:type="dxa"/>
        </w:trPr>
        <w:tc>
          <w:tcPr>
            <w:tcW w:w="1947" w:type="dxa"/>
            <w:gridSpan w:val="4"/>
            <w:tcBorders>
              <w:top w:val="single" w:sz="2" w:space="0" w:color="auto"/>
              <w:left w:val="single" w:sz="2" w:space="0" w:color="auto"/>
              <w:bottom w:val="single" w:sz="2" w:space="0" w:color="auto"/>
              <w:right w:val="single" w:sz="2" w:space="0" w:color="auto"/>
            </w:tcBorders>
          </w:tcPr>
          <w:p w14:paraId="3DD2B7F4" w14:textId="77777777" w:rsidR="00210EA9" w:rsidRPr="00FC2A84" w:rsidRDefault="00210EA9" w:rsidP="00210EA9">
            <w:pPr>
              <w:rPr>
                <w:rFonts w:ascii="Cambria" w:hAnsi="Cambria" w:cs="Times New Roman"/>
                <w:sz w:val="20"/>
                <w:szCs w:val="20"/>
              </w:rPr>
            </w:pPr>
            <w:r w:rsidRPr="00FC2A84">
              <w:rPr>
                <w:rFonts w:ascii="Cambria" w:hAnsi="Cambria" w:cs="Times New Roman"/>
                <w:sz w:val="20"/>
                <w:szCs w:val="20"/>
              </w:rPr>
              <w:t>IMPLEMENTATION MILESTONES</w:t>
            </w:r>
          </w:p>
        </w:tc>
        <w:tc>
          <w:tcPr>
            <w:tcW w:w="7124" w:type="dxa"/>
            <w:gridSpan w:val="13"/>
            <w:tcBorders>
              <w:top w:val="single" w:sz="2" w:space="0" w:color="auto"/>
              <w:left w:val="single" w:sz="2" w:space="0" w:color="auto"/>
              <w:bottom w:val="single" w:sz="2" w:space="0" w:color="auto"/>
              <w:right w:val="single" w:sz="2" w:space="0" w:color="auto"/>
            </w:tcBorders>
          </w:tcPr>
          <w:p w14:paraId="57E7DA04" w14:textId="77777777" w:rsidR="00210EA9" w:rsidRPr="00FC2A84" w:rsidRDefault="009D64CF" w:rsidP="00210EA9">
            <w:pPr>
              <w:rPr>
                <w:rFonts w:ascii="Cambria" w:hAnsi="Cambria" w:cs="Times New Roman"/>
                <w:color w:val="000000"/>
                <w:sz w:val="20"/>
                <w:szCs w:val="20"/>
              </w:rPr>
            </w:pPr>
            <w:r w:rsidRPr="00FC2A84">
              <w:rPr>
                <w:rFonts w:ascii="Cambria" w:hAnsi="Cambria" w:cs="Times New Roman"/>
                <w:color w:val="000000"/>
                <w:sz w:val="20"/>
                <w:szCs w:val="20"/>
              </w:rPr>
              <w:t>September 2016  – Advertise and accept applications for existing and new programs</w:t>
            </w:r>
            <w:r w:rsidRPr="00FC2A84">
              <w:rPr>
                <w:rFonts w:ascii="Cambria" w:hAnsi="Cambria" w:cs="Times New Roman"/>
                <w:color w:val="000000"/>
                <w:sz w:val="20"/>
                <w:szCs w:val="20"/>
              </w:rPr>
              <w:br/>
              <w:t>September 2016  – Review applications and short list for interview</w:t>
            </w:r>
            <w:r w:rsidRPr="00FC2A84">
              <w:rPr>
                <w:rFonts w:ascii="Cambria" w:hAnsi="Cambria" w:cs="Times New Roman"/>
                <w:color w:val="000000"/>
                <w:sz w:val="20"/>
                <w:szCs w:val="20"/>
              </w:rPr>
              <w:br/>
              <w:t>October 2016 1</w:t>
            </w:r>
            <w:r w:rsidRPr="00FC2A84">
              <w:rPr>
                <w:rFonts w:ascii="Cambria" w:hAnsi="Cambria" w:cs="Times New Roman"/>
                <w:color w:val="000000"/>
                <w:sz w:val="20"/>
                <w:szCs w:val="20"/>
                <w:vertAlign w:val="superscript"/>
              </w:rPr>
              <w:t>st</w:t>
            </w:r>
            <w:r w:rsidRPr="00FC2A84">
              <w:rPr>
                <w:rFonts w:ascii="Cambria" w:hAnsi="Cambria" w:cs="Times New Roman"/>
                <w:color w:val="000000"/>
                <w:sz w:val="20"/>
                <w:szCs w:val="20"/>
              </w:rPr>
              <w:t>&amp; 2nd weeks – Interview applicants</w:t>
            </w:r>
            <w:r w:rsidRPr="00FC2A84">
              <w:rPr>
                <w:rFonts w:ascii="Cambria" w:hAnsi="Cambria" w:cs="Times New Roman"/>
                <w:color w:val="000000"/>
                <w:sz w:val="20"/>
                <w:szCs w:val="20"/>
              </w:rPr>
              <w:br/>
              <w:t>October2016  3rd week – Acceptance offered to selected students</w:t>
            </w:r>
            <w:r w:rsidRPr="00FC2A84">
              <w:rPr>
                <w:rFonts w:ascii="Cambria" w:hAnsi="Cambria" w:cs="Times New Roman"/>
                <w:color w:val="000000"/>
                <w:sz w:val="20"/>
                <w:szCs w:val="20"/>
              </w:rPr>
              <w:br/>
              <w:t>October 2016  4th week – Students begin course work</w:t>
            </w:r>
          </w:p>
          <w:p w14:paraId="74A3A524" w14:textId="77777777" w:rsidR="000E2655" w:rsidRPr="00FC2A84" w:rsidRDefault="000E2655" w:rsidP="00210EA9">
            <w:pPr>
              <w:rPr>
                <w:rFonts w:ascii="Cambria" w:hAnsi="Cambria" w:cs="Times New Roman"/>
                <w:sz w:val="20"/>
                <w:szCs w:val="20"/>
              </w:rPr>
            </w:pPr>
            <w:r w:rsidRPr="00FC2A84">
              <w:rPr>
                <w:rFonts w:ascii="Cambria" w:hAnsi="Cambria" w:cs="Times New Roman"/>
                <w:color w:val="000000"/>
                <w:sz w:val="20"/>
                <w:szCs w:val="20"/>
              </w:rPr>
              <w:t>December</w:t>
            </w:r>
            <w:r w:rsidR="004E214E" w:rsidRPr="00FC2A84">
              <w:rPr>
                <w:rFonts w:ascii="Cambria" w:hAnsi="Cambria" w:cs="Times New Roman"/>
                <w:color w:val="000000"/>
                <w:sz w:val="20"/>
                <w:szCs w:val="20"/>
              </w:rPr>
              <w:t xml:space="preserve"> 2016</w:t>
            </w:r>
            <w:r w:rsidRPr="00FC2A84">
              <w:rPr>
                <w:rFonts w:ascii="Cambria" w:hAnsi="Cambria" w:cs="Times New Roman"/>
                <w:color w:val="000000"/>
                <w:sz w:val="20"/>
                <w:szCs w:val="20"/>
              </w:rPr>
              <w:t xml:space="preserve"> – Research proposals of students approved</w:t>
            </w:r>
          </w:p>
        </w:tc>
      </w:tr>
      <w:tr w:rsidR="00210EA9" w:rsidRPr="00FC2A84" w14:paraId="596C89A0" w14:textId="77777777" w:rsidTr="00C355C5">
        <w:tblPrEx>
          <w:tblCellMar>
            <w:top w:w="85" w:type="dxa"/>
            <w:left w:w="85" w:type="dxa"/>
            <w:bottom w:w="85" w:type="dxa"/>
            <w:right w:w="85" w:type="dxa"/>
          </w:tblCellMar>
        </w:tblPrEx>
        <w:trPr>
          <w:tblCellSpacing w:w="42" w:type="dxa"/>
        </w:trPr>
        <w:tc>
          <w:tcPr>
            <w:tcW w:w="1947" w:type="dxa"/>
            <w:gridSpan w:val="4"/>
            <w:tcBorders>
              <w:top w:val="single" w:sz="2" w:space="0" w:color="auto"/>
              <w:left w:val="single" w:sz="2" w:space="0" w:color="auto"/>
              <w:bottom w:val="single" w:sz="2" w:space="0" w:color="auto"/>
              <w:right w:val="single" w:sz="2" w:space="0" w:color="auto"/>
            </w:tcBorders>
          </w:tcPr>
          <w:p w14:paraId="28C1DFFB" w14:textId="77777777" w:rsidR="00210EA9" w:rsidRPr="00FC2A84" w:rsidRDefault="00210EA9" w:rsidP="00210EA9">
            <w:pPr>
              <w:rPr>
                <w:rFonts w:ascii="Cambria" w:hAnsi="Cambria" w:cs="Times New Roman"/>
                <w:sz w:val="20"/>
                <w:szCs w:val="20"/>
              </w:rPr>
            </w:pPr>
            <w:r w:rsidRPr="00FC2A84">
              <w:rPr>
                <w:rFonts w:ascii="Cambria" w:hAnsi="Cambria" w:cs="Times New Roman"/>
                <w:sz w:val="20"/>
                <w:szCs w:val="20"/>
              </w:rPr>
              <w:t>PROCUREMENT</w:t>
            </w:r>
          </w:p>
        </w:tc>
        <w:tc>
          <w:tcPr>
            <w:tcW w:w="7124" w:type="dxa"/>
            <w:gridSpan w:val="13"/>
            <w:tcBorders>
              <w:top w:val="single" w:sz="2" w:space="0" w:color="auto"/>
              <w:left w:val="single" w:sz="2" w:space="0" w:color="auto"/>
              <w:bottom w:val="single" w:sz="2" w:space="0" w:color="auto"/>
              <w:right w:val="single" w:sz="2" w:space="0" w:color="auto"/>
            </w:tcBorders>
          </w:tcPr>
          <w:p w14:paraId="30BA6DA9" w14:textId="77777777" w:rsidR="00210EA9" w:rsidRPr="00FC2A84" w:rsidRDefault="00210EA9" w:rsidP="0058598F">
            <w:pPr>
              <w:numPr>
                <w:ilvl w:val="0"/>
                <w:numId w:val="19"/>
              </w:numPr>
              <w:contextualSpacing/>
              <w:rPr>
                <w:rFonts w:ascii="Cambria" w:hAnsi="Cambria" w:cs="Times New Roman"/>
                <w:sz w:val="20"/>
                <w:szCs w:val="20"/>
              </w:rPr>
            </w:pPr>
            <w:r w:rsidRPr="00FC2A84">
              <w:rPr>
                <w:rFonts w:ascii="Cambria" w:hAnsi="Cambria" w:cs="Times New Roman"/>
                <w:color w:val="000000"/>
                <w:sz w:val="20"/>
                <w:szCs w:val="20"/>
              </w:rPr>
              <w:t>Advertisement for program in the national newspapers and TV</w:t>
            </w:r>
          </w:p>
          <w:p w14:paraId="7B0DBF30" w14:textId="77777777" w:rsidR="00210EA9" w:rsidRPr="00FC2A84" w:rsidRDefault="00210EA9" w:rsidP="0058598F">
            <w:pPr>
              <w:numPr>
                <w:ilvl w:val="0"/>
                <w:numId w:val="19"/>
              </w:numPr>
              <w:contextualSpacing/>
              <w:rPr>
                <w:rFonts w:ascii="Cambria" w:hAnsi="Cambria" w:cs="Times New Roman"/>
                <w:sz w:val="20"/>
                <w:szCs w:val="20"/>
              </w:rPr>
            </w:pPr>
            <w:r w:rsidRPr="00FC2A84">
              <w:rPr>
                <w:rFonts w:ascii="Cambria" w:hAnsi="Cambria" w:cs="Times New Roman"/>
                <w:color w:val="000000"/>
                <w:sz w:val="20"/>
                <w:szCs w:val="20"/>
              </w:rPr>
              <w:t xml:space="preserve">Online Advertisements </w:t>
            </w:r>
          </w:p>
        </w:tc>
      </w:tr>
      <w:tr w:rsidR="004F39B7" w:rsidRPr="00FC2A84" w14:paraId="37C634FF" w14:textId="77777777" w:rsidTr="00C355C5">
        <w:tblPrEx>
          <w:tblCellMar>
            <w:top w:w="85" w:type="dxa"/>
            <w:left w:w="85" w:type="dxa"/>
            <w:bottom w:w="85" w:type="dxa"/>
            <w:right w:w="85" w:type="dxa"/>
          </w:tblCellMar>
        </w:tblPrEx>
        <w:trPr>
          <w:tblCellSpacing w:w="42" w:type="dxa"/>
        </w:trPr>
        <w:tc>
          <w:tcPr>
            <w:tcW w:w="4609" w:type="dxa"/>
            <w:gridSpan w:val="10"/>
            <w:tcBorders>
              <w:top w:val="single" w:sz="2" w:space="0" w:color="auto"/>
              <w:left w:val="single" w:sz="2" w:space="0" w:color="auto"/>
              <w:bottom w:val="single" w:sz="2" w:space="0" w:color="auto"/>
              <w:right w:val="single" w:sz="2" w:space="0" w:color="auto"/>
            </w:tcBorders>
          </w:tcPr>
          <w:p w14:paraId="33E89C43" w14:textId="77777777" w:rsidR="004F39B7" w:rsidRPr="00FC2A84" w:rsidRDefault="004F39B7" w:rsidP="00210EA9">
            <w:pPr>
              <w:rPr>
                <w:rFonts w:ascii="Cambria" w:hAnsi="Cambria" w:cs="Times New Roman"/>
                <w:sz w:val="20"/>
                <w:szCs w:val="20"/>
              </w:rPr>
            </w:pPr>
            <w:r w:rsidRPr="00FC2A84">
              <w:rPr>
                <w:rFonts w:ascii="Cambria" w:hAnsi="Cambria" w:cs="Times New Roman"/>
                <w:sz w:val="20"/>
                <w:szCs w:val="20"/>
              </w:rPr>
              <w:t>RESPONSIBILITY FOR IMPLEMENTATION</w:t>
            </w:r>
          </w:p>
        </w:tc>
        <w:tc>
          <w:tcPr>
            <w:tcW w:w="4462" w:type="dxa"/>
            <w:gridSpan w:val="7"/>
            <w:tcBorders>
              <w:top w:val="single" w:sz="2" w:space="0" w:color="auto"/>
              <w:left w:val="single" w:sz="2" w:space="0" w:color="auto"/>
              <w:bottom w:val="single" w:sz="2" w:space="0" w:color="auto"/>
              <w:right w:val="single" w:sz="2" w:space="0" w:color="auto"/>
            </w:tcBorders>
          </w:tcPr>
          <w:p w14:paraId="7DBF87B5" w14:textId="77777777" w:rsidR="004F39B7" w:rsidRPr="00FC2A84" w:rsidRDefault="004F39B7" w:rsidP="00210EA9">
            <w:pPr>
              <w:rPr>
                <w:rFonts w:ascii="Cambria" w:hAnsi="Cambria" w:cs="Times New Roman"/>
                <w:sz w:val="20"/>
                <w:szCs w:val="20"/>
              </w:rPr>
            </w:pPr>
            <w:r w:rsidRPr="00FC2A84">
              <w:rPr>
                <w:rFonts w:ascii="Cambria" w:hAnsi="Cambria" w:cs="Times New Roman"/>
                <w:sz w:val="20"/>
                <w:szCs w:val="20"/>
              </w:rPr>
              <w:t>DVC-AAR UR, Centre Leader, UR Registrar</w:t>
            </w:r>
          </w:p>
        </w:tc>
      </w:tr>
      <w:tr w:rsidR="004F39B7" w:rsidRPr="00FC2A84" w14:paraId="3102FF71" w14:textId="77777777" w:rsidTr="00C355C5">
        <w:tblPrEx>
          <w:tblCellMar>
            <w:top w:w="85" w:type="dxa"/>
            <w:left w:w="85" w:type="dxa"/>
            <w:bottom w:w="85" w:type="dxa"/>
            <w:right w:w="85" w:type="dxa"/>
          </w:tblCellMar>
        </w:tblPrEx>
        <w:trPr>
          <w:tblCellSpacing w:w="42" w:type="dxa"/>
        </w:trPr>
        <w:tc>
          <w:tcPr>
            <w:tcW w:w="2651" w:type="dxa"/>
            <w:gridSpan w:val="5"/>
            <w:tcBorders>
              <w:top w:val="single" w:sz="2" w:space="0" w:color="auto"/>
              <w:left w:val="single" w:sz="2" w:space="0" w:color="auto"/>
              <w:bottom w:val="single" w:sz="2" w:space="0" w:color="auto"/>
              <w:right w:val="single" w:sz="2" w:space="0" w:color="auto"/>
            </w:tcBorders>
          </w:tcPr>
          <w:p w14:paraId="49EBF96C" w14:textId="77777777" w:rsidR="004F39B7" w:rsidRPr="00FC2A84" w:rsidRDefault="0094249A" w:rsidP="00210EA9">
            <w:pPr>
              <w:rPr>
                <w:rFonts w:ascii="Cambria" w:hAnsi="Cambria" w:cs="Times New Roman"/>
                <w:color w:val="0000FF"/>
                <w:sz w:val="20"/>
                <w:szCs w:val="20"/>
              </w:rPr>
            </w:pPr>
            <w:r w:rsidRPr="00FC2A84">
              <w:rPr>
                <w:rFonts w:ascii="Cambria" w:hAnsi="Cambria" w:cs="Times New Roman"/>
                <w:sz w:val="20"/>
                <w:szCs w:val="20"/>
              </w:rPr>
              <w:t>DURATION: 4</w:t>
            </w:r>
            <w:r w:rsidR="004F39B7" w:rsidRPr="00FC2A84">
              <w:rPr>
                <w:rFonts w:ascii="Cambria" w:hAnsi="Cambria" w:cs="Times New Roman"/>
                <w:sz w:val="20"/>
                <w:szCs w:val="20"/>
              </w:rPr>
              <w:t xml:space="preserve"> Months</w:t>
            </w:r>
          </w:p>
        </w:tc>
        <w:tc>
          <w:tcPr>
            <w:tcW w:w="3141" w:type="dxa"/>
            <w:gridSpan w:val="7"/>
            <w:tcBorders>
              <w:top w:val="single" w:sz="2" w:space="0" w:color="auto"/>
              <w:left w:val="single" w:sz="2" w:space="0" w:color="auto"/>
              <w:bottom w:val="single" w:sz="2" w:space="0" w:color="auto"/>
              <w:right w:val="single" w:sz="2" w:space="0" w:color="auto"/>
            </w:tcBorders>
          </w:tcPr>
          <w:p w14:paraId="7CCC7574" w14:textId="77777777" w:rsidR="004F39B7" w:rsidRPr="00FC2A84" w:rsidRDefault="0094249A" w:rsidP="00210EA9">
            <w:pPr>
              <w:rPr>
                <w:rFonts w:ascii="Cambria" w:hAnsi="Cambria" w:cs="Times New Roman"/>
                <w:sz w:val="20"/>
                <w:szCs w:val="20"/>
              </w:rPr>
            </w:pPr>
            <w:r w:rsidRPr="00FC2A84">
              <w:rPr>
                <w:rFonts w:ascii="Cambria" w:hAnsi="Cambria" w:cs="Times New Roman"/>
                <w:sz w:val="20"/>
                <w:szCs w:val="20"/>
              </w:rPr>
              <w:t xml:space="preserve">Commencement: September </w:t>
            </w:r>
            <w:r w:rsidR="001A458E" w:rsidRPr="00FC2A84">
              <w:rPr>
                <w:rFonts w:ascii="Cambria" w:hAnsi="Cambria" w:cs="Times New Roman"/>
                <w:sz w:val="20"/>
                <w:szCs w:val="20"/>
              </w:rPr>
              <w:t>2016</w:t>
            </w:r>
          </w:p>
        </w:tc>
        <w:tc>
          <w:tcPr>
            <w:tcW w:w="3195" w:type="dxa"/>
            <w:gridSpan w:val="5"/>
            <w:tcBorders>
              <w:top w:val="single" w:sz="2" w:space="0" w:color="auto"/>
              <w:left w:val="single" w:sz="2" w:space="0" w:color="auto"/>
              <w:bottom w:val="single" w:sz="2" w:space="0" w:color="auto"/>
              <w:right w:val="single" w:sz="2" w:space="0" w:color="auto"/>
            </w:tcBorders>
          </w:tcPr>
          <w:p w14:paraId="4AC2DF72" w14:textId="77777777" w:rsidR="004F39B7" w:rsidRPr="00FC2A84" w:rsidRDefault="004F39B7" w:rsidP="00210EA9">
            <w:pPr>
              <w:rPr>
                <w:rFonts w:ascii="Cambria" w:hAnsi="Cambria" w:cs="Times New Roman"/>
                <w:sz w:val="20"/>
                <w:szCs w:val="20"/>
              </w:rPr>
            </w:pPr>
            <w:r w:rsidRPr="00FC2A84">
              <w:rPr>
                <w:rFonts w:ascii="Cambria" w:hAnsi="Cambria" w:cs="Times New Roman"/>
                <w:sz w:val="20"/>
                <w:szCs w:val="20"/>
              </w:rPr>
              <w:t xml:space="preserve">Completion: </w:t>
            </w:r>
            <w:r w:rsidR="0094249A" w:rsidRPr="00FC2A84">
              <w:rPr>
                <w:rFonts w:ascii="Cambria" w:hAnsi="Cambria" w:cs="Times New Roman"/>
                <w:sz w:val="20"/>
                <w:szCs w:val="20"/>
              </w:rPr>
              <w:t>December 2016</w:t>
            </w:r>
          </w:p>
        </w:tc>
      </w:tr>
      <w:tr w:rsidR="004F39B7" w:rsidRPr="00FC2A84" w14:paraId="5679F6B7" w14:textId="77777777" w:rsidTr="00C355C5">
        <w:tblPrEx>
          <w:tblCellMar>
            <w:top w:w="85" w:type="dxa"/>
            <w:left w:w="85" w:type="dxa"/>
            <w:bottom w:w="85" w:type="dxa"/>
            <w:right w:w="85" w:type="dxa"/>
          </w:tblCellMar>
        </w:tblPrEx>
        <w:trPr>
          <w:tblCellSpacing w:w="42" w:type="dxa"/>
        </w:trPr>
        <w:tc>
          <w:tcPr>
            <w:tcW w:w="2889" w:type="dxa"/>
            <w:gridSpan w:val="7"/>
            <w:tcBorders>
              <w:top w:val="single" w:sz="2" w:space="0" w:color="auto"/>
              <w:left w:val="single" w:sz="2" w:space="0" w:color="auto"/>
              <w:bottom w:val="single" w:sz="2" w:space="0" w:color="auto"/>
              <w:right w:val="single" w:sz="2" w:space="0" w:color="auto"/>
            </w:tcBorders>
          </w:tcPr>
          <w:p w14:paraId="5B0E6286" w14:textId="77777777" w:rsidR="004F39B7" w:rsidRPr="00FC2A84" w:rsidRDefault="004F39B7" w:rsidP="00210EA9">
            <w:pPr>
              <w:rPr>
                <w:rFonts w:ascii="Cambria" w:hAnsi="Cambria" w:cs="Times New Roman"/>
                <w:sz w:val="20"/>
                <w:szCs w:val="20"/>
              </w:rPr>
            </w:pPr>
            <w:r w:rsidRPr="00FC2A84">
              <w:rPr>
                <w:rFonts w:ascii="Cambria" w:hAnsi="Cambria" w:cs="Times New Roman"/>
                <w:sz w:val="20"/>
                <w:szCs w:val="20"/>
              </w:rPr>
              <w:t>PRIMARY CONSTITUENTS: ACEESD and EEE faculty, All applicants to MSc program</w:t>
            </w:r>
          </w:p>
        </w:tc>
        <w:tc>
          <w:tcPr>
            <w:tcW w:w="6182" w:type="dxa"/>
            <w:gridSpan w:val="10"/>
            <w:tcBorders>
              <w:top w:val="single" w:sz="2" w:space="0" w:color="auto"/>
              <w:left w:val="single" w:sz="2" w:space="0" w:color="auto"/>
              <w:bottom w:val="single" w:sz="2" w:space="0" w:color="auto"/>
              <w:right w:val="single" w:sz="2" w:space="0" w:color="auto"/>
            </w:tcBorders>
          </w:tcPr>
          <w:p w14:paraId="51E68BAA" w14:textId="77777777" w:rsidR="004F39B7" w:rsidRPr="00FC2A84" w:rsidRDefault="004F39B7" w:rsidP="00210EA9">
            <w:pPr>
              <w:rPr>
                <w:rFonts w:ascii="Cambria" w:hAnsi="Cambria" w:cs="Times New Roman"/>
                <w:sz w:val="20"/>
                <w:szCs w:val="20"/>
              </w:rPr>
            </w:pPr>
            <w:r w:rsidRPr="00FC2A84">
              <w:rPr>
                <w:rFonts w:ascii="Cambria" w:hAnsi="Cambria" w:cs="Times New Roman"/>
                <w:sz w:val="20"/>
                <w:szCs w:val="20"/>
              </w:rPr>
              <w:t xml:space="preserve">PARTICIPANTS: </w:t>
            </w:r>
          </w:p>
          <w:p w14:paraId="1488E28F" w14:textId="77777777" w:rsidR="004F39B7" w:rsidRPr="00FC2A84" w:rsidRDefault="004F39B7" w:rsidP="004F39B7">
            <w:pPr>
              <w:rPr>
                <w:rFonts w:ascii="Cambria" w:hAnsi="Cambria" w:cs="Times New Roman"/>
                <w:sz w:val="20"/>
                <w:szCs w:val="20"/>
              </w:rPr>
            </w:pPr>
            <w:r w:rsidRPr="00FC2A84">
              <w:rPr>
                <w:rFonts w:ascii="Cambria" w:hAnsi="Cambria" w:cs="Times New Roman"/>
                <w:sz w:val="20"/>
                <w:szCs w:val="20"/>
              </w:rPr>
              <w:t>MSc programme Coordinators</w:t>
            </w:r>
            <w:r w:rsidR="001A458E" w:rsidRPr="00FC2A84">
              <w:rPr>
                <w:rFonts w:ascii="Cambria" w:hAnsi="Cambria" w:cs="Times New Roman"/>
                <w:sz w:val="20"/>
                <w:szCs w:val="20"/>
              </w:rPr>
              <w:t xml:space="preserve">; </w:t>
            </w:r>
            <w:r w:rsidRPr="00FC2A84">
              <w:rPr>
                <w:rFonts w:ascii="Cambria" w:hAnsi="Cambria" w:cs="Times New Roman"/>
                <w:sz w:val="20"/>
                <w:szCs w:val="20"/>
              </w:rPr>
              <w:t>CST-UR Graduate School</w:t>
            </w:r>
          </w:p>
          <w:p w14:paraId="62684DB5" w14:textId="77777777" w:rsidR="004F39B7" w:rsidRPr="00FC2A84" w:rsidRDefault="004F39B7" w:rsidP="004F39B7">
            <w:pPr>
              <w:rPr>
                <w:rFonts w:ascii="Cambria" w:hAnsi="Cambria" w:cs="Times New Roman"/>
                <w:sz w:val="20"/>
                <w:szCs w:val="20"/>
              </w:rPr>
            </w:pPr>
            <w:r w:rsidRPr="00FC2A84">
              <w:rPr>
                <w:rFonts w:ascii="Cambria" w:hAnsi="Cambria" w:cs="Times New Roman"/>
                <w:sz w:val="20"/>
                <w:szCs w:val="20"/>
              </w:rPr>
              <w:t>Dean, School of Engineering</w:t>
            </w:r>
            <w:r w:rsidR="005C31AE" w:rsidRPr="00FC2A84">
              <w:rPr>
                <w:rFonts w:ascii="Cambria" w:hAnsi="Cambria" w:cs="Times New Roman"/>
                <w:sz w:val="20"/>
                <w:szCs w:val="20"/>
              </w:rPr>
              <w:t>, EEE Faculty,  ACEESD academic partners</w:t>
            </w:r>
          </w:p>
        </w:tc>
      </w:tr>
      <w:tr w:rsidR="004F39B7" w:rsidRPr="00FC2A84" w14:paraId="160CCA2A" w14:textId="77777777" w:rsidTr="00C355C5">
        <w:tblPrEx>
          <w:tblCellMar>
            <w:top w:w="85" w:type="dxa"/>
            <w:left w:w="85" w:type="dxa"/>
            <w:bottom w:w="85" w:type="dxa"/>
            <w:right w:w="85" w:type="dxa"/>
          </w:tblCellMar>
        </w:tblPrEx>
        <w:trPr>
          <w:tblCellSpacing w:w="42" w:type="dxa"/>
        </w:trPr>
        <w:tc>
          <w:tcPr>
            <w:tcW w:w="1669" w:type="dxa"/>
            <w:gridSpan w:val="2"/>
            <w:tcBorders>
              <w:top w:val="single" w:sz="2" w:space="0" w:color="auto"/>
              <w:left w:val="single" w:sz="2" w:space="0" w:color="auto"/>
              <w:bottom w:val="single" w:sz="2" w:space="0" w:color="auto"/>
              <w:right w:val="single" w:sz="2" w:space="0" w:color="auto"/>
            </w:tcBorders>
          </w:tcPr>
          <w:p w14:paraId="1FFA9BC8" w14:textId="77777777" w:rsidR="004F39B7" w:rsidRPr="00FC2A84" w:rsidRDefault="004F39B7" w:rsidP="00210EA9">
            <w:pPr>
              <w:rPr>
                <w:rFonts w:ascii="Cambria" w:hAnsi="Cambria" w:cs="Times New Roman"/>
                <w:sz w:val="20"/>
                <w:szCs w:val="20"/>
              </w:rPr>
            </w:pPr>
            <w:r w:rsidRPr="00FC2A84">
              <w:rPr>
                <w:rFonts w:ascii="Cambria" w:hAnsi="Cambria" w:cs="Times New Roman"/>
                <w:sz w:val="20"/>
                <w:szCs w:val="20"/>
              </w:rPr>
              <w:lastRenderedPageBreak/>
              <w:t>ASSUMPTIONS</w:t>
            </w:r>
          </w:p>
        </w:tc>
        <w:tc>
          <w:tcPr>
            <w:tcW w:w="7402" w:type="dxa"/>
            <w:gridSpan w:val="15"/>
            <w:tcBorders>
              <w:top w:val="single" w:sz="2" w:space="0" w:color="auto"/>
              <w:left w:val="single" w:sz="2" w:space="0" w:color="auto"/>
              <w:bottom w:val="single" w:sz="2" w:space="0" w:color="auto"/>
              <w:right w:val="single" w:sz="2" w:space="0" w:color="auto"/>
            </w:tcBorders>
          </w:tcPr>
          <w:p w14:paraId="6C36FE34" w14:textId="77777777" w:rsidR="004F39B7" w:rsidRPr="00FC2A84" w:rsidRDefault="004F39B7" w:rsidP="0058598F">
            <w:pPr>
              <w:numPr>
                <w:ilvl w:val="0"/>
                <w:numId w:val="20"/>
              </w:numPr>
              <w:contextualSpacing/>
              <w:rPr>
                <w:rFonts w:ascii="Cambria" w:hAnsi="Cambria" w:cs="Times New Roman"/>
                <w:sz w:val="20"/>
                <w:szCs w:val="20"/>
              </w:rPr>
            </w:pPr>
            <w:r w:rsidRPr="00FC2A84">
              <w:rPr>
                <w:rFonts w:ascii="Cambria" w:hAnsi="Cambria" w:cs="Times New Roman"/>
                <w:color w:val="000000"/>
                <w:sz w:val="20"/>
                <w:szCs w:val="20"/>
              </w:rPr>
              <w:t>Enough applicants reply to call for new students</w:t>
            </w:r>
          </w:p>
          <w:p w14:paraId="14C2F3B9" w14:textId="77777777" w:rsidR="004F39B7" w:rsidRPr="00FC2A84" w:rsidRDefault="004F39B7" w:rsidP="0058598F">
            <w:pPr>
              <w:numPr>
                <w:ilvl w:val="0"/>
                <w:numId w:val="20"/>
              </w:numPr>
              <w:contextualSpacing/>
              <w:rPr>
                <w:rFonts w:ascii="Cambria" w:hAnsi="Cambria" w:cs="Times New Roman"/>
                <w:sz w:val="20"/>
                <w:szCs w:val="20"/>
              </w:rPr>
            </w:pPr>
            <w:r w:rsidRPr="00FC2A84">
              <w:rPr>
                <w:rFonts w:ascii="Cambria" w:hAnsi="Cambria" w:cs="Times New Roman"/>
                <w:color w:val="000000"/>
                <w:sz w:val="20"/>
                <w:szCs w:val="20"/>
              </w:rPr>
              <w:t>The quality of the applicants is high enough for acceptance into the program</w:t>
            </w:r>
          </w:p>
        </w:tc>
      </w:tr>
      <w:tr w:rsidR="004F39B7" w:rsidRPr="00FC2A84" w14:paraId="5B7872D9" w14:textId="77777777" w:rsidTr="00C355C5">
        <w:tblPrEx>
          <w:tblCellMar>
            <w:top w:w="85" w:type="dxa"/>
            <w:left w:w="85" w:type="dxa"/>
            <w:bottom w:w="85" w:type="dxa"/>
            <w:right w:w="85" w:type="dxa"/>
          </w:tblCellMar>
        </w:tblPrEx>
        <w:trPr>
          <w:tblCellSpacing w:w="42" w:type="dxa"/>
        </w:trPr>
        <w:tc>
          <w:tcPr>
            <w:tcW w:w="2800" w:type="dxa"/>
            <w:gridSpan w:val="6"/>
            <w:tcBorders>
              <w:top w:val="single" w:sz="2" w:space="0" w:color="auto"/>
              <w:left w:val="single" w:sz="2" w:space="0" w:color="auto"/>
              <w:bottom w:val="single" w:sz="2" w:space="0" w:color="auto"/>
              <w:right w:val="single" w:sz="2" w:space="0" w:color="auto"/>
            </w:tcBorders>
          </w:tcPr>
          <w:p w14:paraId="03B46B74" w14:textId="77777777" w:rsidR="004F39B7" w:rsidRPr="00FC2A84" w:rsidRDefault="004F39B7" w:rsidP="00210EA9">
            <w:pPr>
              <w:rPr>
                <w:rFonts w:ascii="Cambria" w:hAnsi="Cambria" w:cs="Times New Roman"/>
                <w:sz w:val="20"/>
                <w:szCs w:val="20"/>
              </w:rPr>
            </w:pPr>
            <w:r w:rsidRPr="00FC2A84">
              <w:rPr>
                <w:rFonts w:ascii="Cambria" w:hAnsi="Cambria" w:cs="Times New Roman"/>
                <w:sz w:val="20"/>
                <w:szCs w:val="20"/>
              </w:rPr>
              <w:t>FINANCIAL IMPLICATIONS</w:t>
            </w:r>
          </w:p>
        </w:tc>
        <w:tc>
          <w:tcPr>
            <w:tcW w:w="6271" w:type="dxa"/>
            <w:gridSpan w:val="11"/>
            <w:tcBorders>
              <w:top w:val="single" w:sz="2" w:space="0" w:color="auto"/>
              <w:left w:val="single" w:sz="2" w:space="0" w:color="auto"/>
              <w:bottom w:val="single" w:sz="2" w:space="0" w:color="auto"/>
              <w:right w:val="single" w:sz="2" w:space="0" w:color="auto"/>
            </w:tcBorders>
          </w:tcPr>
          <w:p w14:paraId="3B8AEB7A" w14:textId="77777777" w:rsidR="004F39B7" w:rsidRPr="00FC2A84" w:rsidRDefault="00EC276C" w:rsidP="00EC276C">
            <w:pPr>
              <w:contextualSpacing/>
              <w:rPr>
                <w:rFonts w:ascii="Cambria" w:hAnsi="Cambria" w:cs="Times New Roman"/>
                <w:sz w:val="20"/>
                <w:szCs w:val="20"/>
              </w:rPr>
            </w:pPr>
            <w:r w:rsidRPr="00FC2A84">
              <w:rPr>
                <w:rFonts w:ascii="Cambria" w:hAnsi="Cambria" w:cs="Times New Roman"/>
                <w:color w:val="000000"/>
                <w:sz w:val="20"/>
                <w:szCs w:val="20"/>
              </w:rPr>
              <w:t>Advertisement of programmes and scholarships for students</w:t>
            </w:r>
          </w:p>
        </w:tc>
      </w:tr>
      <w:tr w:rsidR="00C355C5" w:rsidRPr="00FC2A84" w14:paraId="5657E3A0" w14:textId="77777777" w:rsidTr="00C355C5">
        <w:tblPrEx>
          <w:tblCellMar>
            <w:top w:w="85" w:type="dxa"/>
            <w:left w:w="85" w:type="dxa"/>
            <w:bottom w:w="85" w:type="dxa"/>
            <w:right w:w="85" w:type="dxa"/>
          </w:tblCellMar>
        </w:tblPrEx>
        <w:trPr>
          <w:tblCellSpacing w:w="42" w:type="dxa"/>
        </w:trPr>
        <w:tc>
          <w:tcPr>
            <w:tcW w:w="2800" w:type="dxa"/>
            <w:gridSpan w:val="6"/>
            <w:tcBorders>
              <w:top w:val="single" w:sz="2" w:space="0" w:color="auto"/>
              <w:left w:val="single" w:sz="2" w:space="0" w:color="auto"/>
              <w:bottom w:val="single" w:sz="2" w:space="0" w:color="auto"/>
              <w:right w:val="single" w:sz="2" w:space="0" w:color="auto"/>
            </w:tcBorders>
          </w:tcPr>
          <w:p w14:paraId="36DACC45" w14:textId="77777777" w:rsidR="004F39B7" w:rsidRPr="00FC2A84" w:rsidRDefault="004F39B7" w:rsidP="00210EA9">
            <w:pPr>
              <w:rPr>
                <w:rFonts w:ascii="Cambria" w:hAnsi="Cambria" w:cs="Times New Roman"/>
                <w:sz w:val="20"/>
                <w:szCs w:val="20"/>
              </w:rPr>
            </w:pPr>
            <w:r w:rsidRPr="00FC2A84">
              <w:rPr>
                <w:rFonts w:ascii="Cambria" w:hAnsi="Cambria" w:cs="Times New Roman"/>
                <w:sz w:val="20"/>
                <w:szCs w:val="20"/>
              </w:rPr>
              <w:t xml:space="preserve">Budget Line </w:t>
            </w:r>
          </w:p>
          <w:p w14:paraId="02DB39F4" w14:textId="77777777" w:rsidR="004F39B7" w:rsidRPr="00FC2A84" w:rsidRDefault="004F39B7" w:rsidP="00210EA9">
            <w:pPr>
              <w:rPr>
                <w:rFonts w:ascii="Cambria" w:hAnsi="Cambria" w:cs="Times New Roman"/>
                <w:sz w:val="20"/>
                <w:szCs w:val="20"/>
              </w:rPr>
            </w:pPr>
            <w:r w:rsidRPr="00FC2A84">
              <w:rPr>
                <w:rFonts w:ascii="Cambria" w:hAnsi="Cambria" w:cs="Times New Roman"/>
                <w:sz w:val="20"/>
                <w:szCs w:val="20"/>
              </w:rPr>
              <w:t>Analysis</w:t>
            </w:r>
          </w:p>
        </w:tc>
        <w:tc>
          <w:tcPr>
            <w:tcW w:w="818" w:type="dxa"/>
            <w:gridSpan w:val="2"/>
            <w:tcBorders>
              <w:top w:val="single" w:sz="2" w:space="0" w:color="auto"/>
              <w:left w:val="single" w:sz="2" w:space="0" w:color="auto"/>
              <w:bottom w:val="single" w:sz="2" w:space="0" w:color="auto"/>
              <w:right w:val="single" w:sz="2" w:space="0" w:color="auto"/>
            </w:tcBorders>
          </w:tcPr>
          <w:p w14:paraId="2F4AF2AD" w14:textId="77777777" w:rsidR="004F39B7" w:rsidRPr="00FC2A84" w:rsidRDefault="004F39B7" w:rsidP="00210EA9">
            <w:pPr>
              <w:jc w:val="center"/>
              <w:rPr>
                <w:rFonts w:ascii="Cambria" w:hAnsi="Cambria" w:cs="Times New Roman"/>
                <w:sz w:val="20"/>
                <w:szCs w:val="20"/>
              </w:rPr>
            </w:pPr>
            <w:r w:rsidRPr="00FC2A84">
              <w:rPr>
                <w:rFonts w:ascii="Cambria" w:hAnsi="Cambria" w:cs="Times New Roman"/>
                <w:sz w:val="20"/>
                <w:szCs w:val="20"/>
              </w:rPr>
              <w:t>1</w:t>
            </w:r>
            <w:r w:rsidRPr="00FC2A84">
              <w:rPr>
                <w:rFonts w:ascii="Cambria" w:hAnsi="Cambria" w:cs="Times New Roman"/>
                <w:sz w:val="20"/>
                <w:szCs w:val="20"/>
                <w:vertAlign w:val="superscript"/>
              </w:rPr>
              <w:t>st</w:t>
            </w:r>
            <w:r w:rsidRPr="00FC2A84">
              <w:rPr>
                <w:rFonts w:ascii="Cambria" w:hAnsi="Cambria" w:cs="Times New Roman"/>
                <w:sz w:val="20"/>
                <w:szCs w:val="20"/>
              </w:rPr>
              <w:t>Qtr</w:t>
            </w:r>
          </w:p>
        </w:tc>
        <w:tc>
          <w:tcPr>
            <w:tcW w:w="816" w:type="dxa"/>
            <w:tcBorders>
              <w:top w:val="single" w:sz="2" w:space="0" w:color="auto"/>
              <w:left w:val="single" w:sz="2" w:space="0" w:color="auto"/>
              <w:bottom w:val="single" w:sz="2" w:space="0" w:color="auto"/>
              <w:right w:val="single" w:sz="2" w:space="0" w:color="auto"/>
            </w:tcBorders>
          </w:tcPr>
          <w:p w14:paraId="694C90B1" w14:textId="77777777" w:rsidR="004F39B7" w:rsidRPr="00FC2A84" w:rsidRDefault="004F39B7" w:rsidP="00210EA9">
            <w:pPr>
              <w:jc w:val="center"/>
              <w:rPr>
                <w:rFonts w:ascii="Cambria" w:hAnsi="Cambria" w:cs="Times New Roman"/>
                <w:sz w:val="20"/>
                <w:szCs w:val="20"/>
              </w:rPr>
            </w:pPr>
            <w:r w:rsidRPr="00FC2A84">
              <w:rPr>
                <w:rFonts w:ascii="Cambria" w:hAnsi="Cambria" w:cs="Times New Roman"/>
                <w:sz w:val="20"/>
                <w:szCs w:val="20"/>
              </w:rPr>
              <w:t>2</w:t>
            </w:r>
            <w:r w:rsidRPr="00FC2A84">
              <w:rPr>
                <w:rFonts w:ascii="Cambria" w:hAnsi="Cambria" w:cs="Times New Roman"/>
                <w:sz w:val="20"/>
                <w:szCs w:val="20"/>
                <w:vertAlign w:val="superscript"/>
              </w:rPr>
              <w:t>nd</w:t>
            </w:r>
            <w:r w:rsidRPr="00FC2A84">
              <w:rPr>
                <w:rFonts w:ascii="Cambria" w:hAnsi="Cambria" w:cs="Times New Roman"/>
                <w:sz w:val="20"/>
                <w:szCs w:val="20"/>
              </w:rPr>
              <w:t>Qtr</w:t>
            </w:r>
          </w:p>
        </w:tc>
        <w:tc>
          <w:tcPr>
            <w:tcW w:w="622" w:type="dxa"/>
            <w:gridSpan w:val="2"/>
            <w:tcBorders>
              <w:top w:val="single" w:sz="2" w:space="0" w:color="auto"/>
              <w:left w:val="single" w:sz="2" w:space="0" w:color="auto"/>
              <w:right w:val="single" w:sz="2" w:space="0" w:color="auto"/>
            </w:tcBorders>
          </w:tcPr>
          <w:p w14:paraId="3957CFD6" w14:textId="77777777" w:rsidR="004F39B7" w:rsidRPr="00FC2A84" w:rsidRDefault="004F39B7" w:rsidP="00210EA9">
            <w:pPr>
              <w:jc w:val="center"/>
              <w:rPr>
                <w:rFonts w:ascii="Cambria" w:hAnsi="Cambria" w:cs="Times New Roman"/>
                <w:sz w:val="20"/>
                <w:szCs w:val="20"/>
              </w:rPr>
            </w:pPr>
            <w:r w:rsidRPr="00FC2A84">
              <w:rPr>
                <w:rFonts w:ascii="Cambria" w:hAnsi="Cambria" w:cs="Times New Roman"/>
                <w:sz w:val="20"/>
                <w:szCs w:val="20"/>
              </w:rPr>
              <w:t>3</w:t>
            </w:r>
            <w:r w:rsidRPr="00FC2A84">
              <w:rPr>
                <w:rFonts w:ascii="Cambria" w:hAnsi="Cambria" w:cs="Times New Roman"/>
                <w:sz w:val="20"/>
                <w:szCs w:val="20"/>
                <w:vertAlign w:val="superscript"/>
              </w:rPr>
              <w:t>rd</w:t>
            </w:r>
            <w:r w:rsidRPr="00FC2A84">
              <w:rPr>
                <w:rFonts w:ascii="Cambria" w:hAnsi="Cambria" w:cs="Times New Roman"/>
                <w:sz w:val="20"/>
                <w:szCs w:val="20"/>
              </w:rPr>
              <w:t>Qtr</w:t>
            </w:r>
          </w:p>
        </w:tc>
        <w:tc>
          <w:tcPr>
            <w:tcW w:w="768" w:type="dxa"/>
            <w:gridSpan w:val="3"/>
            <w:tcBorders>
              <w:top w:val="single" w:sz="2" w:space="0" w:color="auto"/>
              <w:left w:val="single" w:sz="2" w:space="0" w:color="auto"/>
              <w:right w:val="single" w:sz="2" w:space="0" w:color="auto"/>
            </w:tcBorders>
          </w:tcPr>
          <w:p w14:paraId="78CD100B" w14:textId="77777777" w:rsidR="004F39B7" w:rsidRPr="00FC2A84" w:rsidRDefault="004F39B7" w:rsidP="00210EA9">
            <w:pPr>
              <w:jc w:val="center"/>
              <w:rPr>
                <w:rFonts w:ascii="Cambria" w:hAnsi="Cambria" w:cs="Times New Roman"/>
                <w:sz w:val="20"/>
                <w:szCs w:val="20"/>
              </w:rPr>
            </w:pPr>
            <w:r w:rsidRPr="00FC2A84">
              <w:rPr>
                <w:rFonts w:ascii="Cambria" w:hAnsi="Cambria" w:cs="Times New Roman"/>
                <w:sz w:val="20"/>
                <w:szCs w:val="20"/>
              </w:rPr>
              <w:t>4</w:t>
            </w:r>
            <w:r w:rsidRPr="00FC2A84">
              <w:rPr>
                <w:rFonts w:ascii="Cambria" w:hAnsi="Cambria" w:cs="Times New Roman"/>
                <w:sz w:val="20"/>
                <w:szCs w:val="20"/>
                <w:vertAlign w:val="superscript"/>
              </w:rPr>
              <w:t>th</w:t>
            </w:r>
            <w:r w:rsidRPr="00FC2A84">
              <w:rPr>
                <w:rFonts w:ascii="Cambria" w:hAnsi="Cambria" w:cs="Times New Roman"/>
                <w:sz w:val="20"/>
                <w:szCs w:val="20"/>
              </w:rPr>
              <w:t>Qtr</w:t>
            </w:r>
          </w:p>
        </w:tc>
        <w:tc>
          <w:tcPr>
            <w:tcW w:w="968" w:type="dxa"/>
            <w:tcBorders>
              <w:top w:val="single" w:sz="2" w:space="0" w:color="auto"/>
              <w:left w:val="single" w:sz="2" w:space="0" w:color="auto"/>
              <w:right w:val="single" w:sz="2" w:space="0" w:color="auto"/>
            </w:tcBorders>
          </w:tcPr>
          <w:p w14:paraId="6DED64E3" w14:textId="77777777" w:rsidR="004F39B7" w:rsidRPr="00FC2A84" w:rsidRDefault="00530967" w:rsidP="00210EA9">
            <w:pPr>
              <w:jc w:val="center"/>
              <w:rPr>
                <w:rFonts w:ascii="Cambria" w:hAnsi="Cambria" w:cs="Times New Roman"/>
                <w:sz w:val="20"/>
                <w:szCs w:val="20"/>
              </w:rPr>
            </w:pPr>
            <w:r w:rsidRPr="00FC2A84">
              <w:rPr>
                <w:rFonts w:ascii="Cambria" w:hAnsi="Cambria" w:cs="Times New Roman"/>
                <w:sz w:val="20"/>
                <w:szCs w:val="20"/>
              </w:rPr>
              <w:t>Year 2</w:t>
            </w:r>
          </w:p>
        </w:tc>
        <w:tc>
          <w:tcPr>
            <w:tcW w:w="726" w:type="dxa"/>
            <w:tcBorders>
              <w:top w:val="single" w:sz="2" w:space="0" w:color="auto"/>
              <w:left w:val="single" w:sz="2" w:space="0" w:color="auto"/>
              <w:right w:val="single" w:sz="2" w:space="0" w:color="auto"/>
            </w:tcBorders>
          </w:tcPr>
          <w:p w14:paraId="47445213" w14:textId="77777777" w:rsidR="004F39B7" w:rsidRPr="00FC2A84" w:rsidRDefault="00530967" w:rsidP="00210EA9">
            <w:pPr>
              <w:jc w:val="center"/>
              <w:rPr>
                <w:rFonts w:ascii="Cambria" w:hAnsi="Cambria" w:cs="Times New Roman"/>
                <w:sz w:val="20"/>
                <w:szCs w:val="20"/>
              </w:rPr>
            </w:pPr>
            <w:r w:rsidRPr="00FC2A84">
              <w:rPr>
                <w:rFonts w:ascii="Cambria" w:hAnsi="Cambria" w:cs="Times New Roman"/>
                <w:sz w:val="20"/>
                <w:szCs w:val="20"/>
              </w:rPr>
              <w:t>Year 3</w:t>
            </w:r>
          </w:p>
        </w:tc>
        <w:tc>
          <w:tcPr>
            <w:tcW w:w="1049" w:type="dxa"/>
            <w:tcBorders>
              <w:top w:val="single" w:sz="2" w:space="0" w:color="auto"/>
              <w:left w:val="single" w:sz="2" w:space="0" w:color="auto"/>
              <w:bottom w:val="single" w:sz="2" w:space="0" w:color="auto"/>
              <w:right w:val="single" w:sz="2" w:space="0" w:color="auto"/>
            </w:tcBorders>
          </w:tcPr>
          <w:p w14:paraId="230D7540" w14:textId="77777777" w:rsidR="004F39B7" w:rsidRPr="00FC2A84" w:rsidRDefault="004F39B7" w:rsidP="00210EA9">
            <w:pPr>
              <w:jc w:val="center"/>
              <w:rPr>
                <w:rFonts w:ascii="Cambria" w:hAnsi="Cambria" w:cs="Times New Roman"/>
                <w:sz w:val="20"/>
                <w:szCs w:val="20"/>
              </w:rPr>
            </w:pPr>
            <w:r w:rsidRPr="00FC2A84">
              <w:rPr>
                <w:rFonts w:ascii="Cambria" w:hAnsi="Cambria" w:cs="Times New Roman"/>
                <w:sz w:val="20"/>
                <w:szCs w:val="20"/>
              </w:rPr>
              <w:t>Total</w:t>
            </w:r>
          </w:p>
        </w:tc>
      </w:tr>
      <w:tr w:rsidR="00FC2A84" w:rsidRPr="00FC2A84" w14:paraId="6AC9BFFA" w14:textId="77777777" w:rsidTr="00C355C5">
        <w:tblPrEx>
          <w:tblCellMar>
            <w:top w:w="85" w:type="dxa"/>
            <w:left w:w="85" w:type="dxa"/>
            <w:bottom w:w="85" w:type="dxa"/>
            <w:right w:w="85" w:type="dxa"/>
          </w:tblCellMar>
        </w:tblPrEx>
        <w:trPr>
          <w:tblCellSpacing w:w="42" w:type="dxa"/>
        </w:trPr>
        <w:tc>
          <w:tcPr>
            <w:tcW w:w="603" w:type="dxa"/>
            <w:tcBorders>
              <w:top w:val="single" w:sz="2" w:space="0" w:color="auto"/>
              <w:left w:val="single" w:sz="2" w:space="0" w:color="auto"/>
              <w:bottom w:val="single" w:sz="2" w:space="0" w:color="auto"/>
              <w:right w:val="single" w:sz="2" w:space="0" w:color="auto"/>
            </w:tcBorders>
          </w:tcPr>
          <w:p w14:paraId="04C466FE" w14:textId="77777777" w:rsidR="00AE6E8F" w:rsidRPr="00FC2A84" w:rsidRDefault="00AE6E8F" w:rsidP="00210EA9">
            <w:pPr>
              <w:jc w:val="center"/>
              <w:rPr>
                <w:rFonts w:ascii="Cambria" w:hAnsi="Cambria" w:cs="Times New Roman"/>
                <w:sz w:val="20"/>
                <w:szCs w:val="20"/>
              </w:rPr>
            </w:pPr>
            <w:r w:rsidRPr="00FC2A84">
              <w:rPr>
                <w:rFonts w:ascii="Cambria" w:hAnsi="Cambria" w:cs="Times New Roman"/>
                <w:sz w:val="20"/>
                <w:szCs w:val="20"/>
              </w:rPr>
              <w:t>1</w:t>
            </w:r>
          </w:p>
        </w:tc>
        <w:tc>
          <w:tcPr>
            <w:tcW w:w="2113" w:type="dxa"/>
            <w:gridSpan w:val="5"/>
            <w:tcBorders>
              <w:top w:val="single" w:sz="2" w:space="0" w:color="auto"/>
              <w:left w:val="single" w:sz="2" w:space="0" w:color="auto"/>
              <w:bottom w:val="single" w:sz="2" w:space="0" w:color="auto"/>
              <w:right w:val="single" w:sz="2" w:space="0" w:color="auto"/>
            </w:tcBorders>
          </w:tcPr>
          <w:p w14:paraId="7DAFC708" w14:textId="77777777" w:rsidR="00AE6E8F" w:rsidRPr="00FC2A84" w:rsidRDefault="00AE6E8F" w:rsidP="00210EA9">
            <w:pPr>
              <w:rPr>
                <w:rFonts w:ascii="Cambria" w:hAnsi="Cambria" w:cs="Times New Roman"/>
                <w:bCs/>
                <w:sz w:val="20"/>
                <w:szCs w:val="20"/>
              </w:rPr>
            </w:pPr>
            <w:r w:rsidRPr="00FC2A84">
              <w:rPr>
                <w:rFonts w:ascii="Cambria" w:hAnsi="Cambria" w:cs="Times New Roman"/>
                <w:bCs/>
                <w:sz w:val="20"/>
                <w:szCs w:val="20"/>
              </w:rPr>
              <w:t>Advertisement</w:t>
            </w:r>
          </w:p>
        </w:tc>
        <w:tc>
          <w:tcPr>
            <w:tcW w:w="818" w:type="dxa"/>
            <w:gridSpan w:val="2"/>
            <w:tcBorders>
              <w:top w:val="single" w:sz="2" w:space="0" w:color="auto"/>
              <w:left w:val="single" w:sz="2" w:space="0" w:color="auto"/>
              <w:bottom w:val="single" w:sz="2" w:space="0" w:color="auto"/>
              <w:right w:val="single" w:sz="2" w:space="0" w:color="auto"/>
            </w:tcBorders>
          </w:tcPr>
          <w:p w14:paraId="5B7376EA" w14:textId="77777777" w:rsidR="00AE6E8F" w:rsidRPr="00FC2A84" w:rsidRDefault="00AE6E8F" w:rsidP="00210EA9">
            <w:pPr>
              <w:jc w:val="right"/>
              <w:rPr>
                <w:rFonts w:ascii="Cambria" w:hAnsi="Cambria" w:cs="Times New Roman"/>
                <w:sz w:val="20"/>
                <w:szCs w:val="20"/>
                <w:highlight w:val="yellow"/>
              </w:rPr>
            </w:pPr>
            <w:r w:rsidRPr="00FC2A84">
              <w:rPr>
                <w:rFonts w:ascii="Cambria" w:hAnsi="Cambria" w:cs="Times New Roman"/>
                <w:sz w:val="20"/>
                <w:szCs w:val="20"/>
              </w:rPr>
              <w:t>$8,150</w:t>
            </w:r>
          </w:p>
        </w:tc>
        <w:tc>
          <w:tcPr>
            <w:tcW w:w="816" w:type="dxa"/>
            <w:tcBorders>
              <w:top w:val="single" w:sz="2" w:space="0" w:color="auto"/>
              <w:left w:val="single" w:sz="2" w:space="0" w:color="auto"/>
              <w:bottom w:val="single" w:sz="2" w:space="0" w:color="auto"/>
              <w:right w:val="single" w:sz="2" w:space="0" w:color="auto"/>
            </w:tcBorders>
          </w:tcPr>
          <w:p w14:paraId="77A5D655" w14:textId="77777777" w:rsidR="00AE6E8F" w:rsidRPr="00FC2A84" w:rsidRDefault="00AE6E8F" w:rsidP="00210EA9">
            <w:pPr>
              <w:jc w:val="right"/>
              <w:rPr>
                <w:rFonts w:ascii="Cambria" w:hAnsi="Cambria" w:cs="Times New Roman"/>
                <w:sz w:val="20"/>
                <w:szCs w:val="20"/>
              </w:rPr>
            </w:pPr>
          </w:p>
        </w:tc>
        <w:tc>
          <w:tcPr>
            <w:tcW w:w="622" w:type="dxa"/>
            <w:gridSpan w:val="2"/>
            <w:tcBorders>
              <w:left w:val="single" w:sz="2" w:space="0" w:color="auto"/>
              <w:right w:val="single" w:sz="2" w:space="0" w:color="auto"/>
            </w:tcBorders>
          </w:tcPr>
          <w:p w14:paraId="301C673A" w14:textId="77777777" w:rsidR="00AE6E8F" w:rsidRPr="00FC2A84" w:rsidRDefault="00AE6E8F" w:rsidP="00210EA9">
            <w:pPr>
              <w:jc w:val="right"/>
              <w:rPr>
                <w:rFonts w:ascii="Cambria" w:hAnsi="Cambria" w:cs="Times New Roman"/>
                <w:sz w:val="20"/>
                <w:szCs w:val="20"/>
              </w:rPr>
            </w:pPr>
          </w:p>
        </w:tc>
        <w:tc>
          <w:tcPr>
            <w:tcW w:w="768" w:type="dxa"/>
            <w:gridSpan w:val="3"/>
            <w:tcBorders>
              <w:left w:val="single" w:sz="2" w:space="0" w:color="auto"/>
              <w:right w:val="single" w:sz="2" w:space="0" w:color="auto"/>
            </w:tcBorders>
          </w:tcPr>
          <w:p w14:paraId="4CB0E8B9" w14:textId="77777777" w:rsidR="00AE6E8F" w:rsidRPr="00FC2A84" w:rsidRDefault="00AE6E8F" w:rsidP="00210EA9">
            <w:pPr>
              <w:jc w:val="right"/>
              <w:rPr>
                <w:rFonts w:ascii="Cambria" w:hAnsi="Cambria" w:cs="Times New Roman"/>
                <w:sz w:val="20"/>
                <w:szCs w:val="20"/>
              </w:rPr>
            </w:pPr>
          </w:p>
        </w:tc>
        <w:tc>
          <w:tcPr>
            <w:tcW w:w="968" w:type="dxa"/>
            <w:tcBorders>
              <w:left w:val="single" w:sz="2" w:space="0" w:color="auto"/>
              <w:right w:val="single" w:sz="2" w:space="0" w:color="auto"/>
            </w:tcBorders>
          </w:tcPr>
          <w:p w14:paraId="39DCD414" w14:textId="77777777" w:rsidR="00AE6E8F" w:rsidRPr="00FC2A84" w:rsidRDefault="00C355C5" w:rsidP="00210EA9">
            <w:pPr>
              <w:jc w:val="right"/>
              <w:rPr>
                <w:rFonts w:ascii="Cambria" w:hAnsi="Cambria" w:cs="Times New Roman"/>
                <w:sz w:val="20"/>
                <w:szCs w:val="20"/>
              </w:rPr>
            </w:pPr>
            <w:r>
              <w:rPr>
                <w:rFonts w:ascii="Cambria" w:hAnsi="Cambria" w:cs="Times New Roman"/>
                <w:sz w:val="20"/>
                <w:szCs w:val="20"/>
              </w:rPr>
              <w:t>$32,603</w:t>
            </w:r>
          </w:p>
        </w:tc>
        <w:tc>
          <w:tcPr>
            <w:tcW w:w="726" w:type="dxa"/>
            <w:tcBorders>
              <w:left w:val="single" w:sz="2" w:space="0" w:color="auto"/>
              <w:right w:val="single" w:sz="2" w:space="0" w:color="auto"/>
            </w:tcBorders>
          </w:tcPr>
          <w:p w14:paraId="67C0D90E" w14:textId="77777777" w:rsidR="00AE6E8F" w:rsidRPr="00FC2A84" w:rsidRDefault="00AE6E8F" w:rsidP="00210EA9">
            <w:pPr>
              <w:rPr>
                <w:rFonts w:ascii="Cambria" w:hAnsi="Cambria" w:cs="Times New Roman"/>
                <w:sz w:val="20"/>
                <w:szCs w:val="20"/>
              </w:rPr>
            </w:pPr>
            <w:r w:rsidRPr="00FC2A84">
              <w:rPr>
                <w:rFonts w:ascii="Cambria" w:hAnsi="Cambria" w:cs="Times New Roman"/>
                <w:sz w:val="20"/>
                <w:szCs w:val="20"/>
              </w:rPr>
              <w:t>$32,602.5</w:t>
            </w:r>
          </w:p>
        </w:tc>
        <w:tc>
          <w:tcPr>
            <w:tcW w:w="1049" w:type="dxa"/>
            <w:tcBorders>
              <w:top w:val="single" w:sz="2" w:space="0" w:color="auto"/>
              <w:left w:val="single" w:sz="2" w:space="0" w:color="auto"/>
              <w:bottom w:val="single" w:sz="2" w:space="0" w:color="auto"/>
              <w:right w:val="single" w:sz="2" w:space="0" w:color="auto"/>
            </w:tcBorders>
          </w:tcPr>
          <w:p w14:paraId="6C53ED76" w14:textId="77777777" w:rsidR="00AE6E8F" w:rsidRPr="00FC2A84" w:rsidRDefault="00AE6E8F" w:rsidP="003D633B">
            <w:pPr>
              <w:jc w:val="right"/>
              <w:rPr>
                <w:rFonts w:ascii="Cambria" w:hAnsi="Cambria" w:cs="Times New Roman"/>
                <w:sz w:val="20"/>
                <w:szCs w:val="20"/>
              </w:rPr>
            </w:pPr>
            <w:r w:rsidRPr="00FC2A84">
              <w:rPr>
                <w:rFonts w:ascii="Cambria" w:hAnsi="Cambria" w:cs="Times New Roman"/>
                <w:sz w:val="20"/>
                <w:szCs w:val="20"/>
              </w:rPr>
              <w:t>$</w:t>
            </w:r>
            <w:r w:rsidR="003D633B" w:rsidRPr="00FC2A84">
              <w:rPr>
                <w:rFonts w:ascii="Cambria" w:hAnsi="Cambria" w:cs="Times New Roman"/>
                <w:sz w:val="20"/>
                <w:szCs w:val="20"/>
              </w:rPr>
              <w:t>73,355</w:t>
            </w:r>
          </w:p>
        </w:tc>
      </w:tr>
      <w:tr w:rsidR="00FC2A84" w:rsidRPr="00FC2A84" w14:paraId="10DAE609" w14:textId="77777777" w:rsidTr="00C355C5">
        <w:tblPrEx>
          <w:tblCellMar>
            <w:top w:w="85" w:type="dxa"/>
            <w:left w:w="85" w:type="dxa"/>
            <w:bottom w:w="85" w:type="dxa"/>
            <w:right w:w="85" w:type="dxa"/>
          </w:tblCellMar>
        </w:tblPrEx>
        <w:trPr>
          <w:tblCellSpacing w:w="42" w:type="dxa"/>
        </w:trPr>
        <w:tc>
          <w:tcPr>
            <w:tcW w:w="603" w:type="dxa"/>
            <w:tcBorders>
              <w:top w:val="single" w:sz="2" w:space="0" w:color="auto"/>
              <w:left w:val="single" w:sz="2" w:space="0" w:color="auto"/>
              <w:bottom w:val="single" w:sz="2" w:space="0" w:color="auto"/>
              <w:right w:val="single" w:sz="2" w:space="0" w:color="auto"/>
            </w:tcBorders>
          </w:tcPr>
          <w:p w14:paraId="58D6BA40" w14:textId="77777777" w:rsidR="00AE6E8F" w:rsidRPr="00FC2A84" w:rsidRDefault="00AE6E8F" w:rsidP="00210EA9">
            <w:pPr>
              <w:jc w:val="center"/>
              <w:rPr>
                <w:rFonts w:ascii="Cambria" w:hAnsi="Cambria" w:cs="Times New Roman"/>
                <w:sz w:val="20"/>
                <w:szCs w:val="20"/>
              </w:rPr>
            </w:pPr>
            <w:r w:rsidRPr="00FC2A84">
              <w:rPr>
                <w:rFonts w:ascii="Cambria" w:hAnsi="Cambria" w:cs="Times New Roman"/>
                <w:sz w:val="20"/>
                <w:szCs w:val="20"/>
              </w:rPr>
              <w:t>2</w:t>
            </w:r>
          </w:p>
        </w:tc>
        <w:tc>
          <w:tcPr>
            <w:tcW w:w="2113" w:type="dxa"/>
            <w:gridSpan w:val="5"/>
            <w:tcBorders>
              <w:top w:val="single" w:sz="2" w:space="0" w:color="auto"/>
              <w:left w:val="single" w:sz="2" w:space="0" w:color="auto"/>
              <w:bottom w:val="single" w:sz="2" w:space="0" w:color="auto"/>
              <w:right w:val="single" w:sz="2" w:space="0" w:color="auto"/>
            </w:tcBorders>
          </w:tcPr>
          <w:p w14:paraId="40B420C3" w14:textId="77777777" w:rsidR="00AE6E8F" w:rsidRPr="00FC2A84" w:rsidRDefault="00AE6E8F" w:rsidP="00210EA9">
            <w:pPr>
              <w:rPr>
                <w:rFonts w:ascii="Cambria" w:hAnsi="Cambria" w:cs="Times New Roman"/>
                <w:bCs/>
                <w:sz w:val="20"/>
                <w:szCs w:val="20"/>
              </w:rPr>
            </w:pPr>
            <w:r w:rsidRPr="00FC2A84">
              <w:rPr>
                <w:rFonts w:ascii="Cambria" w:hAnsi="Cambria" w:cs="Times New Roman"/>
                <w:bCs/>
                <w:sz w:val="20"/>
                <w:szCs w:val="20"/>
              </w:rPr>
              <w:t>Scholarships – regional</w:t>
            </w:r>
          </w:p>
        </w:tc>
        <w:tc>
          <w:tcPr>
            <w:tcW w:w="818" w:type="dxa"/>
            <w:gridSpan w:val="2"/>
            <w:tcBorders>
              <w:top w:val="single" w:sz="2" w:space="0" w:color="auto"/>
              <w:left w:val="single" w:sz="2" w:space="0" w:color="auto"/>
              <w:bottom w:val="single" w:sz="2" w:space="0" w:color="auto"/>
              <w:right w:val="single" w:sz="2" w:space="0" w:color="auto"/>
            </w:tcBorders>
          </w:tcPr>
          <w:p w14:paraId="5959A7D0" w14:textId="77777777" w:rsidR="00AE6E8F" w:rsidRPr="00FC2A84" w:rsidRDefault="00AE6E8F" w:rsidP="00210EA9">
            <w:pPr>
              <w:jc w:val="right"/>
              <w:rPr>
                <w:rFonts w:ascii="Cambria" w:hAnsi="Cambria" w:cs="Times New Roman"/>
                <w:sz w:val="20"/>
                <w:szCs w:val="20"/>
                <w:highlight w:val="yellow"/>
              </w:rPr>
            </w:pPr>
          </w:p>
        </w:tc>
        <w:tc>
          <w:tcPr>
            <w:tcW w:w="816" w:type="dxa"/>
            <w:tcBorders>
              <w:top w:val="single" w:sz="2" w:space="0" w:color="auto"/>
              <w:left w:val="single" w:sz="2" w:space="0" w:color="auto"/>
              <w:bottom w:val="single" w:sz="2" w:space="0" w:color="auto"/>
              <w:right w:val="single" w:sz="2" w:space="0" w:color="auto"/>
            </w:tcBorders>
          </w:tcPr>
          <w:p w14:paraId="5F87C1A2" w14:textId="77777777" w:rsidR="00AE6E8F" w:rsidRPr="00FC2A84" w:rsidRDefault="008377A9" w:rsidP="00210EA9">
            <w:pPr>
              <w:jc w:val="right"/>
              <w:rPr>
                <w:rFonts w:ascii="Cambria" w:hAnsi="Cambria" w:cs="Times New Roman"/>
                <w:sz w:val="20"/>
                <w:szCs w:val="20"/>
              </w:rPr>
            </w:pPr>
            <w:r w:rsidRPr="00FC2A84">
              <w:rPr>
                <w:rFonts w:ascii="Cambria" w:hAnsi="Cambria" w:cs="Times New Roman"/>
                <w:sz w:val="20"/>
                <w:szCs w:val="20"/>
              </w:rPr>
              <w:t>$13,300</w:t>
            </w:r>
          </w:p>
        </w:tc>
        <w:tc>
          <w:tcPr>
            <w:tcW w:w="622" w:type="dxa"/>
            <w:gridSpan w:val="2"/>
            <w:tcBorders>
              <w:left w:val="single" w:sz="2" w:space="0" w:color="auto"/>
              <w:right w:val="single" w:sz="2" w:space="0" w:color="auto"/>
            </w:tcBorders>
          </w:tcPr>
          <w:p w14:paraId="761C5358" w14:textId="77777777" w:rsidR="00AE6E8F" w:rsidRPr="00FC2A84" w:rsidRDefault="008377A9" w:rsidP="00210EA9">
            <w:pPr>
              <w:jc w:val="right"/>
              <w:rPr>
                <w:rFonts w:ascii="Cambria" w:hAnsi="Cambria" w:cs="Times New Roman"/>
                <w:sz w:val="20"/>
                <w:szCs w:val="20"/>
              </w:rPr>
            </w:pPr>
            <w:r w:rsidRPr="00FC2A84">
              <w:rPr>
                <w:rFonts w:ascii="Cambria" w:hAnsi="Cambria" w:cs="Times New Roman"/>
                <w:sz w:val="20"/>
                <w:szCs w:val="20"/>
              </w:rPr>
              <w:t>$13,300</w:t>
            </w:r>
          </w:p>
        </w:tc>
        <w:tc>
          <w:tcPr>
            <w:tcW w:w="768" w:type="dxa"/>
            <w:gridSpan w:val="3"/>
            <w:tcBorders>
              <w:left w:val="single" w:sz="2" w:space="0" w:color="auto"/>
              <w:right w:val="single" w:sz="2" w:space="0" w:color="auto"/>
            </w:tcBorders>
          </w:tcPr>
          <w:p w14:paraId="37B63B99" w14:textId="77777777" w:rsidR="00AE6E8F" w:rsidRPr="00FC2A84" w:rsidRDefault="008377A9" w:rsidP="00210EA9">
            <w:pPr>
              <w:jc w:val="right"/>
              <w:rPr>
                <w:rFonts w:ascii="Cambria" w:hAnsi="Cambria" w:cs="Times New Roman"/>
                <w:sz w:val="20"/>
                <w:szCs w:val="20"/>
              </w:rPr>
            </w:pPr>
            <w:r w:rsidRPr="00FC2A84">
              <w:rPr>
                <w:rFonts w:ascii="Cambria" w:hAnsi="Cambria" w:cs="Times New Roman"/>
                <w:sz w:val="20"/>
                <w:szCs w:val="20"/>
              </w:rPr>
              <w:t>$13,300</w:t>
            </w:r>
          </w:p>
        </w:tc>
        <w:tc>
          <w:tcPr>
            <w:tcW w:w="968" w:type="dxa"/>
            <w:tcBorders>
              <w:left w:val="single" w:sz="2" w:space="0" w:color="auto"/>
              <w:right w:val="single" w:sz="2" w:space="0" w:color="auto"/>
            </w:tcBorders>
          </w:tcPr>
          <w:p w14:paraId="65193452" w14:textId="77777777" w:rsidR="00AE6E8F" w:rsidRPr="00FC2A84" w:rsidRDefault="008377A9" w:rsidP="00210EA9">
            <w:pPr>
              <w:jc w:val="right"/>
              <w:rPr>
                <w:rFonts w:ascii="Cambria" w:hAnsi="Cambria" w:cs="Times New Roman"/>
                <w:sz w:val="20"/>
                <w:szCs w:val="20"/>
              </w:rPr>
            </w:pPr>
            <w:r w:rsidRPr="00FC2A84">
              <w:rPr>
                <w:rFonts w:ascii="Cambria" w:hAnsi="Cambria" w:cs="Times New Roman"/>
                <w:sz w:val="20"/>
                <w:szCs w:val="20"/>
              </w:rPr>
              <w:t>$53,200</w:t>
            </w:r>
          </w:p>
        </w:tc>
        <w:tc>
          <w:tcPr>
            <w:tcW w:w="726" w:type="dxa"/>
            <w:tcBorders>
              <w:left w:val="single" w:sz="2" w:space="0" w:color="auto"/>
              <w:right w:val="single" w:sz="2" w:space="0" w:color="auto"/>
            </w:tcBorders>
          </w:tcPr>
          <w:p w14:paraId="12F92288" w14:textId="77777777" w:rsidR="00AE6E8F" w:rsidRPr="00FC2A84" w:rsidRDefault="008377A9" w:rsidP="00210EA9">
            <w:pPr>
              <w:rPr>
                <w:rFonts w:ascii="Cambria" w:hAnsi="Cambria" w:cs="Times New Roman"/>
                <w:sz w:val="20"/>
                <w:szCs w:val="20"/>
              </w:rPr>
            </w:pPr>
            <w:r w:rsidRPr="00FC2A84">
              <w:rPr>
                <w:rFonts w:ascii="Cambria" w:hAnsi="Cambria" w:cs="Times New Roman"/>
                <w:sz w:val="20"/>
                <w:szCs w:val="20"/>
              </w:rPr>
              <w:t>$53,200</w:t>
            </w:r>
          </w:p>
        </w:tc>
        <w:tc>
          <w:tcPr>
            <w:tcW w:w="1049" w:type="dxa"/>
            <w:tcBorders>
              <w:top w:val="single" w:sz="2" w:space="0" w:color="auto"/>
              <w:left w:val="single" w:sz="2" w:space="0" w:color="auto"/>
              <w:bottom w:val="single" w:sz="2" w:space="0" w:color="auto"/>
              <w:right w:val="single" w:sz="2" w:space="0" w:color="auto"/>
            </w:tcBorders>
          </w:tcPr>
          <w:p w14:paraId="7AAE6EBB" w14:textId="77777777" w:rsidR="00AE6E8F" w:rsidRPr="00FC2A84" w:rsidRDefault="008377A9" w:rsidP="008377A9">
            <w:pPr>
              <w:jc w:val="right"/>
              <w:rPr>
                <w:rFonts w:ascii="Cambria" w:hAnsi="Cambria" w:cs="Times New Roman"/>
                <w:sz w:val="20"/>
                <w:szCs w:val="20"/>
              </w:rPr>
            </w:pPr>
            <w:r w:rsidRPr="00FC2A84">
              <w:rPr>
                <w:rFonts w:ascii="Cambria" w:hAnsi="Cambria" w:cs="Times New Roman"/>
                <w:sz w:val="20"/>
                <w:szCs w:val="20"/>
              </w:rPr>
              <w:t>$146,3</w:t>
            </w:r>
            <w:r w:rsidR="00AE6E8F" w:rsidRPr="00FC2A84">
              <w:rPr>
                <w:rFonts w:ascii="Cambria" w:hAnsi="Cambria" w:cs="Times New Roman"/>
                <w:sz w:val="20"/>
                <w:szCs w:val="20"/>
              </w:rPr>
              <w:t>00</w:t>
            </w:r>
          </w:p>
        </w:tc>
      </w:tr>
      <w:tr w:rsidR="00FC2A84" w:rsidRPr="00FC2A84" w14:paraId="2C7B290A" w14:textId="77777777" w:rsidTr="00C355C5">
        <w:tblPrEx>
          <w:tblCellMar>
            <w:top w:w="85" w:type="dxa"/>
            <w:left w:w="85" w:type="dxa"/>
            <w:bottom w:w="85" w:type="dxa"/>
            <w:right w:w="85" w:type="dxa"/>
          </w:tblCellMar>
        </w:tblPrEx>
        <w:trPr>
          <w:tblCellSpacing w:w="42" w:type="dxa"/>
        </w:trPr>
        <w:tc>
          <w:tcPr>
            <w:tcW w:w="603" w:type="dxa"/>
            <w:tcBorders>
              <w:top w:val="single" w:sz="2" w:space="0" w:color="auto"/>
              <w:left w:val="single" w:sz="2" w:space="0" w:color="auto"/>
              <w:bottom w:val="single" w:sz="2" w:space="0" w:color="auto"/>
              <w:right w:val="single" w:sz="2" w:space="0" w:color="auto"/>
            </w:tcBorders>
          </w:tcPr>
          <w:p w14:paraId="38B7A28A" w14:textId="77777777" w:rsidR="00AE6E8F" w:rsidRPr="00FC2A84" w:rsidRDefault="00AE6E8F" w:rsidP="00210EA9">
            <w:pPr>
              <w:jc w:val="center"/>
              <w:rPr>
                <w:rFonts w:ascii="Cambria" w:hAnsi="Cambria" w:cs="Times New Roman"/>
                <w:sz w:val="20"/>
                <w:szCs w:val="20"/>
              </w:rPr>
            </w:pPr>
            <w:r w:rsidRPr="00FC2A84">
              <w:rPr>
                <w:rFonts w:ascii="Cambria" w:hAnsi="Cambria" w:cs="Times New Roman"/>
                <w:sz w:val="20"/>
                <w:szCs w:val="20"/>
              </w:rPr>
              <w:t>3</w:t>
            </w:r>
          </w:p>
        </w:tc>
        <w:tc>
          <w:tcPr>
            <w:tcW w:w="2113" w:type="dxa"/>
            <w:gridSpan w:val="5"/>
            <w:tcBorders>
              <w:top w:val="single" w:sz="2" w:space="0" w:color="auto"/>
              <w:left w:val="single" w:sz="2" w:space="0" w:color="auto"/>
              <w:bottom w:val="single" w:sz="2" w:space="0" w:color="auto"/>
              <w:right w:val="single" w:sz="2" w:space="0" w:color="auto"/>
            </w:tcBorders>
          </w:tcPr>
          <w:p w14:paraId="77E3559B" w14:textId="77777777" w:rsidR="00AE6E8F" w:rsidRPr="00FC2A84" w:rsidRDefault="00AE6E8F" w:rsidP="00210EA9">
            <w:pPr>
              <w:rPr>
                <w:rFonts w:ascii="Cambria" w:hAnsi="Cambria" w:cs="Times New Roman"/>
                <w:bCs/>
                <w:sz w:val="20"/>
                <w:szCs w:val="20"/>
              </w:rPr>
            </w:pPr>
            <w:r w:rsidRPr="00FC2A84">
              <w:rPr>
                <w:rFonts w:ascii="Cambria" w:hAnsi="Cambria" w:cs="Times New Roman"/>
                <w:bCs/>
                <w:sz w:val="20"/>
                <w:szCs w:val="20"/>
              </w:rPr>
              <w:t>Scholarships – national</w:t>
            </w:r>
          </w:p>
        </w:tc>
        <w:tc>
          <w:tcPr>
            <w:tcW w:w="818" w:type="dxa"/>
            <w:gridSpan w:val="2"/>
            <w:tcBorders>
              <w:top w:val="single" w:sz="2" w:space="0" w:color="auto"/>
              <w:left w:val="single" w:sz="2" w:space="0" w:color="auto"/>
              <w:bottom w:val="single" w:sz="2" w:space="0" w:color="auto"/>
              <w:right w:val="single" w:sz="2" w:space="0" w:color="auto"/>
            </w:tcBorders>
          </w:tcPr>
          <w:p w14:paraId="67581477" w14:textId="77777777" w:rsidR="00AE6E8F" w:rsidRPr="00FC2A84" w:rsidRDefault="00AE6E8F" w:rsidP="00210EA9">
            <w:pPr>
              <w:jc w:val="right"/>
              <w:rPr>
                <w:rFonts w:ascii="Cambria" w:hAnsi="Cambria" w:cs="Times New Roman"/>
                <w:sz w:val="20"/>
                <w:szCs w:val="20"/>
                <w:highlight w:val="yellow"/>
              </w:rPr>
            </w:pPr>
          </w:p>
        </w:tc>
        <w:tc>
          <w:tcPr>
            <w:tcW w:w="816" w:type="dxa"/>
            <w:tcBorders>
              <w:top w:val="single" w:sz="2" w:space="0" w:color="auto"/>
              <w:left w:val="single" w:sz="2" w:space="0" w:color="auto"/>
              <w:bottom w:val="single" w:sz="2" w:space="0" w:color="auto"/>
              <w:right w:val="single" w:sz="2" w:space="0" w:color="auto"/>
            </w:tcBorders>
          </w:tcPr>
          <w:p w14:paraId="39160E7E" w14:textId="77777777" w:rsidR="00AE6E8F" w:rsidRPr="00FC2A84" w:rsidRDefault="00FB7642" w:rsidP="00210EA9">
            <w:pPr>
              <w:jc w:val="right"/>
              <w:rPr>
                <w:rFonts w:ascii="Cambria" w:hAnsi="Cambria" w:cs="Times New Roman"/>
                <w:sz w:val="20"/>
                <w:szCs w:val="20"/>
              </w:rPr>
            </w:pPr>
            <w:r w:rsidRPr="00FC2A84">
              <w:rPr>
                <w:rFonts w:ascii="Cambria" w:hAnsi="Cambria" w:cs="Times New Roman"/>
                <w:sz w:val="20"/>
                <w:szCs w:val="20"/>
              </w:rPr>
              <w:t>$11,050</w:t>
            </w:r>
          </w:p>
        </w:tc>
        <w:tc>
          <w:tcPr>
            <w:tcW w:w="622" w:type="dxa"/>
            <w:gridSpan w:val="2"/>
            <w:tcBorders>
              <w:left w:val="single" w:sz="2" w:space="0" w:color="auto"/>
              <w:right w:val="single" w:sz="2" w:space="0" w:color="auto"/>
            </w:tcBorders>
          </w:tcPr>
          <w:p w14:paraId="1E36DBE1" w14:textId="77777777" w:rsidR="00AE6E8F" w:rsidRPr="00FC2A84" w:rsidRDefault="00FB7642" w:rsidP="00210EA9">
            <w:pPr>
              <w:jc w:val="right"/>
              <w:rPr>
                <w:rFonts w:ascii="Cambria" w:hAnsi="Cambria" w:cs="Times New Roman"/>
                <w:sz w:val="20"/>
                <w:szCs w:val="20"/>
              </w:rPr>
            </w:pPr>
            <w:r w:rsidRPr="00FC2A84">
              <w:rPr>
                <w:rFonts w:ascii="Cambria" w:hAnsi="Cambria" w:cs="Times New Roman"/>
                <w:sz w:val="20"/>
                <w:szCs w:val="20"/>
              </w:rPr>
              <w:t>$11,050</w:t>
            </w:r>
          </w:p>
        </w:tc>
        <w:tc>
          <w:tcPr>
            <w:tcW w:w="768" w:type="dxa"/>
            <w:gridSpan w:val="3"/>
            <w:tcBorders>
              <w:left w:val="single" w:sz="2" w:space="0" w:color="auto"/>
              <w:right w:val="single" w:sz="2" w:space="0" w:color="auto"/>
            </w:tcBorders>
          </w:tcPr>
          <w:p w14:paraId="399E13FD" w14:textId="77777777" w:rsidR="00AE6E8F" w:rsidRPr="00FC2A84" w:rsidRDefault="00FB7642" w:rsidP="00210EA9">
            <w:pPr>
              <w:jc w:val="right"/>
              <w:rPr>
                <w:rFonts w:ascii="Cambria" w:hAnsi="Cambria" w:cs="Times New Roman"/>
                <w:sz w:val="20"/>
                <w:szCs w:val="20"/>
              </w:rPr>
            </w:pPr>
            <w:r w:rsidRPr="00FC2A84">
              <w:rPr>
                <w:rFonts w:ascii="Cambria" w:hAnsi="Cambria" w:cs="Times New Roman"/>
                <w:sz w:val="20"/>
                <w:szCs w:val="20"/>
              </w:rPr>
              <w:t>$11,050</w:t>
            </w:r>
          </w:p>
        </w:tc>
        <w:tc>
          <w:tcPr>
            <w:tcW w:w="968" w:type="dxa"/>
            <w:tcBorders>
              <w:left w:val="single" w:sz="2" w:space="0" w:color="auto"/>
              <w:right w:val="single" w:sz="2" w:space="0" w:color="auto"/>
            </w:tcBorders>
          </w:tcPr>
          <w:p w14:paraId="0071B52B" w14:textId="77777777" w:rsidR="00AE6E8F" w:rsidRPr="00FC2A84" w:rsidRDefault="00FB7642" w:rsidP="00210EA9">
            <w:pPr>
              <w:jc w:val="right"/>
              <w:rPr>
                <w:rFonts w:ascii="Cambria" w:hAnsi="Cambria" w:cs="Times New Roman"/>
                <w:sz w:val="20"/>
                <w:szCs w:val="20"/>
              </w:rPr>
            </w:pPr>
            <w:r w:rsidRPr="00FC2A84">
              <w:rPr>
                <w:rFonts w:ascii="Cambria" w:hAnsi="Cambria" w:cs="Times New Roman"/>
                <w:sz w:val="20"/>
                <w:szCs w:val="20"/>
              </w:rPr>
              <w:t>$44,200</w:t>
            </w:r>
          </w:p>
        </w:tc>
        <w:tc>
          <w:tcPr>
            <w:tcW w:w="726" w:type="dxa"/>
            <w:tcBorders>
              <w:left w:val="single" w:sz="2" w:space="0" w:color="auto"/>
              <w:right w:val="single" w:sz="2" w:space="0" w:color="auto"/>
            </w:tcBorders>
          </w:tcPr>
          <w:p w14:paraId="253FE773" w14:textId="77777777" w:rsidR="00AE6E8F" w:rsidRPr="00FC2A84" w:rsidRDefault="00FB7642" w:rsidP="00210EA9">
            <w:pPr>
              <w:rPr>
                <w:rFonts w:ascii="Cambria" w:hAnsi="Cambria" w:cs="Times New Roman"/>
                <w:sz w:val="20"/>
                <w:szCs w:val="20"/>
              </w:rPr>
            </w:pPr>
            <w:r w:rsidRPr="00FC2A84">
              <w:rPr>
                <w:rFonts w:ascii="Cambria" w:hAnsi="Cambria" w:cs="Times New Roman"/>
                <w:sz w:val="20"/>
                <w:szCs w:val="20"/>
              </w:rPr>
              <w:t>$44,200</w:t>
            </w:r>
          </w:p>
        </w:tc>
        <w:tc>
          <w:tcPr>
            <w:tcW w:w="1049" w:type="dxa"/>
            <w:tcBorders>
              <w:top w:val="single" w:sz="2" w:space="0" w:color="auto"/>
              <w:left w:val="single" w:sz="2" w:space="0" w:color="auto"/>
              <w:bottom w:val="single" w:sz="2" w:space="0" w:color="auto"/>
              <w:right w:val="single" w:sz="2" w:space="0" w:color="auto"/>
            </w:tcBorders>
          </w:tcPr>
          <w:p w14:paraId="1F9EDC6E" w14:textId="77777777" w:rsidR="00AE6E8F" w:rsidRPr="00FC2A84" w:rsidRDefault="00FB7642" w:rsidP="00210EA9">
            <w:pPr>
              <w:jc w:val="right"/>
              <w:rPr>
                <w:rFonts w:ascii="Cambria" w:hAnsi="Cambria" w:cs="Times New Roman"/>
                <w:sz w:val="20"/>
                <w:szCs w:val="20"/>
              </w:rPr>
            </w:pPr>
            <w:r w:rsidRPr="00FC2A84">
              <w:rPr>
                <w:rFonts w:ascii="Cambria" w:hAnsi="Cambria" w:cs="Times New Roman"/>
                <w:sz w:val="20"/>
                <w:szCs w:val="20"/>
              </w:rPr>
              <w:t>$121,550</w:t>
            </w:r>
          </w:p>
        </w:tc>
      </w:tr>
      <w:tr w:rsidR="00C355C5" w:rsidRPr="00FC2A84" w14:paraId="00DDD41C" w14:textId="77777777" w:rsidTr="00C355C5">
        <w:tblPrEx>
          <w:tblCellMar>
            <w:top w:w="85" w:type="dxa"/>
            <w:left w:w="85" w:type="dxa"/>
            <w:bottom w:w="85" w:type="dxa"/>
            <w:right w:w="85" w:type="dxa"/>
          </w:tblCellMar>
        </w:tblPrEx>
        <w:trPr>
          <w:tblCellSpacing w:w="42" w:type="dxa"/>
        </w:trPr>
        <w:tc>
          <w:tcPr>
            <w:tcW w:w="2800" w:type="dxa"/>
            <w:gridSpan w:val="6"/>
            <w:tcBorders>
              <w:top w:val="single" w:sz="2" w:space="0" w:color="auto"/>
              <w:left w:val="single" w:sz="2" w:space="0" w:color="auto"/>
              <w:bottom w:val="single" w:sz="2" w:space="0" w:color="auto"/>
              <w:right w:val="single" w:sz="2" w:space="0" w:color="auto"/>
            </w:tcBorders>
          </w:tcPr>
          <w:p w14:paraId="0BE221E4" w14:textId="77777777" w:rsidR="00401E40" w:rsidRPr="00FC2A84" w:rsidRDefault="00401E40" w:rsidP="00210EA9">
            <w:pPr>
              <w:rPr>
                <w:rFonts w:ascii="Cambria" w:hAnsi="Cambria" w:cs="Times New Roman"/>
                <w:sz w:val="20"/>
                <w:szCs w:val="20"/>
              </w:rPr>
            </w:pPr>
            <w:r w:rsidRPr="00FC2A84">
              <w:rPr>
                <w:rFonts w:ascii="Cambria" w:hAnsi="Cambria" w:cs="Times New Roman"/>
                <w:sz w:val="20"/>
                <w:szCs w:val="20"/>
              </w:rPr>
              <w:t>TOTALS</w:t>
            </w:r>
          </w:p>
        </w:tc>
        <w:tc>
          <w:tcPr>
            <w:tcW w:w="818" w:type="dxa"/>
            <w:gridSpan w:val="2"/>
            <w:tcBorders>
              <w:top w:val="single" w:sz="2" w:space="0" w:color="auto"/>
              <w:left w:val="single" w:sz="2" w:space="0" w:color="auto"/>
              <w:bottom w:val="single" w:sz="2" w:space="0" w:color="auto"/>
              <w:right w:val="single" w:sz="2" w:space="0" w:color="auto"/>
            </w:tcBorders>
          </w:tcPr>
          <w:p w14:paraId="7D3ADAF7" w14:textId="77777777" w:rsidR="00401E40" w:rsidRPr="00FC2A84" w:rsidRDefault="00401E40" w:rsidP="00210EA9">
            <w:pPr>
              <w:jc w:val="right"/>
              <w:rPr>
                <w:rFonts w:ascii="Cambria" w:hAnsi="Cambria" w:cs="Times New Roman"/>
                <w:sz w:val="20"/>
                <w:szCs w:val="20"/>
              </w:rPr>
            </w:pPr>
            <w:r w:rsidRPr="00FC2A84">
              <w:rPr>
                <w:rFonts w:ascii="Cambria" w:hAnsi="Cambria" w:cs="Times New Roman"/>
                <w:sz w:val="20"/>
                <w:szCs w:val="20"/>
              </w:rPr>
              <w:t>$8,150</w:t>
            </w:r>
          </w:p>
        </w:tc>
        <w:tc>
          <w:tcPr>
            <w:tcW w:w="816" w:type="dxa"/>
            <w:tcBorders>
              <w:top w:val="single" w:sz="2" w:space="0" w:color="auto"/>
              <w:left w:val="single" w:sz="2" w:space="0" w:color="auto"/>
              <w:bottom w:val="single" w:sz="2" w:space="0" w:color="auto"/>
              <w:right w:val="single" w:sz="2" w:space="0" w:color="auto"/>
            </w:tcBorders>
          </w:tcPr>
          <w:p w14:paraId="55EF2197" w14:textId="77777777" w:rsidR="00401E40" w:rsidRPr="00FC2A84" w:rsidRDefault="00401E40" w:rsidP="00210EA9">
            <w:pPr>
              <w:jc w:val="right"/>
              <w:rPr>
                <w:rFonts w:ascii="Cambria" w:hAnsi="Cambria" w:cs="Times New Roman"/>
                <w:sz w:val="20"/>
                <w:szCs w:val="20"/>
              </w:rPr>
            </w:pPr>
            <w:r w:rsidRPr="00FC2A84">
              <w:rPr>
                <w:rFonts w:ascii="Cambria" w:hAnsi="Cambria" w:cs="Times New Roman"/>
                <w:sz w:val="20"/>
                <w:szCs w:val="20"/>
              </w:rPr>
              <w:t>$24,350</w:t>
            </w:r>
          </w:p>
        </w:tc>
        <w:tc>
          <w:tcPr>
            <w:tcW w:w="622" w:type="dxa"/>
            <w:gridSpan w:val="2"/>
            <w:tcBorders>
              <w:left w:val="single" w:sz="2" w:space="0" w:color="auto"/>
              <w:bottom w:val="single" w:sz="2" w:space="0" w:color="auto"/>
              <w:right w:val="single" w:sz="2" w:space="0" w:color="auto"/>
            </w:tcBorders>
          </w:tcPr>
          <w:p w14:paraId="51E876A5" w14:textId="77777777" w:rsidR="00401E40" w:rsidRPr="00FC2A84" w:rsidRDefault="00401E40" w:rsidP="00401E40">
            <w:pPr>
              <w:jc w:val="right"/>
              <w:rPr>
                <w:rFonts w:ascii="Cambria" w:hAnsi="Cambria" w:cs="Times New Roman"/>
                <w:sz w:val="20"/>
                <w:szCs w:val="20"/>
              </w:rPr>
            </w:pPr>
            <w:r w:rsidRPr="00FC2A84">
              <w:rPr>
                <w:rFonts w:ascii="Cambria" w:hAnsi="Cambria" w:cs="Times New Roman"/>
                <w:sz w:val="20"/>
                <w:szCs w:val="20"/>
              </w:rPr>
              <w:t>$24,350</w:t>
            </w:r>
          </w:p>
        </w:tc>
        <w:tc>
          <w:tcPr>
            <w:tcW w:w="768" w:type="dxa"/>
            <w:gridSpan w:val="3"/>
            <w:tcBorders>
              <w:left w:val="single" w:sz="2" w:space="0" w:color="auto"/>
              <w:bottom w:val="single" w:sz="2" w:space="0" w:color="auto"/>
              <w:right w:val="single" w:sz="2" w:space="0" w:color="auto"/>
            </w:tcBorders>
          </w:tcPr>
          <w:p w14:paraId="5E1C7B25" w14:textId="77777777" w:rsidR="00401E40" w:rsidRPr="00FC2A84" w:rsidRDefault="00401E40" w:rsidP="00401E40">
            <w:pPr>
              <w:jc w:val="right"/>
              <w:rPr>
                <w:rFonts w:ascii="Cambria" w:hAnsi="Cambria" w:cs="Times New Roman"/>
                <w:sz w:val="20"/>
                <w:szCs w:val="20"/>
              </w:rPr>
            </w:pPr>
            <w:r w:rsidRPr="00FC2A84">
              <w:rPr>
                <w:rFonts w:ascii="Cambria" w:hAnsi="Cambria" w:cs="Times New Roman"/>
                <w:sz w:val="20"/>
                <w:szCs w:val="20"/>
              </w:rPr>
              <w:t>$24,350</w:t>
            </w:r>
          </w:p>
        </w:tc>
        <w:tc>
          <w:tcPr>
            <w:tcW w:w="968" w:type="dxa"/>
            <w:tcBorders>
              <w:left w:val="single" w:sz="2" w:space="0" w:color="auto"/>
              <w:bottom w:val="single" w:sz="2" w:space="0" w:color="auto"/>
              <w:right w:val="single" w:sz="2" w:space="0" w:color="auto"/>
            </w:tcBorders>
          </w:tcPr>
          <w:p w14:paraId="05AD272B" w14:textId="77777777" w:rsidR="00401E40" w:rsidRPr="00FC2A84" w:rsidRDefault="00401E40" w:rsidP="00210EA9">
            <w:pPr>
              <w:jc w:val="right"/>
              <w:rPr>
                <w:rFonts w:ascii="Cambria" w:hAnsi="Cambria" w:cs="Times New Roman"/>
                <w:sz w:val="20"/>
                <w:szCs w:val="20"/>
              </w:rPr>
            </w:pPr>
            <w:r w:rsidRPr="00FC2A84">
              <w:rPr>
                <w:rFonts w:ascii="Cambria" w:hAnsi="Cambria" w:cs="Times New Roman"/>
                <w:sz w:val="20"/>
                <w:szCs w:val="20"/>
              </w:rPr>
              <w:t>$130,002.5</w:t>
            </w:r>
          </w:p>
        </w:tc>
        <w:tc>
          <w:tcPr>
            <w:tcW w:w="726" w:type="dxa"/>
            <w:tcBorders>
              <w:left w:val="single" w:sz="2" w:space="0" w:color="auto"/>
              <w:bottom w:val="single" w:sz="2" w:space="0" w:color="auto"/>
              <w:right w:val="single" w:sz="2" w:space="0" w:color="auto"/>
            </w:tcBorders>
          </w:tcPr>
          <w:p w14:paraId="5EC43F3D" w14:textId="77777777" w:rsidR="00401E40" w:rsidRPr="00FC2A84" w:rsidRDefault="00401E40" w:rsidP="00210EA9">
            <w:pPr>
              <w:jc w:val="right"/>
              <w:rPr>
                <w:rFonts w:ascii="Cambria" w:hAnsi="Cambria" w:cs="Times New Roman"/>
                <w:sz w:val="20"/>
                <w:szCs w:val="20"/>
              </w:rPr>
            </w:pPr>
            <w:r w:rsidRPr="00FC2A84">
              <w:rPr>
                <w:rFonts w:ascii="Cambria" w:hAnsi="Cambria" w:cs="Times New Roman"/>
                <w:sz w:val="20"/>
                <w:szCs w:val="20"/>
              </w:rPr>
              <w:t>$130,002.5</w:t>
            </w:r>
          </w:p>
        </w:tc>
        <w:tc>
          <w:tcPr>
            <w:tcW w:w="1049" w:type="dxa"/>
            <w:tcBorders>
              <w:top w:val="single" w:sz="2" w:space="0" w:color="auto"/>
              <w:left w:val="single" w:sz="2" w:space="0" w:color="auto"/>
              <w:bottom w:val="single" w:sz="2" w:space="0" w:color="auto"/>
              <w:right w:val="single" w:sz="2" w:space="0" w:color="auto"/>
            </w:tcBorders>
          </w:tcPr>
          <w:p w14:paraId="29BADDDB" w14:textId="77777777" w:rsidR="00401E40" w:rsidRPr="00FC2A84" w:rsidRDefault="00401E40" w:rsidP="00210EA9">
            <w:pPr>
              <w:jc w:val="right"/>
              <w:rPr>
                <w:rFonts w:ascii="Cambria" w:hAnsi="Cambria" w:cs="Times New Roman"/>
                <w:sz w:val="20"/>
                <w:szCs w:val="20"/>
              </w:rPr>
            </w:pPr>
            <w:r w:rsidRPr="00FC2A84">
              <w:rPr>
                <w:rFonts w:ascii="Cambria" w:hAnsi="Cambria" w:cs="Times New Roman"/>
                <w:sz w:val="20"/>
                <w:szCs w:val="20"/>
              </w:rPr>
              <w:t>$341,205</w:t>
            </w:r>
          </w:p>
        </w:tc>
      </w:tr>
    </w:tbl>
    <w:p w14:paraId="591ED677" w14:textId="77777777" w:rsidR="00210EA9" w:rsidRPr="00210EA9" w:rsidRDefault="00210EA9" w:rsidP="00210EA9">
      <w:pPr>
        <w:tabs>
          <w:tab w:val="left" w:pos="2520"/>
        </w:tabs>
        <w:ind w:left="2552" w:hanging="2552"/>
        <w:rPr>
          <w:rFonts w:ascii="Times New Roman" w:hAnsi="Times New Roman" w:cs="Times New Roman"/>
          <w:b/>
        </w:rPr>
      </w:pPr>
    </w:p>
    <w:p w14:paraId="0F167817" w14:textId="77777777" w:rsidR="005C0F9D" w:rsidRDefault="005C0F9D" w:rsidP="00744C91">
      <w:pPr>
        <w:tabs>
          <w:tab w:val="left" w:pos="2520"/>
        </w:tabs>
        <w:rPr>
          <w:rFonts w:ascii="Times New Roman" w:hAnsi="Times New Roman" w:cs="Times New Roman"/>
          <w:b/>
          <w:sz w:val="24"/>
          <w:szCs w:val="24"/>
        </w:rPr>
      </w:pPr>
    </w:p>
    <w:p w14:paraId="6C09B5A9" w14:textId="77777777" w:rsidR="005C0F9D" w:rsidRDefault="005C0F9D" w:rsidP="00744C91">
      <w:pPr>
        <w:tabs>
          <w:tab w:val="left" w:pos="2520"/>
        </w:tabs>
        <w:rPr>
          <w:rFonts w:ascii="Times New Roman" w:hAnsi="Times New Roman" w:cs="Times New Roman"/>
          <w:b/>
          <w:sz w:val="24"/>
          <w:szCs w:val="24"/>
        </w:rPr>
      </w:pPr>
    </w:p>
    <w:p w14:paraId="4B8B1426" w14:textId="77777777" w:rsidR="00207B9D" w:rsidRDefault="00207B9D" w:rsidP="00744C91">
      <w:pPr>
        <w:tabs>
          <w:tab w:val="left" w:pos="2520"/>
        </w:tabs>
        <w:rPr>
          <w:rFonts w:ascii="Times New Roman" w:hAnsi="Times New Roman" w:cs="Times New Roman"/>
          <w:b/>
          <w:sz w:val="24"/>
          <w:szCs w:val="24"/>
        </w:rPr>
      </w:pPr>
    </w:p>
    <w:p w14:paraId="3190C41B" w14:textId="77777777" w:rsidR="00207B9D" w:rsidRDefault="00207B9D" w:rsidP="00744C91">
      <w:pPr>
        <w:tabs>
          <w:tab w:val="left" w:pos="2520"/>
        </w:tabs>
        <w:rPr>
          <w:rFonts w:ascii="Times New Roman" w:hAnsi="Times New Roman" w:cs="Times New Roman"/>
          <w:b/>
          <w:sz w:val="24"/>
          <w:szCs w:val="24"/>
        </w:rPr>
      </w:pPr>
    </w:p>
    <w:p w14:paraId="19C01288" w14:textId="77777777" w:rsidR="00207B9D" w:rsidRDefault="00207B9D" w:rsidP="00744C91">
      <w:pPr>
        <w:tabs>
          <w:tab w:val="left" w:pos="2520"/>
        </w:tabs>
        <w:rPr>
          <w:rFonts w:ascii="Times New Roman" w:hAnsi="Times New Roman" w:cs="Times New Roman"/>
          <w:b/>
          <w:sz w:val="24"/>
          <w:szCs w:val="24"/>
        </w:rPr>
      </w:pPr>
    </w:p>
    <w:p w14:paraId="7893B342" w14:textId="77777777" w:rsidR="00207B9D" w:rsidRDefault="00207B9D" w:rsidP="00744C91">
      <w:pPr>
        <w:tabs>
          <w:tab w:val="left" w:pos="2520"/>
        </w:tabs>
        <w:rPr>
          <w:rFonts w:ascii="Times New Roman" w:hAnsi="Times New Roman" w:cs="Times New Roman"/>
          <w:b/>
          <w:sz w:val="24"/>
          <w:szCs w:val="24"/>
        </w:rPr>
      </w:pPr>
    </w:p>
    <w:p w14:paraId="5550F299" w14:textId="77777777" w:rsidR="00207B9D" w:rsidRDefault="00207B9D" w:rsidP="00744C91">
      <w:pPr>
        <w:tabs>
          <w:tab w:val="left" w:pos="2520"/>
        </w:tabs>
        <w:rPr>
          <w:rFonts w:ascii="Times New Roman" w:hAnsi="Times New Roman" w:cs="Times New Roman"/>
          <w:b/>
          <w:sz w:val="24"/>
          <w:szCs w:val="24"/>
        </w:rPr>
      </w:pPr>
    </w:p>
    <w:p w14:paraId="1D77A8BB" w14:textId="77777777" w:rsidR="00207B9D" w:rsidRDefault="00207B9D" w:rsidP="00744C91">
      <w:pPr>
        <w:tabs>
          <w:tab w:val="left" w:pos="2520"/>
        </w:tabs>
        <w:rPr>
          <w:rFonts w:ascii="Times New Roman" w:hAnsi="Times New Roman" w:cs="Times New Roman"/>
          <w:b/>
          <w:sz w:val="24"/>
          <w:szCs w:val="24"/>
        </w:rPr>
      </w:pPr>
    </w:p>
    <w:p w14:paraId="1290DCE9" w14:textId="77777777" w:rsidR="00207B9D" w:rsidRDefault="00207B9D" w:rsidP="00744C91">
      <w:pPr>
        <w:tabs>
          <w:tab w:val="left" w:pos="2520"/>
        </w:tabs>
        <w:rPr>
          <w:rFonts w:ascii="Times New Roman" w:hAnsi="Times New Roman" w:cs="Times New Roman"/>
          <w:b/>
          <w:sz w:val="24"/>
          <w:szCs w:val="24"/>
        </w:rPr>
      </w:pPr>
    </w:p>
    <w:p w14:paraId="5A779B5A" w14:textId="77777777" w:rsidR="00207B9D" w:rsidRDefault="00207B9D" w:rsidP="004B37F3">
      <w:pPr>
        <w:rPr>
          <w:rFonts w:ascii="Times New Roman" w:hAnsi="Times New Roman" w:cs="Times New Roman"/>
          <w:b/>
          <w:sz w:val="24"/>
          <w:szCs w:val="24"/>
        </w:rPr>
      </w:pPr>
    </w:p>
    <w:p w14:paraId="398FBB30" w14:textId="77777777" w:rsidR="00207B9D" w:rsidRDefault="00207B9D" w:rsidP="00744C91">
      <w:pPr>
        <w:tabs>
          <w:tab w:val="left" w:pos="2520"/>
        </w:tabs>
        <w:rPr>
          <w:rFonts w:ascii="Times New Roman" w:hAnsi="Times New Roman" w:cs="Times New Roman"/>
          <w:b/>
          <w:sz w:val="24"/>
          <w:szCs w:val="24"/>
        </w:rPr>
      </w:pPr>
    </w:p>
    <w:p w14:paraId="5A0D0511" w14:textId="77777777" w:rsidR="00207B9D" w:rsidRDefault="00207B9D" w:rsidP="00744C91">
      <w:pPr>
        <w:tabs>
          <w:tab w:val="left" w:pos="2520"/>
        </w:tabs>
        <w:rPr>
          <w:rFonts w:ascii="Times New Roman" w:hAnsi="Times New Roman" w:cs="Times New Roman"/>
          <w:b/>
          <w:sz w:val="24"/>
          <w:szCs w:val="24"/>
        </w:rPr>
      </w:pPr>
    </w:p>
    <w:p w14:paraId="408834D8" w14:textId="77777777" w:rsidR="00207B9D" w:rsidRDefault="00207B9D" w:rsidP="00744C91">
      <w:pPr>
        <w:tabs>
          <w:tab w:val="left" w:pos="2520"/>
        </w:tabs>
        <w:rPr>
          <w:rFonts w:ascii="Times New Roman" w:hAnsi="Times New Roman" w:cs="Times New Roman"/>
          <w:b/>
          <w:sz w:val="24"/>
          <w:szCs w:val="24"/>
        </w:rPr>
      </w:pPr>
    </w:p>
    <w:p w14:paraId="446009E0" w14:textId="77777777" w:rsidR="00207B9D" w:rsidRDefault="00207B9D" w:rsidP="004B37F3">
      <w:pPr>
        <w:tabs>
          <w:tab w:val="left" w:pos="-2790"/>
        </w:tabs>
        <w:rPr>
          <w:rFonts w:ascii="Times New Roman" w:hAnsi="Times New Roman" w:cs="Times New Roman"/>
          <w:b/>
          <w:sz w:val="24"/>
          <w:szCs w:val="24"/>
        </w:rPr>
      </w:pPr>
    </w:p>
    <w:p w14:paraId="3367B430" w14:textId="77777777" w:rsidR="007E7428" w:rsidRDefault="007E7428" w:rsidP="00744C91">
      <w:pPr>
        <w:tabs>
          <w:tab w:val="left" w:pos="2520"/>
        </w:tabs>
        <w:rPr>
          <w:rFonts w:ascii="Times New Roman" w:hAnsi="Times New Roman" w:cs="Times New Roman"/>
          <w:b/>
          <w:sz w:val="24"/>
          <w:szCs w:val="24"/>
        </w:rPr>
      </w:pPr>
    </w:p>
    <w:p w14:paraId="2C7858CD" w14:textId="77777777" w:rsidR="007E7428" w:rsidRDefault="007E7428" w:rsidP="00744C91">
      <w:pPr>
        <w:tabs>
          <w:tab w:val="left" w:pos="2520"/>
        </w:tabs>
        <w:rPr>
          <w:rFonts w:ascii="Times New Roman" w:hAnsi="Times New Roman" w:cs="Times New Roman"/>
          <w:b/>
          <w:sz w:val="24"/>
          <w:szCs w:val="24"/>
        </w:rPr>
      </w:pPr>
    </w:p>
    <w:p w14:paraId="1FF36F44" w14:textId="77777777" w:rsidR="007E7428" w:rsidRDefault="007E7428" w:rsidP="00744C91">
      <w:pPr>
        <w:tabs>
          <w:tab w:val="left" w:pos="2520"/>
        </w:tabs>
        <w:rPr>
          <w:rFonts w:ascii="Times New Roman" w:hAnsi="Times New Roman" w:cs="Times New Roman"/>
          <w:b/>
          <w:sz w:val="24"/>
          <w:szCs w:val="24"/>
        </w:rPr>
      </w:pPr>
    </w:p>
    <w:p w14:paraId="59003F6B" w14:textId="77777777" w:rsidR="007E7428" w:rsidRDefault="007E7428" w:rsidP="00744C91">
      <w:pPr>
        <w:tabs>
          <w:tab w:val="left" w:pos="2520"/>
        </w:tabs>
        <w:rPr>
          <w:rFonts w:ascii="Times New Roman" w:hAnsi="Times New Roman" w:cs="Times New Roman"/>
          <w:b/>
          <w:sz w:val="24"/>
          <w:szCs w:val="24"/>
        </w:rPr>
      </w:pPr>
    </w:p>
    <w:p w14:paraId="798DE327" w14:textId="77777777" w:rsidR="007E7428" w:rsidRDefault="007E7428" w:rsidP="00744C91">
      <w:pPr>
        <w:tabs>
          <w:tab w:val="left" w:pos="2520"/>
        </w:tabs>
        <w:rPr>
          <w:rFonts w:ascii="Times New Roman" w:hAnsi="Times New Roman" w:cs="Times New Roman"/>
          <w:b/>
          <w:sz w:val="24"/>
          <w:szCs w:val="24"/>
        </w:rPr>
      </w:pPr>
    </w:p>
    <w:p w14:paraId="535055F7" w14:textId="77777777" w:rsidR="007E7428" w:rsidRDefault="007E7428" w:rsidP="00744C91">
      <w:pPr>
        <w:tabs>
          <w:tab w:val="left" w:pos="2520"/>
        </w:tabs>
        <w:rPr>
          <w:rFonts w:ascii="Times New Roman" w:hAnsi="Times New Roman" w:cs="Times New Roman"/>
          <w:b/>
          <w:sz w:val="24"/>
          <w:szCs w:val="24"/>
        </w:rPr>
      </w:pPr>
    </w:p>
    <w:p w14:paraId="4BFEB5E1" w14:textId="77777777" w:rsidR="007E7428" w:rsidRDefault="007E7428" w:rsidP="00744C91">
      <w:pPr>
        <w:tabs>
          <w:tab w:val="left" w:pos="2520"/>
        </w:tabs>
        <w:rPr>
          <w:rFonts w:ascii="Times New Roman" w:hAnsi="Times New Roman" w:cs="Times New Roman"/>
          <w:b/>
          <w:sz w:val="24"/>
          <w:szCs w:val="24"/>
        </w:rPr>
      </w:pPr>
    </w:p>
    <w:p w14:paraId="059447B7" w14:textId="77777777" w:rsidR="007E7428" w:rsidRDefault="007E7428" w:rsidP="00744C91">
      <w:pPr>
        <w:tabs>
          <w:tab w:val="left" w:pos="2520"/>
        </w:tabs>
        <w:rPr>
          <w:rFonts w:ascii="Times New Roman" w:hAnsi="Times New Roman" w:cs="Times New Roman"/>
          <w:b/>
          <w:sz w:val="24"/>
          <w:szCs w:val="24"/>
        </w:rPr>
      </w:pPr>
    </w:p>
    <w:p w14:paraId="248FFC31" w14:textId="77777777" w:rsidR="007E7428" w:rsidRDefault="007E7428" w:rsidP="00744C91">
      <w:pPr>
        <w:tabs>
          <w:tab w:val="left" w:pos="2520"/>
        </w:tabs>
        <w:rPr>
          <w:rFonts w:ascii="Times New Roman" w:hAnsi="Times New Roman" w:cs="Times New Roman"/>
          <w:b/>
          <w:sz w:val="24"/>
          <w:szCs w:val="24"/>
        </w:rPr>
      </w:pPr>
    </w:p>
    <w:p w14:paraId="42CAACEE" w14:textId="77777777" w:rsidR="007E7428" w:rsidRDefault="007E7428" w:rsidP="00744C91">
      <w:pPr>
        <w:tabs>
          <w:tab w:val="left" w:pos="2520"/>
        </w:tabs>
        <w:rPr>
          <w:rFonts w:ascii="Times New Roman" w:hAnsi="Times New Roman" w:cs="Times New Roman"/>
          <w:b/>
          <w:sz w:val="24"/>
          <w:szCs w:val="24"/>
        </w:rPr>
      </w:pPr>
    </w:p>
    <w:p w14:paraId="74590B16" w14:textId="77777777" w:rsidR="007E7428" w:rsidRDefault="007E7428" w:rsidP="00744C91">
      <w:pPr>
        <w:tabs>
          <w:tab w:val="left" w:pos="2520"/>
        </w:tabs>
        <w:rPr>
          <w:rFonts w:ascii="Times New Roman" w:hAnsi="Times New Roman" w:cs="Times New Roman"/>
          <w:b/>
          <w:sz w:val="24"/>
          <w:szCs w:val="24"/>
        </w:rPr>
      </w:pPr>
    </w:p>
    <w:p w14:paraId="170B4906" w14:textId="77777777" w:rsidR="007E7428" w:rsidRDefault="007E7428" w:rsidP="00744C91">
      <w:pPr>
        <w:tabs>
          <w:tab w:val="left" w:pos="2520"/>
        </w:tabs>
        <w:rPr>
          <w:rFonts w:ascii="Times New Roman" w:hAnsi="Times New Roman" w:cs="Times New Roman"/>
          <w:b/>
          <w:sz w:val="24"/>
          <w:szCs w:val="24"/>
        </w:rPr>
      </w:pPr>
    </w:p>
    <w:p w14:paraId="26FD32BD" w14:textId="77777777" w:rsidR="007E7428" w:rsidRDefault="007E7428" w:rsidP="00744C91">
      <w:pPr>
        <w:tabs>
          <w:tab w:val="left" w:pos="2520"/>
        </w:tabs>
        <w:rPr>
          <w:rFonts w:ascii="Times New Roman" w:hAnsi="Times New Roman" w:cs="Times New Roman"/>
          <w:b/>
          <w:sz w:val="24"/>
          <w:szCs w:val="24"/>
        </w:rPr>
      </w:pPr>
    </w:p>
    <w:p w14:paraId="5A90420B" w14:textId="77777777" w:rsidR="007E7428" w:rsidRDefault="007E7428" w:rsidP="00744C91">
      <w:pPr>
        <w:tabs>
          <w:tab w:val="left" w:pos="2520"/>
        </w:tabs>
        <w:rPr>
          <w:rFonts w:ascii="Times New Roman" w:hAnsi="Times New Roman" w:cs="Times New Roman"/>
          <w:b/>
          <w:sz w:val="24"/>
          <w:szCs w:val="24"/>
        </w:rPr>
      </w:pPr>
    </w:p>
    <w:p w14:paraId="6B42817A" w14:textId="77777777" w:rsidR="007E7428" w:rsidRDefault="007E7428" w:rsidP="00744C91">
      <w:pPr>
        <w:tabs>
          <w:tab w:val="left" w:pos="2520"/>
        </w:tabs>
        <w:rPr>
          <w:rFonts w:ascii="Times New Roman" w:hAnsi="Times New Roman" w:cs="Times New Roman"/>
          <w:b/>
          <w:sz w:val="24"/>
          <w:szCs w:val="24"/>
        </w:rPr>
      </w:pPr>
    </w:p>
    <w:p w14:paraId="716E0B38" w14:textId="77777777" w:rsidR="007E7428" w:rsidRDefault="007E7428" w:rsidP="00744C91">
      <w:pPr>
        <w:tabs>
          <w:tab w:val="left" w:pos="2520"/>
        </w:tabs>
        <w:rPr>
          <w:rFonts w:ascii="Times New Roman" w:hAnsi="Times New Roman" w:cs="Times New Roman"/>
          <w:b/>
          <w:sz w:val="24"/>
          <w:szCs w:val="24"/>
        </w:rPr>
      </w:pPr>
    </w:p>
    <w:p w14:paraId="25B164BF" w14:textId="77777777" w:rsidR="00207B9D" w:rsidRDefault="00207B9D" w:rsidP="00744C91">
      <w:pPr>
        <w:tabs>
          <w:tab w:val="left" w:pos="2520"/>
        </w:tabs>
        <w:rPr>
          <w:rFonts w:ascii="Times New Roman" w:hAnsi="Times New Roman" w:cs="Times New Roman"/>
          <w:b/>
          <w:sz w:val="24"/>
          <w:szCs w:val="24"/>
        </w:rPr>
      </w:pPr>
    </w:p>
    <w:p w14:paraId="2172C18A" w14:textId="77777777" w:rsidR="00207B9D" w:rsidRDefault="00207B9D" w:rsidP="00744C91">
      <w:pPr>
        <w:tabs>
          <w:tab w:val="left" w:pos="2520"/>
        </w:tabs>
        <w:rPr>
          <w:rFonts w:ascii="Times New Roman" w:hAnsi="Times New Roman" w:cs="Times New Roman"/>
          <w:b/>
          <w:sz w:val="24"/>
          <w:szCs w:val="24"/>
        </w:rPr>
      </w:pPr>
    </w:p>
    <w:p w14:paraId="4A778FEB" w14:textId="77777777" w:rsidR="00207B9D" w:rsidRDefault="00207B9D" w:rsidP="00744C91">
      <w:pPr>
        <w:tabs>
          <w:tab w:val="left" w:pos="2520"/>
        </w:tabs>
        <w:rPr>
          <w:rFonts w:ascii="Times New Roman" w:hAnsi="Times New Roman" w:cs="Times New Roman"/>
          <w:b/>
          <w:sz w:val="24"/>
          <w:szCs w:val="24"/>
        </w:rPr>
      </w:pPr>
    </w:p>
    <w:p w14:paraId="67D8FA78" w14:textId="77777777" w:rsidR="004B37F3" w:rsidRDefault="004B37F3" w:rsidP="00744C91">
      <w:pPr>
        <w:tabs>
          <w:tab w:val="left" w:pos="2520"/>
        </w:tabs>
        <w:rPr>
          <w:rFonts w:ascii="Times New Roman" w:hAnsi="Times New Roman" w:cs="Times New Roman"/>
          <w:b/>
          <w:sz w:val="24"/>
          <w:szCs w:val="24"/>
        </w:rPr>
      </w:pPr>
    </w:p>
    <w:p w14:paraId="0A0DAE1B" w14:textId="77777777" w:rsidR="00381C38" w:rsidRDefault="00381C38" w:rsidP="00744C91">
      <w:pPr>
        <w:tabs>
          <w:tab w:val="left" w:pos="2520"/>
        </w:tabs>
        <w:rPr>
          <w:rFonts w:ascii="Times New Roman" w:hAnsi="Times New Roman" w:cs="Times New Roman"/>
          <w:b/>
          <w:sz w:val="24"/>
          <w:szCs w:val="24"/>
        </w:rPr>
      </w:pPr>
    </w:p>
    <w:p w14:paraId="49DCF37C" w14:textId="77777777" w:rsidR="00381C38" w:rsidRDefault="00381C38" w:rsidP="00744C91">
      <w:pPr>
        <w:tabs>
          <w:tab w:val="left" w:pos="2520"/>
        </w:tabs>
        <w:rPr>
          <w:rFonts w:ascii="Times New Roman" w:hAnsi="Times New Roman" w:cs="Times New Roman"/>
          <w:b/>
          <w:sz w:val="24"/>
          <w:szCs w:val="24"/>
        </w:rPr>
      </w:pPr>
    </w:p>
    <w:p w14:paraId="3C75C64C" w14:textId="77777777" w:rsidR="00381C38" w:rsidRDefault="00381C38" w:rsidP="00744C91">
      <w:pPr>
        <w:tabs>
          <w:tab w:val="left" w:pos="2520"/>
        </w:tabs>
        <w:rPr>
          <w:rFonts w:ascii="Times New Roman" w:hAnsi="Times New Roman" w:cs="Times New Roman"/>
          <w:b/>
          <w:sz w:val="24"/>
          <w:szCs w:val="24"/>
        </w:rPr>
      </w:pPr>
    </w:p>
    <w:p w14:paraId="0D451AD1" w14:textId="77777777" w:rsidR="00381C38" w:rsidRDefault="00381C38" w:rsidP="00744C91">
      <w:pPr>
        <w:tabs>
          <w:tab w:val="left" w:pos="2520"/>
        </w:tabs>
        <w:rPr>
          <w:rFonts w:ascii="Times New Roman" w:hAnsi="Times New Roman" w:cs="Times New Roman"/>
          <w:b/>
          <w:sz w:val="24"/>
          <w:szCs w:val="24"/>
        </w:rPr>
      </w:pPr>
    </w:p>
    <w:p w14:paraId="2F228929" w14:textId="77777777" w:rsidR="00C355C5" w:rsidRDefault="00C355C5" w:rsidP="00744C91">
      <w:pPr>
        <w:tabs>
          <w:tab w:val="left" w:pos="2520"/>
        </w:tabs>
        <w:rPr>
          <w:rFonts w:ascii="Times New Roman" w:hAnsi="Times New Roman" w:cs="Times New Roman"/>
          <w:b/>
          <w:sz w:val="24"/>
          <w:szCs w:val="24"/>
        </w:rPr>
      </w:pPr>
    </w:p>
    <w:p w14:paraId="5AF4BD70" w14:textId="77777777" w:rsidR="005C0F9D" w:rsidRPr="00C355C5" w:rsidRDefault="005C0F9D" w:rsidP="00DB2593">
      <w:pPr>
        <w:pStyle w:val="Heading3"/>
      </w:pPr>
      <w:bookmarkStart w:id="216" w:name="_Toc445222751"/>
      <w:r w:rsidRPr="00C355C5">
        <w:t>Action Plan 3:</w:t>
      </w:r>
      <w:r w:rsidRPr="00C355C5">
        <w:rPr>
          <w:rFonts w:eastAsia="Cambria"/>
          <w:w w:val="99"/>
        </w:rPr>
        <w:t xml:space="preserve"> Research excellence</w:t>
      </w:r>
      <w:bookmarkEnd w:id="216"/>
      <w:r w:rsidRPr="00C355C5">
        <w:tab/>
      </w:r>
    </w:p>
    <w:p w14:paraId="7A145FD4" w14:textId="77777777" w:rsidR="005C0F9D" w:rsidRPr="00C355C5" w:rsidRDefault="005C0F9D" w:rsidP="005C0F9D">
      <w:pPr>
        <w:tabs>
          <w:tab w:val="left" w:pos="2520"/>
        </w:tabs>
        <w:rPr>
          <w:rFonts w:ascii="Cambria" w:hAnsi="Cambria" w:cs="Times New Roman"/>
          <w:b/>
        </w:rPr>
      </w:pPr>
      <w:r w:rsidRPr="00C355C5">
        <w:rPr>
          <w:rFonts w:ascii="Cambria" w:hAnsi="Cambria" w:cs="Times New Roman"/>
          <w:b/>
        </w:rPr>
        <w:t xml:space="preserve">Timeframe:   </w:t>
      </w:r>
      <w:r w:rsidR="004363C2" w:rsidRPr="00C355C5">
        <w:rPr>
          <w:rFonts w:ascii="Cambria" w:hAnsi="Cambria" w:cs="Times New Roman"/>
          <w:b/>
        </w:rPr>
        <w:t>4</w:t>
      </w:r>
      <w:r w:rsidR="004363C2" w:rsidRPr="00C355C5">
        <w:rPr>
          <w:rFonts w:ascii="Cambria" w:hAnsi="Cambria" w:cs="Times New Roman"/>
          <w:b/>
          <w:vertAlign w:val="superscript"/>
        </w:rPr>
        <w:t>th</w:t>
      </w:r>
      <w:r w:rsidR="002B76A2" w:rsidRPr="00C355C5">
        <w:rPr>
          <w:rFonts w:ascii="Cambria" w:hAnsi="Cambria" w:cs="Times New Roman"/>
          <w:b/>
        </w:rPr>
        <w:t xml:space="preserve">Qtr Year </w:t>
      </w:r>
      <w:r w:rsidR="00FC722E" w:rsidRPr="00C355C5">
        <w:rPr>
          <w:rFonts w:ascii="Cambria" w:hAnsi="Cambria" w:cs="Times New Roman"/>
          <w:b/>
        </w:rPr>
        <w:t>1</w:t>
      </w:r>
      <w:r w:rsidR="004C6738" w:rsidRPr="00C355C5">
        <w:rPr>
          <w:rFonts w:ascii="Cambria" w:hAnsi="Cambria" w:cs="Times New Roman"/>
          <w:b/>
        </w:rPr>
        <w:t xml:space="preserve"> to </w:t>
      </w:r>
      <w:r w:rsidR="00FC722E" w:rsidRPr="00C355C5">
        <w:rPr>
          <w:rFonts w:ascii="Cambria" w:hAnsi="Cambria" w:cs="Times New Roman"/>
          <w:b/>
        </w:rPr>
        <w:t>4</w:t>
      </w:r>
      <w:r w:rsidR="00FC722E" w:rsidRPr="00C355C5">
        <w:rPr>
          <w:rFonts w:ascii="Cambria" w:hAnsi="Cambria" w:cs="Times New Roman"/>
          <w:b/>
          <w:vertAlign w:val="superscript"/>
        </w:rPr>
        <w:t>th</w:t>
      </w:r>
      <w:r w:rsidR="004C6738" w:rsidRPr="00C355C5">
        <w:rPr>
          <w:rFonts w:ascii="Cambria" w:hAnsi="Cambria" w:cs="Times New Roman"/>
          <w:b/>
        </w:rPr>
        <w:t xml:space="preserve">Qtr Year </w:t>
      </w:r>
      <w:r w:rsidR="002B76A2" w:rsidRPr="00C355C5">
        <w:rPr>
          <w:rFonts w:ascii="Cambria" w:hAnsi="Cambria" w:cs="Times New Roman"/>
          <w:b/>
        </w:rPr>
        <w:t>3</w:t>
      </w:r>
      <w:r w:rsidRPr="00C355C5">
        <w:rPr>
          <w:rFonts w:ascii="Cambria" w:hAnsi="Cambria" w:cs="Times New Roman"/>
          <w:b/>
        </w:rPr>
        <w:tab/>
      </w:r>
    </w:p>
    <w:p w14:paraId="7AAD48AA" w14:textId="77777777" w:rsidR="005C0F9D" w:rsidRPr="00C355C5" w:rsidRDefault="005C0F9D" w:rsidP="005C0F9D">
      <w:pPr>
        <w:rPr>
          <w:rFonts w:ascii="Cambria" w:hAnsi="Cambria" w:cs="Times New Roman"/>
          <w:b/>
        </w:rPr>
      </w:pPr>
      <w:r w:rsidRPr="00C355C5">
        <w:rPr>
          <w:rFonts w:ascii="Cambria" w:hAnsi="Cambria" w:cs="Times New Roman"/>
          <w:b/>
        </w:rPr>
        <w:t>Activity</w:t>
      </w:r>
      <w:r w:rsidRPr="00C355C5">
        <w:rPr>
          <w:rFonts w:ascii="Cambria" w:eastAsia="Cambria" w:hAnsi="Cambria" w:cs="Times New Roman"/>
        </w:rPr>
        <w:t xml:space="preserve">3.1 Set-up a micro-grid research laboratory </w:t>
      </w:r>
    </w:p>
    <w:p w14:paraId="64C99D50" w14:textId="77777777" w:rsidR="005C0F9D" w:rsidRDefault="005C0F9D" w:rsidP="00744C91">
      <w:pPr>
        <w:tabs>
          <w:tab w:val="left" w:pos="2520"/>
        </w:tabs>
        <w:rPr>
          <w:rFonts w:ascii="Times New Roman" w:hAnsi="Times New Roman" w:cs="Times New Roman"/>
          <w:b/>
          <w:sz w:val="24"/>
          <w:szCs w:val="24"/>
        </w:rPr>
      </w:pPr>
    </w:p>
    <w:tbl>
      <w:tblPr>
        <w:tblW w:w="9345" w:type="dxa"/>
        <w:tblCellSpacing w:w="42" w:type="dxa"/>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736"/>
        <w:gridCol w:w="1018"/>
        <w:gridCol w:w="351"/>
        <w:gridCol w:w="84"/>
        <w:gridCol w:w="295"/>
        <w:gridCol w:w="252"/>
        <w:gridCol w:w="84"/>
        <w:gridCol w:w="511"/>
        <w:gridCol w:w="677"/>
        <w:gridCol w:w="621"/>
        <w:gridCol w:w="84"/>
        <w:gridCol w:w="788"/>
        <w:gridCol w:w="711"/>
        <w:gridCol w:w="236"/>
        <w:gridCol w:w="260"/>
        <w:gridCol w:w="631"/>
        <w:gridCol w:w="780"/>
        <w:gridCol w:w="1226"/>
      </w:tblGrid>
      <w:tr w:rsidR="005C0F9D" w:rsidRPr="00C355C5" w14:paraId="48083111" w14:textId="77777777" w:rsidTr="00C355C5">
        <w:trPr>
          <w:trHeight w:val="253"/>
          <w:tblCellSpacing w:w="42" w:type="dxa"/>
        </w:trPr>
        <w:tc>
          <w:tcPr>
            <w:tcW w:w="2063" w:type="dxa"/>
            <w:gridSpan w:val="4"/>
            <w:tcBorders>
              <w:top w:val="single" w:sz="2" w:space="0" w:color="auto"/>
              <w:left w:val="single" w:sz="2" w:space="0" w:color="auto"/>
              <w:bottom w:val="single" w:sz="2" w:space="0" w:color="auto"/>
              <w:right w:val="single" w:sz="2" w:space="0" w:color="auto"/>
            </w:tcBorders>
            <w:hideMark/>
          </w:tcPr>
          <w:p w14:paraId="25A4F422" w14:textId="77777777" w:rsidR="005C0F9D" w:rsidRPr="00C355C5" w:rsidRDefault="005C0F9D" w:rsidP="002868C6">
            <w:pPr>
              <w:rPr>
                <w:rFonts w:ascii="Cambria" w:hAnsi="Cambria" w:cs="Times New Roman"/>
                <w:color w:val="000000"/>
                <w:sz w:val="20"/>
                <w:szCs w:val="20"/>
              </w:rPr>
            </w:pPr>
            <w:r w:rsidRPr="00C355C5">
              <w:rPr>
                <w:rFonts w:ascii="Cambria" w:hAnsi="Cambria" w:cs="Times New Roman"/>
                <w:color w:val="000000"/>
                <w:sz w:val="20"/>
                <w:szCs w:val="20"/>
              </w:rPr>
              <w:t>RESULT</w:t>
            </w:r>
          </w:p>
        </w:tc>
        <w:tc>
          <w:tcPr>
            <w:tcW w:w="7030" w:type="dxa"/>
            <w:gridSpan w:val="14"/>
            <w:tcBorders>
              <w:top w:val="single" w:sz="2" w:space="0" w:color="auto"/>
              <w:left w:val="single" w:sz="2" w:space="0" w:color="auto"/>
              <w:bottom w:val="single" w:sz="2" w:space="0" w:color="auto"/>
              <w:right w:val="single" w:sz="2" w:space="0" w:color="auto"/>
            </w:tcBorders>
          </w:tcPr>
          <w:p w14:paraId="44368FAC" w14:textId="77777777" w:rsidR="006C55E2" w:rsidRPr="00C355C5" w:rsidRDefault="006C55E2" w:rsidP="006C55E2">
            <w:pPr>
              <w:rPr>
                <w:rFonts w:ascii="Cambria" w:hAnsi="Cambria" w:cs="Times New Roman"/>
                <w:color w:val="000000"/>
                <w:sz w:val="20"/>
                <w:szCs w:val="20"/>
                <w:lang w:val="en-US"/>
              </w:rPr>
            </w:pPr>
            <w:r w:rsidRPr="00C355C5">
              <w:rPr>
                <w:rFonts w:ascii="Cambria" w:hAnsi="Cambria" w:cs="Times New Roman"/>
                <w:color w:val="000000"/>
                <w:sz w:val="20"/>
                <w:szCs w:val="20"/>
                <w:lang w:val="en-US"/>
              </w:rPr>
              <w:t>Procure Micro-grid laboratory</w:t>
            </w:r>
            <w:r w:rsidR="009866ED" w:rsidRPr="00C355C5">
              <w:rPr>
                <w:rFonts w:ascii="Cambria" w:hAnsi="Cambria" w:cs="Times New Roman"/>
                <w:color w:val="000000"/>
                <w:sz w:val="20"/>
                <w:szCs w:val="20"/>
                <w:lang w:val="en-US"/>
              </w:rPr>
              <w:t xml:space="preserve"> and associated equipment and lab supplies</w:t>
            </w:r>
          </w:p>
          <w:p w14:paraId="7C3292B8" w14:textId="77777777" w:rsidR="006C55E2" w:rsidRPr="00C355C5" w:rsidRDefault="006C55E2" w:rsidP="006C55E2">
            <w:pPr>
              <w:rPr>
                <w:rFonts w:ascii="Cambria" w:hAnsi="Cambria" w:cs="Times New Roman"/>
                <w:color w:val="000000"/>
                <w:sz w:val="20"/>
                <w:szCs w:val="20"/>
                <w:lang w:val="en-US"/>
              </w:rPr>
            </w:pPr>
            <w:r w:rsidRPr="00C355C5">
              <w:rPr>
                <w:rFonts w:ascii="Cambria" w:hAnsi="Cambria" w:cs="Times New Roman"/>
                <w:color w:val="000000"/>
                <w:sz w:val="20"/>
                <w:szCs w:val="20"/>
                <w:lang w:val="en-US"/>
              </w:rPr>
              <w:t>Install Micro-grid laboratory and undertake all test runs</w:t>
            </w:r>
          </w:p>
          <w:p w14:paraId="3B33A9DC" w14:textId="77777777" w:rsidR="005C0F9D" w:rsidRPr="00C355C5" w:rsidRDefault="006C55E2" w:rsidP="001E7DA3">
            <w:pPr>
              <w:rPr>
                <w:rFonts w:ascii="Cambria" w:hAnsi="Cambria" w:cs="Times New Roman"/>
                <w:color w:val="000000"/>
                <w:sz w:val="20"/>
                <w:szCs w:val="20"/>
                <w:lang w:val="en-US"/>
              </w:rPr>
            </w:pPr>
            <w:r w:rsidRPr="00C355C5">
              <w:rPr>
                <w:rFonts w:ascii="Cambria" w:hAnsi="Cambria" w:cs="Times New Roman"/>
                <w:color w:val="000000"/>
                <w:sz w:val="20"/>
                <w:szCs w:val="20"/>
                <w:lang w:val="en-US"/>
              </w:rPr>
              <w:t xml:space="preserve">Capacity building of lab </w:t>
            </w:r>
            <w:r w:rsidR="001E7DA3" w:rsidRPr="00C355C5">
              <w:rPr>
                <w:rFonts w:ascii="Cambria" w:hAnsi="Cambria" w:cs="Times New Roman"/>
                <w:color w:val="000000"/>
                <w:sz w:val="20"/>
                <w:szCs w:val="20"/>
                <w:lang w:val="en-US"/>
              </w:rPr>
              <w:t>engineers</w:t>
            </w:r>
            <w:r w:rsidRPr="00C355C5">
              <w:rPr>
                <w:rFonts w:ascii="Cambria" w:hAnsi="Cambria" w:cs="Times New Roman"/>
                <w:color w:val="000000"/>
                <w:sz w:val="20"/>
                <w:szCs w:val="20"/>
                <w:lang w:val="en-US"/>
              </w:rPr>
              <w:t xml:space="preserve"> and key faculty in operation of lab</w:t>
            </w:r>
          </w:p>
        </w:tc>
      </w:tr>
      <w:tr w:rsidR="005C0F9D" w:rsidRPr="00C355C5" w14:paraId="752FD612" w14:textId="77777777" w:rsidTr="00C355C5">
        <w:trPr>
          <w:trHeight w:val="268"/>
          <w:tblCellSpacing w:w="42" w:type="dxa"/>
        </w:trPr>
        <w:tc>
          <w:tcPr>
            <w:tcW w:w="2063" w:type="dxa"/>
            <w:gridSpan w:val="4"/>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7D4F3256" w14:textId="77777777" w:rsidR="005C0F9D" w:rsidRPr="00C355C5" w:rsidRDefault="005C0F9D" w:rsidP="002868C6">
            <w:pPr>
              <w:rPr>
                <w:rFonts w:ascii="Cambria" w:hAnsi="Cambria" w:cs="Times New Roman"/>
                <w:color w:val="000000"/>
                <w:sz w:val="20"/>
                <w:szCs w:val="20"/>
              </w:rPr>
            </w:pPr>
            <w:r w:rsidRPr="00C355C5">
              <w:rPr>
                <w:rFonts w:ascii="Cambria" w:hAnsi="Cambria" w:cs="Times New Roman"/>
                <w:color w:val="000000"/>
                <w:sz w:val="20"/>
                <w:szCs w:val="20"/>
              </w:rPr>
              <w:t>ACTIVITY</w:t>
            </w:r>
          </w:p>
        </w:tc>
        <w:tc>
          <w:tcPr>
            <w:tcW w:w="7030" w:type="dxa"/>
            <w:gridSpan w:val="14"/>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624B134A" w14:textId="77777777" w:rsidR="005C0F9D" w:rsidRPr="00C355C5" w:rsidRDefault="005C0F9D" w:rsidP="006C55E2">
            <w:pPr>
              <w:rPr>
                <w:rFonts w:ascii="Cambria" w:hAnsi="Cambria" w:cs="Times New Roman"/>
                <w:color w:val="000000"/>
                <w:sz w:val="20"/>
                <w:szCs w:val="20"/>
              </w:rPr>
            </w:pPr>
            <w:r w:rsidRPr="00C355C5">
              <w:rPr>
                <w:rFonts w:ascii="Cambria" w:eastAsia="Cambria" w:hAnsi="Cambria" w:cs="Times New Roman"/>
                <w:color w:val="000000"/>
                <w:sz w:val="20"/>
                <w:szCs w:val="20"/>
              </w:rPr>
              <w:t>3.2</w:t>
            </w:r>
            <w:r w:rsidR="006C55E2" w:rsidRPr="00C355C5">
              <w:rPr>
                <w:rFonts w:ascii="Cambria" w:eastAsia="Cambria" w:hAnsi="Cambria" w:cs="Times New Roman"/>
                <w:color w:val="000000"/>
                <w:sz w:val="20"/>
                <w:szCs w:val="20"/>
              </w:rPr>
              <w:t xml:space="preserve"> Set up micro-grid laboratory</w:t>
            </w:r>
          </w:p>
        </w:tc>
      </w:tr>
      <w:tr w:rsidR="005C0F9D" w:rsidRPr="00C355C5" w14:paraId="4D75BA94" w14:textId="77777777" w:rsidTr="00C355C5">
        <w:trPr>
          <w:trHeight w:val="386"/>
          <w:tblCellSpacing w:w="42" w:type="dxa"/>
        </w:trPr>
        <w:tc>
          <w:tcPr>
            <w:tcW w:w="1628" w:type="dxa"/>
            <w:gridSpan w:val="2"/>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473468B9" w14:textId="77777777" w:rsidR="00AB2F16" w:rsidRPr="00C355C5" w:rsidRDefault="00AB2F16" w:rsidP="002868C6">
            <w:pPr>
              <w:rPr>
                <w:rFonts w:ascii="Cambria" w:hAnsi="Cambria" w:cs="Times New Roman"/>
                <w:color w:val="000000"/>
                <w:sz w:val="20"/>
                <w:szCs w:val="20"/>
              </w:rPr>
            </w:pPr>
          </w:p>
          <w:p w14:paraId="40A26889" w14:textId="77777777" w:rsidR="00AB2F16" w:rsidRPr="00C355C5" w:rsidRDefault="00AB2F16" w:rsidP="002868C6">
            <w:pPr>
              <w:rPr>
                <w:rFonts w:ascii="Cambria" w:hAnsi="Cambria" w:cs="Times New Roman"/>
                <w:color w:val="000000"/>
                <w:sz w:val="20"/>
                <w:szCs w:val="20"/>
              </w:rPr>
            </w:pPr>
          </w:p>
          <w:p w14:paraId="319115C1" w14:textId="77777777" w:rsidR="005C0F9D" w:rsidRPr="00C355C5" w:rsidRDefault="005C0F9D" w:rsidP="002868C6">
            <w:pPr>
              <w:rPr>
                <w:rFonts w:ascii="Cambria" w:hAnsi="Cambria" w:cs="Times New Roman"/>
                <w:color w:val="000000"/>
                <w:sz w:val="20"/>
                <w:szCs w:val="20"/>
              </w:rPr>
            </w:pPr>
            <w:r w:rsidRPr="00C355C5">
              <w:rPr>
                <w:rFonts w:ascii="Cambria" w:hAnsi="Cambria" w:cs="Times New Roman"/>
                <w:color w:val="000000"/>
                <w:sz w:val="20"/>
                <w:szCs w:val="20"/>
              </w:rPr>
              <w:t>OUTPUT</w:t>
            </w:r>
          </w:p>
          <w:p w14:paraId="25FC599E" w14:textId="77777777" w:rsidR="005C0F9D" w:rsidRPr="00C355C5" w:rsidRDefault="005C0F9D" w:rsidP="002868C6">
            <w:pPr>
              <w:rPr>
                <w:rFonts w:ascii="Cambria" w:hAnsi="Cambria" w:cs="Times New Roman"/>
                <w:color w:val="000000"/>
                <w:sz w:val="20"/>
                <w:szCs w:val="20"/>
              </w:rPr>
            </w:pPr>
          </w:p>
        </w:tc>
        <w:tc>
          <w:tcPr>
            <w:tcW w:w="7465" w:type="dxa"/>
            <w:gridSpan w:val="16"/>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5D06C755" w14:textId="77777777" w:rsidR="005C0F9D" w:rsidRPr="00C355C5" w:rsidRDefault="005C0F9D" w:rsidP="0058598F">
            <w:pPr>
              <w:numPr>
                <w:ilvl w:val="0"/>
                <w:numId w:val="32"/>
              </w:numPr>
              <w:ind w:left="244" w:hanging="227"/>
              <w:contextualSpacing/>
              <w:rPr>
                <w:rFonts w:ascii="Cambria" w:hAnsi="Cambria" w:cs="Times New Roman"/>
                <w:color w:val="000000"/>
                <w:sz w:val="20"/>
                <w:szCs w:val="20"/>
              </w:rPr>
            </w:pPr>
            <w:r w:rsidRPr="00C355C5">
              <w:rPr>
                <w:rFonts w:ascii="Cambria" w:hAnsi="Cambria" w:cs="Times New Roman"/>
                <w:color w:val="000000"/>
                <w:sz w:val="20"/>
                <w:szCs w:val="20"/>
              </w:rPr>
              <w:t xml:space="preserve">Improved research labs and training equipment   </w:t>
            </w:r>
          </w:p>
          <w:p w14:paraId="6819E5E9" w14:textId="77777777" w:rsidR="006C55E2" w:rsidRPr="00C355C5" w:rsidRDefault="005C0F9D" w:rsidP="0058598F">
            <w:pPr>
              <w:numPr>
                <w:ilvl w:val="0"/>
                <w:numId w:val="32"/>
              </w:numPr>
              <w:ind w:left="244" w:hanging="227"/>
              <w:contextualSpacing/>
              <w:rPr>
                <w:rFonts w:ascii="Cambria" w:hAnsi="Cambria" w:cs="Times New Roman"/>
                <w:color w:val="000000"/>
                <w:sz w:val="20"/>
                <w:szCs w:val="20"/>
              </w:rPr>
            </w:pPr>
            <w:r w:rsidRPr="00C355C5">
              <w:rPr>
                <w:rFonts w:ascii="Cambria" w:hAnsi="Cambria" w:cs="Times New Roman"/>
                <w:color w:val="000000"/>
                <w:sz w:val="20"/>
                <w:szCs w:val="20"/>
              </w:rPr>
              <w:t>Establishment of micro-grid lab</w:t>
            </w:r>
          </w:p>
          <w:p w14:paraId="44961A46" w14:textId="77777777" w:rsidR="005C0F9D" w:rsidRPr="00C355C5" w:rsidRDefault="00232ABA" w:rsidP="0058598F">
            <w:pPr>
              <w:numPr>
                <w:ilvl w:val="0"/>
                <w:numId w:val="32"/>
              </w:numPr>
              <w:ind w:left="244" w:hanging="227"/>
              <w:contextualSpacing/>
              <w:rPr>
                <w:rFonts w:ascii="Cambria" w:hAnsi="Cambria" w:cs="Times New Roman"/>
                <w:color w:val="000000"/>
                <w:sz w:val="20"/>
                <w:szCs w:val="20"/>
              </w:rPr>
            </w:pPr>
            <w:r w:rsidRPr="00C355C5">
              <w:rPr>
                <w:rFonts w:ascii="Cambria" w:hAnsi="Cambria" w:cs="Times New Roman"/>
                <w:color w:val="000000"/>
                <w:sz w:val="20"/>
                <w:szCs w:val="20"/>
              </w:rPr>
              <w:t>Relevant faculty and lab engineers</w:t>
            </w:r>
            <w:r w:rsidR="006C55E2" w:rsidRPr="00C355C5">
              <w:rPr>
                <w:rFonts w:ascii="Cambria" w:hAnsi="Cambria" w:cs="Times New Roman"/>
                <w:color w:val="000000"/>
                <w:sz w:val="20"/>
                <w:szCs w:val="20"/>
              </w:rPr>
              <w:t xml:space="preserve"> trained and operation and maintenance of lab.</w:t>
            </w:r>
          </w:p>
          <w:p w14:paraId="4D7AC838" w14:textId="77777777" w:rsidR="006C55E2" w:rsidRPr="00C355C5" w:rsidRDefault="006C55E2" w:rsidP="0058598F">
            <w:pPr>
              <w:numPr>
                <w:ilvl w:val="0"/>
                <w:numId w:val="32"/>
              </w:numPr>
              <w:ind w:left="244" w:hanging="227"/>
              <w:contextualSpacing/>
              <w:rPr>
                <w:rFonts w:ascii="Cambria" w:hAnsi="Cambria" w:cs="Times New Roman"/>
                <w:color w:val="000000"/>
                <w:sz w:val="20"/>
                <w:szCs w:val="20"/>
              </w:rPr>
            </w:pPr>
            <w:r w:rsidRPr="00C355C5">
              <w:rPr>
                <w:rFonts w:ascii="Cambria" w:hAnsi="Cambria" w:cs="Times New Roman"/>
                <w:color w:val="000000"/>
                <w:sz w:val="20"/>
                <w:szCs w:val="20"/>
              </w:rPr>
              <w:t>Operation and maintenance procedures and rules established and documented.</w:t>
            </w:r>
          </w:p>
          <w:p w14:paraId="7A5FEF8C" w14:textId="77777777" w:rsidR="006C55E2" w:rsidRPr="00C355C5" w:rsidRDefault="006C55E2" w:rsidP="0058598F">
            <w:pPr>
              <w:numPr>
                <w:ilvl w:val="0"/>
                <w:numId w:val="32"/>
              </w:numPr>
              <w:ind w:left="244" w:hanging="227"/>
              <w:contextualSpacing/>
              <w:rPr>
                <w:rFonts w:ascii="Cambria" w:hAnsi="Cambria" w:cs="Times New Roman"/>
                <w:color w:val="000000"/>
                <w:sz w:val="20"/>
                <w:szCs w:val="20"/>
              </w:rPr>
            </w:pPr>
            <w:r w:rsidRPr="00C355C5">
              <w:rPr>
                <w:rFonts w:ascii="Cambria" w:hAnsi="Cambria" w:cs="Times New Roman"/>
                <w:color w:val="000000"/>
                <w:sz w:val="20"/>
                <w:szCs w:val="20"/>
              </w:rPr>
              <w:t>Procure students training and laboratory supplies for micro-grid lab</w:t>
            </w:r>
          </w:p>
        </w:tc>
      </w:tr>
      <w:tr w:rsidR="005C0F9D" w:rsidRPr="00C355C5" w14:paraId="3E565320" w14:textId="77777777" w:rsidTr="00C355C5">
        <w:trPr>
          <w:trHeight w:val="431"/>
          <w:tblCellSpacing w:w="42" w:type="dxa"/>
        </w:trPr>
        <w:tc>
          <w:tcPr>
            <w:tcW w:w="6322" w:type="dxa"/>
            <w:gridSpan w:val="14"/>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3883AF2F" w14:textId="77777777" w:rsidR="005C0F9D" w:rsidRPr="00C355C5" w:rsidRDefault="005C0F9D" w:rsidP="002868C6">
            <w:pPr>
              <w:rPr>
                <w:rFonts w:ascii="Cambria" w:hAnsi="Cambria" w:cs="Times New Roman"/>
                <w:color w:val="000000"/>
                <w:sz w:val="20"/>
                <w:szCs w:val="20"/>
              </w:rPr>
            </w:pPr>
            <w:r w:rsidRPr="00C355C5">
              <w:rPr>
                <w:rFonts w:ascii="Cambria" w:hAnsi="Cambria" w:cs="Times New Roman"/>
                <w:color w:val="000000"/>
                <w:sz w:val="20"/>
                <w:szCs w:val="20"/>
              </w:rPr>
              <w:t>OUTPUT INDICATOR</w:t>
            </w:r>
          </w:p>
          <w:p w14:paraId="2EE47BBC" w14:textId="77777777" w:rsidR="00CB23D7" w:rsidRPr="00C355C5" w:rsidRDefault="00CB23D7" w:rsidP="0058598F">
            <w:pPr>
              <w:numPr>
                <w:ilvl w:val="0"/>
                <w:numId w:val="32"/>
              </w:numPr>
              <w:ind w:left="234" w:hanging="217"/>
              <w:contextualSpacing/>
              <w:rPr>
                <w:rFonts w:ascii="Cambria" w:hAnsi="Cambria" w:cs="Times New Roman"/>
                <w:color w:val="000000"/>
                <w:sz w:val="20"/>
                <w:szCs w:val="20"/>
              </w:rPr>
            </w:pPr>
            <w:r w:rsidRPr="00C355C5">
              <w:rPr>
                <w:rFonts w:ascii="Cambria" w:hAnsi="Cambria" w:cs="Times New Roman"/>
                <w:color w:val="000000"/>
                <w:sz w:val="20"/>
                <w:szCs w:val="20"/>
              </w:rPr>
              <w:t xml:space="preserve">Improved research labs and training equipment   </w:t>
            </w:r>
          </w:p>
          <w:p w14:paraId="0E6BB716" w14:textId="77777777" w:rsidR="00CB23D7" w:rsidRPr="00C355C5" w:rsidRDefault="00CB23D7" w:rsidP="0058598F">
            <w:pPr>
              <w:numPr>
                <w:ilvl w:val="0"/>
                <w:numId w:val="32"/>
              </w:numPr>
              <w:ind w:left="234" w:hanging="217"/>
              <w:contextualSpacing/>
              <w:rPr>
                <w:rFonts w:ascii="Cambria" w:hAnsi="Cambria" w:cs="Times New Roman"/>
                <w:color w:val="000000"/>
                <w:sz w:val="20"/>
                <w:szCs w:val="20"/>
              </w:rPr>
            </w:pPr>
            <w:r w:rsidRPr="00C355C5">
              <w:rPr>
                <w:rFonts w:ascii="Cambria" w:hAnsi="Cambria" w:cs="Times New Roman"/>
                <w:color w:val="000000"/>
                <w:sz w:val="20"/>
                <w:szCs w:val="20"/>
              </w:rPr>
              <w:t>Establishment of micro-grid lab</w:t>
            </w:r>
          </w:p>
          <w:p w14:paraId="555B8E06" w14:textId="77777777" w:rsidR="00CB23D7" w:rsidRPr="00C355C5" w:rsidRDefault="00CB23D7" w:rsidP="0058598F">
            <w:pPr>
              <w:numPr>
                <w:ilvl w:val="0"/>
                <w:numId w:val="32"/>
              </w:numPr>
              <w:ind w:left="234" w:hanging="217"/>
              <w:contextualSpacing/>
              <w:rPr>
                <w:rFonts w:ascii="Cambria" w:hAnsi="Cambria" w:cs="Times New Roman"/>
                <w:color w:val="000000"/>
                <w:sz w:val="20"/>
                <w:szCs w:val="20"/>
              </w:rPr>
            </w:pPr>
            <w:r w:rsidRPr="00C355C5">
              <w:rPr>
                <w:rFonts w:ascii="Cambria" w:hAnsi="Cambria" w:cs="Times New Roman"/>
                <w:color w:val="000000"/>
                <w:sz w:val="20"/>
                <w:szCs w:val="20"/>
              </w:rPr>
              <w:t xml:space="preserve">Relevant faculty and lab </w:t>
            </w:r>
            <w:r w:rsidR="001E7DA3" w:rsidRPr="00C355C5">
              <w:rPr>
                <w:rFonts w:ascii="Cambria" w:hAnsi="Cambria" w:cs="Times New Roman"/>
                <w:color w:val="000000"/>
                <w:sz w:val="20"/>
                <w:szCs w:val="20"/>
              </w:rPr>
              <w:t>engineer</w:t>
            </w:r>
            <w:r w:rsidRPr="00C355C5">
              <w:rPr>
                <w:rFonts w:ascii="Cambria" w:hAnsi="Cambria" w:cs="Times New Roman"/>
                <w:color w:val="000000"/>
                <w:sz w:val="20"/>
                <w:szCs w:val="20"/>
              </w:rPr>
              <w:t>s trained and operation and maintenance of lab.</w:t>
            </w:r>
          </w:p>
          <w:p w14:paraId="34645D83" w14:textId="77777777" w:rsidR="00CB23D7" w:rsidRPr="00C355C5" w:rsidRDefault="00CB23D7" w:rsidP="0058598F">
            <w:pPr>
              <w:numPr>
                <w:ilvl w:val="0"/>
                <w:numId w:val="32"/>
              </w:numPr>
              <w:ind w:left="234" w:hanging="217"/>
              <w:contextualSpacing/>
              <w:rPr>
                <w:rFonts w:ascii="Cambria" w:hAnsi="Cambria" w:cs="Times New Roman"/>
                <w:color w:val="000000"/>
                <w:sz w:val="20"/>
                <w:szCs w:val="20"/>
              </w:rPr>
            </w:pPr>
            <w:r w:rsidRPr="00C355C5">
              <w:rPr>
                <w:rFonts w:ascii="Cambria" w:hAnsi="Cambria" w:cs="Times New Roman"/>
                <w:color w:val="000000"/>
                <w:sz w:val="20"/>
                <w:szCs w:val="20"/>
              </w:rPr>
              <w:t>Operation and maintenance procedures and rules established and documented.</w:t>
            </w:r>
          </w:p>
          <w:p w14:paraId="0964428F" w14:textId="77777777" w:rsidR="005C0F9D" w:rsidRPr="00C355C5" w:rsidRDefault="00CB23D7" w:rsidP="0058598F">
            <w:pPr>
              <w:numPr>
                <w:ilvl w:val="0"/>
                <w:numId w:val="32"/>
              </w:numPr>
              <w:ind w:left="234" w:hanging="217"/>
              <w:contextualSpacing/>
              <w:rPr>
                <w:rFonts w:ascii="Cambria" w:hAnsi="Cambria" w:cs="Times New Roman"/>
                <w:color w:val="000000"/>
                <w:sz w:val="20"/>
                <w:szCs w:val="20"/>
              </w:rPr>
            </w:pPr>
            <w:r w:rsidRPr="00C355C5">
              <w:rPr>
                <w:rFonts w:ascii="Cambria" w:hAnsi="Cambria" w:cs="Times New Roman"/>
                <w:color w:val="000000"/>
                <w:sz w:val="20"/>
                <w:szCs w:val="20"/>
              </w:rPr>
              <w:t>Procure students training and laboratory supplies for micro-grid lab</w:t>
            </w:r>
          </w:p>
          <w:p w14:paraId="665A24DD" w14:textId="77777777" w:rsidR="00CB23D7" w:rsidRPr="00C355C5" w:rsidRDefault="00CB23D7" w:rsidP="0058598F">
            <w:pPr>
              <w:numPr>
                <w:ilvl w:val="0"/>
                <w:numId w:val="32"/>
              </w:numPr>
              <w:ind w:left="234" w:hanging="217"/>
              <w:contextualSpacing/>
              <w:rPr>
                <w:rFonts w:ascii="Cambria" w:hAnsi="Cambria" w:cs="Times New Roman"/>
                <w:color w:val="000000"/>
                <w:sz w:val="20"/>
                <w:szCs w:val="20"/>
              </w:rPr>
            </w:pPr>
            <w:r w:rsidRPr="00C355C5">
              <w:rPr>
                <w:rFonts w:ascii="Cambria" w:hAnsi="Cambria" w:cs="Times New Roman"/>
                <w:color w:val="000000"/>
                <w:sz w:val="20"/>
                <w:szCs w:val="20"/>
              </w:rPr>
              <w:t>Students undertake research and coursework in new laboratory</w:t>
            </w:r>
          </w:p>
        </w:tc>
        <w:tc>
          <w:tcPr>
            <w:tcW w:w="2771" w:type="dxa"/>
            <w:gridSpan w:val="4"/>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2B4525FA" w14:textId="77777777" w:rsidR="005C0F9D" w:rsidRPr="00C355C5" w:rsidRDefault="005C0F9D" w:rsidP="002868C6">
            <w:pPr>
              <w:rPr>
                <w:rFonts w:ascii="Cambria" w:hAnsi="Cambria" w:cs="Times New Roman"/>
                <w:color w:val="000000"/>
                <w:sz w:val="20"/>
                <w:szCs w:val="20"/>
              </w:rPr>
            </w:pPr>
            <w:r w:rsidRPr="00C355C5">
              <w:rPr>
                <w:rFonts w:ascii="Cambria" w:hAnsi="Cambria" w:cs="Times New Roman"/>
                <w:color w:val="000000"/>
                <w:sz w:val="20"/>
                <w:szCs w:val="20"/>
              </w:rPr>
              <w:t>SOURCE OF VERIFICATION</w:t>
            </w:r>
          </w:p>
          <w:p w14:paraId="16CEACAF" w14:textId="77777777" w:rsidR="00203D1A" w:rsidRPr="00C355C5" w:rsidRDefault="00203D1A" w:rsidP="0058598F">
            <w:pPr>
              <w:pStyle w:val="ListParagraph"/>
              <w:numPr>
                <w:ilvl w:val="0"/>
                <w:numId w:val="32"/>
              </w:numPr>
              <w:ind w:left="374"/>
              <w:rPr>
                <w:rFonts w:ascii="Cambria" w:hAnsi="Cambria" w:cs="Times New Roman"/>
                <w:color w:val="000000"/>
                <w:sz w:val="20"/>
                <w:szCs w:val="20"/>
              </w:rPr>
            </w:pPr>
            <w:r w:rsidRPr="00C355C5">
              <w:rPr>
                <w:rFonts w:ascii="Cambria" w:hAnsi="Cambria" w:cs="Times New Roman"/>
                <w:color w:val="000000"/>
                <w:sz w:val="20"/>
                <w:szCs w:val="20"/>
              </w:rPr>
              <w:t>Procurement documentation</w:t>
            </w:r>
          </w:p>
          <w:p w14:paraId="11C36648" w14:textId="77777777" w:rsidR="005C0F9D" w:rsidRPr="00C355C5" w:rsidRDefault="00203D1A" w:rsidP="0058598F">
            <w:pPr>
              <w:pStyle w:val="ListParagraph"/>
              <w:numPr>
                <w:ilvl w:val="0"/>
                <w:numId w:val="32"/>
              </w:numPr>
              <w:ind w:left="374"/>
              <w:rPr>
                <w:rFonts w:ascii="Cambria" w:hAnsi="Cambria" w:cs="Times New Roman"/>
                <w:color w:val="000000"/>
                <w:sz w:val="20"/>
                <w:szCs w:val="20"/>
              </w:rPr>
            </w:pPr>
            <w:r w:rsidRPr="00C355C5">
              <w:rPr>
                <w:rFonts w:ascii="Cambria" w:hAnsi="Cambria" w:cs="Times New Roman"/>
                <w:color w:val="000000"/>
                <w:sz w:val="20"/>
                <w:szCs w:val="20"/>
              </w:rPr>
              <w:t>ACEESD Micro-grid laboratory(KIST  4 building</w:t>
            </w:r>
          </w:p>
          <w:p w14:paraId="10378E2F" w14:textId="77777777" w:rsidR="00203D1A" w:rsidRPr="00C355C5" w:rsidRDefault="00203D1A" w:rsidP="0058598F">
            <w:pPr>
              <w:pStyle w:val="ListParagraph"/>
              <w:numPr>
                <w:ilvl w:val="0"/>
                <w:numId w:val="32"/>
              </w:numPr>
              <w:ind w:left="374"/>
              <w:rPr>
                <w:rFonts w:ascii="Cambria" w:hAnsi="Cambria" w:cs="Times New Roman"/>
                <w:color w:val="000000"/>
                <w:sz w:val="20"/>
                <w:szCs w:val="20"/>
              </w:rPr>
            </w:pPr>
            <w:r w:rsidRPr="00C355C5">
              <w:rPr>
                <w:rFonts w:ascii="Cambria" w:hAnsi="Cambria" w:cs="Times New Roman"/>
                <w:color w:val="000000"/>
                <w:sz w:val="20"/>
                <w:szCs w:val="20"/>
              </w:rPr>
              <w:t>Centre Leader.</w:t>
            </w:r>
          </w:p>
        </w:tc>
      </w:tr>
      <w:tr w:rsidR="005C0F9D" w:rsidRPr="00C355C5" w14:paraId="27F8287E" w14:textId="77777777" w:rsidTr="00C355C5">
        <w:trPr>
          <w:trHeight w:val="446"/>
          <w:tblCellSpacing w:w="42" w:type="dxa"/>
        </w:trPr>
        <w:tc>
          <w:tcPr>
            <w:tcW w:w="2610" w:type="dxa"/>
            <w:gridSpan w:val="6"/>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10BFD95B" w14:textId="77777777" w:rsidR="00AB2F16" w:rsidRPr="00C355C5" w:rsidRDefault="00AB2F16" w:rsidP="002868C6">
            <w:pPr>
              <w:rPr>
                <w:rFonts w:ascii="Cambria" w:hAnsi="Cambria" w:cs="Times New Roman"/>
                <w:color w:val="000000"/>
                <w:sz w:val="20"/>
                <w:szCs w:val="20"/>
              </w:rPr>
            </w:pPr>
          </w:p>
          <w:p w14:paraId="2B022CA9" w14:textId="77777777" w:rsidR="00AB2F16" w:rsidRPr="00C355C5" w:rsidRDefault="00AB2F16" w:rsidP="002868C6">
            <w:pPr>
              <w:rPr>
                <w:rFonts w:ascii="Cambria" w:hAnsi="Cambria" w:cs="Times New Roman"/>
                <w:color w:val="000000"/>
                <w:sz w:val="20"/>
                <w:szCs w:val="20"/>
              </w:rPr>
            </w:pPr>
          </w:p>
          <w:p w14:paraId="0D781681" w14:textId="77777777" w:rsidR="005C0F9D" w:rsidRPr="00C355C5" w:rsidRDefault="005C0F9D" w:rsidP="002868C6">
            <w:pPr>
              <w:rPr>
                <w:rFonts w:ascii="Cambria" w:hAnsi="Cambria" w:cs="Times New Roman"/>
                <w:color w:val="000000"/>
                <w:sz w:val="20"/>
                <w:szCs w:val="20"/>
              </w:rPr>
            </w:pPr>
            <w:r w:rsidRPr="00C355C5">
              <w:rPr>
                <w:rFonts w:ascii="Cambria" w:hAnsi="Cambria" w:cs="Times New Roman"/>
                <w:color w:val="000000"/>
                <w:sz w:val="20"/>
                <w:szCs w:val="20"/>
              </w:rPr>
              <w:t>IMPLEMENTATION MILESTONES</w:t>
            </w:r>
          </w:p>
        </w:tc>
        <w:tc>
          <w:tcPr>
            <w:tcW w:w="6483" w:type="dxa"/>
            <w:gridSpan w:val="12"/>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530414CD" w14:textId="77777777" w:rsidR="005C0F9D" w:rsidRPr="00C355C5" w:rsidRDefault="002B76A2" w:rsidP="0058598F">
            <w:pPr>
              <w:numPr>
                <w:ilvl w:val="0"/>
                <w:numId w:val="32"/>
              </w:numPr>
              <w:ind w:left="219" w:hanging="219"/>
              <w:contextualSpacing/>
              <w:rPr>
                <w:rFonts w:ascii="Cambria" w:hAnsi="Cambria" w:cs="Times New Roman"/>
                <w:color w:val="000000"/>
                <w:sz w:val="20"/>
                <w:szCs w:val="20"/>
              </w:rPr>
            </w:pPr>
            <w:r w:rsidRPr="00C355C5">
              <w:rPr>
                <w:rFonts w:ascii="Cambria" w:hAnsi="Cambria" w:cs="Times New Roman"/>
                <w:color w:val="000000"/>
                <w:sz w:val="20"/>
                <w:szCs w:val="20"/>
              </w:rPr>
              <w:t xml:space="preserve">By </w:t>
            </w:r>
            <w:r w:rsidR="004363C2" w:rsidRPr="00C355C5">
              <w:rPr>
                <w:rFonts w:ascii="Cambria" w:hAnsi="Cambria" w:cs="Times New Roman"/>
                <w:color w:val="000000"/>
                <w:sz w:val="20"/>
                <w:szCs w:val="20"/>
              </w:rPr>
              <w:t>May</w:t>
            </w:r>
            <w:r w:rsidR="00834B8F" w:rsidRPr="00C355C5">
              <w:rPr>
                <w:rFonts w:ascii="Cambria" w:hAnsi="Cambria" w:cs="Times New Roman"/>
                <w:color w:val="000000"/>
                <w:sz w:val="20"/>
                <w:szCs w:val="20"/>
              </w:rPr>
              <w:t xml:space="preserve"> 201</w:t>
            </w:r>
            <w:r w:rsidR="00692319" w:rsidRPr="00C355C5">
              <w:rPr>
                <w:rFonts w:ascii="Cambria" w:hAnsi="Cambria" w:cs="Times New Roman"/>
                <w:color w:val="000000"/>
                <w:sz w:val="20"/>
                <w:szCs w:val="20"/>
              </w:rPr>
              <w:t>7</w:t>
            </w:r>
            <w:r w:rsidR="00D33A08" w:rsidRPr="00C355C5">
              <w:rPr>
                <w:rFonts w:ascii="Cambria" w:hAnsi="Cambria" w:cs="Times New Roman"/>
                <w:color w:val="000000"/>
                <w:sz w:val="20"/>
                <w:szCs w:val="20"/>
              </w:rPr>
              <w:t>:  Assessments, technical design and specification for micro-grid laboratory procurement</w:t>
            </w:r>
            <w:r w:rsidR="005C0F9D" w:rsidRPr="00C355C5">
              <w:rPr>
                <w:rFonts w:ascii="Cambria" w:hAnsi="Cambria" w:cs="Times New Roman"/>
                <w:color w:val="000000"/>
                <w:sz w:val="20"/>
                <w:szCs w:val="20"/>
              </w:rPr>
              <w:t xml:space="preserve">  </w:t>
            </w:r>
          </w:p>
          <w:p w14:paraId="5E9ED051" w14:textId="77777777" w:rsidR="00254C53" w:rsidRPr="00C355C5" w:rsidRDefault="00834B8F" w:rsidP="0058598F">
            <w:pPr>
              <w:numPr>
                <w:ilvl w:val="0"/>
                <w:numId w:val="32"/>
              </w:numPr>
              <w:ind w:left="219" w:hanging="219"/>
              <w:contextualSpacing/>
              <w:rPr>
                <w:rFonts w:ascii="Cambria" w:hAnsi="Cambria" w:cs="Times New Roman"/>
                <w:color w:val="000000"/>
                <w:sz w:val="20"/>
                <w:szCs w:val="20"/>
              </w:rPr>
            </w:pPr>
            <w:r w:rsidRPr="00C355C5">
              <w:rPr>
                <w:rFonts w:ascii="Cambria" w:hAnsi="Cambria" w:cs="Times New Roman"/>
                <w:color w:val="000000"/>
                <w:sz w:val="20"/>
                <w:szCs w:val="20"/>
              </w:rPr>
              <w:t xml:space="preserve">By </w:t>
            </w:r>
            <w:r w:rsidR="004E365E" w:rsidRPr="00C355C5">
              <w:rPr>
                <w:rFonts w:ascii="Cambria" w:hAnsi="Cambria" w:cs="Times New Roman"/>
                <w:color w:val="000000"/>
                <w:sz w:val="20"/>
                <w:szCs w:val="20"/>
              </w:rPr>
              <w:t>June</w:t>
            </w:r>
            <w:r w:rsidR="00692319" w:rsidRPr="00C355C5">
              <w:rPr>
                <w:rFonts w:ascii="Cambria" w:hAnsi="Cambria" w:cs="Times New Roman"/>
                <w:color w:val="000000"/>
                <w:sz w:val="20"/>
                <w:szCs w:val="20"/>
              </w:rPr>
              <w:t xml:space="preserve"> 2017</w:t>
            </w:r>
            <w:r w:rsidR="005C0F9D" w:rsidRPr="00C355C5">
              <w:rPr>
                <w:rFonts w:ascii="Cambria" w:hAnsi="Cambria" w:cs="Times New Roman"/>
                <w:color w:val="000000"/>
                <w:sz w:val="20"/>
                <w:szCs w:val="20"/>
              </w:rPr>
              <w:t xml:space="preserve">: </w:t>
            </w:r>
            <w:r w:rsidR="00D33A08" w:rsidRPr="00C355C5">
              <w:rPr>
                <w:rFonts w:ascii="Cambria" w:hAnsi="Cambria" w:cs="Times New Roman"/>
                <w:color w:val="000000"/>
                <w:sz w:val="20"/>
                <w:szCs w:val="20"/>
              </w:rPr>
              <w:t xml:space="preserve">Initiate </w:t>
            </w:r>
            <w:r w:rsidR="005C0F9D" w:rsidRPr="00C355C5">
              <w:rPr>
                <w:rFonts w:ascii="Cambria" w:hAnsi="Cambria" w:cs="Times New Roman"/>
                <w:color w:val="000000"/>
                <w:sz w:val="20"/>
                <w:szCs w:val="20"/>
              </w:rPr>
              <w:t>Procurement </w:t>
            </w:r>
            <w:r w:rsidR="00D33A08" w:rsidRPr="00C355C5">
              <w:rPr>
                <w:rFonts w:ascii="Cambria" w:hAnsi="Cambria" w:cs="Times New Roman"/>
                <w:color w:val="000000"/>
                <w:sz w:val="20"/>
                <w:szCs w:val="20"/>
              </w:rPr>
              <w:t xml:space="preserve">process for micro-grid lab and associated </w:t>
            </w:r>
            <w:r w:rsidRPr="00C355C5">
              <w:rPr>
                <w:rFonts w:ascii="Cambria" w:hAnsi="Cambria" w:cs="Times New Roman"/>
                <w:color w:val="000000"/>
                <w:sz w:val="20"/>
                <w:szCs w:val="20"/>
              </w:rPr>
              <w:t xml:space="preserve">equipment and lab </w:t>
            </w:r>
            <w:r w:rsidR="00D33A08" w:rsidRPr="00C355C5">
              <w:rPr>
                <w:rFonts w:ascii="Cambria" w:hAnsi="Cambria" w:cs="Times New Roman"/>
                <w:color w:val="000000"/>
                <w:sz w:val="20"/>
                <w:szCs w:val="20"/>
              </w:rPr>
              <w:t>supplies.</w:t>
            </w:r>
          </w:p>
          <w:p w14:paraId="0DAA9715" w14:textId="77777777" w:rsidR="00254C53" w:rsidRPr="00C355C5" w:rsidRDefault="00692319" w:rsidP="0058598F">
            <w:pPr>
              <w:numPr>
                <w:ilvl w:val="0"/>
                <w:numId w:val="32"/>
              </w:numPr>
              <w:ind w:left="219" w:hanging="219"/>
              <w:contextualSpacing/>
              <w:rPr>
                <w:rFonts w:ascii="Cambria" w:hAnsi="Cambria" w:cs="Times New Roman"/>
                <w:color w:val="000000"/>
                <w:sz w:val="20"/>
                <w:szCs w:val="20"/>
              </w:rPr>
            </w:pPr>
            <w:r w:rsidRPr="00C355C5">
              <w:rPr>
                <w:rFonts w:ascii="Cambria" w:hAnsi="Cambria" w:cs="Times New Roman"/>
                <w:color w:val="000000"/>
                <w:sz w:val="20"/>
                <w:szCs w:val="20"/>
              </w:rPr>
              <w:t>By September 2017</w:t>
            </w:r>
            <w:r w:rsidR="005C0F9D" w:rsidRPr="00C355C5">
              <w:rPr>
                <w:rFonts w:ascii="Cambria" w:hAnsi="Cambria" w:cs="Times New Roman"/>
                <w:color w:val="000000"/>
                <w:sz w:val="20"/>
                <w:szCs w:val="20"/>
              </w:rPr>
              <w:t>: Delivery of </w:t>
            </w:r>
            <w:r w:rsidR="00672614" w:rsidRPr="00C355C5">
              <w:rPr>
                <w:rFonts w:ascii="Cambria" w:hAnsi="Cambria" w:cs="Times New Roman"/>
                <w:color w:val="000000"/>
                <w:sz w:val="20"/>
                <w:szCs w:val="20"/>
              </w:rPr>
              <w:t xml:space="preserve">lab, </w:t>
            </w:r>
            <w:r w:rsidR="005C0F9D" w:rsidRPr="00C355C5">
              <w:rPr>
                <w:rFonts w:ascii="Cambria" w:hAnsi="Cambria" w:cs="Times New Roman"/>
                <w:color w:val="000000"/>
                <w:sz w:val="20"/>
                <w:szCs w:val="20"/>
              </w:rPr>
              <w:t>equipment</w:t>
            </w:r>
            <w:r w:rsidR="00254C53" w:rsidRPr="00C355C5">
              <w:rPr>
                <w:rFonts w:ascii="Cambria" w:hAnsi="Cambria" w:cs="Times New Roman"/>
                <w:color w:val="000000"/>
                <w:sz w:val="20"/>
                <w:szCs w:val="20"/>
              </w:rPr>
              <w:t>, room to house lab refurbished.</w:t>
            </w:r>
          </w:p>
          <w:p w14:paraId="6472CA6E" w14:textId="77777777" w:rsidR="009C02ED" w:rsidRPr="00C355C5" w:rsidRDefault="00692319" w:rsidP="009C02ED">
            <w:pPr>
              <w:numPr>
                <w:ilvl w:val="0"/>
                <w:numId w:val="32"/>
              </w:numPr>
              <w:ind w:left="219" w:hanging="219"/>
              <w:contextualSpacing/>
              <w:rPr>
                <w:rFonts w:ascii="Cambria" w:hAnsi="Cambria" w:cs="Times New Roman"/>
                <w:color w:val="000000"/>
                <w:sz w:val="20"/>
                <w:szCs w:val="20"/>
              </w:rPr>
            </w:pPr>
            <w:r w:rsidRPr="00C355C5">
              <w:rPr>
                <w:rFonts w:ascii="Cambria" w:hAnsi="Cambria" w:cs="Times New Roman"/>
                <w:color w:val="000000"/>
                <w:sz w:val="20"/>
                <w:szCs w:val="20"/>
              </w:rPr>
              <w:t>By November 2017</w:t>
            </w:r>
            <w:r w:rsidR="00834B8F" w:rsidRPr="00C355C5">
              <w:rPr>
                <w:rFonts w:ascii="Cambria" w:hAnsi="Cambria" w:cs="Times New Roman"/>
                <w:color w:val="000000"/>
                <w:sz w:val="20"/>
                <w:szCs w:val="20"/>
              </w:rPr>
              <w:t>: I</w:t>
            </w:r>
            <w:r w:rsidR="005C0F9D" w:rsidRPr="00C355C5">
              <w:rPr>
                <w:rFonts w:ascii="Cambria" w:hAnsi="Cambria" w:cs="Times New Roman"/>
                <w:color w:val="000000"/>
                <w:sz w:val="20"/>
                <w:szCs w:val="20"/>
              </w:rPr>
              <w:t>nstal</w:t>
            </w:r>
            <w:r w:rsidR="00254C53" w:rsidRPr="00C355C5">
              <w:rPr>
                <w:rFonts w:ascii="Cambria" w:hAnsi="Cambria" w:cs="Times New Roman"/>
                <w:color w:val="000000"/>
                <w:sz w:val="20"/>
                <w:szCs w:val="20"/>
              </w:rPr>
              <w:t xml:space="preserve">lation of the </w:t>
            </w:r>
            <w:r w:rsidR="00161822" w:rsidRPr="00C355C5">
              <w:rPr>
                <w:rFonts w:ascii="Cambria" w:hAnsi="Cambria" w:cs="Times New Roman"/>
                <w:color w:val="000000"/>
                <w:sz w:val="20"/>
                <w:szCs w:val="20"/>
              </w:rPr>
              <w:t xml:space="preserve">micro-grid </w:t>
            </w:r>
            <w:r w:rsidR="00254C53" w:rsidRPr="00C355C5">
              <w:rPr>
                <w:rFonts w:ascii="Cambria" w:hAnsi="Cambria" w:cs="Times New Roman"/>
                <w:color w:val="000000"/>
                <w:sz w:val="20"/>
                <w:szCs w:val="20"/>
              </w:rPr>
              <w:t>lab at the centre, test runnin</w:t>
            </w:r>
            <w:r w:rsidR="001E75B4" w:rsidRPr="00C355C5">
              <w:rPr>
                <w:rFonts w:ascii="Cambria" w:hAnsi="Cambria" w:cs="Times New Roman"/>
                <w:color w:val="000000"/>
                <w:sz w:val="20"/>
                <w:szCs w:val="20"/>
              </w:rPr>
              <w:t>g, training of faculty, lab engineer</w:t>
            </w:r>
            <w:r w:rsidR="00254C53" w:rsidRPr="00C355C5">
              <w:rPr>
                <w:rFonts w:ascii="Cambria" w:hAnsi="Cambria" w:cs="Times New Roman"/>
                <w:color w:val="000000"/>
                <w:sz w:val="20"/>
                <w:szCs w:val="20"/>
              </w:rPr>
              <w:t>s and relevant staff on operation and maintenance of the lab.</w:t>
            </w:r>
          </w:p>
          <w:p w14:paraId="22CCDAF2" w14:textId="77777777" w:rsidR="00161822" w:rsidRPr="00C355C5" w:rsidRDefault="00161822" w:rsidP="009C02ED">
            <w:pPr>
              <w:numPr>
                <w:ilvl w:val="0"/>
                <w:numId w:val="32"/>
              </w:numPr>
              <w:ind w:left="219" w:hanging="219"/>
              <w:contextualSpacing/>
              <w:rPr>
                <w:rFonts w:ascii="Cambria" w:hAnsi="Cambria" w:cs="Times New Roman"/>
                <w:color w:val="000000"/>
                <w:sz w:val="20"/>
                <w:szCs w:val="20"/>
              </w:rPr>
            </w:pPr>
            <w:r w:rsidRPr="00C355C5">
              <w:rPr>
                <w:rFonts w:ascii="Cambria" w:hAnsi="Cambria" w:cs="Times New Roman"/>
                <w:color w:val="000000"/>
                <w:sz w:val="20"/>
                <w:szCs w:val="20"/>
              </w:rPr>
              <w:t xml:space="preserve">By </w:t>
            </w:r>
            <w:r w:rsidR="00D21CCC" w:rsidRPr="00C355C5">
              <w:rPr>
                <w:rFonts w:ascii="Cambria" w:hAnsi="Cambria" w:cs="Times New Roman"/>
                <w:color w:val="000000"/>
                <w:sz w:val="20"/>
                <w:szCs w:val="20"/>
              </w:rPr>
              <w:t>the end of June 2019, the remaining 4 components of lab installed and operational.</w:t>
            </w:r>
          </w:p>
        </w:tc>
      </w:tr>
      <w:tr w:rsidR="005C0F9D" w:rsidRPr="00C355C5" w14:paraId="24346832" w14:textId="77777777" w:rsidTr="00C355C5">
        <w:trPr>
          <w:trHeight w:val="223"/>
          <w:tblCellSpacing w:w="42" w:type="dxa"/>
        </w:trPr>
        <w:tc>
          <w:tcPr>
            <w:tcW w:w="2610" w:type="dxa"/>
            <w:gridSpan w:val="6"/>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7636348D" w14:textId="77777777" w:rsidR="005C0F9D" w:rsidRPr="00C355C5" w:rsidRDefault="005C0F9D" w:rsidP="002868C6">
            <w:pPr>
              <w:rPr>
                <w:rFonts w:ascii="Cambria" w:hAnsi="Cambria" w:cs="Times New Roman"/>
                <w:color w:val="000000"/>
                <w:sz w:val="20"/>
                <w:szCs w:val="20"/>
              </w:rPr>
            </w:pPr>
            <w:r w:rsidRPr="00C355C5">
              <w:rPr>
                <w:rFonts w:ascii="Cambria" w:hAnsi="Cambria" w:cs="Times New Roman"/>
                <w:color w:val="000000"/>
                <w:sz w:val="20"/>
                <w:szCs w:val="20"/>
              </w:rPr>
              <w:t>PROCUREMENT</w:t>
            </w:r>
          </w:p>
        </w:tc>
        <w:tc>
          <w:tcPr>
            <w:tcW w:w="6483" w:type="dxa"/>
            <w:gridSpan w:val="12"/>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188AE9B4" w14:textId="77777777" w:rsidR="005C0F9D" w:rsidRPr="00C355C5" w:rsidRDefault="005C0F9D" w:rsidP="002868C6">
            <w:pPr>
              <w:rPr>
                <w:rFonts w:ascii="Cambria" w:hAnsi="Cambria" w:cs="Times New Roman"/>
                <w:color w:val="000000"/>
                <w:sz w:val="20"/>
                <w:szCs w:val="20"/>
              </w:rPr>
            </w:pPr>
            <w:r w:rsidRPr="00C355C5">
              <w:rPr>
                <w:rFonts w:ascii="Cambria" w:hAnsi="Cambria" w:cs="Times New Roman"/>
                <w:color w:val="000000"/>
                <w:sz w:val="20"/>
                <w:szCs w:val="20"/>
              </w:rPr>
              <w:t>Laboratory </w:t>
            </w:r>
            <w:r w:rsidR="008B663D" w:rsidRPr="00C355C5">
              <w:rPr>
                <w:rFonts w:ascii="Cambria" w:hAnsi="Cambria" w:cs="Times New Roman"/>
                <w:color w:val="000000"/>
                <w:sz w:val="20"/>
                <w:szCs w:val="20"/>
              </w:rPr>
              <w:t xml:space="preserve">and associated supplies and </w:t>
            </w:r>
            <w:r w:rsidRPr="00C355C5">
              <w:rPr>
                <w:rFonts w:ascii="Cambria" w:hAnsi="Cambria" w:cs="Times New Roman"/>
                <w:color w:val="000000"/>
                <w:sz w:val="20"/>
                <w:szCs w:val="20"/>
              </w:rPr>
              <w:t>equipment</w:t>
            </w:r>
          </w:p>
        </w:tc>
      </w:tr>
      <w:tr w:rsidR="005C0F9D" w:rsidRPr="00C355C5" w14:paraId="23F7A15D" w14:textId="77777777" w:rsidTr="00C355C5">
        <w:trPr>
          <w:trHeight w:val="446"/>
          <w:tblCellSpacing w:w="42" w:type="dxa"/>
        </w:trPr>
        <w:tc>
          <w:tcPr>
            <w:tcW w:w="2610" w:type="dxa"/>
            <w:gridSpan w:val="6"/>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098E1CC9" w14:textId="77777777" w:rsidR="005C0F9D" w:rsidRPr="00C355C5" w:rsidRDefault="005C0F9D" w:rsidP="002868C6">
            <w:pPr>
              <w:rPr>
                <w:rFonts w:ascii="Cambria" w:hAnsi="Cambria" w:cs="Times New Roman"/>
                <w:color w:val="000000"/>
                <w:sz w:val="20"/>
                <w:szCs w:val="20"/>
              </w:rPr>
            </w:pPr>
            <w:r w:rsidRPr="00C355C5">
              <w:rPr>
                <w:rFonts w:ascii="Cambria" w:hAnsi="Cambria" w:cs="Times New Roman"/>
                <w:color w:val="000000"/>
                <w:sz w:val="20"/>
                <w:szCs w:val="20"/>
              </w:rPr>
              <w:t>RESPONSIBILITY FOR IMPLEMENTATION</w:t>
            </w:r>
          </w:p>
        </w:tc>
        <w:tc>
          <w:tcPr>
            <w:tcW w:w="6483" w:type="dxa"/>
            <w:gridSpan w:val="12"/>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2BF2FD99" w14:textId="77777777" w:rsidR="008B663D" w:rsidRPr="00C355C5" w:rsidRDefault="00A83E85" w:rsidP="002868C6">
            <w:pPr>
              <w:rPr>
                <w:rFonts w:ascii="Cambria" w:hAnsi="Cambria" w:cs="Times New Roman"/>
                <w:color w:val="000000"/>
                <w:sz w:val="20"/>
                <w:szCs w:val="20"/>
              </w:rPr>
            </w:pPr>
            <w:r w:rsidRPr="00C355C5">
              <w:rPr>
                <w:rFonts w:ascii="Cambria" w:hAnsi="Cambria" w:cs="Times New Roman"/>
                <w:color w:val="000000"/>
                <w:sz w:val="20"/>
                <w:szCs w:val="20"/>
              </w:rPr>
              <w:t xml:space="preserve">CST-UR Procurement unit, Centre Leader, Centre Procurement officer and Account/Finance Officer </w:t>
            </w:r>
          </w:p>
        </w:tc>
      </w:tr>
      <w:tr w:rsidR="005C0F9D" w:rsidRPr="00C355C5" w14:paraId="54BDB1B3" w14:textId="77777777" w:rsidTr="00C355C5">
        <w:trPr>
          <w:trHeight w:val="277"/>
          <w:tblCellSpacing w:w="42" w:type="dxa"/>
        </w:trPr>
        <w:tc>
          <w:tcPr>
            <w:tcW w:w="2694" w:type="dxa"/>
            <w:gridSpan w:val="7"/>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6DF62AE6" w14:textId="77777777" w:rsidR="005C0F9D" w:rsidRPr="00C355C5" w:rsidRDefault="005C0F9D" w:rsidP="002868C6">
            <w:pPr>
              <w:rPr>
                <w:rFonts w:ascii="Cambria" w:hAnsi="Cambria" w:cs="Times New Roman"/>
                <w:color w:val="000000"/>
                <w:sz w:val="20"/>
                <w:szCs w:val="20"/>
                <w:highlight w:val="yellow"/>
                <w:lang w:val="en-US"/>
              </w:rPr>
            </w:pPr>
            <w:r w:rsidRPr="00C355C5">
              <w:rPr>
                <w:rFonts w:ascii="Cambria" w:hAnsi="Cambria" w:cs="Times New Roman"/>
                <w:color w:val="000000"/>
                <w:sz w:val="20"/>
                <w:szCs w:val="20"/>
                <w:lang w:val="en-US"/>
              </w:rPr>
              <w:t xml:space="preserve">DURATION: </w:t>
            </w:r>
            <w:r w:rsidR="009742C9" w:rsidRPr="00C355C5">
              <w:rPr>
                <w:rFonts w:ascii="Cambria" w:hAnsi="Cambria" w:cs="Times New Roman"/>
                <w:color w:val="000000"/>
                <w:sz w:val="20"/>
                <w:szCs w:val="20"/>
                <w:lang w:val="en-US"/>
              </w:rPr>
              <w:t xml:space="preserve">One </w:t>
            </w:r>
            <w:r w:rsidRPr="00C355C5">
              <w:rPr>
                <w:rFonts w:ascii="Cambria" w:hAnsi="Cambria" w:cs="Times New Roman"/>
                <w:color w:val="000000"/>
                <w:sz w:val="20"/>
                <w:szCs w:val="20"/>
                <w:lang w:val="en-US"/>
              </w:rPr>
              <w:t xml:space="preserve">year </w:t>
            </w:r>
          </w:p>
        </w:tc>
        <w:tc>
          <w:tcPr>
            <w:tcW w:w="3308" w:type="dxa"/>
            <w:gridSpan w:val="6"/>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14:paraId="17D8A9A6" w14:textId="77777777" w:rsidR="005C0F9D" w:rsidRPr="00C355C5" w:rsidRDefault="007E7428" w:rsidP="006E45D5">
            <w:pPr>
              <w:rPr>
                <w:rFonts w:ascii="Cambria" w:hAnsi="Cambria" w:cs="Times New Roman"/>
                <w:color w:val="000000"/>
                <w:sz w:val="20"/>
                <w:szCs w:val="20"/>
              </w:rPr>
            </w:pPr>
            <w:r w:rsidRPr="00C355C5">
              <w:rPr>
                <w:rFonts w:ascii="Cambria" w:hAnsi="Cambria" w:cs="Times New Roman"/>
                <w:color w:val="000000"/>
                <w:sz w:val="20"/>
                <w:szCs w:val="20"/>
              </w:rPr>
              <w:t xml:space="preserve">Commencement: </w:t>
            </w:r>
            <w:r w:rsidR="006E45D5" w:rsidRPr="00C355C5">
              <w:rPr>
                <w:rFonts w:ascii="Cambria" w:hAnsi="Cambria" w:cs="Times New Roman"/>
                <w:color w:val="000000"/>
                <w:sz w:val="20"/>
                <w:szCs w:val="20"/>
              </w:rPr>
              <w:t>May</w:t>
            </w:r>
            <w:r w:rsidR="009742C9" w:rsidRPr="00C355C5">
              <w:rPr>
                <w:rFonts w:ascii="Cambria" w:hAnsi="Cambria" w:cs="Times New Roman"/>
                <w:color w:val="000000"/>
                <w:sz w:val="20"/>
                <w:szCs w:val="20"/>
              </w:rPr>
              <w:t xml:space="preserve"> 201</w:t>
            </w:r>
            <w:r w:rsidR="006E45D5" w:rsidRPr="00C355C5">
              <w:rPr>
                <w:rFonts w:ascii="Cambria" w:hAnsi="Cambria" w:cs="Times New Roman"/>
                <w:color w:val="000000"/>
                <w:sz w:val="20"/>
                <w:szCs w:val="20"/>
              </w:rPr>
              <w:t>7</w:t>
            </w:r>
          </w:p>
        </w:tc>
        <w:tc>
          <w:tcPr>
            <w:tcW w:w="3007" w:type="dxa"/>
            <w:gridSpan w:val="5"/>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14:paraId="6DF114F3" w14:textId="77777777" w:rsidR="005C0F9D" w:rsidRPr="00C355C5" w:rsidRDefault="007E7428" w:rsidP="009742C9">
            <w:pPr>
              <w:rPr>
                <w:rFonts w:ascii="Cambria" w:hAnsi="Cambria" w:cs="Times New Roman"/>
                <w:color w:val="000000"/>
                <w:sz w:val="20"/>
                <w:szCs w:val="20"/>
              </w:rPr>
            </w:pPr>
            <w:r w:rsidRPr="00C355C5">
              <w:rPr>
                <w:rFonts w:ascii="Cambria" w:hAnsi="Cambria" w:cs="Times New Roman"/>
                <w:color w:val="000000"/>
                <w:sz w:val="20"/>
                <w:szCs w:val="20"/>
              </w:rPr>
              <w:t xml:space="preserve">Completion: </w:t>
            </w:r>
            <w:r w:rsidR="009742C9" w:rsidRPr="00C355C5">
              <w:rPr>
                <w:rFonts w:ascii="Cambria" w:hAnsi="Cambria" w:cs="Times New Roman"/>
                <w:color w:val="000000"/>
                <w:sz w:val="20"/>
                <w:szCs w:val="20"/>
              </w:rPr>
              <w:t>November</w:t>
            </w:r>
            <w:r w:rsidRPr="00C355C5">
              <w:rPr>
                <w:rFonts w:ascii="Cambria" w:hAnsi="Cambria" w:cs="Times New Roman"/>
                <w:color w:val="000000"/>
                <w:sz w:val="20"/>
                <w:szCs w:val="20"/>
              </w:rPr>
              <w:t>, 2017</w:t>
            </w:r>
          </w:p>
        </w:tc>
      </w:tr>
      <w:tr w:rsidR="005C0F9D" w:rsidRPr="00C355C5" w14:paraId="2BF10881" w14:textId="77777777" w:rsidTr="00C355C5">
        <w:trPr>
          <w:trHeight w:val="446"/>
          <w:tblCellSpacing w:w="42" w:type="dxa"/>
        </w:trPr>
        <w:tc>
          <w:tcPr>
            <w:tcW w:w="4587" w:type="dxa"/>
            <w:gridSpan w:val="11"/>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0C5710F3" w14:textId="77777777" w:rsidR="005C0F9D" w:rsidRPr="00C355C5" w:rsidRDefault="00A653D8" w:rsidP="00A653D8">
            <w:pPr>
              <w:rPr>
                <w:rFonts w:ascii="Cambria" w:hAnsi="Cambria" w:cs="Times New Roman"/>
                <w:color w:val="000000"/>
                <w:sz w:val="20"/>
                <w:szCs w:val="20"/>
                <w:lang w:val="en-US"/>
              </w:rPr>
            </w:pPr>
            <w:r w:rsidRPr="00C355C5">
              <w:rPr>
                <w:rFonts w:ascii="Cambria" w:hAnsi="Cambria" w:cs="Times New Roman"/>
                <w:color w:val="000000"/>
                <w:sz w:val="20"/>
                <w:szCs w:val="20"/>
                <w:lang w:val="en-US"/>
              </w:rPr>
              <w:t xml:space="preserve">PRIMARY CONSTITUENTS: CST-UR Procurement, </w:t>
            </w:r>
            <w:r w:rsidR="0001796D" w:rsidRPr="00C355C5">
              <w:rPr>
                <w:rFonts w:ascii="Cambria" w:hAnsi="Cambria" w:cs="Times New Roman"/>
                <w:color w:val="000000"/>
                <w:sz w:val="20"/>
                <w:szCs w:val="20"/>
                <w:lang w:val="en-US"/>
              </w:rPr>
              <w:t>ACEESD Procurement Officer</w:t>
            </w:r>
            <w:r w:rsidR="002803A5" w:rsidRPr="00C355C5">
              <w:rPr>
                <w:rFonts w:ascii="Cambria" w:hAnsi="Cambria" w:cs="Times New Roman"/>
                <w:color w:val="000000"/>
                <w:sz w:val="20"/>
                <w:szCs w:val="20"/>
                <w:lang w:val="en-US"/>
              </w:rPr>
              <w:t>, Centre Leader</w:t>
            </w:r>
            <w:r w:rsidR="0057350D" w:rsidRPr="00C355C5">
              <w:rPr>
                <w:rFonts w:ascii="Cambria" w:hAnsi="Cambria" w:cs="Times New Roman"/>
                <w:color w:val="000000"/>
                <w:sz w:val="20"/>
                <w:szCs w:val="20"/>
                <w:lang w:val="en-US"/>
              </w:rPr>
              <w:t xml:space="preserve">, </w:t>
            </w:r>
            <w:r w:rsidR="008440D1" w:rsidRPr="00C355C5">
              <w:rPr>
                <w:rFonts w:ascii="Cambria" w:hAnsi="Cambria" w:cs="Times New Roman"/>
                <w:color w:val="000000"/>
                <w:sz w:val="20"/>
                <w:szCs w:val="20"/>
                <w:lang w:val="en-US"/>
              </w:rPr>
              <w:t xml:space="preserve">CST-UR Estates Unit, </w:t>
            </w:r>
            <w:r w:rsidR="0057350D" w:rsidRPr="00C355C5">
              <w:rPr>
                <w:rFonts w:ascii="Cambria" w:hAnsi="Cambria" w:cs="Times New Roman"/>
                <w:color w:val="000000"/>
                <w:sz w:val="20"/>
                <w:szCs w:val="20"/>
                <w:lang w:val="en-US"/>
              </w:rPr>
              <w:t xml:space="preserve">EEE and ACEESD Faculty, Students of the </w:t>
            </w:r>
            <w:r w:rsidR="00790279" w:rsidRPr="00C355C5">
              <w:rPr>
                <w:rFonts w:ascii="Cambria" w:hAnsi="Cambria" w:cs="Times New Roman"/>
                <w:color w:val="000000"/>
                <w:sz w:val="20"/>
                <w:szCs w:val="20"/>
                <w:lang w:val="en-US"/>
              </w:rPr>
              <w:t>Centre</w:t>
            </w:r>
          </w:p>
        </w:tc>
        <w:tc>
          <w:tcPr>
            <w:tcW w:w="4506" w:type="dxa"/>
            <w:gridSpan w:val="7"/>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0331E37E" w14:textId="77777777" w:rsidR="005C0F9D" w:rsidRPr="00C355C5" w:rsidRDefault="005C0F9D" w:rsidP="0057350D">
            <w:pPr>
              <w:rPr>
                <w:rFonts w:ascii="Cambria" w:hAnsi="Cambria" w:cs="Times New Roman"/>
                <w:color w:val="000000"/>
                <w:sz w:val="20"/>
                <w:szCs w:val="20"/>
              </w:rPr>
            </w:pPr>
            <w:r w:rsidRPr="00C355C5">
              <w:rPr>
                <w:rFonts w:ascii="Cambria" w:hAnsi="Cambria" w:cs="Times New Roman"/>
                <w:color w:val="000000"/>
                <w:sz w:val="20"/>
                <w:szCs w:val="20"/>
              </w:rPr>
              <w:t xml:space="preserve">PARTICIPANTS: </w:t>
            </w:r>
            <w:r w:rsidR="0057350D" w:rsidRPr="00C355C5">
              <w:rPr>
                <w:rFonts w:ascii="Cambria" w:hAnsi="Cambria" w:cs="Times New Roman"/>
                <w:color w:val="000000"/>
                <w:sz w:val="20"/>
                <w:szCs w:val="20"/>
              </w:rPr>
              <w:t xml:space="preserve"> CST-UR </w:t>
            </w:r>
            <w:r w:rsidR="000F0AE0" w:rsidRPr="00C355C5">
              <w:rPr>
                <w:rFonts w:ascii="Cambria" w:hAnsi="Cambria" w:cs="Times New Roman"/>
                <w:color w:val="000000"/>
                <w:sz w:val="20"/>
                <w:szCs w:val="20"/>
                <w:lang w:val="en-US"/>
              </w:rPr>
              <w:t>Procurement</w:t>
            </w:r>
            <w:r w:rsidR="0057350D" w:rsidRPr="00C355C5">
              <w:rPr>
                <w:rFonts w:ascii="Cambria" w:hAnsi="Cambria" w:cs="Times New Roman"/>
                <w:color w:val="000000"/>
                <w:sz w:val="20"/>
                <w:szCs w:val="20"/>
                <w:lang w:val="en-US"/>
              </w:rPr>
              <w:t xml:space="preserve"> office</w:t>
            </w:r>
            <w:r w:rsidR="000F0AE0" w:rsidRPr="00C355C5">
              <w:rPr>
                <w:rFonts w:ascii="Cambria" w:hAnsi="Cambria" w:cs="Times New Roman"/>
                <w:color w:val="000000"/>
                <w:sz w:val="20"/>
                <w:szCs w:val="20"/>
                <w:lang w:val="en-US"/>
              </w:rPr>
              <w:t>, ACEESD Procurement Officer, Centre Leader,</w:t>
            </w:r>
            <w:r w:rsidRPr="00C355C5">
              <w:rPr>
                <w:rFonts w:ascii="Cambria" w:hAnsi="Cambria" w:cs="Times New Roman"/>
                <w:color w:val="000000"/>
                <w:sz w:val="20"/>
                <w:szCs w:val="20"/>
              </w:rPr>
              <w:t>Ministry of Finance</w:t>
            </w:r>
            <w:r w:rsidR="009A7026" w:rsidRPr="00C355C5">
              <w:rPr>
                <w:rFonts w:ascii="Cambria" w:hAnsi="Cambria" w:cs="Times New Roman"/>
                <w:color w:val="000000"/>
                <w:sz w:val="20"/>
                <w:szCs w:val="20"/>
              </w:rPr>
              <w:t>, Colorado State University</w:t>
            </w:r>
          </w:p>
        </w:tc>
      </w:tr>
      <w:tr w:rsidR="005C0F9D" w:rsidRPr="00C355C5" w14:paraId="748E692E" w14:textId="77777777" w:rsidTr="00C355C5">
        <w:trPr>
          <w:trHeight w:val="223"/>
          <w:tblCellSpacing w:w="42" w:type="dxa"/>
        </w:trPr>
        <w:tc>
          <w:tcPr>
            <w:tcW w:w="1979" w:type="dxa"/>
            <w:gridSpan w:val="3"/>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58E00B64" w14:textId="77777777" w:rsidR="005C0F9D" w:rsidRPr="00C355C5" w:rsidRDefault="005C0F9D" w:rsidP="002868C6">
            <w:pPr>
              <w:rPr>
                <w:rFonts w:ascii="Cambria" w:hAnsi="Cambria" w:cs="Times New Roman"/>
                <w:color w:val="000000"/>
                <w:sz w:val="20"/>
                <w:szCs w:val="20"/>
              </w:rPr>
            </w:pPr>
            <w:r w:rsidRPr="00C355C5">
              <w:rPr>
                <w:rFonts w:ascii="Cambria" w:hAnsi="Cambria" w:cs="Times New Roman"/>
                <w:color w:val="000000"/>
                <w:sz w:val="20"/>
                <w:szCs w:val="20"/>
              </w:rPr>
              <w:lastRenderedPageBreak/>
              <w:t>ASSUMPTIONS</w:t>
            </w:r>
          </w:p>
        </w:tc>
        <w:tc>
          <w:tcPr>
            <w:tcW w:w="7114" w:type="dxa"/>
            <w:gridSpan w:val="15"/>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2621D398" w14:textId="77777777" w:rsidR="005C0F9D" w:rsidRPr="00C355C5" w:rsidRDefault="002803A5" w:rsidP="002868C6">
            <w:pPr>
              <w:rPr>
                <w:rFonts w:ascii="Cambria" w:hAnsi="Cambria" w:cs="Times New Roman"/>
                <w:color w:val="000000"/>
                <w:sz w:val="20"/>
                <w:szCs w:val="20"/>
              </w:rPr>
            </w:pPr>
            <w:r w:rsidRPr="00C355C5">
              <w:rPr>
                <w:rFonts w:ascii="Cambria" w:hAnsi="Cambria" w:cs="Times New Roman"/>
                <w:color w:val="000000"/>
                <w:sz w:val="20"/>
                <w:szCs w:val="20"/>
              </w:rPr>
              <w:t>Procurement process run smoothly without any delays</w:t>
            </w:r>
          </w:p>
          <w:p w14:paraId="7ABF4701" w14:textId="77777777" w:rsidR="002803A5" w:rsidRPr="00C355C5" w:rsidRDefault="002803A5" w:rsidP="002868C6">
            <w:pPr>
              <w:rPr>
                <w:rFonts w:ascii="Cambria" w:hAnsi="Cambria" w:cs="Times New Roman"/>
                <w:color w:val="000000"/>
                <w:sz w:val="20"/>
                <w:szCs w:val="20"/>
              </w:rPr>
            </w:pPr>
            <w:r w:rsidRPr="00C355C5">
              <w:rPr>
                <w:rFonts w:ascii="Cambria" w:hAnsi="Cambria" w:cs="Times New Roman"/>
                <w:color w:val="000000"/>
                <w:sz w:val="20"/>
                <w:szCs w:val="20"/>
              </w:rPr>
              <w:t>Successful shipment of laboratory equipment and supplies</w:t>
            </w:r>
          </w:p>
          <w:p w14:paraId="1713FAEF" w14:textId="77777777" w:rsidR="000F0AE0" w:rsidRPr="00C355C5" w:rsidRDefault="00D76708" w:rsidP="002868C6">
            <w:pPr>
              <w:rPr>
                <w:rFonts w:ascii="Cambria" w:hAnsi="Cambria" w:cs="Times New Roman"/>
                <w:color w:val="000000"/>
                <w:sz w:val="20"/>
                <w:szCs w:val="20"/>
              </w:rPr>
            </w:pPr>
            <w:r w:rsidRPr="00C355C5">
              <w:rPr>
                <w:rFonts w:ascii="Cambria" w:hAnsi="Cambria" w:cs="Times New Roman"/>
                <w:color w:val="000000"/>
                <w:sz w:val="20"/>
                <w:szCs w:val="20"/>
              </w:rPr>
              <w:t>Successful remodel</w:t>
            </w:r>
            <w:r w:rsidR="000F0AE0" w:rsidRPr="00C355C5">
              <w:rPr>
                <w:rFonts w:ascii="Cambria" w:hAnsi="Cambria" w:cs="Times New Roman"/>
                <w:color w:val="000000"/>
                <w:sz w:val="20"/>
                <w:szCs w:val="20"/>
              </w:rPr>
              <w:t xml:space="preserve"> of room to house Micro-grid lab</w:t>
            </w:r>
          </w:p>
        </w:tc>
      </w:tr>
      <w:tr w:rsidR="005C0F9D" w:rsidRPr="00C355C5" w14:paraId="45F9C328" w14:textId="77777777" w:rsidTr="00C355C5">
        <w:trPr>
          <w:trHeight w:val="223"/>
          <w:tblCellSpacing w:w="42" w:type="dxa"/>
        </w:trPr>
        <w:tc>
          <w:tcPr>
            <w:tcW w:w="2358" w:type="dxa"/>
            <w:gridSpan w:val="5"/>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1665F90F" w14:textId="77777777" w:rsidR="005C0F9D" w:rsidRPr="00C355C5" w:rsidRDefault="005C0F9D" w:rsidP="002868C6">
            <w:pPr>
              <w:rPr>
                <w:rFonts w:ascii="Cambria" w:hAnsi="Cambria" w:cs="Times New Roman"/>
                <w:color w:val="000000"/>
                <w:sz w:val="20"/>
                <w:szCs w:val="20"/>
              </w:rPr>
            </w:pPr>
            <w:r w:rsidRPr="00C355C5">
              <w:rPr>
                <w:rFonts w:ascii="Cambria" w:hAnsi="Cambria" w:cs="Times New Roman"/>
                <w:color w:val="000000"/>
                <w:sz w:val="20"/>
                <w:szCs w:val="20"/>
              </w:rPr>
              <w:t>FINANCIAL IMPLICATIONS</w:t>
            </w:r>
          </w:p>
        </w:tc>
        <w:tc>
          <w:tcPr>
            <w:tcW w:w="6735" w:type="dxa"/>
            <w:gridSpan w:val="13"/>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611064ED" w14:textId="77777777" w:rsidR="005C0F9D" w:rsidRPr="00C355C5" w:rsidRDefault="009A7026" w:rsidP="002868C6">
            <w:pPr>
              <w:rPr>
                <w:rFonts w:ascii="Cambria" w:hAnsi="Cambria" w:cs="Times New Roman"/>
                <w:color w:val="000000"/>
                <w:sz w:val="20"/>
                <w:szCs w:val="20"/>
              </w:rPr>
            </w:pPr>
            <w:r w:rsidRPr="00C355C5">
              <w:rPr>
                <w:rFonts w:ascii="Cambria" w:hAnsi="Cambria" w:cs="Times New Roman"/>
                <w:color w:val="000000"/>
                <w:sz w:val="20"/>
                <w:szCs w:val="20"/>
              </w:rPr>
              <w:t>Cost of undertaking procurement process</w:t>
            </w:r>
          </w:p>
          <w:p w14:paraId="4CFCC5F1" w14:textId="77777777" w:rsidR="009A7026" w:rsidRPr="00C355C5" w:rsidRDefault="009A7026" w:rsidP="002868C6">
            <w:pPr>
              <w:rPr>
                <w:rFonts w:ascii="Cambria" w:hAnsi="Cambria" w:cs="Times New Roman"/>
                <w:color w:val="000000"/>
                <w:sz w:val="20"/>
                <w:szCs w:val="20"/>
              </w:rPr>
            </w:pPr>
            <w:r w:rsidRPr="00C355C5">
              <w:rPr>
                <w:rFonts w:ascii="Cambria" w:hAnsi="Cambria" w:cs="Times New Roman"/>
                <w:color w:val="000000"/>
                <w:sz w:val="20"/>
                <w:szCs w:val="20"/>
              </w:rPr>
              <w:t>Cost of laboratory, equipment and supplies</w:t>
            </w:r>
          </w:p>
          <w:p w14:paraId="18429355" w14:textId="77777777" w:rsidR="00FD00C9" w:rsidRPr="00C355C5" w:rsidRDefault="00FD00C9" w:rsidP="002868C6">
            <w:pPr>
              <w:rPr>
                <w:rFonts w:ascii="Cambria" w:hAnsi="Cambria" w:cs="Times New Roman"/>
                <w:color w:val="000000"/>
                <w:sz w:val="20"/>
                <w:szCs w:val="20"/>
              </w:rPr>
            </w:pPr>
            <w:r w:rsidRPr="00C355C5">
              <w:rPr>
                <w:rFonts w:ascii="Cambria" w:hAnsi="Cambria" w:cs="Times New Roman"/>
                <w:color w:val="000000"/>
                <w:sz w:val="20"/>
                <w:szCs w:val="20"/>
              </w:rPr>
              <w:t>Cost of installation of lab and equipment</w:t>
            </w:r>
          </w:p>
          <w:p w14:paraId="4D1AE31E" w14:textId="77777777" w:rsidR="00FD00C9" w:rsidRPr="00C355C5" w:rsidRDefault="00D76708" w:rsidP="002868C6">
            <w:pPr>
              <w:rPr>
                <w:rFonts w:ascii="Cambria" w:hAnsi="Cambria" w:cs="Times New Roman"/>
                <w:color w:val="000000"/>
                <w:sz w:val="20"/>
                <w:szCs w:val="20"/>
              </w:rPr>
            </w:pPr>
            <w:r w:rsidRPr="00C355C5">
              <w:rPr>
                <w:rFonts w:ascii="Cambria" w:hAnsi="Cambria" w:cs="Times New Roman"/>
                <w:color w:val="000000"/>
                <w:sz w:val="20"/>
                <w:szCs w:val="20"/>
              </w:rPr>
              <w:t>Cost of remodel</w:t>
            </w:r>
            <w:r w:rsidR="00FD00C9" w:rsidRPr="00C355C5">
              <w:rPr>
                <w:rFonts w:ascii="Cambria" w:hAnsi="Cambria" w:cs="Times New Roman"/>
                <w:color w:val="000000"/>
                <w:sz w:val="20"/>
                <w:szCs w:val="20"/>
              </w:rPr>
              <w:t xml:space="preserve"> room to house lab</w:t>
            </w:r>
          </w:p>
          <w:p w14:paraId="1B87DB6E" w14:textId="77777777" w:rsidR="00FD00C9" w:rsidRPr="00C355C5" w:rsidRDefault="00FD00C9" w:rsidP="002868C6">
            <w:pPr>
              <w:rPr>
                <w:rFonts w:ascii="Cambria" w:hAnsi="Cambria" w:cs="Times New Roman"/>
                <w:color w:val="000000"/>
                <w:sz w:val="20"/>
                <w:szCs w:val="20"/>
              </w:rPr>
            </w:pPr>
            <w:r w:rsidRPr="00C355C5">
              <w:rPr>
                <w:rFonts w:ascii="Cambria" w:hAnsi="Cambria" w:cs="Times New Roman"/>
                <w:color w:val="000000"/>
                <w:sz w:val="20"/>
                <w:szCs w:val="20"/>
              </w:rPr>
              <w:t>Cost of training staff in operating and maintenance of the lab.</w:t>
            </w:r>
          </w:p>
        </w:tc>
      </w:tr>
      <w:tr w:rsidR="00A15F93" w:rsidRPr="00C355C5" w14:paraId="680A2350" w14:textId="77777777" w:rsidTr="009365DC">
        <w:trPr>
          <w:trHeight w:val="446"/>
          <w:tblCellSpacing w:w="42" w:type="dxa"/>
        </w:trPr>
        <w:tc>
          <w:tcPr>
            <w:tcW w:w="3205" w:type="dxa"/>
            <w:gridSpan w:val="8"/>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19C0B837" w14:textId="77777777" w:rsidR="005C0F9D" w:rsidRPr="00C355C5" w:rsidRDefault="005C0F9D" w:rsidP="007E7428">
            <w:pPr>
              <w:rPr>
                <w:rFonts w:ascii="Cambria" w:hAnsi="Cambria" w:cs="Times New Roman"/>
                <w:color w:val="000000"/>
                <w:sz w:val="20"/>
                <w:szCs w:val="20"/>
              </w:rPr>
            </w:pPr>
            <w:r w:rsidRPr="00C355C5">
              <w:rPr>
                <w:rFonts w:ascii="Cambria" w:hAnsi="Cambria" w:cs="Times New Roman"/>
                <w:color w:val="000000"/>
                <w:sz w:val="20"/>
                <w:szCs w:val="20"/>
              </w:rPr>
              <w:t>Budget Line Analysis</w:t>
            </w:r>
          </w:p>
        </w:tc>
        <w:tc>
          <w:tcPr>
            <w:tcW w:w="593" w:type="dxa"/>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1167D1ED" w14:textId="77777777" w:rsidR="005C0F9D" w:rsidRPr="00C355C5" w:rsidRDefault="005C0F9D" w:rsidP="002868C6">
            <w:pPr>
              <w:jc w:val="center"/>
              <w:rPr>
                <w:rFonts w:ascii="Cambria" w:hAnsi="Cambria" w:cs="Times New Roman"/>
                <w:color w:val="000000"/>
                <w:sz w:val="20"/>
                <w:szCs w:val="20"/>
              </w:rPr>
            </w:pPr>
            <w:r w:rsidRPr="00C355C5">
              <w:rPr>
                <w:rFonts w:ascii="Cambria" w:hAnsi="Cambria" w:cs="Times New Roman"/>
                <w:color w:val="000000"/>
                <w:sz w:val="20"/>
                <w:szCs w:val="20"/>
              </w:rPr>
              <w:t>1</w:t>
            </w:r>
            <w:r w:rsidRPr="00C355C5">
              <w:rPr>
                <w:rFonts w:ascii="Cambria" w:hAnsi="Cambria" w:cs="Times New Roman"/>
                <w:color w:val="000000"/>
                <w:sz w:val="20"/>
                <w:szCs w:val="20"/>
                <w:vertAlign w:val="superscript"/>
              </w:rPr>
              <w:t>st</w:t>
            </w:r>
            <w:r w:rsidRPr="00C355C5">
              <w:rPr>
                <w:rFonts w:ascii="Cambria" w:hAnsi="Cambria" w:cs="Times New Roman"/>
                <w:color w:val="000000"/>
                <w:sz w:val="20"/>
                <w:szCs w:val="20"/>
              </w:rPr>
              <w:t>Qtr</w:t>
            </w:r>
          </w:p>
        </w:tc>
        <w:tc>
          <w:tcPr>
            <w:tcW w:w="537" w:type="dxa"/>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56ED3090" w14:textId="77777777" w:rsidR="005C0F9D" w:rsidRPr="00C355C5" w:rsidRDefault="005C0F9D" w:rsidP="002868C6">
            <w:pPr>
              <w:jc w:val="center"/>
              <w:rPr>
                <w:rFonts w:ascii="Cambria" w:hAnsi="Cambria" w:cs="Times New Roman"/>
                <w:color w:val="000000"/>
                <w:sz w:val="20"/>
                <w:szCs w:val="20"/>
              </w:rPr>
            </w:pPr>
            <w:r w:rsidRPr="00C355C5">
              <w:rPr>
                <w:rFonts w:ascii="Cambria" w:hAnsi="Cambria" w:cs="Times New Roman"/>
                <w:color w:val="000000"/>
                <w:sz w:val="20"/>
                <w:szCs w:val="20"/>
              </w:rPr>
              <w:t>2</w:t>
            </w:r>
            <w:r w:rsidRPr="00C355C5">
              <w:rPr>
                <w:rFonts w:ascii="Cambria" w:hAnsi="Cambria" w:cs="Times New Roman"/>
                <w:color w:val="000000"/>
                <w:sz w:val="20"/>
                <w:szCs w:val="20"/>
                <w:vertAlign w:val="superscript"/>
              </w:rPr>
              <w:t>nd</w:t>
            </w:r>
            <w:r w:rsidRPr="00C355C5">
              <w:rPr>
                <w:rFonts w:ascii="Cambria" w:hAnsi="Cambria" w:cs="Times New Roman"/>
                <w:color w:val="000000"/>
                <w:sz w:val="20"/>
                <w:szCs w:val="20"/>
              </w:rPr>
              <w:t>Qtr</w:t>
            </w:r>
          </w:p>
        </w:tc>
        <w:tc>
          <w:tcPr>
            <w:tcW w:w="788" w:type="dxa"/>
            <w:gridSpan w:val="2"/>
            <w:tcBorders>
              <w:top w:val="single" w:sz="2" w:space="0" w:color="auto"/>
              <w:left w:val="single" w:sz="2" w:space="0" w:color="auto"/>
              <w:bottom w:val="single" w:sz="4" w:space="0" w:color="auto"/>
              <w:right w:val="single" w:sz="2" w:space="0" w:color="auto"/>
            </w:tcBorders>
            <w:tcMar>
              <w:top w:w="85" w:type="dxa"/>
              <w:left w:w="85" w:type="dxa"/>
              <w:bottom w:w="85" w:type="dxa"/>
              <w:right w:w="85" w:type="dxa"/>
            </w:tcMar>
            <w:hideMark/>
          </w:tcPr>
          <w:p w14:paraId="646CD861" w14:textId="77777777" w:rsidR="005C0F9D" w:rsidRPr="00C355C5" w:rsidRDefault="005C0F9D" w:rsidP="002868C6">
            <w:pPr>
              <w:jc w:val="center"/>
              <w:rPr>
                <w:rFonts w:ascii="Cambria" w:hAnsi="Cambria" w:cs="Times New Roman"/>
                <w:color w:val="000000"/>
                <w:sz w:val="20"/>
                <w:szCs w:val="20"/>
              </w:rPr>
            </w:pPr>
            <w:r w:rsidRPr="00C355C5">
              <w:rPr>
                <w:rFonts w:ascii="Cambria" w:hAnsi="Cambria" w:cs="Times New Roman"/>
                <w:color w:val="000000"/>
                <w:sz w:val="20"/>
                <w:szCs w:val="20"/>
              </w:rPr>
              <w:t>3</w:t>
            </w:r>
            <w:r w:rsidRPr="00C355C5">
              <w:rPr>
                <w:rFonts w:ascii="Cambria" w:hAnsi="Cambria" w:cs="Times New Roman"/>
                <w:color w:val="000000"/>
                <w:sz w:val="20"/>
                <w:szCs w:val="20"/>
                <w:vertAlign w:val="superscript"/>
              </w:rPr>
              <w:t>rd</w:t>
            </w:r>
            <w:r w:rsidRPr="00C355C5">
              <w:rPr>
                <w:rFonts w:ascii="Cambria" w:hAnsi="Cambria" w:cs="Times New Roman"/>
                <w:color w:val="000000"/>
                <w:sz w:val="20"/>
                <w:szCs w:val="20"/>
              </w:rPr>
              <w:t>Qtr</w:t>
            </w:r>
          </w:p>
        </w:tc>
        <w:tc>
          <w:tcPr>
            <w:tcW w:w="1123" w:type="dxa"/>
            <w:gridSpan w:val="3"/>
            <w:tcBorders>
              <w:top w:val="single" w:sz="2" w:space="0" w:color="auto"/>
              <w:left w:val="single" w:sz="2" w:space="0" w:color="auto"/>
              <w:bottom w:val="single" w:sz="4" w:space="0" w:color="auto"/>
              <w:right w:val="single" w:sz="2" w:space="0" w:color="auto"/>
            </w:tcBorders>
            <w:tcMar>
              <w:top w:w="85" w:type="dxa"/>
              <w:left w:w="85" w:type="dxa"/>
              <w:bottom w:w="85" w:type="dxa"/>
              <w:right w:w="85" w:type="dxa"/>
            </w:tcMar>
            <w:hideMark/>
          </w:tcPr>
          <w:p w14:paraId="3EB5F9CC" w14:textId="77777777" w:rsidR="005C0F9D" w:rsidRPr="00C355C5" w:rsidRDefault="005C0F9D" w:rsidP="002868C6">
            <w:pPr>
              <w:jc w:val="center"/>
              <w:rPr>
                <w:rFonts w:ascii="Cambria" w:hAnsi="Cambria" w:cs="Times New Roman"/>
                <w:color w:val="000000"/>
                <w:sz w:val="20"/>
                <w:szCs w:val="20"/>
              </w:rPr>
            </w:pPr>
            <w:r w:rsidRPr="00C355C5">
              <w:rPr>
                <w:rFonts w:ascii="Cambria" w:hAnsi="Cambria" w:cs="Times New Roman"/>
                <w:color w:val="000000"/>
                <w:sz w:val="20"/>
                <w:szCs w:val="20"/>
              </w:rPr>
              <w:t>4</w:t>
            </w:r>
            <w:r w:rsidRPr="00C355C5">
              <w:rPr>
                <w:rFonts w:ascii="Cambria" w:hAnsi="Cambria" w:cs="Times New Roman"/>
                <w:color w:val="000000"/>
                <w:sz w:val="20"/>
                <w:szCs w:val="20"/>
                <w:vertAlign w:val="superscript"/>
              </w:rPr>
              <w:t>th</w:t>
            </w:r>
            <w:r w:rsidRPr="00C355C5">
              <w:rPr>
                <w:rFonts w:ascii="Cambria" w:hAnsi="Cambria" w:cs="Times New Roman"/>
                <w:color w:val="000000"/>
                <w:sz w:val="20"/>
                <w:szCs w:val="20"/>
              </w:rPr>
              <w:t>Qtr</w:t>
            </w:r>
          </w:p>
        </w:tc>
        <w:tc>
          <w:tcPr>
            <w:tcW w:w="547" w:type="dxa"/>
            <w:tcBorders>
              <w:top w:val="single" w:sz="2" w:space="0" w:color="auto"/>
              <w:left w:val="single" w:sz="2" w:space="0" w:color="auto"/>
              <w:bottom w:val="single" w:sz="4" w:space="0" w:color="auto"/>
              <w:right w:val="single" w:sz="2" w:space="0" w:color="auto"/>
            </w:tcBorders>
            <w:tcMar>
              <w:top w:w="85" w:type="dxa"/>
              <w:left w:w="85" w:type="dxa"/>
              <w:bottom w:w="85" w:type="dxa"/>
              <w:right w:w="85" w:type="dxa"/>
            </w:tcMar>
            <w:hideMark/>
          </w:tcPr>
          <w:p w14:paraId="663CEAE9" w14:textId="77777777" w:rsidR="005C0F9D" w:rsidRPr="00C355C5" w:rsidRDefault="00EF138E" w:rsidP="002868C6">
            <w:pPr>
              <w:jc w:val="center"/>
              <w:rPr>
                <w:rFonts w:ascii="Cambria" w:hAnsi="Cambria" w:cs="Times New Roman"/>
                <w:color w:val="000000"/>
                <w:sz w:val="20"/>
                <w:szCs w:val="20"/>
              </w:rPr>
            </w:pPr>
            <w:r w:rsidRPr="00C355C5">
              <w:rPr>
                <w:rFonts w:ascii="Cambria" w:hAnsi="Cambria" w:cs="Times New Roman"/>
                <w:color w:val="000000"/>
                <w:sz w:val="20"/>
                <w:szCs w:val="20"/>
              </w:rPr>
              <w:t>Year 2</w:t>
            </w:r>
          </w:p>
        </w:tc>
        <w:tc>
          <w:tcPr>
            <w:tcW w:w="696" w:type="dxa"/>
            <w:tcBorders>
              <w:top w:val="single" w:sz="2" w:space="0" w:color="auto"/>
              <w:left w:val="single" w:sz="2" w:space="0" w:color="auto"/>
              <w:bottom w:val="single" w:sz="4" w:space="0" w:color="auto"/>
              <w:right w:val="single" w:sz="2" w:space="0" w:color="auto"/>
            </w:tcBorders>
            <w:tcMar>
              <w:top w:w="85" w:type="dxa"/>
              <w:left w:w="85" w:type="dxa"/>
              <w:bottom w:w="85" w:type="dxa"/>
              <w:right w:w="85" w:type="dxa"/>
            </w:tcMar>
            <w:hideMark/>
          </w:tcPr>
          <w:p w14:paraId="4A0CEAC0" w14:textId="77777777" w:rsidR="005C0F9D" w:rsidRPr="00C355C5" w:rsidRDefault="00EF138E" w:rsidP="002868C6">
            <w:pPr>
              <w:jc w:val="center"/>
              <w:rPr>
                <w:rFonts w:ascii="Cambria" w:hAnsi="Cambria" w:cs="Times New Roman"/>
                <w:color w:val="000000"/>
                <w:sz w:val="20"/>
                <w:szCs w:val="20"/>
              </w:rPr>
            </w:pPr>
            <w:r w:rsidRPr="00C355C5">
              <w:rPr>
                <w:rFonts w:ascii="Cambria" w:hAnsi="Cambria" w:cs="Times New Roman"/>
                <w:color w:val="000000"/>
                <w:sz w:val="20"/>
                <w:szCs w:val="20"/>
              </w:rPr>
              <w:t>Year 3</w:t>
            </w:r>
          </w:p>
        </w:tc>
        <w:tc>
          <w:tcPr>
            <w:tcW w:w="1100" w:type="dxa"/>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6C96961F" w14:textId="77777777" w:rsidR="005C0F9D" w:rsidRPr="00C355C5" w:rsidRDefault="005C0F9D" w:rsidP="002868C6">
            <w:pPr>
              <w:jc w:val="center"/>
              <w:rPr>
                <w:rFonts w:ascii="Cambria" w:hAnsi="Cambria" w:cs="Times New Roman"/>
                <w:color w:val="000000"/>
                <w:sz w:val="20"/>
                <w:szCs w:val="20"/>
              </w:rPr>
            </w:pPr>
            <w:r w:rsidRPr="00C355C5">
              <w:rPr>
                <w:rFonts w:ascii="Cambria" w:hAnsi="Cambria" w:cs="Times New Roman"/>
                <w:color w:val="000000"/>
                <w:sz w:val="20"/>
                <w:szCs w:val="20"/>
              </w:rPr>
              <w:t>Total</w:t>
            </w:r>
          </w:p>
        </w:tc>
      </w:tr>
      <w:tr w:rsidR="00AB2356" w:rsidRPr="00C355C5" w14:paraId="15693517" w14:textId="77777777" w:rsidTr="009365DC">
        <w:trPr>
          <w:trHeight w:val="520"/>
          <w:tblCellSpacing w:w="42" w:type="dxa"/>
        </w:trPr>
        <w:tc>
          <w:tcPr>
            <w:tcW w:w="610" w:type="dxa"/>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vAlign w:val="center"/>
            <w:hideMark/>
          </w:tcPr>
          <w:p w14:paraId="67F99E3C" w14:textId="77777777" w:rsidR="00AB2356" w:rsidRPr="00C355C5" w:rsidRDefault="00AB2356" w:rsidP="0016576D">
            <w:pPr>
              <w:rPr>
                <w:rFonts w:ascii="Cambria" w:hAnsi="Cambria" w:cs="Times New Roman"/>
                <w:color w:val="000000"/>
                <w:sz w:val="20"/>
                <w:szCs w:val="20"/>
              </w:rPr>
            </w:pPr>
            <w:r w:rsidRPr="00C355C5">
              <w:rPr>
                <w:rFonts w:ascii="Cambria" w:hAnsi="Cambria" w:cs="Times New Roman"/>
                <w:color w:val="000000"/>
                <w:sz w:val="20"/>
                <w:szCs w:val="20"/>
              </w:rPr>
              <w:t>1</w:t>
            </w:r>
          </w:p>
        </w:tc>
        <w:tc>
          <w:tcPr>
            <w:tcW w:w="2511" w:type="dxa"/>
            <w:gridSpan w:val="7"/>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vAlign w:val="center"/>
            <w:hideMark/>
          </w:tcPr>
          <w:p w14:paraId="6E384C65" w14:textId="77777777" w:rsidR="00AB2356" w:rsidRPr="00C355C5" w:rsidRDefault="00AB2356" w:rsidP="0016576D">
            <w:pPr>
              <w:rPr>
                <w:rFonts w:ascii="Cambria" w:hAnsi="Cambria" w:cs="Times New Roman"/>
                <w:bCs/>
                <w:color w:val="000000"/>
                <w:sz w:val="20"/>
                <w:szCs w:val="20"/>
              </w:rPr>
            </w:pPr>
            <w:r w:rsidRPr="00C355C5">
              <w:rPr>
                <w:rFonts w:ascii="Cambria" w:hAnsi="Cambria" w:cs="Times New Roman"/>
                <w:bCs/>
                <w:color w:val="000000"/>
                <w:sz w:val="20"/>
                <w:szCs w:val="20"/>
              </w:rPr>
              <w:t>Lab development cost (including installation; and training of staff)</w:t>
            </w:r>
          </w:p>
        </w:tc>
        <w:tc>
          <w:tcPr>
            <w:tcW w:w="593" w:type="dxa"/>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vAlign w:val="center"/>
          </w:tcPr>
          <w:p w14:paraId="00D7AE6A" w14:textId="77777777" w:rsidR="00AB2356" w:rsidRPr="00C355C5" w:rsidRDefault="00AB2356" w:rsidP="0016576D">
            <w:pPr>
              <w:jc w:val="right"/>
              <w:rPr>
                <w:rFonts w:ascii="Cambria" w:hAnsi="Cambria" w:cs="Times New Roman"/>
                <w:color w:val="000000"/>
                <w:sz w:val="20"/>
                <w:szCs w:val="20"/>
                <w:highlight w:val="yellow"/>
              </w:rPr>
            </w:pPr>
          </w:p>
        </w:tc>
        <w:tc>
          <w:tcPr>
            <w:tcW w:w="537" w:type="dxa"/>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vAlign w:val="center"/>
          </w:tcPr>
          <w:p w14:paraId="6D4AC563" w14:textId="77777777" w:rsidR="00AB2356" w:rsidRPr="00C355C5" w:rsidRDefault="00AB2356" w:rsidP="0016576D">
            <w:pPr>
              <w:jc w:val="right"/>
              <w:rPr>
                <w:rFonts w:ascii="Cambria" w:hAnsi="Cambria" w:cs="Times New Roman"/>
                <w:color w:val="000000"/>
                <w:sz w:val="20"/>
                <w:szCs w:val="20"/>
              </w:rPr>
            </w:pPr>
          </w:p>
        </w:tc>
        <w:tc>
          <w:tcPr>
            <w:tcW w:w="788" w:type="dxa"/>
            <w:gridSpan w:val="2"/>
            <w:tcBorders>
              <w:top w:val="single" w:sz="4" w:space="0" w:color="auto"/>
              <w:left w:val="single" w:sz="2" w:space="0" w:color="auto"/>
              <w:bottom w:val="single" w:sz="4" w:space="0" w:color="auto"/>
              <w:right w:val="single" w:sz="2" w:space="0" w:color="auto"/>
            </w:tcBorders>
            <w:tcMar>
              <w:top w:w="85" w:type="dxa"/>
              <w:left w:w="85" w:type="dxa"/>
              <w:bottom w:w="85" w:type="dxa"/>
              <w:right w:w="85" w:type="dxa"/>
            </w:tcMar>
            <w:vAlign w:val="center"/>
          </w:tcPr>
          <w:p w14:paraId="68835F99" w14:textId="77777777" w:rsidR="00AB2356" w:rsidRPr="00C355C5" w:rsidRDefault="00AB2356" w:rsidP="0016576D">
            <w:pPr>
              <w:jc w:val="right"/>
              <w:rPr>
                <w:rFonts w:ascii="Cambria" w:hAnsi="Cambria" w:cs="Times New Roman"/>
                <w:color w:val="000000"/>
                <w:sz w:val="20"/>
                <w:szCs w:val="20"/>
              </w:rPr>
            </w:pPr>
          </w:p>
        </w:tc>
        <w:tc>
          <w:tcPr>
            <w:tcW w:w="1123" w:type="dxa"/>
            <w:gridSpan w:val="3"/>
            <w:tcBorders>
              <w:top w:val="single" w:sz="4" w:space="0" w:color="auto"/>
              <w:left w:val="single" w:sz="2" w:space="0" w:color="auto"/>
              <w:bottom w:val="single" w:sz="4" w:space="0" w:color="auto"/>
              <w:right w:val="single" w:sz="2" w:space="0" w:color="auto"/>
            </w:tcBorders>
            <w:tcMar>
              <w:top w:w="85" w:type="dxa"/>
              <w:left w:w="85" w:type="dxa"/>
              <w:bottom w:w="85" w:type="dxa"/>
              <w:right w:w="85" w:type="dxa"/>
            </w:tcMar>
            <w:vAlign w:val="center"/>
          </w:tcPr>
          <w:p w14:paraId="12F766E6" w14:textId="77777777" w:rsidR="00AB2356" w:rsidRPr="00C355C5" w:rsidRDefault="00C355C5" w:rsidP="0016576D">
            <w:pPr>
              <w:jc w:val="right"/>
              <w:rPr>
                <w:rFonts w:ascii="Cambria" w:hAnsi="Cambria" w:cs="Times New Roman"/>
                <w:color w:val="000000"/>
                <w:sz w:val="20"/>
                <w:szCs w:val="20"/>
              </w:rPr>
            </w:pPr>
            <w:r>
              <w:rPr>
                <w:rFonts w:ascii="Cambria" w:hAnsi="Cambria" w:cs="Times New Roman"/>
                <w:color w:val="000000"/>
                <w:sz w:val="20"/>
                <w:szCs w:val="20"/>
              </w:rPr>
              <w:t>$270</w:t>
            </w:r>
            <w:r w:rsidRPr="00C355C5">
              <w:rPr>
                <w:rFonts w:ascii="Cambria" w:hAnsi="Cambria" w:cs="Times New Roman"/>
                <w:color w:val="000000"/>
                <w:sz w:val="20"/>
                <w:szCs w:val="20"/>
              </w:rPr>
              <w:t>,000</w:t>
            </w:r>
          </w:p>
        </w:tc>
        <w:tc>
          <w:tcPr>
            <w:tcW w:w="547" w:type="dxa"/>
            <w:tcBorders>
              <w:top w:val="single" w:sz="4" w:space="0" w:color="auto"/>
              <w:left w:val="single" w:sz="2" w:space="0" w:color="auto"/>
              <w:bottom w:val="single" w:sz="4" w:space="0" w:color="auto"/>
              <w:right w:val="single" w:sz="2" w:space="0" w:color="auto"/>
            </w:tcBorders>
            <w:tcMar>
              <w:top w:w="85" w:type="dxa"/>
              <w:left w:w="85" w:type="dxa"/>
              <w:bottom w:w="85" w:type="dxa"/>
              <w:right w:w="85" w:type="dxa"/>
            </w:tcMar>
            <w:vAlign w:val="center"/>
          </w:tcPr>
          <w:p w14:paraId="383331C3" w14:textId="77777777" w:rsidR="00AB2356" w:rsidRPr="00C355C5" w:rsidRDefault="00AB2356" w:rsidP="00C355C5">
            <w:pPr>
              <w:jc w:val="right"/>
              <w:rPr>
                <w:rFonts w:ascii="Cambria" w:hAnsi="Cambria" w:cs="Times New Roman"/>
                <w:color w:val="000000"/>
                <w:sz w:val="20"/>
                <w:szCs w:val="20"/>
              </w:rPr>
            </w:pPr>
          </w:p>
        </w:tc>
        <w:tc>
          <w:tcPr>
            <w:tcW w:w="696" w:type="dxa"/>
            <w:tcBorders>
              <w:top w:val="single" w:sz="4" w:space="0" w:color="auto"/>
              <w:left w:val="single" w:sz="2" w:space="0" w:color="auto"/>
              <w:bottom w:val="single" w:sz="4" w:space="0" w:color="auto"/>
              <w:right w:val="single" w:sz="2" w:space="0" w:color="auto"/>
            </w:tcBorders>
            <w:tcMar>
              <w:top w:w="85" w:type="dxa"/>
              <w:left w:w="85" w:type="dxa"/>
              <w:bottom w:w="85" w:type="dxa"/>
              <w:right w:w="85" w:type="dxa"/>
            </w:tcMar>
            <w:vAlign w:val="center"/>
          </w:tcPr>
          <w:p w14:paraId="1F08E620" w14:textId="77777777" w:rsidR="00AB2356" w:rsidRPr="00C355C5" w:rsidRDefault="00AB2356" w:rsidP="0016576D">
            <w:pPr>
              <w:jc w:val="right"/>
              <w:rPr>
                <w:rFonts w:ascii="Cambria" w:hAnsi="Cambria" w:cs="Times New Roman"/>
                <w:color w:val="000000"/>
                <w:sz w:val="20"/>
                <w:szCs w:val="20"/>
              </w:rPr>
            </w:pPr>
          </w:p>
        </w:tc>
        <w:tc>
          <w:tcPr>
            <w:tcW w:w="1100" w:type="dxa"/>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vAlign w:val="center"/>
          </w:tcPr>
          <w:p w14:paraId="33711CC3" w14:textId="77777777" w:rsidR="00AB2356" w:rsidRPr="00C355C5" w:rsidRDefault="00AB2356" w:rsidP="0016576D">
            <w:pPr>
              <w:jc w:val="right"/>
              <w:rPr>
                <w:rFonts w:ascii="Cambria" w:hAnsi="Cambria" w:cs="Times New Roman"/>
                <w:color w:val="000000"/>
                <w:sz w:val="20"/>
                <w:szCs w:val="20"/>
              </w:rPr>
            </w:pPr>
            <w:r w:rsidRPr="00C355C5">
              <w:rPr>
                <w:rFonts w:ascii="Cambria" w:hAnsi="Cambria" w:cs="Times New Roman"/>
                <w:color w:val="000000"/>
                <w:sz w:val="20"/>
                <w:szCs w:val="20"/>
              </w:rPr>
              <w:t>$270,000</w:t>
            </w:r>
          </w:p>
        </w:tc>
      </w:tr>
      <w:tr w:rsidR="00AB2356" w:rsidRPr="00C355C5" w14:paraId="5A80C712" w14:textId="77777777" w:rsidTr="009365DC">
        <w:trPr>
          <w:trHeight w:val="223"/>
          <w:tblCellSpacing w:w="42" w:type="dxa"/>
        </w:trPr>
        <w:tc>
          <w:tcPr>
            <w:tcW w:w="610" w:type="dxa"/>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vAlign w:val="center"/>
            <w:hideMark/>
          </w:tcPr>
          <w:p w14:paraId="00267B71" w14:textId="77777777" w:rsidR="00AB2356" w:rsidRPr="00C355C5" w:rsidRDefault="00AB2356" w:rsidP="0016576D">
            <w:pPr>
              <w:rPr>
                <w:rFonts w:ascii="Cambria" w:hAnsi="Cambria" w:cs="Times New Roman"/>
                <w:color w:val="000000"/>
                <w:sz w:val="20"/>
                <w:szCs w:val="20"/>
              </w:rPr>
            </w:pPr>
            <w:r w:rsidRPr="00C355C5">
              <w:rPr>
                <w:rFonts w:ascii="Cambria" w:hAnsi="Cambria" w:cs="Times New Roman"/>
                <w:color w:val="000000"/>
                <w:sz w:val="20"/>
                <w:szCs w:val="20"/>
              </w:rPr>
              <w:t>2</w:t>
            </w:r>
          </w:p>
        </w:tc>
        <w:tc>
          <w:tcPr>
            <w:tcW w:w="2511" w:type="dxa"/>
            <w:gridSpan w:val="7"/>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vAlign w:val="center"/>
          </w:tcPr>
          <w:p w14:paraId="5F5A477C" w14:textId="77777777" w:rsidR="00AB2356" w:rsidRPr="00C355C5" w:rsidRDefault="00AB2356" w:rsidP="0016576D">
            <w:pPr>
              <w:rPr>
                <w:rFonts w:ascii="Cambria" w:hAnsi="Cambria" w:cs="Times New Roman"/>
                <w:color w:val="000000"/>
                <w:sz w:val="20"/>
                <w:szCs w:val="20"/>
              </w:rPr>
            </w:pPr>
            <w:r w:rsidRPr="00C355C5">
              <w:rPr>
                <w:rFonts w:ascii="Cambria" w:hAnsi="Cambria" w:cs="Times New Roman"/>
                <w:color w:val="000000"/>
                <w:sz w:val="20"/>
                <w:szCs w:val="20"/>
              </w:rPr>
              <w:t xml:space="preserve">Cost for purchase and shipment of micro-grid lab and  associated equipment  </w:t>
            </w:r>
          </w:p>
        </w:tc>
        <w:tc>
          <w:tcPr>
            <w:tcW w:w="593" w:type="dxa"/>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vAlign w:val="center"/>
          </w:tcPr>
          <w:p w14:paraId="25754B0C" w14:textId="77777777" w:rsidR="00AB2356" w:rsidRPr="00C355C5" w:rsidRDefault="00AB2356" w:rsidP="0016576D">
            <w:pPr>
              <w:jc w:val="right"/>
              <w:rPr>
                <w:rFonts w:ascii="Cambria" w:hAnsi="Cambria" w:cs="Times New Roman"/>
                <w:color w:val="000000"/>
                <w:sz w:val="20"/>
                <w:szCs w:val="20"/>
                <w:highlight w:val="yellow"/>
              </w:rPr>
            </w:pPr>
          </w:p>
        </w:tc>
        <w:tc>
          <w:tcPr>
            <w:tcW w:w="537" w:type="dxa"/>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vAlign w:val="center"/>
          </w:tcPr>
          <w:p w14:paraId="1FCCDBE9" w14:textId="77777777" w:rsidR="00AB2356" w:rsidRPr="00C355C5" w:rsidRDefault="00AB2356" w:rsidP="0016576D">
            <w:pPr>
              <w:jc w:val="right"/>
              <w:rPr>
                <w:rFonts w:ascii="Cambria" w:hAnsi="Cambria" w:cs="Times New Roman"/>
                <w:color w:val="000000"/>
                <w:sz w:val="20"/>
                <w:szCs w:val="20"/>
              </w:rPr>
            </w:pPr>
          </w:p>
        </w:tc>
        <w:tc>
          <w:tcPr>
            <w:tcW w:w="788" w:type="dxa"/>
            <w:gridSpan w:val="2"/>
            <w:tcBorders>
              <w:top w:val="single" w:sz="4" w:space="0" w:color="auto"/>
              <w:left w:val="single" w:sz="2" w:space="0" w:color="auto"/>
              <w:bottom w:val="single" w:sz="4" w:space="0" w:color="auto"/>
              <w:right w:val="single" w:sz="2" w:space="0" w:color="auto"/>
            </w:tcBorders>
            <w:tcMar>
              <w:top w:w="85" w:type="dxa"/>
              <w:left w:w="85" w:type="dxa"/>
              <w:bottom w:w="85" w:type="dxa"/>
              <w:right w:w="85" w:type="dxa"/>
            </w:tcMar>
            <w:vAlign w:val="center"/>
          </w:tcPr>
          <w:p w14:paraId="111D373D" w14:textId="77777777" w:rsidR="00AB2356" w:rsidRPr="00C355C5" w:rsidRDefault="00AB2356" w:rsidP="0016576D">
            <w:pPr>
              <w:jc w:val="right"/>
              <w:rPr>
                <w:rFonts w:ascii="Cambria" w:hAnsi="Cambria" w:cs="Times New Roman"/>
                <w:color w:val="000000"/>
                <w:sz w:val="20"/>
                <w:szCs w:val="20"/>
              </w:rPr>
            </w:pPr>
          </w:p>
        </w:tc>
        <w:tc>
          <w:tcPr>
            <w:tcW w:w="1123" w:type="dxa"/>
            <w:gridSpan w:val="3"/>
            <w:tcBorders>
              <w:top w:val="single" w:sz="4" w:space="0" w:color="auto"/>
              <w:left w:val="single" w:sz="2" w:space="0" w:color="auto"/>
              <w:bottom w:val="single" w:sz="4" w:space="0" w:color="auto"/>
              <w:right w:val="single" w:sz="2" w:space="0" w:color="auto"/>
            </w:tcBorders>
            <w:tcMar>
              <w:top w:w="85" w:type="dxa"/>
              <w:left w:w="85" w:type="dxa"/>
              <w:bottom w:w="85" w:type="dxa"/>
              <w:right w:w="85" w:type="dxa"/>
            </w:tcMar>
            <w:vAlign w:val="center"/>
          </w:tcPr>
          <w:p w14:paraId="28DCDE7A" w14:textId="77777777" w:rsidR="00AB2356" w:rsidRPr="00C355C5" w:rsidRDefault="008559C6" w:rsidP="0016576D">
            <w:pPr>
              <w:jc w:val="right"/>
              <w:rPr>
                <w:rFonts w:ascii="Cambria" w:hAnsi="Cambria" w:cs="Times New Roman"/>
                <w:color w:val="000000"/>
                <w:sz w:val="20"/>
                <w:szCs w:val="20"/>
              </w:rPr>
            </w:pPr>
            <w:r>
              <w:rPr>
                <w:rFonts w:ascii="Cambria" w:hAnsi="Cambria" w:cs="Times New Roman"/>
                <w:color w:val="000000"/>
                <w:sz w:val="20"/>
                <w:szCs w:val="20"/>
              </w:rPr>
              <w:t>$39</w:t>
            </w:r>
            <w:r w:rsidRPr="00C355C5">
              <w:rPr>
                <w:rFonts w:ascii="Cambria" w:hAnsi="Cambria" w:cs="Times New Roman"/>
                <w:color w:val="000000"/>
                <w:sz w:val="20"/>
                <w:szCs w:val="20"/>
              </w:rPr>
              <w:t>0,000</w:t>
            </w:r>
          </w:p>
        </w:tc>
        <w:tc>
          <w:tcPr>
            <w:tcW w:w="547" w:type="dxa"/>
            <w:tcBorders>
              <w:top w:val="single" w:sz="4" w:space="0" w:color="auto"/>
              <w:left w:val="single" w:sz="2" w:space="0" w:color="auto"/>
              <w:bottom w:val="single" w:sz="4" w:space="0" w:color="auto"/>
              <w:right w:val="single" w:sz="2" w:space="0" w:color="auto"/>
            </w:tcBorders>
            <w:tcMar>
              <w:top w:w="85" w:type="dxa"/>
              <w:left w:w="85" w:type="dxa"/>
              <w:bottom w:w="85" w:type="dxa"/>
              <w:right w:w="85" w:type="dxa"/>
            </w:tcMar>
            <w:vAlign w:val="center"/>
          </w:tcPr>
          <w:p w14:paraId="3C4FB474" w14:textId="77777777" w:rsidR="00AB2356" w:rsidRPr="00C355C5" w:rsidRDefault="00AB2356" w:rsidP="0016576D">
            <w:pPr>
              <w:jc w:val="right"/>
              <w:rPr>
                <w:rFonts w:ascii="Cambria" w:hAnsi="Cambria" w:cs="Times New Roman"/>
                <w:color w:val="000000"/>
                <w:sz w:val="20"/>
                <w:szCs w:val="20"/>
              </w:rPr>
            </w:pPr>
          </w:p>
        </w:tc>
        <w:tc>
          <w:tcPr>
            <w:tcW w:w="696" w:type="dxa"/>
            <w:tcBorders>
              <w:top w:val="single" w:sz="4" w:space="0" w:color="auto"/>
              <w:left w:val="single" w:sz="2" w:space="0" w:color="auto"/>
              <w:bottom w:val="single" w:sz="4" w:space="0" w:color="auto"/>
              <w:right w:val="single" w:sz="2" w:space="0" w:color="auto"/>
            </w:tcBorders>
            <w:tcMar>
              <w:top w:w="85" w:type="dxa"/>
              <w:left w:w="85" w:type="dxa"/>
              <w:bottom w:w="85" w:type="dxa"/>
              <w:right w:w="85" w:type="dxa"/>
            </w:tcMar>
            <w:vAlign w:val="center"/>
          </w:tcPr>
          <w:p w14:paraId="58CAA094" w14:textId="77777777" w:rsidR="00AB2356" w:rsidRPr="00C355C5" w:rsidRDefault="00AB2356" w:rsidP="0016576D">
            <w:pPr>
              <w:jc w:val="right"/>
              <w:rPr>
                <w:rFonts w:ascii="Cambria" w:hAnsi="Cambria" w:cs="Times New Roman"/>
                <w:color w:val="000000"/>
                <w:sz w:val="20"/>
                <w:szCs w:val="20"/>
              </w:rPr>
            </w:pPr>
          </w:p>
        </w:tc>
        <w:tc>
          <w:tcPr>
            <w:tcW w:w="1100" w:type="dxa"/>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vAlign w:val="center"/>
          </w:tcPr>
          <w:p w14:paraId="707F30D1" w14:textId="77777777" w:rsidR="00AB2356" w:rsidRPr="00C355C5" w:rsidRDefault="009365DC" w:rsidP="0016576D">
            <w:pPr>
              <w:jc w:val="right"/>
              <w:rPr>
                <w:rFonts w:ascii="Cambria" w:hAnsi="Cambria" w:cs="Times New Roman"/>
                <w:color w:val="000000"/>
                <w:sz w:val="20"/>
                <w:szCs w:val="20"/>
              </w:rPr>
            </w:pPr>
            <w:r>
              <w:rPr>
                <w:rFonts w:ascii="Cambria" w:hAnsi="Cambria" w:cs="Times New Roman"/>
                <w:color w:val="000000"/>
                <w:sz w:val="20"/>
                <w:szCs w:val="20"/>
              </w:rPr>
              <w:t>$39</w:t>
            </w:r>
            <w:r w:rsidR="00AB2356" w:rsidRPr="00C355C5">
              <w:rPr>
                <w:rFonts w:ascii="Cambria" w:hAnsi="Cambria" w:cs="Times New Roman"/>
                <w:color w:val="000000"/>
                <w:sz w:val="20"/>
                <w:szCs w:val="20"/>
              </w:rPr>
              <w:t>0,000</w:t>
            </w:r>
          </w:p>
        </w:tc>
      </w:tr>
      <w:tr w:rsidR="00AB2356" w:rsidRPr="00C355C5" w14:paraId="5409D3C5" w14:textId="77777777" w:rsidTr="009365DC">
        <w:trPr>
          <w:trHeight w:val="223"/>
          <w:tblCellSpacing w:w="42" w:type="dxa"/>
        </w:trPr>
        <w:tc>
          <w:tcPr>
            <w:tcW w:w="610" w:type="dxa"/>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vAlign w:val="center"/>
            <w:hideMark/>
          </w:tcPr>
          <w:p w14:paraId="1961F534" w14:textId="77777777" w:rsidR="00AB2356" w:rsidRPr="00C355C5" w:rsidRDefault="00AB2356" w:rsidP="0016576D">
            <w:pPr>
              <w:rPr>
                <w:rFonts w:ascii="Cambria" w:hAnsi="Cambria" w:cs="Times New Roman"/>
                <w:color w:val="000000"/>
                <w:sz w:val="20"/>
                <w:szCs w:val="20"/>
              </w:rPr>
            </w:pPr>
            <w:r w:rsidRPr="00C355C5">
              <w:rPr>
                <w:rFonts w:ascii="Cambria" w:hAnsi="Cambria" w:cs="Times New Roman"/>
                <w:color w:val="000000"/>
                <w:sz w:val="20"/>
                <w:szCs w:val="20"/>
              </w:rPr>
              <w:t>3</w:t>
            </w:r>
          </w:p>
        </w:tc>
        <w:tc>
          <w:tcPr>
            <w:tcW w:w="2511" w:type="dxa"/>
            <w:gridSpan w:val="7"/>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vAlign w:val="center"/>
          </w:tcPr>
          <w:p w14:paraId="5E088270" w14:textId="77777777" w:rsidR="00AB2356" w:rsidRPr="00C355C5" w:rsidRDefault="00AB2356" w:rsidP="0016576D">
            <w:pPr>
              <w:rPr>
                <w:rFonts w:ascii="Cambria" w:hAnsi="Cambria" w:cs="Times New Roman"/>
                <w:bCs/>
                <w:color w:val="000000"/>
                <w:sz w:val="20"/>
                <w:szCs w:val="20"/>
              </w:rPr>
            </w:pPr>
            <w:r w:rsidRPr="00C355C5">
              <w:rPr>
                <w:rFonts w:ascii="Cambria" w:hAnsi="Cambria" w:cs="Times New Roman"/>
                <w:bCs/>
                <w:color w:val="000000"/>
                <w:sz w:val="20"/>
                <w:szCs w:val="20"/>
              </w:rPr>
              <w:t>Refurbishing room to house micro-grid lab</w:t>
            </w:r>
          </w:p>
        </w:tc>
        <w:tc>
          <w:tcPr>
            <w:tcW w:w="593" w:type="dxa"/>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vAlign w:val="center"/>
          </w:tcPr>
          <w:p w14:paraId="0780E586" w14:textId="77777777" w:rsidR="00AB2356" w:rsidRPr="00C355C5" w:rsidRDefault="00AB2356" w:rsidP="0016576D">
            <w:pPr>
              <w:jc w:val="right"/>
              <w:rPr>
                <w:rFonts w:ascii="Cambria" w:hAnsi="Cambria" w:cs="Times New Roman"/>
                <w:color w:val="000000"/>
                <w:sz w:val="20"/>
                <w:szCs w:val="20"/>
                <w:highlight w:val="yellow"/>
              </w:rPr>
            </w:pPr>
          </w:p>
        </w:tc>
        <w:tc>
          <w:tcPr>
            <w:tcW w:w="537" w:type="dxa"/>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vAlign w:val="center"/>
          </w:tcPr>
          <w:p w14:paraId="76F1E931" w14:textId="77777777" w:rsidR="00AB2356" w:rsidRPr="00C355C5" w:rsidRDefault="00AB2356" w:rsidP="0016576D">
            <w:pPr>
              <w:jc w:val="right"/>
              <w:rPr>
                <w:rFonts w:ascii="Cambria" w:hAnsi="Cambria" w:cs="Times New Roman"/>
                <w:color w:val="000000"/>
                <w:sz w:val="20"/>
                <w:szCs w:val="20"/>
              </w:rPr>
            </w:pPr>
          </w:p>
        </w:tc>
        <w:tc>
          <w:tcPr>
            <w:tcW w:w="788" w:type="dxa"/>
            <w:gridSpan w:val="2"/>
            <w:tcBorders>
              <w:top w:val="single" w:sz="4" w:space="0" w:color="auto"/>
              <w:left w:val="single" w:sz="2" w:space="0" w:color="auto"/>
              <w:bottom w:val="single" w:sz="4" w:space="0" w:color="auto"/>
              <w:right w:val="single" w:sz="2" w:space="0" w:color="auto"/>
            </w:tcBorders>
            <w:tcMar>
              <w:top w:w="85" w:type="dxa"/>
              <w:left w:w="85" w:type="dxa"/>
              <w:bottom w:w="85" w:type="dxa"/>
              <w:right w:w="85" w:type="dxa"/>
            </w:tcMar>
            <w:vAlign w:val="center"/>
          </w:tcPr>
          <w:p w14:paraId="398C00C0" w14:textId="77777777" w:rsidR="00AB2356" w:rsidRPr="00C355C5" w:rsidRDefault="00AB2356" w:rsidP="0016576D">
            <w:pPr>
              <w:jc w:val="right"/>
              <w:rPr>
                <w:rFonts w:ascii="Cambria" w:hAnsi="Cambria" w:cs="Times New Roman"/>
                <w:color w:val="000000"/>
                <w:sz w:val="20"/>
                <w:szCs w:val="20"/>
              </w:rPr>
            </w:pPr>
          </w:p>
        </w:tc>
        <w:tc>
          <w:tcPr>
            <w:tcW w:w="1123" w:type="dxa"/>
            <w:gridSpan w:val="3"/>
            <w:tcBorders>
              <w:top w:val="single" w:sz="4" w:space="0" w:color="auto"/>
              <w:left w:val="single" w:sz="2" w:space="0" w:color="auto"/>
              <w:bottom w:val="single" w:sz="4" w:space="0" w:color="auto"/>
              <w:right w:val="single" w:sz="2" w:space="0" w:color="auto"/>
            </w:tcBorders>
            <w:tcMar>
              <w:top w:w="85" w:type="dxa"/>
              <w:left w:w="85" w:type="dxa"/>
              <w:bottom w:w="85" w:type="dxa"/>
              <w:right w:w="85" w:type="dxa"/>
            </w:tcMar>
            <w:vAlign w:val="center"/>
          </w:tcPr>
          <w:p w14:paraId="4B059AA5" w14:textId="77777777" w:rsidR="00AB2356" w:rsidRPr="00C355C5" w:rsidRDefault="008559C6" w:rsidP="0016576D">
            <w:pPr>
              <w:jc w:val="right"/>
              <w:rPr>
                <w:rFonts w:ascii="Cambria" w:hAnsi="Cambria" w:cs="Times New Roman"/>
                <w:color w:val="000000"/>
                <w:sz w:val="20"/>
                <w:szCs w:val="20"/>
              </w:rPr>
            </w:pPr>
            <w:r w:rsidRPr="00C355C5">
              <w:rPr>
                <w:rFonts w:ascii="Cambria" w:hAnsi="Cambria" w:cs="Times New Roman"/>
                <w:color w:val="000000"/>
                <w:sz w:val="20"/>
                <w:szCs w:val="20"/>
              </w:rPr>
              <w:t>$100,000</w:t>
            </w:r>
          </w:p>
        </w:tc>
        <w:tc>
          <w:tcPr>
            <w:tcW w:w="547" w:type="dxa"/>
            <w:tcBorders>
              <w:top w:val="single" w:sz="4" w:space="0" w:color="auto"/>
              <w:left w:val="single" w:sz="2" w:space="0" w:color="auto"/>
              <w:bottom w:val="single" w:sz="4" w:space="0" w:color="auto"/>
              <w:right w:val="single" w:sz="2" w:space="0" w:color="auto"/>
            </w:tcBorders>
            <w:tcMar>
              <w:top w:w="85" w:type="dxa"/>
              <w:left w:w="85" w:type="dxa"/>
              <w:bottom w:w="85" w:type="dxa"/>
              <w:right w:w="85" w:type="dxa"/>
            </w:tcMar>
            <w:vAlign w:val="center"/>
          </w:tcPr>
          <w:p w14:paraId="310A7E10" w14:textId="77777777" w:rsidR="00AB2356" w:rsidRPr="00C355C5" w:rsidRDefault="00AB2356" w:rsidP="0016576D">
            <w:pPr>
              <w:jc w:val="right"/>
              <w:rPr>
                <w:rFonts w:ascii="Cambria" w:hAnsi="Cambria" w:cs="Times New Roman"/>
                <w:color w:val="000000"/>
                <w:sz w:val="20"/>
                <w:szCs w:val="20"/>
              </w:rPr>
            </w:pPr>
          </w:p>
        </w:tc>
        <w:tc>
          <w:tcPr>
            <w:tcW w:w="696" w:type="dxa"/>
            <w:tcBorders>
              <w:top w:val="single" w:sz="4" w:space="0" w:color="auto"/>
              <w:left w:val="single" w:sz="2" w:space="0" w:color="auto"/>
              <w:bottom w:val="single" w:sz="4" w:space="0" w:color="auto"/>
              <w:right w:val="single" w:sz="2" w:space="0" w:color="auto"/>
            </w:tcBorders>
            <w:tcMar>
              <w:top w:w="85" w:type="dxa"/>
              <w:left w:w="85" w:type="dxa"/>
              <w:bottom w:w="85" w:type="dxa"/>
              <w:right w:w="85" w:type="dxa"/>
            </w:tcMar>
            <w:vAlign w:val="center"/>
          </w:tcPr>
          <w:p w14:paraId="7A9308A5" w14:textId="77777777" w:rsidR="00AB2356" w:rsidRPr="00C355C5" w:rsidRDefault="00AB2356" w:rsidP="0016576D">
            <w:pPr>
              <w:jc w:val="right"/>
              <w:rPr>
                <w:rFonts w:ascii="Cambria" w:hAnsi="Cambria" w:cs="Times New Roman"/>
                <w:color w:val="000000"/>
                <w:sz w:val="20"/>
                <w:szCs w:val="20"/>
              </w:rPr>
            </w:pPr>
          </w:p>
        </w:tc>
        <w:tc>
          <w:tcPr>
            <w:tcW w:w="1100" w:type="dxa"/>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vAlign w:val="center"/>
          </w:tcPr>
          <w:p w14:paraId="75BFA42A" w14:textId="77777777" w:rsidR="00AB2356" w:rsidRPr="00C355C5" w:rsidRDefault="00AB2356" w:rsidP="0016576D">
            <w:pPr>
              <w:jc w:val="right"/>
              <w:rPr>
                <w:rFonts w:ascii="Cambria" w:hAnsi="Cambria" w:cs="Times New Roman"/>
                <w:color w:val="000000"/>
                <w:sz w:val="20"/>
                <w:szCs w:val="20"/>
              </w:rPr>
            </w:pPr>
            <w:r w:rsidRPr="00C355C5">
              <w:rPr>
                <w:rFonts w:ascii="Cambria" w:hAnsi="Cambria" w:cs="Times New Roman"/>
                <w:color w:val="000000"/>
                <w:sz w:val="20"/>
                <w:szCs w:val="20"/>
              </w:rPr>
              <w:t>$100,000</w:t>
            </w:r>
          </w:p>
        </w:tc>
      </w:tr>
      <w:tr w:rsidR="00AB2356" w:rsidRPr="00C355C5" w14:paraId="13030FD6" w14:textId="77777777" w:rsidTr="009365DC">
        <w:trPr>
          <w:trHeight w:val="223"/>
          <w:tblCellSpacing w:w="42" w:type="dxa"/>
        </w:trPr>
        <w:tc>
          <w:tcPr>
            <w:tcW w:w="3205" w:type="dxa"/>
            <w:gridSpan w:val="8"/>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180E17CB" w14:textId="77777777" w:rsidR="00AB2356" w:rsidRPr="00C355C5" w:rsidRDefault="00AB2356" w:rsidP="002868C6">
            <w:pPr>
              <w:rPr>
                <w:rFonts w:ascii="Cambria" w:hAnsi="Cambria" w:cs="Times New Roman"/>
                <w:color w:val="000000"/>
                <w:sz w:val="20"/>
                <w:szCs w:val="20"/>
              </w:rPr>
            </w:pPr>
            <w:r w:rsidRPr="00C355C5">
              <w:rPr>
                <w:rFonts w:ascii="Cambria" w:hAnsi="Cambria" w:cs="Times New Roman"/>
                <w:color w:val="000000"/>
                <w:sz w:val="20"/>
                <w:szCs w:val="20"/>
              </w:rPr>
              <w:t>TOTALS</w:t>
            </w:r>
          </w:p>
        </w:tc>
        <w:tc>
          <w:tcPr>
            <w:tcW w:w="593" w:type="dxa"/>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14:paraId="6FB37772" w14:textId="77777777" w:rsidR="00AB2356" w:rsidRPr="00C355C5" w:rsidRDefault="00AB2356" w:rsidP="002868C6">
            <w:pPr>
              <w:jc w:val="right"/>
              <w:rPr>
                <w:rFonts w:ascii="Cambria" w:hAnsi="Cambria" w:cs="Times New Roman"/>
                <w:color w:val="000000"/>
                <w:sz w:val="20"/>
                <w:szCs w:val="20"/>
              </w:rPr>
            </w:pPr>
          </w:p>
        </w:tc>
        <w:tc>
          <w:tcPr>
            <w:tcW w:w="537" w:type="dxa"/>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14:paraId="52FA532A" w14:textId="77777777" w:rsidR="00AB2356" w:rsidRPr="00C355C5" w:rsidRDefault="00AB2356" w:rsidP="002868C6">
            <w:pPr>
              <w:jc w:val="right"/>
              <w:rPr>
                <w:rFonts w:ascii="Cambria" w:hAnsi="Cambria" w:cs="Times New Roman"/>
                <w:color w:val="000000"/>
                <w:sz w:val="20"/>
                <w:szCs w:val="20"/>
              </w:rPr>
            </w:pPr>
          </w:p>
        </w:tc>
        <w:tc>
          <w:tcPr>
            <w:tcW w:w="788" w:type="dxa"/>
            <w:gridSpan w:val="2"/>
            <w:tcBorders>
              <w:top w:val="single" w:sz="4" w:space="0" w:color="auto"/>
              <w:left w:val="single" w:sz="2" w:space="0" w:color="auto"/>
              <w:bottom w:val="single" w:sz="2" w:space="0" w:color="auto"/>
              <w:right w:val="single" w:sz="2" w:space="0" w:color="auto"/>
            </w:tcBorders>
            <w:tcMar>
              <w:top w:w="85" w:type="dxa"/>
              <w:left w:w="85" w:type="dxa"/>
              <w:bottom w:w="85" w:type="dxa"/>
              <w:right w:w="85" w:type="dxa"/>
            </w:tcMar>
          </w:tcPr>
          <w:p w14:paraId="68554ABF" w14:textId="77777777" w:rsidR="00AB2356" w:rsidRPr="00C355C5" w:rsidRDefault="00AB2356" w:rsidP="002868C6">
            <w:pPr>
              <w:jc w:val="center"/>
              <w:rPr>
                <w:rFonts w:ascii="Cambria" w:hAnsi="Cambria" w:cs="Times New Roman"/>
                <w:color w:val="000000"/>
                <w:sz w:val="20"/>
                <w:szCs w:val="20"/>
              </w:rPr>
            </w:pPr>
          </w:p>
        </w:tc>
        <w:tc>
          <w:tcPr>
            <w:tcW w:w="1123" w:type="dxa"/>
            <w:gridSpan w:val="3"/>
            <w:tcBorders>
              <w:top w:val="single" w:sz="4" w:space="0" w:color="auto"/>
              <w:left w:val="single" w:sz="2" w:space="0" w:color="auto"/>
              <w:bottom w:val="single" w:sz="2" w:space="0" w:color="auto"/>
              <w:right w:val="single" w:sz="2" w:space="0" w:color="auto"/>
            </w:tcBorders>
            <w:tcMar>
              <w:top w:w="85" w:type="dxa"/>
              <w:left w:w="85" w:type="dxa"/>
              <w:bottom w:w="85" w:type="dxa"/>
              <w:right w:w="85" w:type="dxa"/>
            </w:tcMar>
          </w:tcPr>
          <w:p w14:paraId="2B216F15" w14:textId="77777777" w:rsidR="00AB2356" w:rsidRPr="00C355C5" w:rsidRDefault="009365DC" w:rsidP="002868C6">
            <w:pPr>
              <w:jc w:val="right"/>
              <w:rPr>
                <w:rFonts w:ascii="Cambria" w:hAnsi="Cambria" w:cs="Times New Roman"/>
                <w:color w:val="000000"/>
                <w:sz w:val="20"/>
                <w:szCs w:val="20"/>
              </w:rPr>
            </w:pPr>
            <w:r w:rsidRPr="00C355C5">
              <w:rPr>
                <w:rFonts w:ascii="Cambria" w:hAnsi="Cambria" w:cs="Times New Roman"/>
                <w:color w:val="000000"/>
                <w:sz w:val="20"/>
                <w:szCs w:val="20"/>
              </w:rPr>
              <w:t>$720,000</w:t>
            </w:r>
          </w:p>
        </w:tc>
        <w:tc>
          <w:tcPr>
            <w:tcW w:w="547" w:type="dxa"/>
            <w:tcBorders>
              <w:top w:val="single" w:sz="4" w:space="0" w:color="auto"/>
              <w:left w:val="single" w:sz="2" w:space="0" w:color="auto"/>
              <w:bottom w:val="single" w:sz="2" w:space="0" w:color="auto"/>
              <w:right w:val="single" w:sz="2" w:space="0" w:color="auto"/>
            </w:tcBorders>
            <w:tcMar>
              <w:top w:w="85" w:type="dxa"/>
              <w:left w:w="85" w:type="dxa"/>
              <w:bottom w:w="85" w:type="dxa"/>
              <w:right w:w="85" w:type="dxa"/>
            </w:tcMar>
          </w:tcPr>
          <w:p w14:paraId="3CAF4F79" w14:textId="77777777" w:rsidR="00AB2356" w:rsidRPr="00C355C5" w:rsidRDefault="00AB2356" w:rsidP="002868C6">
            <w:pPr>
              <w:jc w:val="right"/>
              <w:rPr>
                <w:rFonts w:ascii="Cambria" w:hAnsi="Cambria" w:cs="Times New Roman"/>
                <w:color w:val="000000"/>
                <w:sz w:val="20"/>
                <w:szCs w:val="20"/>
              </w:rPr>
            </w:pPr>
          </w:p>
        </w:tc>
        <w:tc>
          <w:tcPr>
            <w:tcW w:w="696" w:type="dxa"/>
            <w:tcBorders>
              <w:top w:val="single" w:sz="4" w:space="0" w:color="auto"/>
              <w:left w:val="single" w:sz="2" w:space="0" w:color="auto"/>
              <w:bottom w:val="single" w:sz="2" w:space="0" w:color="auto"/>
              <w:right w:val="single" w:sz="2" w:space="0" w:color="auto"/>
            </w:tcBorders>
            <w:tcMar>
              <w:top w:w="85" w:type="dxa"/>
              <w:left w:w="85" w:type="dxa"/>
              <w:bottom w:w="85" w:type="dxa"/>
              <w:right w:w="85" w:type="dxa"/>
            </w:tcMar>
          </w:tcPr>
          <w:p w14:paraId="2C889C71" w14:textId="77777777" w:rsidR="00AB2356" w:rsidRPr="00C355C5" w:rsidRDefault="00AB2356" w:rsidP="002868C6">
            <w:pPr>
              <w:jc w:val="right"/>
              <w:rPr>
                <w:rFonts w:ascii="Cambria" w:hAnsi="Cambria" w:cs="Times New Roman"/>
                <w:color w:val="000000"/>
                <w:sz w:val="20"/>
                <w:szCs w:val="20"/>
              </w:rPr>
            </w:pPr>
          </w:p>
        </w:tc>
        <w:tc>
          <w:tcPr>
            <w:tcW w:w="1100" w:type="dxa"/>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14:paraId="0FE65978" w14:textId="77777777" w:rsidR="00AB2356" w:rsidRPr="00C355C5" w:rsidRDefault="009365DC" w:rsidP="002868C6">
            <w:pPr>
              <w:jc w:val="right"/>
              <w:rPr>
                <w:rFonts w:ascii="Cambria" w:hAnsi="Cambria" w:cs="Times New Roman"/>
                <w:color w:val="000000"/>
                <w:sz w:val="20"/>
                <w:szCs w:val="20"/>
              </w:rPr>
            </w:pPr>
            <w:r>
              <w:rPr>
                <w:rFonts w:ascii="Cambria" w:hAnsi="Cambria" w:cs="Times New Roman"/>
                <w:color w:val="000000"/>
                <w:sz w:val="20"/>
                <w:szCs w:val="20"/>
              </w:rPr>
              <w:t>$76</w:t>
            </w:r>
            <w:r w:rsidR="00AB2356" w:rsidRPr="00C355C5">
              <w:rPr>
                <w:rFonts w:ascii="Cambria" w:hAnsi="Cambria" w:cs="Times New Roman"/>
                <w:color w:val="000000"/>
                <w:sz w:val="20"/>
                <w:szCs w:val="20"/>
              </w:rPr>
              <w:t>0,000</w:t>
            </w:r>
          </w:p>
        </w:tc>
      </w:tr>
    </w:tbl>
    <w:p w14:paraId="778343E7" w14:textId="77777777" w:rsidR="005C0F9D" w:rsidRDefault="005C0F9D" w:rsidP="00744C91">
      <w:pPr>
        <w:tabs>
          <w:tab w:val="left" w:pos="2520"/>
        </w:tabs>
        <w:rPr>
          <w:rFonts w:ascii="Times New Roman" w:hAnsi="Times New Roman" w:cs="Times New Roman"/>
          <w:b/>
          <w:sz w:val="24"/>
          <w:szCs w:val="24"/>
        </w:rPr>
      </w:pPr>
    </w:p>
    <w:p w14:paraId="01D0F9D8" w14:textId="77777777" w:rsidR="00430895" w:rsidRDefault="00430895" w:rsidP="00744C91">
      <w:pPr>
        <w:tabs>
          <w:tab w:val="left" w:pos="2520"/>
        </w:tabs>
        <w:rPr>
          <w:rFonts w:ascii="Times New Roman" w:hAnsi="Times New Roman" w:cs="Times New Roman"/>
          <w:b/>
          <w:sz w:val="24"/>
          <w:szCs w:val="24"/>
        </w:rPr>
      </w:pPr>
    </w:p>
    <w:p w14:paraId="490D8FF0" w14:textId="77777777" w:rsidR="005450F4" w:rsidRDefault="005450F4" w:rsidP="00744C91">
      <w:pPr>
        <w:tabs>
          <w:tab w:val="left" w:pos="2520"/>
        </w:tabs>
        <w:rPr>
          <w:rFonts w:ascii="Times New Roman" w:hAnsi="Times New Roman" w:cs="Times New Roman"/>
          <w:b/>
          <w:sz w:val="24"/>
          <w:szCs w:val="24"/>
        </w:rPr>
      </w:pPr>
    </w:p>
    <w:p w14:paraId="2857B412" w14:textId="77777777" w:rsidR="005450F4" w:rsidRDefault="005450F4" w:rsidP="00744C91">
      <w:pPr>
        <w:tabs>
          <w:tab w:val="left" w:pos="2520"/>
        </w:tabs>
        <w:rPr>
          <w:rFonts w:ascii="Times New Roman" w:hAnsi="Times New Roman" w:cs="Times New Roman"/>
          <w:b/>
          <w:sz w:val="24"/>
          <w:szCs w:val="24"/>
        </w:rPr>
      </w:pPr>
    </w:p>
    <w:p w14:paraId="47A3E4C4" w14:textId="77777777" w:rsidR="005450F4" w:rsidRDefault="005450F4" w:rsidP="00744C91">
      <w:pPr>
        <w:tabs>
          <w:tab w:val="left" w:pos="2520"/>
        </w:tabs>
        <w:rPr>
          <w:rFonts w:ascii="Times New Roman" w:hAnsi="Times New Roman" w:cs="Times New Roman"/>
          <w:b/>
          <w:sz w:val="24"/>
          <w:szCs w:val="24"/>
        </w:rPr>
      </w:pPr>
    </w:p>
    <w:p w14:paraId="758BFEF4" w14:textId="77777777" w:rsidR="005450F4" w:rsidRDefault="005450F4" w:rsidP="00744C91">
      <w:pPr>
        <w:tabs>
          <w:tab w:val="left" w:pos="2520"/>
        </w:tabs>
        <w:rPr>
          <w:rFonts w:ascii="Times New Roman" w:hAnsi="Times New Roman" w:cs="Times New Roman"/>
          <w:b/>
          <w:sz w:val="24"/>
          <w:szCs w:val="24"/>
        </w:rPr>
      </w:pPr>
    </w:p>
    <w:p w14:paraId="16C0C8FC" w14:textId="77777777" w:rsidR="005450F4" w:rsidRDefault="005450F4" w:rsidP="00744C91">
      <w:pPr>
        <w:tabs>
          <w:tab w:val="left" w:pos="2520"/>
        </w:tabs>
        <w:rPr>
          <w:rFonts w:ascii="Times New Roman" w:hAnsi="Times New Roman" w:cs="Times New Roman"/>
          <w:b/>
          <w:sz w:val="24"/>
          <w:szCs w:val="24"/>
        </w:rPr>
      </w:pPr>
    </w:p>
    <w:p w14:paraId="7CEB2636" w14:textId="77777777" w:rsidR="00AB2F16" w:rsidRDefault="00AB2F16" w:rsidP="00744C91">
      <w:pPr>
        <w:tabs>
          <w:tab w:val="left" w:pos="2520"/>
        </w:tabs>
        <w:rPr>
          <w:rFonts w:ascii="Times New Roman" w:hAnsi="Times New Roman" w:cs="Times New Roman"/>
          <w:b/>
          <w:sz w:val="24"/>
          <w:szCs w:val="24"/>
        </w:rPr>
      </w:pPr>
    </w:p>
    <w:p w14:paraId="6425EE6F" w14:textId="77777777" w:rsidR="00744C91" w:rsidRPr="005E23C4" w:rsidRDefault="00744C91" w:rsidP="00744C91">
      <w:pPr>
        <w:tabs>
          <w:tab w:val="left" w:pos="2520"/>
        </w:tabs>
        <w:rPr>
          <w:rFonts w:ascii="Cambria" w:hAnsi="Cambria" w:cs="Times New Roman"/>
          <w:b/>
        </w:rPr>
      </w:pPr>
      <w:r w:rsidRPr="005E23C4">
        <w:rPr>
          <w:rFonts w:ascii="Cambria" w:hAnsi="Cambria" w:cs="Times New Roman"/>
          <w:b/>
        </w:rPr>
        <w:t>Action Plan</w:t>
      </w:r>
      <w:r w:rsidR="005C0F9D" w:rsidRPr="005E23C4">
        <w:rPr>
          <w:rFonts w:ascii="Cambria" w:hAnsi="Cambria" w:cs="Times New Roman"/>
          <w:b/>
        </w:rPr>
        <w:t xml:space="preserve"> 3</w:t>
      </w:r>
      <w:r w:rsidRPr="005E23C4">
        <w:rPr>
          <w:rFonts w:ascii="Cambria" w:hAnsi="Cambria" w:cs="Times New Roman"/>
          <w:b/>
        </w:rPr>
        <w:t>:</w:t>
      </w:r>
      <w:r w:rsidRPr="005E23C4">
        <w:rPr>
          <w:rFonts w:ascii="Cambria" w:eastAsia="Cambria" w:hAnsi="Cambria" w:cs="Times New Roman"/>
          <w:b/>
          <w:i/>
          <w:w w:val="99"/>
        </w:rPr>
        <w:t xml:space="preserve"> Research excellence</w:t>
      </w:r>
      <w:r w:rsidRPr="005E23C4">
        <w:rPr>
          <w:rFonts w:ascii="Cambria" w:hAnsi="Cambria" w:cs="Times New Roman"/>
          <w:b/>
        </w:rPr>
        <w:tab/>
      </w:r>
    </w:p>
    <w:p w14:paraId="1E390C3E" w14:textId="77777777" w:rsidR="00744C91" w:rsidRPr="005E23C4" w:rsidRDefault="00744C91" w:rsidP="00744C91">
      <w:pPr>
        <w:tabs>
          <w:tab w:val="left" w:pos="2520"/>
        </w:tabs>
        <w:rPr>
          <w:rFonts w:ascii="Cambria" w:hAnsi="Cambria" w:cs="Times New Roman"/>
          <w:b/>
        </w:rPr>
      </w:pPr>
      <w:r w:rsidRPr="005E23C4">
        <w:rPr>
          <w:rFonts w:ascii="Cambria" w:hAnsi="Cambria" w:cs="Times New Roman"/>
          <w:b/>
        </w:rPr>
        <w:t xml:space="preserve">Timeframe:   </w:t>
      </w:r>
      <w:r w:rsidR="005179FC" w:rsidRPr="005E23C4">
        <w:rPr>
          <w:rFonts w:ascii="Cambria" w:hAnsi="Cambria" w:cs="Times New Roman"/>
          <w:b/>
        </w:rPr>
        <w:t xml:space="preserve">Year </w:t>
      </w:r>
      <w:r w:rsidRPr="005E23C4">
        <w:rPr>
          <w:rFonts w:ascii="Cambria" w:hAnsi="Cambria" w:cs="Times New Roman"/>
          <w:b/>
        </w:rPr>
        <w:t xml:space="preserve">one </w:t>
      </w:r>
      <w:r w:rsidRPr="005E23C4">
        <w:rPr>
          <w:rFonts w:ascii="Cambria" w:hAnsi="Cambria" w:cs="Times New Roman"/>
          <w:b/>
        </w:rPr>
        <w:tab/>
      </w:r>
    </w:p>
    <w:p w14:paraId="0D9759ED" w14:textId="77777777" w:rsidR="00744C91" w:rsidRPr="005E23C4" w:rsidRDefault="00744C91" w:rsidP="00744C91">
      <w:pPr>
        <w:rPr>
          <w:rFonts w:ascii="Cambria" w:hAnsi="Cambria" w:cs="Times New Roman"/>
          <w:b/>
        </w:rPr>
      </w:pPr>
      <w:r w:rsidRPr="005E23C4">
        <w:rPr>
          <w:rFonts w:ascii="Cambria" w:hAnsi="Cambria" w:cs="Times New Roman"/>
          <w:b/>
        </w:rPr>
        <w:t>Activity</w:t>
      </w:r>
      <w:r w:rsidRPr="005E23C4">
        <w:rPr>
          <w:rFonts w:ascii="Cambria" w:eastAsia="Cambria" w:hAnsi="Cambria" w:cs="Times New Roman"/>
        </w:rPr>
        <w:t xml:space="preserve">: </w:t>
      </w:r>
      <w:r w:rsidR="00A15F93" w:rsidRPr="005E23C4">
        <w:rPr>
          <w:rFonts w:ascii="Cambria" w:eastAsia="Cambria" w:hAnsi="Cambria" w:cs="Times New Roman"/>
        </w:rPr>
        <w:t>3.2</w:t>
      </w:r>
      <w:r w:rsidRPr="005E23C4">
        <w:rPr>
          <w:rFonts w:ascii="Cambria" w:eastAsia="Cambria" w:hAnsi="Cambria" w:cs="Times New Roman"/>
        </w:rPr>
        <w:t xml:space="preserve"> Re</w:t>
      </w:r>
      <w:r w:rsidR="00BF54F7" w:rsidRPr="005E23C4">
        <w:rPr>
          <w:rFonts w:ascii="Cambria" w:eastAsia="Cambria" w:hAnsi="Cambria" w:cs="Times New Roman"/>
        </w:rPr>
        <w:t>furbish</w:t>
      </w:r>
      <w:r w:rsidRPr="005E23C4">
        <w:rPr>
          <w:rFonts w:ascii="Cambria" w:eastAsia="Cambria" w:hAnsi="Cambria" w:cs="Times New Roman"/>
        </w:rPr>
        <w:t xml:space="preserve"> students’ </w:t>
      </w:r>
      <w:r w:rsidR="00BF54F7" w:rsidRPr="005E23C4">
        <w:rPr>
          <w:rFonts w:ascii="Cambria" w:eastAsia="Cambria" w:hAnsi="Cambria" w:cs="Times New Roman"/>
        </w:rPr>
        <w:t xml:space="preserve">lecturing facilities and </w:t>
      </w:r>
      <w:r w:rsidRPr="005E23C4">
        <w:rPr>
          <w:rFonts w:ascii="Cambria" w:eastAsia="Cambria" w:hAnsi="Cambria" w:cs="Times New Roman"/>
        </w:rPr>
        <w:t>set up an e</w:t>
      </w:r>
      <w:r w:rsidR="00A15F93" w:rsidRPr="005E23C4">
        <w:rPr>
          <w:rFonts w:ascii="Cambria" w:eastAsia="Cambria" w:hAnsi="Cambria" w:cs="Times New Roman"/>
        </w:rPr>
        <w:t>-</w:t>
      </w:r>
      <w:r w:rsidRPr="005E23C4">
        <w:rPr>
          <w:rFonts w:ascii="Cambria" w:eastAsia="Cambria" w:hAnsi="Cambria" w:cs="Times New Roman"/>
        </w:rPr>
        <w:t xml:space="preserve">Learning platform </w:t>
      </w:r>
    </w:p>
    <w:p w14:paraId="0261A3CE" w14:textId="77777777" w:rsidR="00744C91" w:rsidRPr="00210EA9" w:rsidRDefault="00744C91" w:rsidP="00744C91">
      <w:pPr>
        <w:rPr>
          <w:rFonts w:ascii="Times New Roman" w:hAnsi="Times New Roman" w:cs="Times New Roman"/>
          <w:b/>
          <w:sz w:val="24"/>
          <w:szCs w:val="24"/>
        </w:rPr>
      </w:pPr>
    </w:p>
    <w:tbl>
      <w:tblPr>
        <w:tblW w:w="9345" w:type="dxa"/>
        <w:tblCellSpacing w:w="42" w:type="dxa"/>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747"/>
        <w:gridCol w:w="1322"/>
        <w:gridCol w:w="125"/>
        <w:gridCol w:w="231"/>
        <w:gridCol w:w="280"/>
        <w:gridCol w:w="145"/>
        <w:gridCol w:w="330"/>
        <w:gridCol w:w="84"/>
        <w:gridCol w:w="507"/>
        <w:gridCol w:w="533"/>
        <w:gridCol w:w="90"/>
        <w:gridCol w:w="656"/>
        <w:gridCol w:w="972"/>
        <w:gridCol w:w="146"/>
        <w:gridCol w:w="84"/>
        <w:gridCol w:w="906"/>
        <w:gridCol w:w="1034"/>
        <w:gridCol w:w="1153"/>
      </w:tblGrid>
      <w:tr w:rsidR="00E32394" w:rsidRPr="005E23C4" w14:paraId="7F9E7C65" w14:textId="77777777" w:rsidTr="00E05670">
        <w:trPr>
          <w:trHeight w:val="253"/>
          <w:tblCellSpacing w:w="42" w:type="dxa"/>
        </w:trPr>
        <w:tc>
          <w:tcPr>
            <w:tcW w:w="2068" w:type="dxa"/>
            <w:gridSpan w:val="3"/>
            <w:tcBorders>
              <w:top w:val="single" w:sz="2" w:space="0" w:color="auto"/>
              <w:left w:val="single" w:sz="2" w:space="0" w:color="auto"/>
              <w:bottom w:val="single" w:sz="2" w:space="0" w:color="auto"/>
              <w:right w:val="single" w:sz="2" w:space="0" w:color="auto"/>
            </w:tcBorders>
            <w:hideMark/>
          </w:tcPr>
          <w:p w14:paraId="76D5CCFB" w14:textId="77777777" w:rsidR="00E32394" w:rsidRPr="005E23C4" w:rsidRDefault="00E32394" w:rsidP="0070627A">
            <w:pPr>
              <w:rPr>
                <w:rFonts w:ascii="Cambria" w:hAnsi="Cambria" w:cs="Times New Roman"/>
                <w:sz w:val="20"/>
                <w:szCs w:val="20"/>
              </w:rPr>
            </w:pPr>
            <w:r w:rsidRPr="005E23C4">
              <w:rPr>
                <w:rFonts w:ascii="Cambria" w:hAnsi="Cambria" w:cs="Times New Roman"/>
                <w:sz w:val="20"/>
                <w:szCs w:val="20"/>
              </w:rPr>
              <w:t>RESULT</w:t>
            </w:r>
          </w:p>
        </w:tc>
        <w:tc>
          <w:tcPr>
            <w:tcW w:w="7025" w:type="dxa"/>
            <w:gridSpan w:val="15"/>
            <w:tcBorders>
              <w:top w:val="single" w:sz="2" w:space="0" w:color="auto"/>
              <w:left w:val="single" w:sz="2" w:space="0" w:color="auto"/>
              <w:bottom w:val="single" w:sz="2" w:space="0" w:color="auto"/>
              <w:right w:val="single" w:sz="2" w:space="0" w:color="auto"/>
            </w:tcBorders>
          </w:tcPr>
          <w:p w14:paraId="0325AD67" w14:textId="77777777" w:rsidR="00E32394" w:rsidRPr="005E23C4" w:rsidRDefault="00E32394" w:rsidP="0070627A">
            <w:pPr>
              <w:rPr>
                <w:rFonts w:ascii="Cambria" w:hAnsi="Cambria" w:cs="Times New Roman"/>
                <w:sz w:val="20"/>
                <w:szCs w:val="20"/>
              </w:rPr>
            </w:pPr>
            <w:r w:rsidRPr="005E23C4">
              <w:rPr>
                <w:rFonts w:ascii="Cambria" w:hAnsi="Cambria" w:cs="Times New Roman"/>
                <w:sz w:val="20"/>
                <w:szCs w:val="20"/>
              </w:rPr>
              <w:t xml:space="preserve">- E-learning platform set up </w:t>
            </w:r>
          </w:p>
          <w:p w14:paraId="577A0855" w14:textId="77777777" w:rsidR="00E32394" w:rsidRPr="005E23C4" w:rsidRDefault="00E32394" w:rsidP="0070627A">
            <w:pPr>
              <w:rPr>
                <w:rFonts w:ascii="Cambria" w:hAnsi="Cambria" w:cs="Times New Roman"/>
                <w:sz w:val="20"/>
                <w:szCs w:val="20"/>
              </w:rPr>
            </w:pPr>
            <w:r w:rsidRPr="005E23C4">
              <w:rPr>
                <w:rFonts w:ascii="Cambria" w:hAnsi="Cambria" w:cs="Times New Roman"/>
                <w:sz w:val="20"/>
                <w:szCs w:val="20"/>
              </w:rPr>
              <w:t>- Improved learning conditions for students for high impact research</w:t>
            </w:r>
          </w:p>
        </w:tc>
      </w:tr>
      <w:tr w:rsidR="00E32394" w:rsidRPr="005E23C4" w14:paraId="11267B29" w14:textId="77777777" w:rsidTr="00E05670">
        <w:trPr>
          <w:trHeight w:val="241"/>
          <w:tblCellSpacing w:w="42" w:type="dxa"/>
        </w:trPr>
        <w:tc>
          <w:tcPr>
            <w:tcW w:w="2068" w:type="dxa"/>
            <w:gridSpan w:val="3"/>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7E172586" w14:textId="77777777" w:rsidR="00E32394" w:rsidRPr="005E23C4" w:rsidRDefault="00E32394" w:rsidP="0070627A">
            <w:pPr>
              <w:rPr>
                <w:rFonts w:ascii="Cambria" w:hAnsi="Cambria" w:cs="Times New Roman"/>
                <w:sz w:val="20"/>
                <w:szCs w:val="20"/>
              </w:rPr>
            </w:pPr>
            <w:r w:rsidRPr="005E23C4">
              <w:rPr>
                <w:rFonts w:ascii="Cambria" w:hAnsi="Cambria" w:cs="Times New Roman"/>
                <w:sz w:val="20"/>
                <w:szCs w:val="20"/>
              </w:rPr>
              <w:t>ACTIVITY</w:t>
            </w:r>
          </w:p>
        </w:tc>
        <w:tc>
          <w:tcPr>
            <w:tcW w:w="7025" w:type="dxa"/>
            <w:gridSpan w:val="15"/>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5907892D" w14:textId="77777777" w:rsidR="00E32394" w:rsidRPr="005E23C4" w:rsidRDefault="00E32394" w:rsidP="001B75A6">
            <w:pPr>
              <w:rPr>
                <w:rFonts w:ascii="Cambria" w:hAnsi="Cambria" w:cs="Times New Roman"/>
                <w:sz w:val="20"/>
                <w:szCs w:val="20"/>
              </w:rPr>
            </w:pPr>
            <w:r w:rsidRPr="005E23C4">
              <w:rPr>
                <w:rFonts w:ascii="Cambria" w:eastAsia="Cambria" w:hAnsi="Cambria" w:cs="Times New Roman"/>
                <w:sz w:val="20"/>
                <w:szCs w:val="20"/>
              </w:rPr>
              <w:t xml:space="preserve">Remodel students’ lecturing facilities and set up an e-Learning platform </w:t>
            </w:r>
          </w:p>
        </w:tc>
      </w:tr>
      <w:tr w:rsidR="00E32394" w:rsidRPr="005E23C4" w14:paraId="348F25FB" w14:textId="77777777" w:rsidTr="00E05670">
        <w:trPr>
          <w:trHeight w:val="386"/>
          <w:tblCellSpacing w:w="42" w:type="dxa"/>
        </w:trPr>
        <w:tc>
          <w:tcPr>
            <w:tcW w:w="2068" w:type="dxa"/>
            <w:gridSpan w:val="3"/>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0C4F9862" w14:textId="77777777" w:rsidR="00E32394" w:rsidRPr="005E23C4" w:rsidRDefault="00E32394" w:rsidP="0070627A">
            <w:pPr>
              <w:rPr>
                <w:rFonts w:ascii="Cambria" w:hAnsi="Cambria" w:cs="Times New Roman"/>
                <w:sz w:val="20"/>
                <w:szCs w:val="20"/>
              </w:rPr>
            </w:pPr>
          </w:p>
          <w:p w14:paraId="64959BD3" w14:textId="77777777" w:rsidR="00E32394" w:rsidRPr="005E23C4" w:rsidRDefault="00E32394" w:rsidP="0070627A">
            <w:pPr>
              <w:rPr>
                <w:rFonts w:ascii="Cambria" w:hAnsi="Cambria" w:cs="Times New Roman"/>
                <w:sz w:val="20"/>
                <w:szCs w:val="20"/>
              </w:rPr>
            </w:pPr>
          </w:p>
          <w:p w14:paraId="5A87DEA5" w14:textId="77777777" w:rsidR="00E32394" w:rsidRPr="005E23C4" w:rsidRDefault="00E32394" w:rsidP="0070627A">
            <w:pPr>
              <w:rPr>
                <w:rFonts w:ascii="Cambria" w:hAnsi="Cambria" w:cs="Times New Roman"/>
                <w:sz w:val="20"/>
                <w:szCs w:val="20"/>
              </w:rPr>
            </w:pPr>
            <w:r w:rsidRPr="005E23C4">
              <w:rPr>
                <w:rFonts w:ascii="Cambria" w:hAnsi="Cambria" w:cs="Times New Roman"/>
                <w:sz w:val="20"/>
                <w:szCs w:val="20"/>
              </w:rPr>
              <w:t>OUTPUT</w:t>
            </w:r>
          </w:p>
          <w:p w14:paraId="2975367C" w14:textId="77777777" w:rsidR="00E32394" w:rsidRPr="005E23C4" w:rsidRDefault="00E32394" w:rsidP="0070627A">
            <w:pPr>
              <w:rPr>
                <w:rFonts w:ascii="Cambria" w:hAnsi="Cambria" w:cs="Times New Roman"/>
                <w:sz w:val="20"/>
                <w:szCs w:val="20"/>
              </w:rPr>
            </w:pPr>
          </w:p>
        </w:tc>
        <w:tc>
          <w:tcPr>
            <w:tcW w:w="7025" w:type="dxa"/>
            <w:gridSpan w:val="15"/>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10B80506" w14:textId="77777777" w:rsidR="00E32394" w:rsidRPr="005E23C4" w:rsidRDefault="00E32394" w:rsidP="0058598F">
            <w:pPr>
              <w:pStyle w:val="ListParagraph"/>
              <w:numPr>
                <w:ilvl w:val="0"/>
                <w:numId w:val="49"/>
              </w:numPr>
              <w:ind w:left="373"/>
              <w:rPr>
                <w:rFonts w:ascii="Cambria" w:hAnsi="Cambria" w:cs="Times New Roman"/>
                <w:sz w:val="20"/>
                <w:szCs w:val="20"/>
                <w:lang w:val="en-US"/>
              </w:rPr>
            </w:pPr>
            <w:r w:rsidRPr="005E23C4">
              <w:rPr>
                <w:rFonts w:ascii="Cambria" w:hAnsi="Cambria" w:cs="Times New Roman"/>
                <w:sz w:val="20"/>
                <w:szCs w:val="20"/>
                <w:lang w:val="en-US"/>
              </w:rPr>
              <w:t>Students lecture facilities remodeled</w:t>
            </w:r>
          </w:p>
          <w:p w14:paraId="7EA55FB6" w14:textId="77777777" w:rsidR="00E32394" w:rsidRPr="005E23C4" w:rsidRDefault="00E32394" w:rsidP="00AB2F16">
            <w:pPr>
              <w:pStyle w:val="ListParagraph"/>
              <w:ind w:left="463"/>
              <w:rPr>
                <w:rFonts w:ascii="Cambria" w:hAnsi="Cambria" w:cs="Times New Roman"/>
                <w:sz w:val="20"/>
                <w:szCs w:val="20"/>
                <w:lang w:val="en-US"/>
              </w:rPr>
            </w:pPr>
            <w:r w:rsidRPr="005E23C4">
              <w:rPr>
                <w:rFonts w:ascii="Cambria" w:hAnsi="Cambria" w:cs="Times New Roman"/>
                <w:sz w:val="20"/>
                <w:szCs w:val="20"/>
                <w:lang w:val="en-US"/>
              </w:rPr>
              <w:t>Remodel Masters’ room into ultramodern lecture facility. Purchase of Projector and projector screen, and audio-visuals equipment. Classroom furniture and fittings (chairs, tables) will be redesigned to meet world class status.</w:t>
            </w:r>
          </w:p>
          <w:p w14:paraId="2955D396" w14:textId="77777777" w:rsidR="00E32394" w:rsidRPr="005E23C4" w:rsidRDefault="00E32394" w:rsidP="0058598F">
            <w:pPr>
              <w:pStyle w:val="ListParagraph"/>
              <w:numPr>
                <w:ilvl w:val="0"/>
                <w:numId w:val="49"/>
              </w:numPr>
              <w:ind w:left="373"/>
              <w:rPr>
                <w:rFonts w:ascii="Cambria" w:hAnsi="Cambria" w:cs="Times New Roman"/>
                <w:sz w:val="20"/>
                <w:szCs w:val="20"/>
                <w:lang w:val="en-US"/>
              </w:rPr>
            </w:pPr>
            <w:r w:rsidRPr="005E23C4">
              <w:rPr>
                <w:rFonts w:ascii="Cambria" w:hAnsi="Cambria" w:cs="Times New Roman"/>
                <w:sz w:val="20"/>
                <w:szCs w:val="20"/>
                <w:lang w:val="en-US"/>
              </w:rPr>
              <w:t>An e-Learning platform procured and installed for students to enhance teaching and learning.</w:t>
            </w:r>
          </w:p>
          <w:p w14:paraId="5CA2EEBE" w14:textId="77777777" w:rsidR="00E32394" w:rsidRPr="005E23C4" w:rsidRDefault="00914EAB" w:rsidP="00AB2F16">
            <w:pPr>
              <w:pStyle w:val="ListParagraph"/>
              <w:ind w:left="463"/>
              <w:rPr>
                <w:rFonts w:ascii="Cambria" w:hAnsi="Cambria" w:cs="Times New Roman"/>
                <w:sz w:val="20"/>
                <w:szCs w:val="20"/>
                <w:lang w:val="en-US"/>
              </w:rPr>
            </w:pPr>
            <w:r w:rsidRPr="005E23C4">
              <w:rPr>
                <w:rFonts w:ascii="Cambria" w:hAnsi="Cambria" w:cs="Times New Roman"/>
                <w:sz w:val="20"/>
                <w:szCs w:val="20"/>
                <w:lang w:val="en-US"/>
              </w:rPr>
              <w:t>Purchase 6</w:t>
            </w:r>
            <w:r w:rsidR="00E32394" w:rsidRPr="005E23C4">
              <w:rPr>
                <w:rFonts w:ascii="Cambria" w:hAnsi="Cambria" w:cs="Times New Roman"/>
                <w:sz w:val="20"/>
                <w:szCs w:val="20"/>
                <w:lang w:val="en-US"/>
              </w:rPr>
              <w:t>0 state-of-the-art computers (Core i5 processor)</w:t>
            </w:r>
            <w:r w:rsidR="00E67597" w:rsidRPr="005E23C4">
              <w:rPr>
                <w:rFonts w:ascii="Cambria" w:hAnsi="Cambria" w:cs="Times New Roman"/>
                <w:sz w:val="20"/>
                <w:szCs w:val="20"/>
                <w:lang w:val="en-US"/>
              </w:rPr>
              <w:t xml:space="preserve"> and 20 laptop computers</w:t>
            </w:r>
            <w:r w:rsidR="00E32394" w:rsidRPr="005E23C4">
              <w:rPr>
                <w:rFonts w:ascii="Cambria" w:hAnsi="Cambria" w:cs="Times New Roman"/>
                <w:sz w:val="20"/>
                <w:szCs w:val="20"/>
                <w:lang w:val="en-US"/>
              </w:rPr>
              <w:t>. Rewiring of lecture rooms to increase internet bandwidth connectivity for accessing e-learning resources among other.</w:t>
            </w:r>
            <w:r w:rsidR="00CF5264" w:rsidRPr="005E23C4">
              <w:rPr>
                <w:rFonts w:ascii="Cambria" w:hAnsi="Cambria" w:cs="Times New Roman"/>
                <w:sz w:val="20"/>
                <w:szCs w:val="20"/>
                <w:lang w:val="en-US"/>
              </w:rPr>
              <w:t xml:space="preserve"> Purchase of 2</w:t>
            </w:r>
            <w:r w:rsidR="00E32394" w:rsidRPr="005E23C4">
              <w:rPr>
                <w:rFonts w:ascii="Cambria" w:hAnsi="Cambria" w:cs="Times New Roman"/>
                <w:sz w:val="20"/>
                <w:szCs w:val="20"/>
                <w:lang w:val="en-US"/>
              </w:rPr>
              <w:t xml:space="preserve"> Smartboards and 4 Projectors.</w:t>
            </w:r>
          </w:p>
          <w:p w14:paraId="71ADD346" w14:textId="77777777" w:rsidR="006268F9" w:rsidRPr="005E23C4" w:rsidRDefault="006268F9" w:rsidP="006268F9">
            <w:pPr>
              <w:pStyle w:val="ListParagraph"/>
              <w:numPr>
                <w:ilvl w:val="0"/>
                <w:numId w:val="49"/>
              </w:numPr>
              <w:ind w:left="373"/>
              <w:rPr>
                <w:rFonts w:ascii="Cambria" w:hAnsi="Cambria" w:cs="Times New Roman"/>
                <w:sz w:val="20"/>
                <w:szCs w:val="20"/>
                <w:lang w:val="en-US"/>
              </w:rPr>
            </w:pPr>
            <w:r w:rsidRPr="005E23C4">
              <w:rPr>
                <w:rFonts w:ascii="Cambria" w:hAnsi="Cambria" w:cs="Times New Roman"/>
                <w:sz w:val="20"/>
                <w:szCs w:val="20"/>
                <w:lang w:val="en-US"/>
              </w:rPr>
              <w:t>Subscribe to electronic library and e-journals (IEEE/IET)</w:t>
            </w:r>
          </w:p>
        </w:tc>
      </w:tr>
      <w:tr w:rsidR="00E32394" w:rsidRPr="005E23C4" w14:paraId="2B9701C1" w14:textId="77777777" w:rsidTr="00E05670">
        <w:trPr>
          <w:trHeight w:val="431"/>
          <w:tblCellSpacing w:w="42" w:type="dxa"/>
        </w:trPr>
        <w:tc>
          <w:tcPr>
            <w:tcW w:w="6126" w:type="dxa"/>
            <w:gridSpan w:val="15"/>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72B0EA45" w14:textId="77777777" w:rsidR="00E32394" w:rsidRPr="005E23C4" w:rsidRDefault="00E32394" w:rsidP="0070627A">
            <w:pPr>
              <w:rPr>
                <w:rFonts w:ascii="Cambria" w:hAnsi="Cambria" w:cs="Times New Roman"/>
                <w:sz w:val="20"/>
                <w:szCs w:val="20"/>
              </w:rPr>
            </w:pPr>
            <w:r w:rsidRPr="005E23C4">
              <w:rPr>
                <w:rFonts w:ascii="Cambria" w:hAnsi="Cambria" w:cs="Times New Roman"/>
                <w:sz w:val="20"/>
                <w:szCs w:val="20"/>
              </w:rPr>
              <w:lastRenderedPageBreak/>
              <w:t>OUTPUT INDICATOR</w:t>
            </w:r>
          </w:p>
          <w:p w14:paraId="08183BFA" w14:textId="77777777" w:rsidR="00E32394" w:rsidRPr="005E23C4" w:rsidRDefault="00E32394" w:rsidP="007A4FE4">
            <w:pPr>
              <w:contextualSpacing/>
              <w:rPr>
                <w:rFonts w:ascii="Cambria" w:hAnsi="Cambria" w:cs="Times New Roman"/>
                <w:sz w:val="20"/>
                <w:szCs w:val="20"/>
              </w:rPr>
            </w:pPr>
            <w:r w:rsidRPr="005E23C4">
              <w:rPr>
                <w:rFonts w:ascii="Cambria" w:hAnsi="Cambria" w:cs="Times New Roman"/>
                <w:sz w:val="20"/>
                <w:szCs w:val="20"/>
              </w:rPr>
              <w:t>Students lecture room</w:t>
            </w:r>
            <w:r w:rsidR="00914EAB" w:rsidRPr="005E23C4">
              <w:rPr>
                <w:rFonts w:ascii="Cambria" w:hAnsi="Cambria" w:cs="Times New Roman"/>
                <w:sz w:val="20"/>
                <w:szCs w:val="20"/>
              </w:rPr>
              <w:t>s remodelled and equipped with 6</w:t>
            </w:r>
            <w:r w:rsidRPr="005E23C4">
              <w:rPr>
                <w:rFonts w:ascii="Cambria" w:hAnsi="Cambria" w:cs="Times New Roman"/>
                <w:sz w:val="20"/>
                <w:szCs w:val="20"/>
              </w:rPr>
              <w:t xml:space="preserve">0 state-of-the-art core i5 computers, </w:t>
            </w:r>
            <w:r w:rsidR="00914EAB" w:rsidRPr="005E23C4">
              <w:rPr>
                <w:rFonts w:ascii="Cambria" w:hAnsi="Cambria" w:cs="Times New Roman"/>
                <w:sz w:val="20"/>
                <w:szCs w:val="20"/>
              </w:rPr>
              <w:t xml:space="preserve">20 laptop computers, 2 </w:t>
            </w:r>
            <w:r w:rsidRPr="005E23C4">
              <w:rPr>
                <w:rFonts w:ascii="Cambria" w:hAnsi="Cambria" w:cs="Times New Roman"/>
                <w:sz w:val="20"/>
                <w:szCs w:val="20"/>
              </w:rPr>
              <w:t xml:space="preserve">smartboards, </w:t>
            </w:r>
            <w:r w:rsidR="00914EAB" w:rsidRPr="005E23C4">
              <w:rPr>
                <w:rFonts w:ascii="Cambria" w:hAnsi="Cambria" w:cs="Times New Roman"/>
                <w:sz w:val="20"/>
                <w:szCs w:val="20"/>
              </w:rPr>
              <w:t xml:space="preserve">4 </w:t>
            </w:r>
            <w:r w:rsidRPr="005E23C4">
              <w:rPr>
                <w:rFonts w:ascii="Cambria" w:hAnsi="Cambria" w:cs="Times New Roman"/>
                <w:sz w:val="20"/>
                <w:szCs w:val="20"/>
              </w:rPr>
              <w:t>projectors, high-speed internet connectivity and other IT devices.</w:t>
            </w:r>
            <w:r w:rsidR="00D04B9F" w:rsidRPr="005E23C4">
              <w:rPr>
                <w:rFonts w:ascii="Cambria" w:hAnsi="Cambria" w:cs="Times New Roman"/>
                <w:sz w:val="20"/>
                <w:szCs w:val="20"/>
              </w:rPr>
              <w:t xml:space="preserve"> Electronic library and e-journals subscriptions purchased.</w:t>
            </w:r>
          </w:p>
        </w:tc>
        <w:tc>
          <w:tcPr>
            <w:tcW w:w="2967" w:type="dxa"/>
            <w:gridSpan w:val="3"/>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24C1904F" w14:textId="77777777" w:rsidR="00E32394" w:rsidRPr="005E23C4" w:rsidRDefault="00E32394" w:rsidP="0070627A">
            <w:pPr>
              <w:rPr>
                <w:rFonts w:ascii="Cambria" w:hAnsi="Cambria" w:cs="Times New Roman"/>
                <w:sz w:val="20"/>
                <w:szCs w:val="20"/>
              </w:rPr>
            </w:pPr>
            <w:r w:rsidRPr="005E23C4">
              <w:rPr>
                <w:rFonts w:ascii="Cambria" w:hAnsi="Cambria" w:cs="Times New Roman"/>
                <w:sz w:val="20"/>
                <w:szCs w:val="20"/>
              </w:rPr>
              <w:t>SOURCE OF VERIFICATION</w:t>
            </w:r>
          </w:p>
          <w:p w14:paraId="30C9D9CD" w14:textId="77777777" w:rsidR="00E32394" w:rsidRPr="005E23C4" w:rsidRDefault="00E32394" w:rsidP="007A4FE4">
            <w:pPr>
              <w:contextualSpacing/>
              <w:rPr>
                <w:rFonts w:ascii="Cambria" w:hAnsi="Cambria" w:cs="Times New Roman"/>
                <w:sz w:val="20"/>
                <w:szCs w:val="20"/>
              </w:rPr>
            </w:pPr>
            <w:r w:rsidRPr="005E23C4">
              <w:rPr>
                <w:rFonts w:ascii="Cambria" w:hAnsi="Cambria" w:cs="Times New Roman"/>
                <w:sz w:val="20"/>
                <w:szCs w:val="20"/>
              </w:rPr>
              <w:t>Procurement Documents</w:t>
            </w:r>
          </w:p>
          <w:p w14:paraId="4AB562AA" w14:textId="77777777" w:rsidR="00E32394" w:rsidRPr="005E23C4" w:rsidRDefault="00E32394" w:rsidP="007A4FE4">
            <w:pPr>
              <w:contextualSpacing/>
              <w:rPr>
                <w:rFonts w:ascii="Cambria" w:hAnsi="Cambria" w:cs="Times New Roman"/>
                <w:sz w:val="20"/>
                <w:szCs w:val="20"/>
              </w:rPr>
            </w:pPr>
          </w:p>
        </w:tc>
      </w:tr>
      <w:tr w:rsidR="00E32394" w:rsidRPr="005E23C4" w14:paraId="120AAE23" w14:textId="77777777" w:rsidTr="00E05670">
        <w:trPr>
          <w:trHeight w:val="446"/>
          <w:tblCellSpacing w:w="42" w:type="dxa"/>
        </w:trPr>
        <w:tc>
          <w:tcPr>
            <w:tcW w:w="2299" w:type="dxa"/>
            <w:gridSpan w:val="4"/>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5B2B1577" w14:textId="77777777" w:rsidR="00E32394" w:rsidRPr="005E23C4" w:rsidRDefault="00E32394" w:rsidP="0070627A">
            <w:pPr>
              <w:rPr>
                <w:rFonts w:ascii="Cambria" w:hAnsi="Cambria" w:cs="Times New Roman"/>
                <w:sz w:val="20"/>
                <w:szCs w:val="20"/>
              </w:rPr>
            </w:pPr>
            <w:r w:rsidRPr="005E23C4">
              <w:rPr>
                <w:rFonts w:ascii="Cambria" w:hAnsi="Cambria" w:cs="Times New Roman"/>
                <w:sz w:val="20"/>
                <w:szCs w:val="20"/>
              </w:rPr>
              <w:t>IMPLEMENTATION MILESTONES</w:t>
            </w:r>
          </w:p>
        </w:tc>
        <w:tc>
          <w:tcPr>
            <w:tcW w:w="6794" w:type="dxa"/>
            <w:gridSpan w:val="14"/>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1EE35398" w14:textId="77777777" w:rsidR="00E32394" w:rsidRPr="005E23C4" w:rsidRDefault="00E32394" w:rsidP="00445A31">
            <w:pPr>
              <w:numPr>
                <w:ilvl w:val="0"/>
                <w:numId w:val="32"/>
              </w:numPr>
              <w:ind w:left="373"/>
              <w:contextualSpacing/>
              <w:rPr>
                <w:rFonts w:ascii="Cambria" w:hAnsi="Cambria" w:cs="Times New Roman"/>
                <w:sz w:val="20"/>
                <w:szCs w:val="20"/>
              </w:rPr>
            </w:pPr>
            <w:r w:rsidRPr="005E23C4">
              <w:rPr>
                <w:rFonts w:ascii="Cambria" w:hAnsi="Cambria" w:cs="Times New Roman"/>
                <w:sz w:val="20"/>
                <w:szCs w:val="20"/>
              </w:rPr>
              <w:t>Refurbishment of existing students class rooms into modern lecture rooms</w:t>
            </w:r>
            <w:r w:rsidR="00D41897" w:rsidRPr="005E23C4">
              <w:rPr>
                <w:rFonts w:ascii="Cambria" w:hAnsi="Cambria" w:cs="Times New Roman"/>
                <w:sz w:val="20"/>
                <w:szCs w:val="20"/>
              </w:rPr>
              <w:t xml:space="preserve"> and electronic library and e-journals subscribed to</w:t>
            </w:r>
            <w:r w:rsidRPr="005E23C4">
              <w:rPr>
                <w:rFonts w:ascii="Cambria" w:hAnsi="Cambria" w:cs="Times New Roman"/>
                <w:sz w:val="20"/>
                <w:szCs w:val="20"/>
              </w:rPr>
              <w:t xml:space="preserve"> by July 2017 </w:t>
            </w:r>
          </w:p>
        </w:tc>
      </w:tr>
      <w:tr w:rsidR="00E32394" w:rsidRPr="005E23C4" w14:paraId="3FE775BC" w14:textId="77777777" w:rsidTr="00E05670">
        <w:trPr>
          <w:trHeight w:val="223"/>
          <w:tblCellSpacing w:w="42" w:type="dxa"/>
        </w:trPr>
        <w:tc>
          <w:tcPr>
            <w:tcW w:w="2299" w:type="dxa"/>
            <w:gridSpan w:val="4"/>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3EC725DE" w14:textId="77777777" w:rsidR="00E32394" w:rsidRPr="005E23C4" w:rsidRDefault="00E32394" w:rsidP="0070627A">
            <w:pPr>
              <w:rPr>
                <w:rFonts w:ascii="Cambria" w:hAnsi="Cambria" w:cs="Times New Roman"/>
                <w:sz w:val="20"/>
                <w:szCs w:val="20"/>
              </w:rPr>
            </w:pPr>
            <w:r w:rsidRPr="005E23C4">
              <w:rPr>
                <w:rFonts w:ascii="Cambria" w:hAnsi="Cambria" w:cs="Times New Roman"/>
                <w:sz w:val="20"/>
                <w:szCs w:val="20"/>
              </w:rPr>
              <w:t>PROCUREMENT</w:t>
            </w:r>
          </w:p>
        </w:tc>
        <w:tc>
          <w:tcPr>
            <w:tcW w:w="6794" w:type="dxa"/>
            <w:gridSpan w:val="14"/>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7904957B" w14:textId="77777777" w:rsidR="00E32394" w:rsidRPr="005E23C4" w:rsidRDefault="00E32394" w:rsidP="00304BD4">
            <w:pPr>
              <w:rPr>
                <w:rFonts w:ascii="Cambria" w:hAnsi="Cambria" w:cs="Times New Roman"/>
                <w:sz w:val="20"/>
                <w:szCs w:val="20"/>
              </w:rPr>
            </w:pPr>
            <w:r w:rsidRPr="005E23C4">
              <w:rPr>
                <w:rFonts w:ascii="Cambria" w:hAnsi="Cambria" w:cs="Times New Roman"/>
                <w:sz w:val="20"/>
                <w:szCs w:val="20"/>
              </w:rPr>
              <w:t>Classroom desks and chairs, Computers, Smartboards, Projectors, Software and Licenses</w:t>
            </w:r>
          </w:p>
        </w:tc>
      </w:tr>
      <w:tr w:rsidR="00E32394" w:rsidRPr="005E23C4" w14:paraId="17B8E00D" w14:textId="77777777" w:rsidTr="00E05670">
        <w:trPr>
          <w:trHeight w:val="446"/>
          <w:tblCellSpacing w:w="42" w:type="dxa"/>
        </w:trPr>
        <w:tc>
          <w:tcPr>
            <w:tcW w:w="2579" w:type="dxa"/>
            <w:gridSpan w:val="5"/>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2D9C966C" w14:textId="77777777" w:rsidR="00E32394" w:rsidRPr="005E23C4" w:rsidRDefault="00E32394" w:rsidP="0070627A">
            <w:pPr>
              <w:rPr>
                <w:rFonts w:ascii="Cambria" w:hAnsi="Cambria" w:cs="Times New Roman"/>
                <w:sz w:val="20"/>
                <w:szCs w:val="20"/>
              </w:rPr>
            </w:pPr>
            <w:r w:rsidRPr="005E23C4">
              <w:rPr>
                <w:rFonts w:ascii="Cambria" w:hAnsi="Cambria" w:cs="Times New Roman"/>
                <w:sz w:val="20"/>
                <w:szCs w:val="20"/>
              </w:rPr>
              <w:t>RESPONSIBILITY FOR IMPLEMENTATION</w:t>
            </w:r>
          </w:p>
        </w:tc>
        <w:tc>
          <w:tcPr>
            <w:tcW w:w="6514" w:type="dxa"/>
            <w:gridSpan w:val="13"/>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6B438100" w14:textId="77777777" w:rsidR="00E32394" w:rsidRPr="005E23C4" w:rsidRDefault="00E32394" w:rsidP="0070627A">
            <w:pPr>
              <w:rPr>
                <w:rFonts w:ascii="Cambria" w:hAnsi="Cambria" w:cs="Times New Roman"/>
                <w:color w:val="000000"/>
                <w:sz w:val="20"/>
                <w:szCs w:val="20"/>
              </w:rPr>
            </w:pPr>
            <w:r w:rsidRPr="005E23C4">
              <w:rPr>
                <w:rFonts w:ascii="Cambria" w:hAnsi="Cambria" w:cs="Times New Roman"/>
                <w:color w:val="000000"/>
                <w:sz w:val="20"/>
                <w:szCs w:val="20"/>
              </w:rPr>
              <w:t>CST-UR Procurement unit, Centre Leader, Centre Procurement officer and Account/Finance Officer</w:t>
            </w:r>
          </w:p>
        </w:tc>
      </w:tr>
      <w:tr w:rsidR="00E32394" w:rsidRPr="005E23C4" w14:paraId="7EED1A5F" w14:textId="77777777" w:rsidTr="00E05670">
        <w:trPr>
          <w:trHeight w:val="277"/>
          <w:tblCellSpacing w:w="42" w:type="dxa"/>
        </w:trPr>
        <w:tc>
          <w:tcPr>
            <w:tcW w:w="2724" w:type="dxa"/>
            <w:gridSpan w:val="6"/>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2A7820BA" w14:textId="77777777" w:rsidR="00E32394" w:rsidRPr="005E23C4" w:rsidRDefault="00E32394" w:rsidP="0070627A">
            <w:pPr>
              <w:rPr>
                <w:rFonts w:ascii="Cambria" w:hAnsi="Cambria" w:cs="Times New Roman"/>
                <w:color w:val="0000FF"/>
                <w:sz w:val="20"/>
                <w:szCs w:val="20"/>
                <w:highlight w:val="yellow"/>
              </w:rPr>
            </w:pPr>
            <w:r w:rsidRPr="005E23C4">
              <w:rPr>
                <w:rFonts w:ascii="Cambria" w:hAnsi="Cambria" w:cs="Times New Roman"/>
                <w:sz w:val="20"/>
                <w:szCs w:val="20"/>
              </w:rPr>
              <w:t xml:space="preserve">DURATION: one year </w:t>
            </w:r>
          </w:p>
        </w:tc>
        <w:tc>
          <w:tcPr>
            <w:tcW w:w="3088" w:type="dxa"/>
            <w:gridSpan w:val="7"/>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14:paraId="5D8C366B" w14:textId="77777777" w:rsidR="00E32394" w:rsidRPr="005E23C4" w:rsidRDefault="00E32394" w:rsidP="0070627A">
            <w:pPr>
              <w:rPr>
                <w:rFonts w:ascii="Cambria" w:hAnsi="Cambria" w:cs="Times New Roman"/>
                <w:sz w:val="20"/>
                <w:szCs w:val="20"/>
              </w:rPr>
            </w:pPr>
            <w:r w:rsidRPr="005E23C4">
              <w:rPr>
                <w:rFonts w:ascii="Cambria" w:hAnsi="Cambria" w:cs="Times New Roman"/>
                <w:sz w:val="20"/>
                <w:szCs w:val="20"/>
              </w:rPr>
              <w:t>Commencement: July, 2016</w:t>
            </w:r>
          </w:p>
        </w:tc>
        <w:tc>
          <w:tcPr>
            <w:tcW w:w="3197" w:type="dxa"/>
            <w:gridSpan w:val="5"/>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14:paraId="67107F36" w14:textId="77777777" w:rsidR="00E32394" w:rsidRPr="005E23C4" w:rsidRDefault="00E32394" w:rsidP="0070627A">
            <w:pPr>
              <w:rPr>
                <w:rFonts w:ascii="Cambria" w:hAnsi="Cambria" w:cs="Times New Roman"/>
                <w:sz w:val="20"/>
                <w:szCs w:val="20"/>
              </w:rPr>
            </w:pPr>
            <w:r w:rsidRPr="005E23C4">
              <w:rPr>
                <w:rFonts w:ascii="Cambria" w:hAnsi="Cambria" w:cs="Times New Roman"/>
                <w:sz w:val="20"/>
                <w:szCs w:val="20"/>
              </w:rPr>
              <w:t>Completion: July, 2017</w:t>
            </w:r>
          </w:p>
        </w:tc>
      </w:tr>
      <w:tr w:rsidR="00E32394" w:rsidRPr="005E23C4" w14:paraId="713EC721" w14:textId="77777777" w:rsidTr="00E05670">
        <w:trPr>
          <w:trHeight w:val="446"/>
          <w:tblCellSpacing w:w="42" w:type="dxa"/>
        </w:trPr>
        <w:tc>
          <w:tcPr>
            <w:tcW w:w="4178" w:type="dxa"/>
            <w:gridSpan w:val="10"/>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6919B3F5" w14:textId="77777777" w:rsidR="00E32394" w:rsidRPr="005E23C4" w:rsidRDefault="00E32394" w:rsidP="0070627A">
            <w:pPr>
              <w:rPr>
                <w:rFonts w:ascii="Cambria" w:hAnsi="Cambria" w:cs="Times New Roman"/>
                <w:sz w:val="20"/>
                <w:szCs w:val="20"/>
              </w:rPr>
            </w:pPr>
            <w:r w:rsidRPr="005E23C4">
              <w:rPr>
                <w:rFonts w:ascii="Cambria" w:hAnsi="Cambria" w:cs="Times New Roman"/>
                <w:sz w:val="20"/>
                <w:szCs w:val="20"/>
              </w:rPr>
              <w:t xml:space="preserve">PRIMARY CONSTITUENTS: </w:t>
            </w:r>
          </w:p>
          <w:p w14:paraId="1A19AB2D" w14:textId="77777777" w:rsidR="00E32394" w:rsidRPr="005E23C4" w:rsidRDefault="00E32394" w:rsidP="008C47D0">
            <w:pPr>
              <w:rPr>
                <w:rFonts w:ascii="Cambria" w:hAnsi="Cambria" w:cs="Times New Roman"/>
                <w:sz w:val="20"/>
                <w:szCs w:val="20"/>
              </w:rPr>
            </w:pPr>
            <w:r w:rsidRPr="005E23C4">
              <w:rPr>
                <w:rFonts w:ascii="Cambria" w:hAnsi="Cambria" w:cs="Times New Roman"/>
                <w:color w:val="000000"/>
                <w:sz w:val="20"/>
                <w:szCs w:val="20"/>
                <w:lang w:val="en-US"/>
              </w:rPr>
              <w:t>CST-UR Procurement, ACEESD Procurement Officer, CST-UR Estates Unit</w:t>
            </w:r>
          </w:p>
        </w:tc>
        <w:tc>
          <w:tcPr>
            <w:tcW w:w="4915" w:type="dxa"/>
            <w:gridSpan w:val="8"/>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65C8A9C6" w14:textId="77777777" w:rsidR="00E32394" w:rsidRPr="005E23C4" w:rsidRDefault="00E32394" w:rsidP="0070627A">
            <w:pPr>
              <w:rPr>
                <w:rFonts w:ascii="Cambria" w:hAnsi="Cambria" w:cs="Times New Roman"/>
                <w:sz w:val="20"/>
                <w:szCs w:val="20"/>
              </w:rPr>
            </w:pPr>
            <w:r w:rsidRPr="005E23C4">
              <w:rPr>
                <w:rFonts w:ascii="Cambria" w:hAnsi="Cambria" w:cs="Times New Roman"/>
                <w:sz w:val="20"/>
                <w:szCs w:val="20"/>
              </w:rPr>
              <w:t xml:space="preserve">PARTICIPANTS: </w:t>
            </w:r>
          </w:p>
          <w:p w14:paraId="5E25F542" w14:textId="77777777" w:rsidR="00E32394" w:rsidRPr="005E23C4" w:rsidRDefault="00E32394" w:rsidP="0070627A">
            <w:pPr>
              <w:rPr>
                <w:rFonts w:ascii="Cambria" w:hAnsi="Cambria" w:cs="Times New Roman"/>
                <w:sz w:val="20"/>
                <w:szCs w:val="20"/>
              </w:rPr>
            </w:pPr>
            <w:r w:rsidRPr="005E23C4">
              <w:rPr>
                <w:rFonts w:ascii="Cambria" w:hAnsi="Cambria" w:cs="Times New Roman"/>
                <w:color w:val="000000"/>
                <w:sz w:val="20"/>
                <w:szCs w:val="20"/>
                <w:lang w:val="en-US"/>
              </w:rPr>
              <w:t>CST-UR Procurement, ACEESD Procurement Officer, Centre Leader, EEE and ACEESD Faculty, Students of the Centre</w:t>
            </w:r>
          </w:p>
        </w:tc>
      </w:tr>
      <w:tr w:rsidR="00E32394" w:rsidRPr="005E23C4" w14:paraId="11D6E410" w14:textId="77777777" w:rsidTr="00E05670">
        <w:trPr>
          <w:trHeight w:val="223"/>
          <w:tblCellSpacing w:w="42" w:type="dxa"/>
        </w:trPr>
        <w:tc>
          <w:tcPr>
            <w:tcW w:w="1943" w:type="dxa"/>
            <w:gridSpan w:val="2"/>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106A3B3F" w14:textId="77777777" w:rsidR="00E32394" w:rsidRPr="005E23C4" w:rsidRDefault="00E32394" w:rsidP="0070627A">
            <w:pPr>
              <w:rPr>
                <w:rFonts w:ascii="Cambria" w:hAnsi="Cambria" w:cs="Times New Roman"/>
                <w:sz w:val="20"/>
                <w:szCs w:val="20"/>
              </w:rPr>
            </w:pPr>
            <w:r w:rsidRPr="005E23C4">
              <w:rPr>
                <w:rFonts w:ascii="Cambria" w:hAnsi="Cambria" w:cs="Times New Roman"/>
                <w:sz w:val="20"/>
                <w:szCs w:val="20"/>
              </w:rPr>
              <w:t>ASSUMPTIONS</w:t>
            </w:r>
          </w:p>
        </w:tc>
        <w:tc>
          <w:tcPr>
            <w:tcW w:w="7150" w:type="dxa"/>
            <w:gridSpan w:val="16"/>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566F95E9" w14:textId="77777777" w:rsidR="00E32394" w:rsidRPr="005E23C4" w:rsidRDefault="00E32394" w:rsidP="0070627A">
            <w:pPr>
              <w:rPr>
                <w:rFonts w:ascii="Cambria" w:hAnsi="Cambria" w:cs="Times New Roman"/>
                <w:sz w:val="20"/>
                <w:szCs w:val="20"/>
              </w:rPr>
            </w:pPr>
            <w:r w:rsidRPr="005E23C4">
              <w:rPr>
                <w:rFonts w:ascii="Cambria" w:hAnsi="Cambria" w:cs="Times New Roman"/>
                <w:sz w:val="20"/>
                <w:szCs w:val="20"/>
              </w:rPr>
              <w:t>Strict adherence to procurement rules and procedures of CST-UR</w:t>
            </w:r>
          </w:p>
        </w:tc>
      </w:tr>
      <w:tr w:rsidR="00E32394" w:rsidRPr="005E23C4" w14:paraId="4932A352" w14:textId="77777777" w:rsidTr="00E05670">
        <w:trPr>
          <w:trHeight w:val="223"/>
          <w:tblCellSpacing w:w="42" w:type="dxa"/>
        </w:trPr>
        <w:tc>
          <w:tcPr>
            <w:tcW w:w="3138" w:type="dxa"/>
            <w:gridSpan w:val="8"/>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7BF7FA2C" w14:textId="77777777" w:rsidR="00E32394" w:rsidRPr="005E23C4" w:rsidRDefault="00E32394" w:rsidP="0070627A">
            <w:pPr>
              <w:rPr>
                <w:rFonts w:ascii="Cambria" w:hAnsi="Cambria" w:cs="Times New Roman"/>
                <w:sz w:val="20"/>
                <w:szCs w:val="20"/>
              </w:rPr>
            </w:pPr>
            <w:r w:rsidRPr="005E23C4">
              <w:rPr>
                <w:rFonts w:ascii="Cambria" w:hAnsi="Cambria" w:cs="Times New Roman"/>
                <w:sz w:val="20"/>
                <w:szCs w:val="20"/>
              </w:rPr>
              <w:t>FINANCIAL IMPLICATIONS</w:t>
            </w:r>
          </w:p>
        </w:tc>
        <w:tc>
          <w:tcPr>
            <w:tcW w:w="5955" w:type="dxa"/>
            <w:gridSpan w:val="10"/>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73456B4F" w14:textId="77777777" w:rsidR="00E32394" w:rsidRPr="005E23C4" w:rsidRDefault="00E32394" w:rsidP="0070627A">
            <w:pPr>
              <w:rPr>
                <w:rFonts w:ascii="Cambria" w:hAnsi="Cambria" w:cs="Times New Roman"/>
                <w:sz w:val="20"/>
                <w:szCs w:val="20"/>
              </w:rPr>
            </w:pPr>
            <w:r w:rsidRPr="005E23C4">
              <w:rPr>
                <w:rFonts w:ascii="Cambria" w:hAnsi="Cambria" w:cs="Times New Roman"/>
                <w:sz w:val="20"/>
                <w:szCs w:val="20"/>
              </w:rPr>
              <w:t>Budget of ACEESD</w:t>
            </w:r>
          </w:p>
        </w:tc>
      </w:tr>
      <w:tr w:rsidR="00E05670" w:rsidRPr="005E23C4" w14:paraId="515FBE89" w14:textId="77777777" w:rsidTr="007B7AD9">
        <w:trPr>
          <w:trHeight w:val="446"/>
          <w:tblCellSpacing w:w="42" w:type="dxa"/>
        </w:trPr>
        <w:tc>
          <w:tcPr>
            <w:tcW w:w="3054" w:type="dxa"/>
            <w:gridSpan w:val="7"/>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36B050BD" w14:textId="77777777" w:rsidR="00E32394" w:rsidRPr="005E23C4" w:rsidRDefault="00E32394" w:rsidP="0070627A">
            <w:pPr>
              <w:rPr>
                <w:rFonts w:ascii="Cambria" w:hAnsi="Cambria" w:cs="Times New Roman"/>
                <w:sz w:val="20"/>
                <w:szCs w:val="20"/>
              </w:rPr>
            </w:pPr>
            <w:r w:rsidRPr="005E23C4">
              <w:rPr>
                <w:rFonts w:ascii="Cambria" w:hAnsi="Cambria" w:cs="Times New Roman"/>
                <w:sz w:val="20"/>
                <w:szCs w:val="20"/>
              </w:rPr>
              <w:t xml:space="preserve">Budget Line </w:t>
            </w:r>
          </w:p>
          <w:p w14:paraId="2516353C" w14:textId="77777777" w:rsidR="00E32394" w:rsidRPr="005E23C4" w:rsidRDefault="00E32394" w:rsidP="0070627A">
            <w:pPr>
              <w:rPr>
                <w:rFonts w:ascii="Cambria" w:hAnsi="Cambria" w:cs="Times New Roman"/>
                <w:sz w:val="20"/>
                <w:szCs w:val="20"/>
              </w:rPr>
            </w:pPr>
            <w:r w:rsidRPr="005E23C4">
              <w:rPr>
                <w:rFonts w:ascii="Cambria" w:hAnsi="Cambria" w:cs="Times New Roman"/>
                <w:sz w:val="20"/>
                <w:szCs w:val="20"/>
              </w:rPr>
              <w:t>Analysis</w:t>
            </w:r>
          </w:p>
        </w:tc>
        <w:tc>
          <w:tcPr>
            <w:tcW w:w="507" w:type="dxa"/>
            <w:gridSpan w:val="2"/>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6004F8B7" w14:textId="77777777" w:rsidR="00E32394" w:rsidRPr="005E23C4" w:rsidRDefault="00E32394" w:rsidP="0070627A">
            <w:pPr>
              <w:jc w:val="center"/>
              <w:rPr>
                <w:rFonts w:ascii="Cambria" w:hAnsi="Cambria" w:cs="Times New Roman"/>
                <w:sz w:val="20"/>
                <w:szCs w:val="20"/>
              </w:rPr>
            </w:pPr>
            <w:r w:rsidRPr="005E23C4">
              <w:rPr>
                <w:rFonts w:ascii="Cambria" w:hAnsi="Cambria" w:cs="Times New Roman"/>
                <w:sz w:val="20"/>
                <w:szCs w:val="20"/>
              </w:rPr>
              <w:t>1</w:t>
            </w:r>
            <w:r w:rsidRPr="005E23C4">
              <w:rPr>
                <w:rFonts w:ascii="Cambria" w:hAnsi="Cambria" w:cs="Times New Roman"/>
                <w:sz w:val="20"/>
                <w:szCs w:val="20"/>
                <w:vertAlign w:val="superscript"/>
              </w:rPr>
              <w:t>st</w:t>
            </w:r>
            <w:r w:rsidRPr="005E23C4">
              <w:rPr>
                <w:rFonts w:ascii="Cambria" w:hAnsi="Cambria" w:cs="Times New Roman"/>
                <w:sz w:val="20"/>
                <w:szCs w:val="20"/>
              </w:rPr>
              <w:t>Qtr</w:t>
            </w:r>
          </w:p>
        </w:tc>
        <w:tc>
          <w:tcPr>
            <w:tcW w:w="539" w:type="dxa"/>
            <w:gridSpan w:val="2"/>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39C66DFB" w14:textId="77777777" w:rsidR="00E32394" w:rsidRPr="005E23C4" w:rsidRDefault="00E32394" w:rsidP="0070627A">
            <w:pPr>
              <w:jc w:val="center"/>
              <w:rPr>
                <w:rFonts w:ascii="Cambria" w:hAnsi="Cambria" w:cs="Times New Roman"/>
                <w:sz w:val="20"/>
                <w:szCs w:val="20"/>
              </w:rPr>
            </w:pPr>
            <w:r w:rsidRPr="005E23C4">
              <w:rPr>
                <w:rFonts w:ascii="Cambria" w:hAnsi="Cambria" w:cs="Times New Roman"/>
                <w:sz w:val="20"/>
                <w:szCs w:val="20"/>
              </w:rPr>
              <w:t>2</w:t>
            </w:r>
            <w:r w:rsidRPr="005E23C4">
              <w:rPr>
                <w:rFonts w:ascii="Cambria" w:hAnsi="Cambria" w:cs="Times New Roman"/>
                <w:sz w:val="20"/>
                <w:szCs w:val="20"/>
                <w:vertAlign w:val="superscript"/>
              </w:rPr>
              <w:t>nd</w:t>
            </w:r>
            <w:r w:rsidRPr="005E23C4">
              <w:rPr>
                <w:rFonts w:ascii="Cambria" w:hAnsi="Cambria" w:cs="Times New Roman"/>
                <w:sz w:val="20"/>
                <w:szCs w:val="20"/>
              </w:rPr>
              <w:t>Qtr</w:t>
            </w:r>
          </w:p>
        </w:tc>
        <w:tc>
          <w:tcPr>
            <w:tcW w:w="572" w:type="dxa"/>
            <w:tcBorders>
              <w:top w:val="single" w:sz="2" w:space="0" w:color="auto"/>
              <w:left w:val="single" w:sz="2" w:space="0" w:color="auto"/>
              <w:bottom w:val="single" w:sz="4" w:space="0" w:color="auto"/>
              <w:right w:val="single" w:sz="2" w:space="0" w:color="auto"/>
            </w:tcBorders>
            <w:tcMar>
              <w:top w:w="85" w:type="dxa"/>
              <w:left w:w="85" w:type="dxa"/>
              <w:bottom w:w="85" w:type="dxa"/>
              <w:right w:w="85" w:type="dxa"/>
            </w:tcMar>
            <w:hideMark/>
          </w:tcPr>
          <w:p w14:paraId="0C76066F" w14:textId="77777777" w:rsidR="00E32394" w:rsidRPr="005E23C4" w:rsidRDefault="00E32394" w:rsidP="0070627A">
            <w:pPr>
              <w:jc w:val="center"/>
              <w:rPr>
                <w:rFonts w:ascii="Cambria" w:hAnsi="Cambria" w:cs="Times New Roman"/>
                <w:sz w:val="20"/>
                <w:szCs w:val="20"/>
              </w:rPr>
            </w:pPr>
            <w:r w:rsidRPr="005E23C4">
              <w:rPr>
                <w:rFonts w:ascii="Cambria" w:hAnsi="Cambria" w:cs="Times New Roman"/>
                <w:sz w:val="20"/>
                <w:szCs w:val="20"/>
              </w:rPr>
              <w:t>3</w:t>
            </w:r>
            <w:r w:rsidRPr="005E23C4">
              <w:rPr>
                <w:rFonts w:ascii="Cambria" w:hAnsi="Cambria" w:cs="Times New Roman"/>
                <w:sz w:val="20"/>
                <w:szCs w:val="20"/>
                <w:vertAlign w:val="superscript"/>
              </w:rPr>
              <w:t>rd</w:t>
            </w:r>
            <w:r w:rsidRPr="005E23C4">
              <w:rPr>
                <w:rFonts w:ascii="Cambria" w:hAnsi="Cambria" w:cs="Times New Roman"/>
                <w:sz w:val="20"/>
                <w:szCs w:val="20"/>
              </w:rPr>
              <w:t>Qtr</w:t>
            </w:r>
          </w:p>
        </w:tc>
        <w:tc>
          <w:tcPr>
            <w:tcW w:w="1034" w:type="dxa"/>
            <w:gridSpan w:val="2"/>
            <w:tcBorders>
              <w:top w:val="single" w:sz="2" w:space="0" w:color="auto"/>
              <w:left w:val="single" w:sz="2" w:space="0" w:color="auto"/>
              <w:bottom w:val="single" w:sz="4" w:space="0" w:color="auto"/>
              <w:right w:val="single" w:sz="2" w:space="0" w:color="auto"/>
            </w:tcBorders>
            <w:tcMar>
              <w:top w:w="85" w:type="dxa"/>
              <w:left w:w="85" w:type="dxa"/>
              <w:bottom w:w="85" w:type="dxa"/>
              <w:right w:w="85" w:type="dxa"/>
            </w:tcMar>
            <w:hideMark/>
          </w:tcPr>
          <w:p w14:paraId="26E19868" w14:textId="77777777" w:rsidR="00E32394" w:rsidRPr="005E23C4" w:rsidRDefault="00E32394" w:rsidP="0070627A">
            <w:pPr>
              <w:jc w:val="center"/>
              <w:rPr>
                <w:rFonts w:ascii="Cambria" w:hAnsi="Cambria" w:cs="Times New Roman"/>
                <w:sz w:val="20"/>
                <w:szCs w:val="20"/>
              </w:rPr>
            </w:pPr>
            <w:r w:rsidRPr="005E23C4">
              <w:rPr>
                <w:rFonts w:ascii="Cambria" w:hAnsi="Cambria" w:cs="Times New Roman"/>
                <w:sz w:val="20"/>
                <w:szCs w:val="20"/>
              </w:rPr>
              <w:t>4</w:t>
            </w:r>
            <w:r w:rsidRPr="005E23C4">
              <w:rPr>
                <w:rFonts w:ascii="Cambria" w:hAnsi="Cambria" w:cs="Times New Roman"/>
                <w:sz w:val="20"/>
                <w:szCs w:val="20"/>
                <w:vertAlign w:val="superscript"/>
              </w:rPr>
              <w:t>th</w:t>
            </w:r>
            <w:r w:rsidRPr="005E23C4">
              <w:rPr>
                <w:rFonts w:ascii="Cambria" w:hAnsi="Cambria" w:cs="Times New Roman"/>
                <w:sz w:val="20"/>
                <w:szCs w:val="20"/>
              </w:rPr>
              <w:t>Qtr</w:t>
            </w:r>
          </w:p>
        </w:tc>
        <w:tc>
          <w:tcPr>
            <w:tcW w:w="906" w:type="dxa"/>
            <w:gridSpan w:val="2"/>
            <w:tcBorders>
              <w:top w:val="single" w:sz="2" w:space="0" w:color="auto"/>
              <w:left w:val="single" w:sz="2" w:space="0" w:color="auto"/>
              <w:bottom w:val="single" w:sz="4" w:space="0" w:color="auto"/>
              <w:right w:val="single" w:sz="2" w:space="0" w:color="auto"/>
            </w:tcBorders>
            <w:tcMar>
              <w:top w:w="85" w:type="dxa"/>
              <w:left w:w="85" w:type="dxa"/>
              <w:bottom w:w="85" w:type="dxa"/>
              <w:right w:w="85" w:type="dxa"/>
            </w:tcMar>
            <w:hideMark/>
          </w:tcPr>
          <w:p w14:paraId="37A09D95" w14:textId="77777777" w:rsidR="00E32394" w:rsidRPr="005E23C4" w:rsidRDefault="003E101C" w:rsidP="0070627A">
            <w:pPr>
              <w:jc w:val="center"/>
              <w:rPr>
                <w:rFonts w:ascii="Cambria" w:hAnsi="Cambria" w:cs="Times New Roman"/>
                <w:sz w:val="20"/>
                <w:szCs w:val="20"/>
              </w:rPr>
            </w:pPr>
            <w:r w:rsidRPr="005E23C4">
              <w:rPr>
                <w:rFonts w:ascii="Cambria" w:hAnsi="Cambria" w:cs="Times New Roman"/>
                <w:sz w:val="20"/>
                <w:szCs w:val="20"/>
              </w:rPr>
              <w:t>Year 2</w:t>
            </w:r>
          </w:p>
        </w:tc>
        <w:tc>
          <w:tcPr>
            <w:tcW w:w="950" w:type="dxa"/>
            <w:tcBorders>
              <w:top w:val="single" w:sz="2" w:space="0" w:color="auto"/>
              <w:left w:val="single" w:sz="2" w:space="0" w:color="auto"/>
              <w:bottom w:val="single" w:sz="4" w:space="0" w:color="auto"/>
              <w:right w:val="single" w:sz="2" w:space="0" w:color="auto"/>
            </w:tcBorders>
            <w:tcMar>
              <w:top w:w="85" w:type="dxa"/>
              <w:left w:w="85" w:type="dxa"/>
              <w:bottom w:w="85" w:type="dxa"/>
              <w:right w:w="85" w:type="dxa"/>
            </w:tcMar>
            <w:hideMark/>
          </w:tcPr>
          <w:p w14:paraId="27CA21C4" w14:textId="77777777" w:rsidR="00E32394" w:rsidRPr="005E23C4" w:rsidRDefault="003E101C" w:rsidP="0070627A">
            <w:pPr>
              <w:jc w:val="center"/>
              <w:rPr>
                <w:rFonts w:ascii="Cambria" w:hAnsi="Cambria" w:cs="Times New Roman"/>
                <w:sz w:val="20"/>
                <w:szCs w:val="20"/>
              </w:rPr>
            </w:pPr>
            <w:r w:rsidRPr="005E23C4">
              <w:rPr>
                <w:rFonts w:ascii="Cambria" w:hAnsi="Cambria" w:cs="Times New Roman"/>
                <w:sz w:val="20"/>
                <w:szCs w:val="20"/>
              </w:rPr>
              <w:t>Year 3</w:t>
            </w:r>
          </w:p>
        </w:tc>
        <w:tc>
          <w:tcPr>
            <w:tcW w:w="1027" w:type="dxa"/>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107E1E5E" w14:textId="77777777" w:rsidR="00E32394" w:rsidRPr="005E23C4" w:rsidRDefault="00E32394" w:rsidP="0070627A">
            <w:pPr>
              <w:jc w:val="center"/>
              <w:rPr>
                <w:rFonts w:ascii="Cambria" w:hAnsi="Cambria" w:cs="Times New Roman"/>
                <w:sz w:val="20"/>
                <w:szCs w:val="20"/>
              </w:rPr>
            </w:pPr>
            <w:r w:rsidRPr="005E23C4">
              <w:rPr>
                <w:rFonts w:ascii="Cambria" w:hAnsi="Cambria" w:cs="Times New Roman"/>
                <w:sz w:val="20"/>
                <w:szCs w:val="20"/>
              </w:rPr>
              <w:t>Total</w:t>
            </w:r>
          </w:p>
        </w:tc>
      </w:tr>
      <w:tr w:rsidR="00E05670" w:rsidRPr="005E23C4" w14:paraId="47EEC0DE" w14:textId="77777777" w:rsidTr="007B7AD9">
        <w:trPr>
          <w:trHeight w:val="520"/>
          <w:tblCellSpacing w:w="42" w:type="dxa"/>
        </w:trPr>
        <w:tc>
          <w:tcPr>
            <w:tcW w:w="621" w:type="dxa"/>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611D650F" w14:textId="77777777" w:rsidR="00B105CC" w:rsidRPr="005E23C4" w:rsidRDefault="00B105CC" w:rsidP="0070627A">
            <w:pPr>
              <w:jc w:val="center"/>
              <w:rPr>
                <w:rFonts w:ascii="Cambria" w:hAnsi="Cambria" w:cs="Times New Roman"/>
                <w:sz w:val="20"/>
                <w:szCs w:val="20"/>
              </w:rPr>
            </w:pPr>
            <w:r w:rsidRPr="005E23C4">
              <w:rPr>
                <w:rFonts w:ascii="Cambria" w:hAnsi="Cambria" w:cs="Times New Roman"/>
                <w:sz w:val="20"/>
                <w:szCs w:val="20"/>
              </w:rPr>
              <w:t>1</w:t>
            </w:r>
          </w:p>
        </w:tc>
        <w:tc>
          <w:tcPr>
            <w:tcW w:w="2349" w:type="dxa"/>
            <w:gridSpan w:val="6"/>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3FBAE1BE" w14:textId="77777777" w:rsidR="00B105CC" w:rsidRPr="005E23C4" w:rsidRDefault="00B105CC" w:rsidP="0070627A">
            <w:pPr>
              <w:rPr>
                <w:rFonts w:ascii="Cambria" w:hAnsi="Cambria" w:cs="Times New Roman"/>
                <w:bCs/>
                <w:sz w:val="20"/>
                <w:szCs w:val="20"/>
              </w:rPr>
            </w:pPr>
            <w:r w:rsidRPr="005E23C4">
              <w:rPr>
                <w:rFonts w:ascii="Cambria" w:eastAsia="Cambria" w:hAnsi="Cambria" w:cs="Times New Roman"/>
                <w:sz w:val="20"/>
                <w:szCs w:val="20"/>
              </w:rPr>
              <w:t>Tender documents preparation costs</w:t>
            </w:r>
          </w:p>
        </w:tc>
        <w:tc>
          <w:tcPr>
            <w:tcW w:w="507" w:type="dxa"/>
            <w:gridSpan w:val="2"/>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14:paraId="7F730212" w14:textId="77777777" w:rsidR="00B105CC" w:rsidRPr="005E23C4" w:rsidRDefault="00B105CC" w:rsidP="0070627A">
            <w:pPr>
              <w:jc w:val="right"/>
              <w:rPr>
                <w:rFonts w:ascii="Cambria" w:hAnsi="Cambria" w:cs="Times New Roman"/>
                <w:sz w:val="20"/>
                <w:szCs w:val="20"/>
                <w:highlight w:val="yellow"/>
              </w:rPr>
            </w:pPr>
          </w:p>
        </w:tc>
        <w:tc>
          <w:tcPr>
            <w:tcW w:w="539" w:type="dxa"/>
            <w:gridSpan w:val="2"/>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14:paraId="7A237AC0" w14:textId="77777777" w:rsidR="00B105CC" w:rsidRPr="005E23C4" w:rsidRDefault="00B105CC" w:rsidP="0070627A">
            <w:pPr>
              <w:jc w:val="right"/>
              <w:rPr>
                <w:rFonts w:ascii="Cambria" w:hAnsi="Cambria" w:cs="Times New Roman"/>
                <w:sz w:val="20"/>
                <w:szCs w:val="20"/>
              </w:rPr>
            </w:pPr>
          </w:p>
        </w:tc>
        <w:tc>
          <w:tcPr>
            <w:tcW w:w="572" w:type="dxa"/>
            <w:tcBorders>
              <w:top w:val="single" w:sz="4" w:space="0" w:color="auto"/>
              <w:left w:val="single" w:sz="2" w:space="0" w:color="auto"/>
              <w:bottom w:val="single" w:sz="4" w:space="0" w:color="auto"/>
              <w:right w:val="single" w:sz="2" w:space="0" w:color="auto"/>
            </w:tcBorders>
            <w:tcMar>
              <w:top w:w="85" w:type="dxa"/>
              <w:left w:w="85" w:type="dxa"/>
              <w:bottom w:w="85" w:type="dxa"/>
              <w:right w:w="85" w:type="dxa"/>
            </w:tcMar>
          </w:tcPr>
          <w:p w14:paraId="3E290EA9" w14:textId="77777777" w:rsidR="00B105CC" w:rsidRPr="005E23C4" w:rsidRDefault="00B105CC" w:rsidP="0070627A">
            <w:pPr>
              <w:jc w:val="right"/>
              <w:rPr>
                <w:rFonts w:ascii="Cambria" w:hAnsi="Cambria" w:cs="Times New Roman"/>
                <w:sz w:val="20"/>
                <w:szCs w:val="20"/>
              </w:rPr>
            </w:pPr>
          </w:p>
        </w:tc>
        <w:tc>
          <w:tcPr>
            <w:tcW w:w="1034" w:type="dxa"/>
            <w:gridSpan w:val="2"/>
            <w:tcBorders>
              <w:top w:val="single" w:sz="4" w:space="0" w:color="auto"/>
              <w:left w:val="single" w:sz="2" w:space="0" w:color="auto"/>
              <w:bottom w:val="single" w:sz="4" w:space="0" w:color="auto"/>
              <w:right w:val="single" w:sz="2" w:space="0" w:color="auto"/>
            </w:tcBorders>
            <w:tcMar>
              <w:top w:w="85" w:type="dxa"/>
              <w:left w:w="85" w:type="dxa"/>
              <w:bottom w:w="85" w:type="dxa"/>
              <w:right w:w="85" w:type="dxa"/>
            </w:tcMar>
          </w:tcPr>
          <w:p w14:paraId="48244D6C" w14:textId="77777777" w:rsidR="00B105CC" w:rsidRPr="005E23C4" w:rsidRDefault="00B105CC" w:rsidP="0070627A">
            <w:pPr>
              <w:jc w:val="right"/>
              <w:rPr>
                <w:rFonts w:ascii="Cambria" w:hAnsi="Cambria" w:cs="Times New Roman"/>
                <w:sz w:val="20"/>
                <w:szCs w:val="20"/>
              </w:rPr>
            </w:pPr>
            <w:r w:rsidRPr="005E23C4">
              <w:rPr>
                <w:rFonts w:ascii="Cambria" w:hAnsi="Cambria" w:cs="Times New Roman"/>
                <w:sz w:val="20"/>
                <w:szCs w:val="20"/>
              </w:rPr>
              <w:t>$1,000</w:t>
            </w:r>
          </w:p>
        </w:tc>
        <w:tc>
          <w:tcPr>
            <w:tcW w:w="906" w:type="dxa"/>
            <w:gridSpan w:val="2"/>
            <w:tcBorders>
              <w:top w:val="single" w:sz="4" w:space="0" w:color="auto"/>
              <w:left w:val="single" w:sz="2" w:space="0" w:color="auto"/>
              <w:bottom w:val="single" w:sz="4" w:space="0" w:color="auto"/>
              <w:right w:val="single" w:sz="2" w:space="0" w:color="auto"/>
            </w:tcBorders>
            <w:tcMar>
              <w:top w:w="85" w:type="dxa"/>
              <w:left w:w="85" w:type="dxa"/>
              <w:bottom w:w="85" w:type="dxa"/>
              <w:right w:w="85" w:type="dxa"/>
            </w:tcMar>
          </w:tcPr>
          <w:p w14:paraId="33BB14E2" w14:textId="77777777" w:rsidR="00B105CC" w:rsidRPr="005E23C4" w:rsidRDefault="00B105CC" w:rsidP="0070627A">
            <w:pPr>
              <w:jc w:val="right"/>
              <w:rPr>
                <w:rFonts w:ascii="Cambria" w:hAnsi="Cambria" w:cs="Times New Roman"/>
                <w:sz w:val="20"/>
                <w:szCs w:val="20"/>
              </w:rPr>
            </w:pPr>
          </w:p>
        </w:tc>
        <w:tc>
          <w:tcPr>
            <w:tcW w:w="950" w:type="dxa"/>
            <w:tcBorders>
              <w:top w:val="single" w:sz="4" w:space="0" w:color="auto"/>
              <w:left w:val="single" w:sz="2" w:space="0" w:color="auto"/>
              <w:bottom w:val="single" w:sz="4" w:space="0" w:color="auto"/>
              <w:right w:val="single" w:sz="2" w:space="0" w:color="auto"/>
            </w:tcBorders>
            <w:tcMar>
              <w:top w:w="85" w:type="dxa"/>
              <w:left w:w="85" w:type="dxa"/>
              <w:bottom w:w="85" w:type="dxa"/>
              <w:right w:w="85" w:type="dxa"/>
            </w:tcMar>
          </w:tcPr>
          <w:p w14:paraId="2B1CE41D" w14:textId="77777777" w:rsidR="00B105CC" w:rsidRPr="005E23C4" w:rsidRDefault="00B105CC" w:rsidP="0070627A">
            <w:pPr>
              <w:rPr>
                <w:rFonts w:ascii="Cambria" w:hAnsi="Cambria" w:cs="Times New Roman"/>
                <w:sz w:val="20"/>
                <w:szCs w:val="20"/>
              </w:rPr>
            </w:pPr>
          </w:p>
        </w:tc>
        <w:tc>
          <w:tcPr>
            <w:tcW w:w="1027" w:type="dxa"/>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14:paraId="0E68075A" w14:textId="77777777" w:rsidR="00B105CC" w:rsidRPr="005E23C4" w:rsidRDefault="00B105CC" w:rsidP="0070627A">
            <w:pPr>
              <w:jc w:val="right"/>
              <w:rPr>
                <w:rFonts w:ascii="Cambria" w:hAnsi="Cambria" w:cs="Times New Roman"/>
                <w:sz w:val="20"/>
                <w:szCs w:val="20"/>
              </w:rPr>
            </w:pPr>
            <w:r w:rsidRPr="005E23C4">
              <w:rPr>
                <w:rFonts w:ascii="Cambria" w:hAnsi="Cambria" w:cs="Times New Roman"/>
                <w:sz w:val="20"/>
                <w:szCs w:val="20"/>
              </w:rPr>
              <w:t>$1,000</w:t>
            </w:r>
          </w:p>
        </w:tc>
      </w:tr>
      <w:tr w:rsidR="00E05670" w:rsidRPr="005E23C4" w14:paraId="434B6763" w14:textId="77777777" w:rsidTr="007B7AD9">
        <w:trPr>
          <w:trHeight w:val="223"/>
          <w:tblCellSpacing w:w="42" w:type="dxa"/>
        </w:trPr>
        <w:tc>
          <w:tcPr>
            <w:tcW w:w="621" w:type="dxa"/>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2D69CED4" w14:textId="77777777" w:rsidR="00B105CC" w:rsidRPr="005E23C4" w:rsidRDefault="00B105CC" w:rsidP="0070627A">
            <w:pPr>
              <w:jc w:val="center"/>
              <w:rPr>
                <w:rFonts w:ascii="Cambria" w:hAnsi="Cambria" w:cs="Times New Roman"/>
                <w:sz w:val="20"/>
                <w:szCs w:val="20"/>
              </w:rPr>
            </w:pPr>
            <w:r w:rsidRPr="005E23C4">
              <w:rPr>
                <w:rFonts w:ascii="Cambria" w:hAnsi="Cambria" w:cs="Times New Roman"/>
                <w:sz w:val="20"/>
                <w:szCs w:val="20"/>
              </w:rPr>
              <w:t>2</w:t>
            </w:r>
          </w:p>
        </w:tc>
        <w:tc>
          <w:tcPr>
            <w:tcW w:w="2349" w:type="dxa"/>
            <w:gridSpan w:val="6"/>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14:paraId="4F306E1C" w14:textId="77777777" w:rsidR="00B105CC" w:rsidRPr="005E23C4" w:rsidRDefault="00B105CC" w:rsidP="00CA3BB2">
            <w:pPr>
              <w:rPr>
                <w:rFonts w:ascii="Cambria" w:hAnsi="Cambria" w:cs="Times New Roman"/>
                <w:bCs/>
                <w:sz w:val="20"/>
                <w:szCs w:val="20"/>
              </w:rPr>
            </w:pPr>
            <w:r w:rsidRPr="005E23C4">
              <w:rPr>
                <w:rFonts w:ascii="Cambria" w:hAnsi="Cambria" w:cs="Times New Roman"/>
                <w:bCs/>
                <w:sz w:val="20"/>
                <w:szCs w:val="20"/>
              </w:rPr>
              <w:t>Refurbishment of existing classrooms (ICT equipment, rewiring etc.)</w:t>
            </w:r>
          </w:p>
        </w:tc>
        <w:tc>
          <w:tcPr>
            <w:tcW w:w="507" w:type="dxa"/>
            <w:gridSpan w:val="2"/>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14:paraId="0FFD12DF" w14:textId="77777777" w:rsidR="00B105CC" w:rsidRPr="005E23C4" w:rsidRDefault="00B105CC" w:rsidP="0070627A">
            <w:pPr>
              <w:jc w:val="right"/>
              <w:rPr>
                <w:rFonts w:ascii="Cambria" w:hAnsi="Cambria" w:cs="Times New Roman"/>
                <w:sz w:val="20"/>
                <w:szCs w:val="20"/>
                <w:highlight w:val="yellow"/>
              </w:rPr>
            </w:pPr>
          </w:p>
        </w:tc>
        <w:tc>
          <w:tcPr>
            <w:tcW w:w="539" w:type="dxa"/>
            <w:gridSpan w:val="2"/>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14:paraId="7AC9C1A9" w14:textId="77777777" w:rsidR="00B105CC" w:rsidRPr="005E23C4" w:rsidRDefault="00B105CC" w:rsidP="0070627A">
            <w:pPr>
              <w:jc w:val="right"/>
              <w:rPr>
                <w:rFonts w:ascii="Cambria" w:hAnsi="Cambria" w:cs="Times New Roman"/>
                <w:sz w:val="20"/>
                <w:szCs w:val="20"/>
              </w:rPr>
            </w:pPr>
          </w:p>
        </w:tc>
        <w:tc>
          <w:tcPr>
            <w:tcW w:w="572" w:type="dxa"/>
            <w:tcBorders>
              <w:top w:val="single" w:sz="4" w:space="0" w:color="auto"/>
              <w:left w:val="single" w:sz="2" w:space="0" w:color="auto"/>
              <w:bottom w:val="single" w:sz="4" w:space="0" w:color="auto"/>
              <w:right w:val="single" w:sz="2" w:space="0" w:color="auto"/>
            </w:tcBorders>
            <w:tcMar>
              <w:top w:w="85" w:type="dxa"/>
              <w:left w:w="85" w:type="dxa"/>
              <w:bottom w:w="85" w:type="dxa"/>
              <w:right w:w="85" w:type="dxa"/>
            </w:tcMar>
          </w:tcPr>
          <w:p w14:paraId="291769A1" w14:textId="77777777" w:rsidR="00B105CC" w:rsidRPr="005E23C4" w:rsidRDefault="00B105CC" w:rsidP="0070627A">
            <w:pPr>
              <w:jc w:val="right"/>
              <w:rPr>
                <w:rFonts w:ascii="Cambria" w:hAnsi="Cambria" w:cs="Times New Roman"/>
                <w:sz w:val="20"/>
                <w:szCs w:val="20"/>
              </w:rPr>
            </w:pPr>
          </w:p>
        </w:tc>
        <w:tc>
          <w:tcPr>
            <w:tcW w:w="1034" w:type="dxa"/>
            <w:gridSpan w:val="2"/>
            <w:tcBorders>
              <w:top w:val="single" w:sz="4" w:space="0" w:color="auto"/>
              <w:left w:val="single" w:sz="2" w:space="0" w:color="auto"/>
              <w:bottom w:val="single" w:sz="4" w:space="0" w:color="auto"/>
              <w:right w:val="single" w:sz="2" w:space="0" w:color="auto"/>
            </w:tcBorders>
            <w:tcMar>
              <w:top w:w="85" w:type="dxa"/>
              <w:left w:w="85" w:type="dxa"/>
              <w:bottom w:w="85" w:type="dxa"/>
              <w:right w:w="85" w:type="dxa"/>
            </w:tcMar>
          </w:tcPr>
          <w:p w14:paraId="023C1B6F" w14:textId="77777777" w:rsidR="00B105CC" w:rsidRPr="005E23C4" w:rsidRDefault="00B105CC" w:rsidP="0070627A">
            <w:pPr>
              <w:jc w:val="right"/>
              <w:rPr>
                <w:rFonts w:ascii="Cambria" w:hAnsi="Cambria" w:cs="Times New Roman"/>
                <w:sz w:val="20"/>
                <w:szCs w:val="20"/>
              </w:rPr>
            </w:pPr>
            <w:r w:rsidRPr="005E23C4">
              <w:rPr>
                <w:rFonts w:ascii="Cambria" w:hAnsi="Cambria" w:cs="Times New Roman"/>
                <w:sz w:val="20"/>
                <w:szCs w:val="20"/>
              </w:rPr>
              <w:t>$50,000</w:t>
            </w:r>
          </w:p>
        </w:tc>
        <w:tc>
          <w:tcPr>
            <w:tcW w:w="906" w:type="dxa"/>
            <w:gridSpan w:val="2"/>
            <w:tcBorders>
              <w:top w:val="single" w:sz="4" w:space="0" w:color="auto"/>
              <w:left w:val="single" w:sz="2" w:space="0" w:color="auto"/>
              <w:bottom w:val="single" w:sz="4" w:space="0" w:color="auto"/>
              <w:right w:val="single" w:sz="2" w:space="0" w:color="auto"/>
            </w:tcBorders>
            <w:tcMar>
              <w:top w:w="85" w:type="dxa"/>
              <w:left w:w="85" w:type="dxa"/>
              <w:bottom w:w="85" w:type="dxa"/>
              <w:right w:w="85" w:type="dxa"/>
            </w:tcMar>
          </w:tcPr>
          <w:p w14:paraId="56F531E9" w14:textId="77777777" w:rsidR="00B105CC" w:rsidRPr="005E23C4" w:rsidRDefault="00B105CC" w:rsidP="0070627A">
            <w:pPr>
              <w:jc w:val="right"/>
              <w:rPr>
                <w:rFonts w:ascii="Cambria" w:hAnsi="Cambria" w:cs="Times New Roman"/>
                <w:sz w:val="20"/>
                <w:szCs w:val="20"/>
              </w:rPr>
            </w:pPr>
          </w:p>
        </w:tc>
        <w:tc>
          <w:tcPr>
            <w:tcW w:w="950" w:type="dxa"/>
            <w:tcBorders>
              <w:top w:val="single" w:sz="4" w:space="0" w:color="auto"/>
              <w:left w:val="single" w:sz="2" w:space="0" w:color="auto"/>
              <w:bottom w:val="single" w:sz="4" w:space="0" w:color="auto"/>
              <w:right w:val="single" w:sz="2" w:space="0" w:color="auto"/>
            </w:tcBorders>
            <w:tcMar>
              <w:top w:w="85" w:type="dxa"/>
              <w:left w:w="85" w:type="dxa"/>
              <w:bottom w:w="85" w:type="dxa"/>
              <w:right w:w="85" w:type="dxa"/>
            </w:tcMar>
          </w:tcPr>
          <w:p w14:paraId="1788A785" w14:textId="77777777" w:rsidR="00B105CC" w:rsidRPr="005E23C4" w:rsidRDefault="00B105CC" w:rsidP="0070627A">
            <w:pPr>
              <w:rPr>
                <w:rFonts w:ascii="Cambria" w:hAnsi="Cambria" w:cs="Times New Roman"/>
                <w:sz w:val="20"/>
                <w:szCs w:val="20"/>
              </w:rPr>
            </w:pPr>
          </w:p>
        </w:tc>
        <w:tc>
          <w:tcPr>
            <w:tcW w:w="1027" w:type="dxa"/>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14:paraId="708F44B2" w14:textId="77777777" w:rsidR="00B105CC" w:rsidRPr="005E23C4" w:rsidRDefault="00B105CC" w:rsidP="0070627A">
            <w:pPr>
              <w:jc w:val="right"/>
              <w:rPr>
                <w:rFonts w:ascii="Cambria" w:hAnsi="Cambria" w:cs="Times New Roman"/>
                <w:sz w:val="20"/>
                <w:szCs w:val="20"/>
              </w:rPr>
            </w:pPr>
            <w:r w:rsidRPr="005E23C4">
              <w:rPr>
                <w:rFonts w:ascii="Cambria" w:hAnsi="Cambria" w:cs="Times New Roman"/>
                <w:sz w:val="20"/>
                <w:szCs w:val="20"/>
              </w:rPr>
              <w:t>$50,000</w:t>
            </w:r>
          </w:p>
        </w:tc>
      </w:tr>
      <w:tr w:rsidR="00E05670" w:rsidRPr="005E23C4" w14:paraId="537B9860" w14:textId="77777777" w:rsidTr="007B7AD9">
        <w:trPr>
          <w:trHeight w:val="223"/>
          <w:tblCellSpacing w:w="42" w:type="dxa"/>
        </w:trPr>
        <w:tc>
          <w:tcPr>
            <w:tcW w:w="621" w:type="dxa"/>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14:paraId="3ECA0B38" w14:textId="77777777" w:rsidR="00B105CC" w:rsidRPr="005E23C4" w:rsidRDefault="0079123A" w:rsidP="0070627A">
            <w:pPr>
              <w:jc w:val="center"/>
              <w:rPr>
                <w:rFonts w:ascii="Cambria" w:hAnsi="Cambria" w:cs="Times New Roman"/>
                <w:sz w:val="20"/>
                <w:szCs w:val="20"/>
              </w:rPr>
            </w:pPr>
            <w:r w:rsidRPr="005E23C4">
              <w:rPr>
                <w:rFonts w:ascii="Cambria" w:hAnsi="Cambria" w:cs="Times New Roman"/>
                <w:sz w:val="20"/>
                <w:szCs w:val="20"/>
              </w:rPr>
              <w:t>3</w:t>
            </w:r>
          </w:p>
        </w:tc>
        <w:tc>
          <w:tcPr>
            <w:tcW w:w="2349" w:type="dxa"/>
            <w:gridSpan w:val="6"/>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14:paraId="681D3D68" w14:textId="77777777" w:rsidR="00B105CC" w:rsidRPr="005E23C4" w:rsidRDefault="00B105CC" w:rsidP="00593F0B">
            <w:pPr>
              <w:rPr>
                <w:rFonts w:ascii="Cambria" w:hAnsi="Cambria" w:cs="Times New Roman"/>
                <w:bCs/>
                <w:sz w:val="20"/>
                <w:szCs w:val="20"/>
              </w:rPr>
            </w:pPr>
            <w:r w:rsidRPr="005E23C4">
              <w:rPr>
                <w:rFonts w:ascii="Cambria" w:hAnsi="Cambria" w:cs="Times New Roman"/>
                <w:bCs/>
                <w:sz w:val="20"/>
                <w:szCs w:val="20"/>
              </w:rPr>
              <w:t>Furniture (students desks)</w:t>
            </w:r>
          </w:p>
        </w:tc>
        <w:tc>
          <w:tcPr>
            <w:tcW w:w="507" w:type="dxa"/>
            <w:gridSpan w:val="2"/>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14:paraId="44C9A55C" w14:textId="77777777" w:rsidR="00B105CC" w:rsidRPr="005E23C4" w:rsidRDefault="00B105CC" w:rsidP="0070627A">
            <w:pPr>
              <w:jc w:val="right"/>
              <w:rPr>
                <w:rFonts w:ascii="Cambria" w:hAnsi="Cambria" w:cs="Times New Roman"/>
                <w:sz w:val="20"/>
                <w:szCs w:val="20"/>
                <w:highlight w:val="yellow"/>
              </w:rPr>
            </w:pPr>
          </w:p>
        </w:tc>
        <w:tc>
          <w:tcPr>
            <w:tcW w:w="539" w:type="dxa"/>
            <w:gridSpan w:val="2"/>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14:paraId="06D98774" w14:textId="77777777" w:rsidR="00B105CC" w:rsidRPr="005E23C4" w:rsidRDefault="00B105CC" w:rsidP="0070627A">
            <w:pPr>
              <w:jc w:val="right"/>
              <w:rPr>
                <w:rFonts w:ascii="Cambria" w:hAnsi="Cambria" w:cs="Times New Roman"/>
                <w:sz w:val="20"/>
                <w:szCs w:val="20"/>
              </w:rPr>
            </w:pPr>
          </w:p>
        </w:tc>
        <w:tc>
          <w:tcPr>
            <w:tcW w:w="572" w:type="dxa"/>
            <w:tcBorders>
              <w:top w:val="single" w:sz="4" w:space="0" w:color="auto"/>
              <w:left w:val="single" w:sz="2" w:space="0" w:color="auto"/>
              <w:bottom w:val="single" w:sz="4" w:space="0" w:color="auto"/>
              <w:right w:val="single" w:sz="2" w:space="0" w:color="auto"/>
            </w:tcBorders>
            <w:tcMar>
              <w:top w:w="85" w:type="dxa"/>
              <w:left w:w="85" w:type="dxa"/>
              <w:bottom w:w="85" w:type="dxa"/>
              <w:right w:w="85" w:type="dxa"/>
            </w:tcMar>
          </w:tcPr>
          <w:p w14:paraId="622E1620" w14:textId="77777777" w:rsidR="00B105CC" w:rsidRPr="005E23C4" w:rsidRDefault="00B105CC" w:rsidP="0070627A">
            <w:pPr>
              <w:jc w:val="right"/>
              <w:rPr>
                <w:rFonts w:ascii="Cambria" w:hAnsi="Cambria" w:cs="Times New Roman"/>
                <w:sz w:val="20"/>
                <w:szCs w:val="20"/>
              </w:rPr>
            </w:pPr>
          </w:p>
        </w:tc>
        <w:tc>
          <w:tcPr>
            <w:tcW w:w="1034" w:type="dxa"/>
            <w:gridSpan w:val="2"/>
            <w:tcBorders>
              <w:top w:val="single" w:sz="4" w:space="0" w:color="auto"/>
              <w:left w:val="single" w:sz="2" w:space="0" w:color="auto"/>
              <w:bottom w:val="single" w:sz="4" w:space="0" w:color="auto"/>
              <w:right w:val="single" w:sz="2" w:space="0" w:color="auto"/>
            </w:tcBorders>
            <w:tcMar>
              <w:top w:w="85" w:type="dxa"/>
              <w:left w:w="85" w:type="dxa"/>
              <w:bottom w:w="85" w:type="dxa"/>
              <w:right w:w="85" w:type="dxa"/>
            </w:tcMar>
          </w:tcPr>
          <w:p w14:paraId="1D13B12E" w14:textId="77777777" w:rsidR="00B105CC" w:rsidRPr="005E23C4" w:rsidRDefault="00B105CC" w:rsidP="0070627A">
            <w:pPr>
              <w:jc w:val="right"/>
              <w:rPr>
                <w:rFonts w:ascii="Cambria" w:hAnsi="Cambria" w:cs="Times New Roman"/>
                <w:sz w:val="20"/>
                <w:szCs w:val="20"/>
              </w:rPr>
            </w:pPr>
            <w:r w:rsidRPr="005E23C4">
              <w:rPr>
                <w:rFonts w:ascii="Cambria" w:hAnsi="Cambria" w:cs="Times New Roman"/>
                <w:sz w:val="20"/>
                <w:szCs w:val="20"/>
              </w:rPr>
              <w:t>$6,000</w:t>
            </w:r>
          </w:p>
        </w:tc>
        <w:tc>
          <w:tcPr>
            <w:tcW w:w="906" w:type="dxa"/>
            <w:gridSpan w:val="2"/>
            <w:tcBorders>
              <w:top w:val="single" w:sz="4" w:space="0" w:color="auto"/>
              <w:left w:val="single" w:sz="2" w:space="0" w:color="auto"/>
              <w:bottom w:val="single" w:sz="4" w:space="0" w:color="auto"/>
              <w:right w:val="single" w:sz="2" w:space="0" w:color="auto"/>
            </w:tcBorders>
            <w:tcMar>
              <w:top w:w="85" w:type="dxa"/>
              <w:left w:w="85" w:type="dxa"/>
              <w:bottom w:w="85" w:type="dxa"/>
              <w:right w:w="85" w:type="dxa"/>
            </w:tcMar>
          </w:tcPr>
          <w:p w14:paraId="1780E63D" w14:textId="77777777" w:rsidR="00B105CC" w:rsidRPr="005E23C4" w:rsidRDefault="00B105CC" w:rsidP="0070627A">
            <w:pPr>
              <w:jc w:val="right"/>
              <w:rPr>
                <w:rFonts w:ascii="Cambria" w:hAnsi="Cambria" w:cs="Times New Roman"/>
                <w:sz w:val="20"/>
                <w:szCs w:val="20"/>
              </w:rPr>
            </w:pPr>
          </w:p>
        </w:tc>
        <w:tc>
          <w:tcPr>
            <w:tcW w:w="950" w:type="dxa"/>
            <w:tcBorders>
              <w:top w:val="single" w:sz="4" w:space="0" w:color="auto"/>
              <w:left w:val="single" w:sz="2" w:space="0" w:color="auto"/>
              <w:bottom w:val="single" w:sz="4" w:space="0" w:color="auto"/>
              <w:right w:val="single" w:sz="2" w:space="0" w:color="auto"/>
            </w:tcBorders>
            <w:tcMar>
              <w:top w:w="85" w:type="dxa"/>
              <w:left w:w="85" w:type="dxa"/>
              <w:bottom w:w="85" w:type="dxa"/>
              <w:right w:w="85" w:type="dxa"/>
            </w:tcMar>
          </w:tcPr>
          <w:p w14:paraId="470D724C" w14:textId="77777777" w:rsidR="00B105CC" w:rsidRPr="005E23C4" w:rsidRDefault="00B105CC" w:rsidP="0070627A">
            <w:pPr>
              <w:rPr>
                <w:rFonts w:ascii="Cambria" w:hAnsi="Cambria" w:cs="Times New Roman"/>
                <w:sz w:val="20"/>
                <w:szCs w:val="20"/>
              </w:rPr>
            </w:pPr>
          </w:p>
        </w:tc>
        <w:tc>
          <w:tcPr>
            <w:tcW w:w="1027" w:type="dxa"/>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14:paraId="69E6BA07" w14:textId="77777777" w:rsidR="00B105CC" w:rsidRPr="005E23C4" w:rsidRDefault="00B105CC" w:rsidP="0070627A">
            <w:pPr>
              <w:jc w:val="right"/>
              <w:rPr>
                <w:rFonts w:ascii="Cambria" w:hAnsi="Cambria" w:cs="Times New Roman"/>
                <w:sz w:val="20"/>
                <w:szCs w:val="20"/>
              </w:rPr>
            </w:pPr>
            <w:r w:rsidRPr="005E23C4">
              <w:rPr>
                <w:rFonts w:ascii="Cambria" w:hAnsi="Cambria" w:cs="Times New Roman"/>
                <w:sz w:val="20"/>
                <w:szCs w:val="20"/>
              </w:rPr>
              <w:t>$6,000</w:t>
            </w:r>
          </w:p>
        </w:tc>
      </w:tr>
      <w:tr w:rsidR="00E05670" w:rsidRPr="005E23C4" w14:paraId="3F02FE06" w14:textId="77777777" w:rsidTr="007B7AD9">
        <w:trPr>
          <w:trHeight w:val="223"/>
          <w:tblCellSpacing w:w="42" w:type="dxa"/>
        </w:trPr>
        <w:tc>
          <w:tcPr>
            <w:tcW w:w="621" w:type="dxa"/>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14:paraId="4791820D" w14:textId="77777777" w:rsidR="00B105CC" w:rsidRPr="005E23C4" w:rsidRDefault="0079123A" w:rsidP="0070627A">
            <w:pPr>
              <w:jc w:val="center"/>
              <w:rPr>
                <w:rFonts w:ascii="Cambria" w:hAnsi="Cambria" w:cs="Times New Roman"/>
                <w:sz w:val="20"/>
                <w:szCs w:val="20"/>
              </w:rPr>
            </w:pPr>
            <w:r w:rsidRPr="005E23C4">
              <w:rPr>
                <w:rFonts w:ascii="Cambria" w:hAnsi="Cambria" w:cs="Times New Roman"/>
                <w:sz w:val="20"/>
                <w:szCs w:val="20"/>
              </w:rPr>
              <w:t>4</w:t>
            </w:r>
          </w:p>
        </w:tc>
        <w:tc>
          <w:tcPr>
            <w:tcW w:w="2349" w:type="dxa"/>
            <w:gridSpan w:val="6"/>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14:paraId="34370B22" w14:textId="77777777" w:rsidR="00B105CC" w:rsidRPr="005E23C4" w:rsidRDefault="00B105CC" w:rsidP="00593F0B">
            <w:pPr>
              <w:rPr>
                <w:rFonts w:ascii="Cambria" w:hAnsi="Cambria" w:cs="Times New Roman"/>
                <w:bCs/>
                <w:sz w:val="20"/>
                <w:szCs w:val="20"/>
              </w:rPr>
            </w:pPr>
            <w:r w:rsidRPr="005E23C4">
              <w:rPr>
                <w:rFonts w:ascii="Cambria" w:hAnsi="Cambria" w:cs="Times New Roman"/>
                <w:bCs/>
                <w:sz w:val="20"/>
                <w:szCs w:val="20"/>
              </w:rPr>
              <w:t>e-learning Software cost, licenses and training</w:t>
            </w:r>
          </w:p>
        </w:tc>
        <w:tc>
          <w:tcPr>
            <w:tcW w:w="507" w:type="dxa"/>
            <w:gridSpan w:val="2"/>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14:paraId="3EB2EC19" w14:textId="77777777" w:rsidR="00B105CC" w:rsidRPr="005E23C4" w:rsidRDefault="00B105CC" w:rsidP="0070627A">
            <w:pPr>
              <w:jc w:val="right"/>
              <w:rPr>
                <w:rFonts w:ascii="Cambria" w:hAnsi="Cambria" w:cs="Times New Roman"/>
                <w:sz w:val="20"/>
                <w:szCs w:val="20"/>
                <w:highlight w:val="yellow"/>
              </w:rPr>
            </w:pPr>
          </w:p>
        </w:tc>
        <w:tc>
          <w:tcPr>
            <w:tcW w:w="539" w:type="dxa"/>
            <w:gridSpan w:val="2"/>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14:paraId="71183F44" w14:textId="77777777" w:rsidR="00B105CC" w:rsidRPr="005E23C4" w:rsidRDefault="00B105CC" w:rsidP="0070627A">
            <w:pPr>
              <w:jc w:val="right"/>
              <w:rPr>
                <w:rFonts w:ascii="Cambria" w:hAnsi="Cambria" w:cs="Times New Roman"/>
                <w:sz w:val="20"/>
                <w:szCs w:val="20"/>
              </w:rPr>
            </w:pPr>
          </w:p>
        </w:tc>
        <w:tc>
          <w:tcPr>
            <w:tcW w:w="572" w:type="dxa"/>
            <w:tcBorders>
              <w:top w:val="single" w:sz="4" w:space="0" w:color="auto"/>
              <w:left w:val="single" w:sz="2" w:space="0" w:color="auto"/>
              <w:bottom w:val="single" w:sz="4" w:space="0" w:color="auto"/>
              <w:right w:val="single" w:sz="2" w:space="0" w:color="auto"/>
            </w:tcBorders>
            <w:tcMar>
              <w:top w:w="85" w:type="dxa"/>
              <w:left w:w="85" w:type="dxa"/>
              <w:bottom w:w="85" w:type="dxa"/>
              <w:right w:w="85" w:type="dxa"/>
            </w:tcMar>
          </w:tcPr>
          <w:p w14:paraId="4A3FF8C8" w14:textId="77777777" w:rsidR="00B105CC" w:rsidRPr="005E23C4" w:rsidRDefault="00B105CC" w:rsidP="0070627A">
            <w:pPr>
              <w:jc w:val="right"/>
              <w:rPr>
                <w:rFonts w:ascii="Cambria" w:hAnsi="Cambria" w:cs="Times New Roman"/>
                <w:sz w:val="20"/>
                <w:szCs w:val="20"/>
              </w:rPr>
            </w:pPr>
          </w:p>
        </w:tc>
        <w:tc>
          <w:tcPr>
            <w:tcW w:w="1034" w:type="dxa"/>
            <w:gridSpan w:val="2"/>
            <w:tcBorders>
              <w:top w:val="single" w:sz="4" w:space="0" w:color="auto"/>
              <w:left w:val="single" w:sz="2" w:space="0" w:color="auto"/>
              <w:bottom w:val="single" w:sz="4" w:space="0" w:color="auto"/>
              <w:right w:val="single" w:sz="2" w:space="0" w:color="auto"/>
            </w:tcBorders>
            <w:tcMar>
              <w:top w:w="85" w:type="dxa"/>
              <w:left w:w="85" w:type="dxa"/>
              <w:bottom w:w="85" w:type="dxa"/>
              <w:right w:w="85" w:type="dxa"/>
            </w:tcMar>
          </w:tcPr>
          <w:p w14:paraId="1337EBD9" w14:textId="77777777" w:rsidR="00B105CC" w:rsidRPr="005E23C4" w:rsidRDefault="00B105CC" w:rsidP="0070627A">
            <w:pPr>
              <w:jc w:val="right"/>
              <w:rPr>
                <w:rFonts w:ascii="Cambria" w:hAnsi="Cambria" w:cs="Times New Roman"/>
                <w:sz w:val="20"/>
                <w:szCs w:val="20"/>
              </w:rPr>
            </w:pPr>
            <w:r w:rsidRPr="005E23C4">
              <w:rPr>
                <w:rFonts w:ascii="Cambria" w:hAnsi="Cambria" w:cs="Times New Roman"/>
                <w:sz w:val="20"/>
                <w:szCs w:val="20"/>
              </w:rPr>
              <w:t>$15,000</w:t>
            </w:r>
          </w:p>
        </w:tc>
        <w:tc>
          <w:tcPr>
            <w:tcW w:w="906" w:type="dxa"/>
            <w:gridSpan w:val="2"/>
            <w:tcBorders>
              <w:top w:val="single" w:sz="4" w:space="0" w:color="auto"/>
              <w:left w:val="single" w:sz="2" w:space="0" w:color="auto"/>
              <w:bottom w:val="single" w:sz="4" w:space="0" w:color="auto"/>
              <w:right w:val="single" w:sz="2" w:space="0" w:color="auto"/>
            </w:tcBorders>
            <w:tcMar>
              <w:top w:w="85" w:type="dxa"/>
              <w:left w:w="85" w:type="dxa"/>
              <w:bottom w:w="85" w:type="dxa"/>
              <w:right w:w="85" w:type="dxa"/>
            </w:tcMar>
          </w:tcPr>
          <w:p w14:paraId="635F997B" w14:textId="77777777" w:rsidR="00B105CC" w:rsidRPr="005E23C4" w:rsidRDefault="00B105CC" w:rsidP="0070627A">
            <w:pPr>
              <w:jc w:val="right"/>
              <w:rPr>
                <w:rFonts w:ascii="Cambria" w:hAnsi="Cambria" w:cs="Times New Roman"/>
                <w:sz w:val="20"/>
                <w:szCs w:val="20"/>
              </w:rPr>
            </w:pPr>
          </w:p>
        </w:tc>
        <w:tc>
          <w:tcPr>
            <w:tcW w:w="950" w:type="dxa"/>
            <w:tcBorders>
              <w:top w:val="single" w:sz="4" w:space="0" w:color="auto"/>
              <w:left w:val="single" w:sz="2" w:space="0" w:color="auto"/>
              <w:bottom w:val="single" w:sz="4" w:space="0" w:color="auto"/>
              <w:right w:val="single" w:sz="2" w:space="0" w:color="auto"/>
            </w:tcBorders>
            <w:tcMar>
              <w:top w:w="85" w:type="dxa"/>
              <w:left w:w="85" w:type="dxa"/>
              <w:bottom w:w="85" w:type="dxa"/>
              <w:right w:w="85" w:type="dxa"/>
            </w:tcMar>
          </w:tcPr>
          <w:p w14:paraId="658FDF9E" w14:textId="77777777" w:rsidR="00B105CC" w:rsidRPr="005E23C4" w:rsidRDefault="00B105CC" w:rsidP="0070627A">
            <w:pPr>
              <w:rPr>
                <w:rFonts w:ascii="Cambria" w:hAnsi="Cambria" w:cs="Times New Roman"/>
                <w:sz w:val="20"/>
                <w:szCs w:val="20"/>
              </w:rPr>
            </w:pPr>
          </w:p>
        </w:tc>
        <w:tc>
          <w:tcPr>
            <w:tcW w:w="1027" w:type="dxa"/>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14:paraId="5B82ABBB" w14:textId="77777777" w:rsidR="00B105CC" w:rsidRPr="005E23C4" w:rsidRDefault="00B105CC" w:rsidP="0070627A">
            <w:pPr>
              <w:jc w:val="right"/>
              <w:rPr>
                <w:rFonts w:ascii="Cambria" w:hAnsi="Cambria" w:cs="Times New Roman"/>
                <w:sz w:val="20"/>
                <w:szCs w:val="20"/>
              </w:rPr>
            </w:pPr>
            <w:r w:rsidRPr="005E23C4">
              <w:rPr>
                <w:rFonts w:ascii="Cambria" w:hAnsi="Cambria" w:cs="Times New Roman"/>
                <w:sz w:val="20"/>
                <w:szCs w:val="20"/>
              </w:rPr>
              <w:t>$15,000</w:t>
            </w:r>
          </w:p>
        </w:tc>
      </w:tr>
      <w:tr w:rsidR="00E05670" w:rsidRPr="005E23C4" w14:paraId="1F51EEFD" w14:textId="77777777" w:rsidTr="007B7AD9">
        <w:trPr>
          <w:trHeight w:val="223"/>
          <w:tblCellSpacing w:w="42" w:type="dxa"/>
        </w:trPr>
        <w:tc>
          <w:tcPr>
            <w:tcW w:w="621" w:type="dxa"/>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14:paraId="70D804E4" w14:textId="77777777" w:rsidR="001F17E3" w:rsidRPr="005E23C4" w:rsidRDefault="001F17E3" w:rsidP="0070627A">
            <w:pPr>
              <w:jc w:val="center"/>
              <w:rPr>
                <w:rFonts w:ascii="Cambria" w:hAnsi="Cambria" w:cs="Times New Roman"/>
                <w:sz w:val="20"/>
                <w:szCs w:val="20"/>
              </w:rPr>
            </w:pPr>
            <w:r w:rsidRPr="005E23C4">
              <w:rPr>
                <w:rFonts w:ascii="Cambria" w:hAnsi="Cambria" w:cs="Times New Roman"/>
                <w:sz w:val="20"/>
                <w:szCs w:val="20"/>
              </w:rPr>
              <w:t>5</w:t>
            </w:r>
          </w:p>
        </w:tc>
        <w:tc>
          <w:tcPr>
            <w:tcW w:w="2349" w:type="dxa"/>
            <w:gridSpan w:val="6"/>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14:paraId="2A40A16E" w14:textId="77777777" w:rsidR="001F17E3" w:rsidRPr="005E23C4" w:rsidRDefault="001F17E3" w:rsidP="00593F0B">
            <w:pPr>
              <w:rPr>
                <w:rFonts w:ascii="Cambria" w:hAnsi="Cambria" w:cs="Times New Roman"/>
                <w:bCs/>
                <w:sz w:val="20"/>
                <w:szCs w:val="20"/>
              </w:rPr>
            </w:pPr>
            <w:r w:rsidRPr="005E23C4">
              <w:rPr>
                <w:rFonts w:ascii="Cambria" w:hAnsi="Cambria" w:cs="Times New Roman"/>
                <w:bCs/>
                <w:sz w:val="20"/>
                <w:szCs w:val="20"/>
              </w:rPr>
              <w:t>Electronic Library and journal subscriptions (IEEE/IET)</w:t>
            </w:r>
          </w:p>
        </w:tc>
        <w:tc>
          <w:tcPr>
            <w:tcW w:w="507" w:type="dxa"/>
            <w:gridSpan w:val="2"/>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14:paraId="0C7DC385" w14:textId="77777777" w:rsidR="001F17E3" w:rsidRPr="005E23C4" w:rsidRDefault="001F17E3" w:rsidP="0070627A">
            <w:pPr>
              <w:jc w:val="right"/>
              <w:rPr>
                <w:rFonts w:ascii="Cambria" w:hAnsi="Cambria" w:cs="Times New Roman"/>
                <w:sz w:val="20"/>
                <w:szCs w:val="20"/>
                <w:highlight w:val="yellow"/>
              </w:rPr>
            </w:pPr>
          </w:p>
        </w:tc>
        <w:tc>
          <w:tcPr>
            <w:tcW w:w="539" w:type="dxa"/>
            <w:gridSpan w:val="2"/>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14:paraId="4FC26E87" w14:textId="77777777" w:rsidR="001F17E3" w:rsidRPr="005E23C4" w:rsidRDefault="001F17E3" w:rsidP="0070627A">
            <w:pPr>
              <w:jc w:val="right"/>
              <w:rPr>
                <w:rFonts w:ascii="Cambria" w:hAnsi="Cambria" w:cs="Times New Roman"/>
                <w:sz w:val="20"/>
                <w:szCs w:val="20"/>
              </w:rPr>
            </w:pPr>
          </w:p>
        </w:tc>
        <w:tc>
          <w:tcPr>
            <w:tcW w:w="572" w:type="dxa"/>
            <w:tcBorders>
              <w:top w:val="single" w:sz="4" w:space="0" w:color="auto"/>
              <w:left w:val="single" w:sz="2" w:space="0" w:color="auto"/>
              <w:bottom w:val="single" w:sz="4" w:space="0" w:color="auto"/>
              <w:right w:val="single" w:sz="2" w:space="0" w:color="auto"/>
            </w:tcBorders>
            <w:tcMar>
              <w:top w:w="85" w:type="dxa"/>
              <w:left w:w="85" w:type="dxa"/>
              <w:bottom w:w="85" w:type="dxa"/>
              <w:right w:w="85" w:type="dxa"/>
            </w:tcMar>
          </w:tcPr>
          <w:p w14:paraId="71170722" w14:textId="77777777" w:rsidR="001F17E3" w:rsidRPr="005E23C4" w:rsidRDefault="001F17E3" w:rsidP="0070627A">
            <w:pPr>
              <w:jc w:val="right"/>
              <w:rPr>
                <w:rFonts w:ascii="Cambria" w:hAnsi="Cambria" w:cs="Times New Roman"/>
                <w:sz w:val="20"/>
                <w:szCs w:val="20"/>
              </w:rPr>
            </w:pPr>
          </w:p>
        </w:tc>
        <w:tc>
          <w:tcPr>
            <w:tcW w:w="1034" w:type="dxa"/>
            <w:gridSpan w:val="2"/>
            <w:tcBorders>
              <w:top w:val="single" w:sz="4" w:space="0" w:color="auto"/>
              <w:left w:val="single" w:sz="2" w:space="0" w:color="auto"/>
              <w:bottom w:val="single" w:sz="4" w:space="0" w:color="auto"/>
              <w:right w:val="single" w:sz="2" w:space="0" w:color="auto"/>
            </w:tcBorders>
            <w:tcMar>
              <w:top w:w="85" w:type="dxa"/>
              <w:left w:w="85" w:type="dxa"/>
              <w:bottom w:w="85" w:type="dxa"/>
              <w:right w:w="85" w:type="dxa"/>
            </w:tcMar>
          </w:tcPr>
          <w:p w14:paraId="1B79983E" w14:textId="77777777" w:rsidR="001F17E3" w:rsidRPr="005E23C4" w:rsidRDefault="001F2FF1" w:rsidP="001F2FF1">
            <w:pPr>
              <w:jc w:val="right"/>
              <w:rPr>
                <w:rFonts w:ascii="Cambria" w:hAnsi="Cambria" w:cs="Times New Roman"/>
                <w:sz w:val="20"/>
                <w:szCs w:val="20"/>
              </w:rPr>
            </w:pPr>
            <w:r w:rsidRPr="005E23C4">
              <w:rPr>
                <w:rFonts w:ascii="Cambria" w:hAnsi="Cambria" w:cs="Times New Roman"/>
                <w:sz w:val="20"/>
                <w:szCs w:val="20"/>
              </w:rPr>
              <w:t>$15</w:t>
            </w:r>
            <w:r w:rsidR="00E05670" w:rsidRPr="005E23C4">
              <w:rPr>
                <w:rFonts w:ascii="Cambria" w:hAnsi="Cambria" w:cs="Times New Roman"/>
                <w:sz w:val="20"/>
                <w:szCs w:val="20"/>
              </w:rPr>
              <w:t>,000</w:t>
            </w:r>
          </w:p>
        </w:tc>
        <w:tc>
          <w:tcPr>
            <w:tcW w:w="906" w:type="dxa"/>
            <w:gridSpan w:val="2"/>
            <w:tcBorders>
              <w:top w:val="single" w:sz="4" w:space="0" w:color="auto"/>
              <w:left w:val="single" w:sz="2" w:space="0" w:color="auto"/>
              <w:bottom w:val="single" w:sz="4" w:space="0" w:color="auto"/>
              <w:right w:val="single" w:sz="2" w:space="0" w:color="auto"/>
            </w:tcBorders>
            <w:tcMar>
              <w:top w:w="85" w:type="dxa"/>
              <w:left w:w="85" w:type="dxa"/>
              <w:bottom w:w="85" w:type="dxa"/>
              <w:right w:w="85" w:type="dxa"/>
            </w:tcMar>
          </w:tcPr>
          <w:p w14:paraId="22D243CA" w14:textId="77777777" w:rsidR="001F17E3" w:rsidRPr="005E23C4" w:rsidRDefault="003E101C" w:rsidP="001F2FF1">
            <w:pPr>
              <w:jc w:val="right"/>
              <w:rPr>
                <w:rFonts w:ascii="Cambria" w:hAnsi="Cambria" w:cs="Times New Roman"/>
                <w:sz w:val="20"/>
                <w:szCs w:val="20"/>
              </w:rPr>
            </w:pPr>
            <w:r w:rsidRPr="005E23C4">
              <w:rPr>
                <w:rFonts w:ascii="Cambria" w:hAnsi="Cambria" w:cs="Times New Roman"/>
                <w:sz w:val="20"/>
                <w:szCs w:val="20"/>
              </w:rPr>
              <w:t>$</w:t>
            </w:r>
            <w:r w:rsidR="001F2FF1" w:rsidRPr="005E23C4">
              <w:rPr>
                <w:rFonts w:ascii="Cambria" w:hAnsi="Cambria" w:cs="Times New Roman"/>
                <w:sz w:val="20"/>
                <w:szCs w:val="20"/>
              </w:rPr>
              <w:t>15</w:t>
            </w:r>
            <w:r w:rsidRPr="005E23C4">
              <w:rPr>
                <w:rFonts w:ascii="Cambria" w:hAnsi="Cambria" w:cs="Times New Roman"/>
                <w:sz w:val="20"/>
                <w:szCs w:val="20"/>
              </w:rPr>
              <w:t>,000</w:t>
            </w:r>
          </w:p>
        </w:tc>
        <w:tc>
          <w:tcPr>
            <w:tcW w:w="950" w:type="dxa"/>
            <w:tcBorders>
              <w:top w:val="single" w:sz="4" w:space="0" w:color="auto"/>
              <w:left w:val="single" w:sz="2" w:space="0" w:color="auto"/>
              <w:bottom w:val="single" w:sz="4" w:space="0" w:color="auto"/>
              <w:right w:val="single" w:sz="2" w:space="0" w:color="auto"/>
            </w:tcBorders>
            <w:tcMar>
              <w:top w:w="85" w:type="dxa"/>
              <w:left w:w="85" w:type="dxa"/>
              <w:bottom w:w="85" w:type="dxa"/>
              <w:right w:w="85" w:type="dxa"/>
            </w:tcMar>
          </w:tcPr>
          <w:p w14:paraId="777F57DF" w14:textId="77777777" w:rsidR="001F17E3" w:rsidRPr="005E23C4" w:rsidRDefault="001F2FF1" w:rsidP="001F2FF1">
            <w:pPr>
              <w:rPr>
                <w:rFonts w:ascii="Cambria" w:hAnsi="Cambria" w:cs="Times New Roman"/>
                <w:sz w:val="20"/>
                <w:szCs w:val="20"/>
              </w:rPr>
            </w:pPr>
            <w:r w:rsidRPr="005E23C4">
              <w:rPr>
                <w:rFonts w:ascii="Cambria" w:hAnsi="Cambria" w:cs="Times New Roman"/>
                <w:sz w:val="20"/>
                <w:szCs w:val="20"/>
              </w:rPr>
              <w:t>$15</w:t>
            </w:r>
            <w:r w:rsidR="003E101C" w:rsidRPr="005E23C4">
              <w:rPr>
                <w:rFonts w:ascii="Cambria" w:hAnsi="Cambria" w:cs="Times New Roman"/>
                <w:sz w:val="20"/>
                <w:szCs w:val="20"/>
              </w:rPr>
              <w:t>,000</w:t>
            </w:r>
          </w:p>
        </w:tc>
        <w:tc>
          <w:tcPr>
            <w:tcW w:w="1027" w:type="dxa"/>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14:paraId="6B5B0EC1" w14:textId="77777777" w:rsidR="001F17E3" w:rsidRPr="005E23C4" w:rsidRDefault="001F2FF1" w:rsidP="0070627A">
            <w:pPr>
              <w:jc w:val="right"/>
              <w:rPr>
                <w:rFonts w:ascii="Cambria" w:hAnsi="Cambria" w:cs="Times New Roman"/>
                <w:sz w:val="20"/>
                <w:szCs w:val="20"/>
              </w:rPr>
            </w:pPr>
            <w:r w:rsidRPr="005E23C4">
              <w:rPr>
                <w:rFonts w:ascii="Cambria" w:hAnsi="Cambria" w:cs="Times New Roman"/>
                <w:sz w:val="20"/>
                <w:szCs w:val="20"/>
              </w:rPr>
              <w:t>$45</w:t>
            </w:r>
            <w:r w:rsidR="00E05670" w:rsidRPr="005E23C4">
              <w:rPr>
                <w:rFonts w:ascii="Cambria" w:hAnsi="Cambria" w:cs="Times New Roman"/>
                <w:sz w:val="20"/>
                <w:szCs w:val="20"/>
              </w:rPr>
              <w:t>,000</w:t>
            </w:r>
          </w:p>
        </w:tc>
      </w:tr>
      <w:tr w:rsidR="00E05670" w:rsidRPr="005E23C4" w14:paraId="76AD39F2" w14:textId="77777777" w:rsidTr="007B7AD9">
        <w:trPr>
          <w:trHeight w:val="223"/>
          <w:tblCellSpacing w:w="42" w:type="dxa"/>
        </w:trPr>
        <w:tc>
          <w:tcPr>
            <w:tcW w:w="621" w:type="dxa"/>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14:paraId="254A108A" w14:textId="77777777" w:rsidR="00B105CC" w:rsidRPr="005E23C4" w:rsidRDefault="001F17E3" w:rsidP="0070627A">
            <w:pPr>
              <w:jc w:val="center"/>
              <w:rPr>
                <w:rFonts w:ascii="Cambria" w:hAnsi="Cambria" w:cs="Times New Roman"/>
                <w:sz w:val="20"/>
                <w:szCs w:val="20"/>
              </w:rPr>
            </w:pPr>
            <w:r w:rsidRPr="005E23C4">
              <w:rPr>
                <w:rFonts w:ascii="Cambria" w:hAnsi="Cambria" w:cs="Times New Roman"/>
                <w:sz w:val="20"/>
                <w:szCs w:val="20"/>
              </w:rPr>
              <w:t>6</w:t>
            </w:r>
          </w:p>
        </w:tc>
        <w:tc>
          <w:tcPr>
            <w:tcW w:w="2349" w:type="dxa"/>
            <w:gridSpan w:val="6"/>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14:paraId="2569538E" w14:textId="77777777" w:rsidR="00B105CC" w:rsidRPr="005E23C4" w:rsidRDefault="00B105CC" w:rsidP="00D50EB6">
            <w:pPr>
              <w:rPr>
                <w:rFonts w:ascii="Cambria" w:hAnsi="Cambria" w:cs="Times New Roman"/>
                <w:bCs/>
                <w:sz w:val="20"/>
                <w:szCs w:val="20"/>
              </w:rPr>
            </w:pPr>
            <w:r w:rsidRPr="005E23C4">
              <w:rPr>
                <w:rFonts w:ascii="Cambria" w:hAnsi="Cambria" w:cs="Times New Roman"/>
                <w:bCs/>
                <w:sz w:val="20"/>
                <w:szCs w:val="20"/>
              </w:rPr>
              <w:t>60 Desktop and 20 laptop computers and accessories</w:t>
            </w:r>
          </w:p>
        </w:tc>
        <w:tc>
          <w:tcPr>
            <w:tcW w:w="507" w:type="dxa"/>
            <w:gridSpan w:val="2"/>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14:paraId="54B724C2" w14:textId="77777777" w:rsidR="00B105CC" w:rsidRPr="005E23C4" w:rsidRDefault="00B105CC" w:rsidP="0070627A">
            <w:pPr>
              <w:jc w:val="right"/>
              <w:rPr>
                <w:rFonts w:ascii="Cambria" w:hAnsi="Cambria" w:cs="Times New Roman"/>
                <w:sz w:val="20"/>
                <w:szCs w:val="20"/>
                <w:highlight w:val="yellow"/>
              </w:rPr>
            </w:pPr>
          </w:p>
        </w:tc>
        <w:tc>
          <w:tcPr>
            <w:tcW w:w="539" w:type="dxa"/>
            <w:gridSpan w:val="2"/>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14:paraId="110A0CD5" w14:textId="77777777" w:rsidR="00B105CC" w:rsidRPr="005E23C4" w:rsidRDefault="00B105CC" w:rsidP="0070627A">
            <w:pPr>
              <w:jc w:val="right"/>
              <w:rPr>
                <w:rFonts w:ascii="Cambria" w:hAnsi="Cambria" w:cs="Times New Roman"/>
                <w:sz w:val="20"/>
                <w:szCs w:val="20"/>
              </w:rPr>
            </w:pPr>
          </w:p>
        </w:tc>
        <w:tc>
          <w:tcPr>
            <w:tcW w:w="572" w:type="dxa"/>
            <w:tcBorders>
              <w:top w:val="single" w:sz="4" w:space="0" w:color="auto"/>
              <w:left w:val="single" w:sz="2" w:space="0" w:color="auto"/>
              <w:bottom w:val="single" w:sz="4" w:space="0" w:color="auto"/>
              <w:right w:val="single" w:sz="2" w:space="0" w:color="auto"/>
            </w:tcBorders>
            <w:tcMar>
              <w:top w:w="85" w:type="dxa"/>
              <w:left w:w="85" w:type="dxa"/>
              <w:bottom w:w="85" w:type="dxa"/>
              <w:right w:w="85" w:type="dxa"/>
            </w:tcMar>
          </w:tcPr>
          <w:p w14:paraId="499AFF80" w14:textId="77777777" w:rsidR="00B105CC" w:rsidRPr="005E23C4" w:rsidRDefault="00B105CC" w:rsidP="0070627A">
            <w:pPr>
              <w:jc w:val="right"/>
              <w:rPr>
                <w:rFonts w:ascii="Cambria" w:hAnsi="Cambria" w:cs="Times New Roman"/>
                <w:sz w:val="20"/>
                <w:szCs w:val="20"/>
              </w:rPr>
            </w:pPr>
          </w:p>
        </w:tc>
        <w:tc>
          <w:tcPr>
            <w:tcW w:w="1034" w:type="dxa"/>
            <w:gridSpan w:val="2"/>
            <w:tcBorders>
              <w:top w:val="single" w:sz="4" w:space="0" w:color="auto"/>
              <w:left w:val="single" w:sz="2" w:space="0" w:color="auto"/>
              <w:bottom w:val="single" w:sz="4" w:space="0" w:color="auto"/>
              <w:right w:val="single" w:sz="2" w:space="0" w:color="auto"/>
            </w:tcBorders>
            <w:tcMar>
              <w:top w:w="85" w:type="dxa"/>
              <w:left w:w="85" w:type="dxa"/>
              <w:bottom w:w="85" w:type="dxa"/>
              <w:right w:w="85" w:type="dxa"/>
            </w:tcMar>
          </w:tcPr>
          <w:p w14:paraId="5A48AD36" w14:textId="77777777" w:rsidR="00B105CC" w:rsidRPr="005E23C4" w:rsidRDefault="005E23C4" w:rsidP="00D50EB6">
            <w:pPr>
              <w:jc w:val="right"/>
              <w:rPr>
                <w:rFonts w:ascii="Cambria" w:hAnsi="Cambria" w:cs="Times New Roman"/>
                <w:sz w:val="20"/>
                <w:szCs w:val="20"/>
              </w:rPr>
            </w:pPr>
            <w:r>
              <w:rPr>
                <w:rFonts w:ascii="Cambria" w:hAnsi="Cambria" w:cs="Times New Roman"/>
                <w:sz w:val="20"/>
                <w:szCs w:val="20"/>
              </w:rPr>
              <w:t>$68</w:t>
            </w:r>
            <w:r w:rsidR="00B105CC" w:rsidRPr="005E23C4">
              <w:rPr>
                <w:rFonts w:ascii="Cambria" w:hAnsi="Cambria" w:cs="Times New Roman"/>
                <w:sz w:val="20"/>
                <w:szCs w:val="20"/>
              </w:rPr>
              <w:t>,000</w:t>
            </w:r>
          </w:p>
        </w:tc>
        <w:tc>
          <w:tcPr>
            <w:tcW w:w="906" w:type="dxa"/>
            <w:gridSpan w:val="2"/>
            <w:tcBorders>
              <w:top w:val="single" w:sz="4" w:space="0" w:color="auto"/>
              <w:left w:val="single" w:sz="2" w:space="0" w:color="auto"/>
              <w:bottom w:val="single" w:sz="4" w:space="0" w:color="auto"/>
              <w:right w:val="single" w:sz="2" w:space="0" w:color="auto"/>
            </w:tcBorders>
            <w:tcMar>
              <w:top w:w="85" w:type="dxa"/>
              <w:left w:w="85" w:type="dxa"/>
              <w:bottom w:w="85" w:type="dxa"/>
              <w:right w:w="85" w:type="dxa"/>
            </w:tcMar>
          </w:tcPr>
          <w:p w14:paraId="3129D70C" w14:textId="77777777" w:rsidR="00B105CC" w:rsidRPr="005E23C4" w:rsidRDefault="00B105CC" w:rsidP="0070627A">
            <w:pPr>
              <w:jc w:val="right"/>
              <w:rPr>
                <w:rFonts w:ascii="Cambria" w:hAnsi="Cambria" w:cs="Times New Roman"/>
                <w:sz w:val="20"/>
                <w:szCs w:val="20"/>
              </w:rPr>
            </w:pPr>
          </w:p>
        </w:tc>
        <w:tc>
          <w:tcPr>
            <w:tcW w:w="950" w:type="dxa"/>
            <w:tcBorders>
              <w:top w:val="single" w:sz="4" w:space="0" w:color="auto"/>
              <w:left w:val="single" w:sz="2" w:space="0" w:color="auto"/>
              <w:bottom w:val="single" w:sz="4" w:space="0" w:color="auto"/>
              <w:right w:val="single" w:sz="2" w:space="0" w:color="auto"/>
            </w:tcBorders>
            <w:tcMar>
              <w:top w:w="85" w:type="dxa"/>
              <w:left w:w="85" w:type="dxa"/>
              <w:bottom w:w="85" w:type="dxa"/>
              <w:right w:w="85" w:type="dxa"/>
            </w:tcMar>
          </w:tcPr>
          <w:p w14:paraId="2D2BA673" w14:textId="77777777" w:rsidR="00B105CC" w:rsidRPr="005E23C4" w:rsidRDefault="00B105CC" w:rsidP="0070627A">
            <w:pPr>
              <w:rPr>
                <w:rFonts w:ascii="Cambria" w:hAnsi="Cambria" w:cs="Times New Roman"/>
                <w:sz w:val="20"/>
                <w:szCs w:val="20"/>
              </w:rPr>
            </w:pPr>
          </w:p>
        </w:tc>
        <w:tc>
          <w:tcPr>
            <w:tcW w:w="1027" w:type="dxa"/>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14:paraId="7E9D615D" w14:textId="77777777" w:rsidR="00B105CC" w:rsidRPr="005E23C4" w:rsidRDefault="00B105CC" w:rsidP="0070627A">
            <w:pPr>
              <w:jc w:val="right"/>
              <w:rPr>
                <w:rFonts w:ascii="Cambria" w:hAnsi="Cambria" w:cs="Times New Roman"/>
                <w:sz w:val="20"/>
                <w:szCs w:val="20"/>
              </w:rPr>
            </w:pPr>
            <w:r w:rsidRPr="005E23C4">
              <w:rPr>
                <w:rFonts w:ascii="Cambria" w:hAnsi="Cambria" w:cs="Times New Roman"/>
                <w:sz w:val="20"/>
                <w:szCs w:val="20"/>
              </w:rPr>
              <w:t>$68,000</w:t>
            </w:r>
          </w:p>
        </w:tc>
      </w:tr>
      <w:tr w:rsidR="00E05670" w:rsidRPr="005E23C4" w14:paraId="645775C2" w14:textId="77777777" w:rsidTr="007B7AD9">
        <w:trPr>
          <w:trHeight w:val="223"/>
          <w:tblCellSpacing w:w="42" w:type="dxa"/>
        </w:trPr>
        <w:tc>
          <w:tcPr>
            <w:tcW w:w="621" w:type="dxa"/>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14:paraId="6E950135" w14:textId="77777777" w:rsidR="00B105CC" w:rsidRPr="005E23C4" w:rsidRDefault="001F17E3" w:rsidP="0070627A">
            <w:pPr>
              <w:jc w:val="center"/>
              <w:rPr>
                <w:rFonts w:ascii="Cambria" w:hAnsi="Cambria" w:cs="Times New Roman"/>
                <w:sz w:val="20"/>
                <w:szCs w:val="20"/>
              </w:rPr>
            </w:pPr>
            <w:r w:rsidRPr="005E23C4">
              <w:rPr>
                <w:rFonts w:ascii="Cambria" w:hAnsi="Cambria" w:cs="Times New Roman"/>
                <w:sz w:val="20"/>
                <w:szCs w:val="20"/>
              </w:rPr>
              <w:t>7</w:t>
            </w:r>
          </w:p>
        </w:tc>
        <w:tc>
          <w:tcPr>
            <w:tcW w:w="2349" w:type="dxa"/>
            <w:gridSpan w:val="6"/>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14:paraId="655C37AD" w14:textId="77777777" w:rsidR="00B105CC" w:rsidRPr="005E23C4" w:rsidRDefault="00B105CC" w:rsidP="0070627A">
            <w:pPr>
              <w:rPr>
                <w:rFonts w:ascii="Cambria" w:hAnsi="Cambria" w:cs="Times New Roman"/>
                <w:bCs/>
                <w:sz w:val="20"/>
                <w:szCs w:val="20"/>
              </w:rPr>
            </w:pPr>
            <w:r w:rsidRPr="005E23C4">
              <w:rPr>
                <w:rFonts w:ascii="Cambria" w:hAnsi="Cambria" w:cs="Times New Roman"/>
                <w:bCs/>
                <w:sz w:val="20"/>
                <w:szCs w:val="20"/>
              </w:rPr>
              <w:t>2 Smartboards</w:t>
            </w:r>
          </w:p>
        </w:tc>
        <w:tc>
          <w:tcPr>
            <w:tcW w:w="507" w:type="dxa"/>
            <w:gridSpan w:val="2"/>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14:paraId="1DD0D791" w14:textId="77777777" w:rsidR="00B105CC" w:rsidRPr="005E23C4" w:rsidRDefault="00B105CC" w:rsidP="0070627A">
            <w:pPr>
              <w:jc w:val="right"/>
              <w:rPr>
                <w:rFonts w:ascii="Cambria" w:hAnsi="Cambria" w:cs="Times New Roman"/>
                <w:sz w:val="20"/>
                <w:szCs w:val="20"/>
                <w:highlight w:val="yellow"/>
              </w:rPr>
            </w:pPr>
          </w:p>
        </w:tc>
        <w:tc>
          <w:tcPr>
            <w:tcW w:w="539" w:type="dxa"/>
            <w:gridSpan w:val="2"/>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14:paraId="6FEAA8D8" w14:textId="77777777" w:rsidR="00B105CC" w:rsidRPr="005E23C4" w:rsidRDefault="00B105CC" w:rsidP="0070627A">
            <w:pPr>
              <w:jc w:val="right"/>
              <w:rPr>
                <w:rFonts w:ascii="Cambria" w:hAnsi="Cambria" w:cs="Times New Roman"/>
                <w:sz w:val="20"/>
                <w:szCs w:val="20"/>
              </w:rPr>
            </w:pPr>
          </w:p>
        </w:tc>
        <w:tc>
          <w:tcPr>
            <w:tcW w:w="572" w:type="dxa"/>
            <w:tcBorders>
              <w:top w:val="single" w:sz="4" w:space="0" w:color="auto"/>
              <w:left w:val="single" w:sz="2" w:space="0" w:color="auto"/>
              <w:bottom w:val="single" w:sz="4" w:space="0" w:color="auto"/>
              <w:right w:val="single" w:sz="2" w:space="0" w:color="auto"/>
            </w:tcBorders>
            <w:tcMar>
              <w:top w:w="85" w:type="dxa"/>
              <w:left w:w="85" w:type="dxa"/>
              <w:bottom w:w="85" w:type="dxa"/>
              <w:right w:w="85" w:type="dxa"/>
            </w:tcMar>
          </w:tcPr>
          <w:p w14:paraId="185C5823" w14:textId="77777777" w:rsidR="00B105CC" w:rsidRPr="005E23C4" w:rsidRDefault="00B105CC" w:rsidP="0070627A">
            <w:pPr>
              <w:jc w:val="right"/>
              <w:rPr>
                <w:rFonts w:ascii="Cambria" w:hAnsi="Cambria" w:cs="Times New Roman"/>
                <w:sz w:val="20"/>
                <w:szCs w:val="20"/>
              </w:rPr>
            </w:pPr>
          </w:p>
        </w:tc>
        <w:tc>
          <w:tcPr>
            <w:tcW w:w="1034" w:type="dxa"/>
            <w:gridSpan w:val="2"/>
            <w:tcBorders>
              <w:top w:val="single" w:sz="4" w:space="0" w:color="auto"/>
              <w:left w:val="single" w:sz="2" w:space="0" w:color="auto"/>
              <w:bottom w:val="single" w:sz="4" w:space="0" w:color="auto"/>
              <w:right w:val="single" w:sz="2" w:space="0" w:color="auto"/>
            </w:tcBorders>
            <w:tcMar>
              <w:top w:w="85" w:type="dxa"/>
              <w:left w:w="85" w:type="dxa"/>
              <w:bottom w:w="85" w:type="dxa"/>
              <w:right w:w="85" w:type="dxa"/>
            </w:tcMar>
          </w:tcPr>
          <w:p w14:paraId="29ADFF52" w14:textId="77777777" w:rsidR="00B105CC" w:rsidRPr="005E23C4" w:rsidRDefault="00B105CC" w:rsidP="00B105CC">
            <w:pPr>
              <w:jc w:val="right"/>
              <w:rPr>
                <w:rFonts w:ascii="Cambria" w:hAnsi="Cambria" w:cs="Times New Roman"/>
                <w:sz w:val="20"/>
                <w:szCs w:val="20"/>
              </w:rPr>
            </w:pPr>
            <w:r w:rsidRPr="005E23C4">
              <w:rPr>
                <w:rFonts w:ascii="Cambria" w:hAnsi="Cambria" w:cs="Times New Roman"/>
                <w:sz w:val="20"/>
                <w:szCs w:val="20"/>
              </w:rPr>
              <w:t>$12,000</w:t>
            </w:r>
          </w:p>
        </w:tc>
        <w:tc>
          <w:tcPr>
            <w:tcW w:w="906" w:type="dxa"/>
            <w:gridSpan w:val="2"/>
            <w:tcBorders>
              <w:top w:val="single" w:sz="4" w:space="0" w:color="auto"/>
              <w:left w:val="single" w:sz="2" w:space="0" w:color="auto"/>
              <w:bottom w:val="single" w:sz="4" w:space="0" w:color="auto"/>
              <w:right w:val="single" w:sz="2" w:space="0" w:color="auto"/>
            </w:tcBorders>
            <w:tcMar>
              <w:top w:w="85" w:type="dxa"/>
              <w:left w:w="85" w:type="dxa"/>
              <w:bottom w:w="85" w:type="dxa"/>
              <w:right w:w="85" w:type="dxa"/>
            </w:tcMar>
          </w:tcPr>
          <w:p w14:paraId="1328C701" w14:textId="77777777" w:rsidR="00B105CC" w:rsidRPr="005E23C4" w:rsidRDefault="00B105CC" w:rsidP="0070627A">
            <w:pPr>
              <w:jc w:val="right"/>
              <w:rPr>
                <w:rFonts w:ascii="Cambria" w:hAnsi="Cambria" w:cs="Times New Roman"/>
                <w:sz w:val="20"/>
                <w:szCs w:val="20"/>
              </w:rPr>
            </w:pPr>
          </w:p>
        </w:tc>
        <w:tc>
          <w:tcPr>
            <w:tcW w:w="950" w:type="dxa"/>
            <w:tcBorders>
              <w:top w:val="single" w:sz="4" w:space="0" w:color="auto"/>
              <w:left w:val="single" w:sz="2" w:space="0" w:color="auto"/>
              <w:bottom w:val="single" w:sz="4" w:space="0" w:color="auto"/>
              <w:right w:val="single" w:sz="2" w:space="0" w:color="auto"/>
            </w:tcBorders>
            <w:tcMar>
              <w:top w:w="85" w:type="dxa"/>
              <w:left w:w="85" w:type="dxa"/>
              <w:bottom w:w="85" w:type="dxa"/>
              <w:right w:w="85" w:type="dxa"/>
            </w:tcMar>
          </w:tcPr>
          <w:p w14:paraId="1E673F84" w14:textId="77777777" w:rsidR="00B105CC" w:rsidRPr="005E23C4" w:rsidRDefault="00B105CC" w:rsidP="0070627A">
            <w:pPr>
              <w:rPr>
                <w:rFonts w:ascii="Cambria" w:hAnsi="Cambria" w:cs="Times New Roman"/>
                <w:sz w:val="20"/>
                <w:szCs w:val="20"/>
              </w:rPr>
            </w:pPr>
          </w:p>
        </w:tc>
        <w:tc>
          <w:tcPr>
            <w:tcW w:w="1027" w:type="dxa"/>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14:paraId="79FC6FBC" w14:textId="77777777" w:rsidR="00B105CC" w:rsidRPr="005E23C4" w:rsidRDefault="00B105CC" w:rsidP="00AB4B63">
            <w:pPr>
              <w:jc w:val="right"/>
              <w:rPr>
                <w:rFonts w:ascii="Cambria" w:hAnsi="Cambria" w:cs="Times New Roman"/>
                <w:sz w:val="20"/>
                <w:szCs w:val="20"/>
              </w:rPr>
            </w:pPr>
            <w:r w:rsidRPr="005E23C4">
              <w:rPr>
                <w:rFonts w:ascii="Cambria" w:hAnsi="Cambria" w:cs="Times New Roman"/>
                <w:sz w:val="20"/>
                <w:szCs w:val="20"/>
              </w:rPr>
              <w:t>$12,000</w:t>
            </w:r>
          </w:p>
        </w:tc>
      </w:tr>
      <w:tr w:rsidR="00E05670" w:rsidRPr="005E23C4" w14:paraId="19BAD63C" w14:textId="77777777" w:rsidTr="007B7AD9">
        <w:trPr>
          <w:trHeight w:val="223"/>
          <w:tblCellSpacing w:w="42" w:type="dxa"/>
        </w:trPr>
        <w:tc>
          <w:tcPr>
            <w:tcW w:w="621" w:type="dxa"/>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14:paraId="0A4D7410" w14:textId="77777777" w:rsidR="00B105CC" w:rsidRPr="005E23C4" w:rsidRDefault="001F17E3" w:rsidP="0070627A">
            <w:pPr>
              <w:jc w:val="center"/>
              <w:rPr>
                <w:rFonts w:ascii="Cambria" w:hAnsi="Cambria" w:cs="Times New Roman"/>
                <w:sz w:val="20"/>
                <w:szCs w:val="20"/>
              </w:rPr>
            </w:pPr>
            <w:r w:rsidRPr="005E23C4">
              <w:rPr>
                <w:rFonts w:ascii="Cambria" w:hAnsi="Cambria" w:cs="Times New Roman"/>
                <w:sz w:val="20"/>
                <w:szCs w:val="20"/>
              </w:rPr>
              <w:t>8</w:t>
            </w:r>
          </w:p>
        </w:tc>
        <w:tc>
          <w:tcPr>
            <w:tcW w:w="2349" w:type="dxa"/>
            <w:gridSpan w:val="6"/>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14:paraId="586A4275" w14:textId="77777777" w:rsidR="00B105CC" w:rsidRPr="005E23C4" w:rsidRDefault="00B105CC" w:rsidP="0070627A">
            <w:pPr>
              <w:rPr>
                <w:rFonts w:ascii="Cambria" w:hAnsi="Cambria" w:cs="Times New Roman"/>
                <w:bCs/>
                <w:sz w:val="20"/>
                <w:szCs w:val="20"/>
              </w:rPr>
            </w:pPr>
            <w:r w:rsidRPr="005E23C4">
              <w:rPr>
                <w:rFonts w:ascii="Cambria" w:hAnsi="Cambria" w:cs="Times New Roman"/>
                <w:bCs/>
                <w:sz w:val="20"/>
                <w:szCs w:val="20"/>
              </w:rPr>
              <w:t>4 Projectors</w:t>
            </w:r>
          </w:p>
        </w:tc>
        <w:tc>
          <w:tcPr>
            <w:tcW w:w="507" w:type="dxa"/>
            <w:gridSpan w:val="2"/>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14:paraId="7F8468A1" w14:textId="77777777" w:rsidR="00B105CC" w:rsidRPr="005E23C4" w:rsidRDefault="00B105CC" w:rsidP="0070627A">
            <w:pPr>
              <w:jc w:val="right"/>
              <w:rPr>
                <w:rFonts w:ascii="Cambria" w:hAnsi="Cambria" w:cs="Times New Roman"/>
                <w:sz w:val="20"/>
                <w:szCs w:val="20"/>
                <w:highlight w:val="yellow"/>
              </w:rPr>
            </w:pPr>
          </w:p>
        </w:tc>
        <w:tc>
          <w:tcPr>
            <w:tcW w:w="539" w:type="dxa"/>
            <w:gridSpan w:val="2"/>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14:paraId="15AED86F" w14:textId="77777777" w:rsidR="00B105CC" w:rsidRPr="005E23C4" w:rsidRDefault="00B105CC" w:rsidP="0070627A">
            <w:pPr>
              <w:jc w:val="right"/>
              <w:rPr>
                <w:rFonts w:ascii="Cambria" w:hAnsi="Cambria" w:cs="Times New Roman"/>
                <w:sz w:val="20"/>
                <w:szCs w:val="20"/>
              </w:rPr>
            </w:pPr>
          </w:p>
        </w:tc>
        <w:tc>
          <w:tcPr>
            <w:tcW w:w="572" w:type="dxa"/>
            <w:tcBorders>
              <w:top w:val="single" w:sz="4" w:space="0" w:color="auto"/>
              <w:left w:val="single" w:sz="2" w:space="0" w:color="auto"/>
              <w:bottom w:val="single" w:sz="4" w:space="0" w:color="auto"/>
              <w:right w:val="single" w:sz="2" w:space="0" w:color="auto"/>
            </w:tcBorders>
            <w:tcMar>
              <w:top w:w="85" w:type="dxa"/>
              <w:left w:w="85" w:type="dxa"/>
              <w:bottom w:w="85" w:type="dxa"/>
              <w:right w:w="85" w:type="dxa"/>
            </w:tcMar>
          </w:tcPr>
          <w:p w14:paraId="6FB1DC2F" w14:textId="77777777" w:rsidR="00B105CC" w:rsidRPr="005E23C4" w:rsidRDefault="00B105CC" w:rsidP="0070627A">
            <w:pPr>
              <w:jc w:val="right"/>
              <w:rPr>
                <w:rFonts w:ascii="Cambria" w:hAnsi="Cambria" w:cs="Times New Roman"/>
                <w:sz w:val="20"/>
                <w:szCs w:val="20"/>
              </w:rPr>
            </w:pPr>
          </w:p>
        </w:tc>
        <w:tc>
          <w:tcPr>
            <w:tcW w:w="1034" w:type="dxa"/>
            <w:gridSpan w:val="2"/>
            <w:tcBorders>
              <w:top w:val="single" w:sz="4" w:space="0" w:color="auto"/>
              <w:left w:val="single" w:sz="2" w:space="0" w:color="auto"/>
              <w:bottom w:val="single" w:sz="4" w:space="0" w:color="auto"/>
              <w:right w:val="single" w:sz="2" w:space="0" w:color="auto"/>
            </w:tcBorders>
            <w:tcMar>
              <w:top w:w="85" w:type="dxa"/>
              <w:left w:w="85" w:type="dxa"/>
              <w:bottom w:w="85" w:type="dxa"/>
              <w:right w:w="85" w:type="dxa"/>
            </w:tcMar>
          </w:tcPr>
          <w:p w14:paraId="1558EA51" w14:textId="77777777" w:rsidR="00B105CC" w:rsidRPr="005E23C4" w:rsidRDefault="00B105CC" w:rsidP="0070627A">
            <w:pPr>
              <w:jc w:val="right"/>
              <w:rPr>
                <w:rFonts w:ascii="Cambria" w:hAnsi="Cambria" w:cs="Times New Roman"/>
                <w:sz w:val="20"/>
                <w:szCs w:val="20"/>
              </w:rPr>
            </w:pPr>
            <w:r w:rsidRPr="005E23C4">
              <w:rPr>
                <w:rFonts w:ascii="Cambria" w:hAnsi="Cambria" w:cs="Times New Roman"/>
                <w:sz w:val="20"/>
                <w:szCs w:val="20"/>
              </w:rPr>
              <w:t>$8,000</w:t>
            </w:r>
          </w:p>
        </w:tc>
        <w:tc>
          <w:tcPr>
            <w:tcW w:w="906" w:type="dxa"/>
            <w:gridSpan w:val="2"/>
            <w:tcBorders>
              <w:top w:val="single" w:sz="4" w:space="0" w:color="auto"/>
              <w:left w:val="single" w:sz="2" w:space="0" w:color="auto"/>
              <w:bottom w:val="single" w:sz="4" w:space="0" w:color="auto"/>
              <w:right w:val="single" w:sz="2" w:space="0" w:color="auto"/>
            </w:tcBorders>
            <w:tcMar>
              <w:top w:w="85" w:type="dxa"/>
              <w:left w:w="85" w:type="dxa"/>
              <w:bottom w:w="85" w:type="dxa"/>
              <w:right w:w="85" w:type="dxa"/>
            </w:tcMar>
          </w:tcPr>
          <w:p w14:paraId="0F21E6FE" w14:textId="77777777" w:rsidR="00B105CC" w:rsidRPr="005E23C4" w:rsidRDefault="00B105CC" w:rsidP="0070627A">
            <w:pPr>
              <w:jc w:val="right"/>
              <w:rPr>
                <w:rFonts w:ascii="Cambria" w:hAnsi="Cambria" w:cs="Times New Roman"/>
                <w:sz w:val="20"/>
                <w:szCs w:val="20"/>
              </w:rPr>
            </w:pPr>
          </w:p>
        </w:tc>
        <w:tc>
          <w:tcPr>
            <w:tcW w:w="950" w:type="dxa"/>
            <w:tcBorders>
              <w:top w:val="single" w:sz="4" w:space="0" w:color="auto"/>
              <w:left w:val="single" w:sz="2" w:space="0" w:color="auto"/>
              <w:bottom w:val="single" w:sz="4" w:space="0" w:color="auto"/>
              <w:right w:val="single" w:sz="2" w:space="0" w:color="auto"/>
            </w:tcBorders>
            <w:tcMar>
              <w:top w:w="85" w:type="dxa"/>
              <w:left w:w="85" w:type="dxa"/>
              <w:bottom w:w="85" w:type="dxa"/>
              <w:right w:w="85" w:type="dxa"/>
            </w:tcMar>
          </w:tcPr>
          <w:p w14:paraId="22A74F47" w14:textId="77777777" w:rsidR="00B105CC" w:rsidRPr="005E23C4" w:rsidRDefault="00B105CC" w:rsidP="0070627A">
            <w:pPr>
              <w:rPr>
                <w:rFonts w:ascii="Cambria" w:hAnsi="Cambria" w:cs="Times New Roman"/>
                <w:sz w:val="20"/>
                <w:szCs w:val="20"/>
              </w:rPr>
            </w:pPr>
          </w:p>
        </w:tc>
        <w:tc>
          <w:tcPr>
            <w:tcW w:w="1027" w:type="dxa"/>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14:paraId="079928B2" w14:textId="77777777" w:rsidR="00B105CC" w:rsidRPr="005E23C4" w:rsidRDefault="00B105CC" w:rsidP="0070627A">
            <w:pPr>
              <w:jc w:val="right"/>
              <w:rPr>
                <w:rFonts w:ascii="Cambria" w:hAnsi="Cambria" w:cs="Times New Roman"/>
                <w:sz w:val="20"/>
                <w:szCs w:val="20"/>
              </w:rPr>
            </w:pPr>
            <w:r w:rsidRPr="005E23C4">
              <w:rPr>
                <w:rFonts w:ascii="Cambria" w:hAnsi="Cambria" w:cs="Times New Roman"/>
                <w:sz w:val="20"/>
                <w:szCs w:val="20"/>
              </w:rPr>
              <w:t>$8,000</w:t>
            </w:r>
          </w:p>
        </w:tc>
      </w:tr>
      <w:tr w:rsidR="00E05670" w:rsidRPr="005E23C4" w14:paraId="1EF56B8A" w14:textId="77777777" w:rsidTr="007B7AD9">
        <w:trPr>
          <w:trHeight w:val="223"/>
          <w:tblCellSpacing w:w="42" w:type="dxa"/>
        </w:trPr>
        <w:tc>
          <w:tcPr>
            <w:tcW w:w="3054" w:type="dxa"/>
            <w:gridSpan w:val="7"/>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2FB97DA9" w14:textId="77777777" w:rsidR="00B105CC" w:rsidRPr="005E23C4" w:rsidRDefault="00B105CC" w:rsidP="0070627A">
            <w:pPr>
              <w:rPr>
                <w:rFonts w:ascii="Cambria" w:hAnsi="Cambria" w:cs="Times New Roman"/>
                <w:sz w:val="20"/>
                <w:szCs w:val="20"/>
              </w:rPr>
            </w:pPr>
            <w:r w:rsidRPr="005E23C4">
              <w:rPr>
                <w:rFonts w:ascii="Cambria" w:hAnsi="Cambria" w:cs="Times New Roman"/>
                <w:sz w:val="20"/>
                <w:szCs w:val="20"/>
              </w:rPr>
              <w:t>TOTALS</w:t>
            </w:r>
          </w:p>
        </w:tc>
        <w:tc>
          <w:tcPr>
            <w:tcW w:w="507" w:type="dxa"/>
            <w:gridSpan w:val="2"/>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14:paraId="7A168945" w14:textId="77777777" w:rsidR="00B105CC" w:rsidRPr="005E23C4" w:rsidRDefault="00B105CC" w:rsidP="0070627A">
            <w:pPr>
              <w:jc w:val="right"/>
              <w:rPr>
                <w:rFonts w:ascii="Cambria" w:hAnsi="Cambria" w:cs="Times New Roman"/>
                <w:sz w:val="20"/>
                <w:szCs w:val="20"/>
              </w:rPr>
            </w:pPr>
          </w:p>
        </w:tc>
        <w:tc>
          <w:tcPr>
            <w:tcW w:w="539" w:type="dxa"/>
            <w:gridSpan w:val="2"/>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14:paraId="4D9D03D7" w14:textId="77777777" w:rsidR="00B105CC" w:rsidRPr="005E23C4" w:rsidRDefault="00B105CC" w:rsidP="0070627A">
            <w:pPr>
              <w:jc w:val="right"/>
              <w:rPr>
                <w:rFonts w:ascii="Cambria" w:hAnsi="Cambria" w:cs="Times New Roman"/>
                <w:sz w:val="20"/>
                <w:szCs w:val="20"/>
              </w:rPr>
            </w:pPr>
          </w:p>
        </w:tc>
        <w:tc>
          <w:tcPr>
            <w:tcW w:w="572" w:type="dxa"/>
            <w:tcBorders>
              <w:top w:val="single" w:sz="4" w:space="0" w:color="auto"/>
              <w:left w:val="single" w:sz="2" w:space="0" w:color="auto"/>
              <w:bottom w:val="single" w:sz="2" w:space="0" w:color="auto"/>
              <w:right w:val="single" w:sz="2" w:space="0" w:color="auto"/>
            </w:tcBorders>
            <w:tcMar>
              <w:top w:w="85" w:type="dxa"/>
              <w:left w:w="85" w:type="dxa"/>
              <w:bottom w:w="85" w:type="dxa"/>
              <w:right w:w="85" w:type="dxa"/>
            </w:tcMar>
          </w:tcPr>
          <w:p w14:paraId="1BA93EFA" w14:textId="77777777" w:rsidR="00B105CC" w:rsidRPr="005E23C4" w:rsidRDefault="00B105CC" w:rsidP="0070627A">
            <w:pPr>
              <w:jc w:val="center"/>
              <w:rPr>
                <w:rFonts w:ascii="Cambria" w:hAnsi="Cambria" w:cs="Times New Roman"/>
                <w:sz w:val="20"/>
                <w:szCs w:val="20"/>
              </w:rPr>
            </w:pPr>
          </w:p>
        </w:tc>
        <w:tc>
          <w:tcPr>
            <w:tcW w:w="1034" w:type="dxa"/>
            <w:gridSpan w:val="2"/>
            <w:tcBorders>
              <w:top w:val="single" w:sz="4" w:space="0" w:color="auto"/>
              <w:left w:val="single" w:sz="2" w:space="0" w:color="auto"/>
              <w:bottom w:val="single" w:sz="2" w:space="0" w:color="auto"/>
              <w:right w:val="single" w:sz="2" w:space="0" w:color="auto"/>
            </w:tcBorders>
            <w:tcMar>
              <w:top w:w="85" w:type="dxa"/>
              <w:left w:w="85" w:type="dxa"/>
              <w:bottom w:w="85" w:type="dxa"/>
              <w:right w:w="85" w:type="dxa"/>
            </w:tcMar>
          </w:tcPr>
          <w:p w14:paraId="46E1B790" w14:textId="77777777" w:rsidR="00B105CC" w:rsidRPr="005E23C4" w:rsidRDefault="005E23C4" w:rsidP="00E32394">
            <w:pPr>
              <w:jc w:val="right"/>
              <w:rPr>
                <w:rFonts w:ascii="Cambria" w:hAnsi="Cambria" w:cs="Times New Roman"/>
                <w:sz w:val="20"/>
                <w:szCs w:val="20"/>
              </w:rPr>
            </w:pPr>
            <w:r>
              <w:rPr>
                <w:rFonts w:ascii="Cambria" w:hAnsi="Cambria" w:cs="Times New Roman"/>
                <w:sz w:val="20"/>
                <w:szCs w:val="20"/>
              </w:rPr>
              <w:t>$17</w:t>
            </w:r>
            <w:r w:rsidR="007B7AD9" w:rsidRPr="005E23C4">
              <w:rPr>
                <w:rFonts w:ascii="Cambria" w:hAnsi="Cambria" w:cs="Times New Roman"/>
                <w:sz w:val="20"/>
                <w:szCs w:val="20"/>
              </w:rPr>
              <w:t>5</w:t>
            </w:r>
            <w:r w:rsidR="00B105CC" w:rsidRPr="005E23C4">
              <w:rPr>
                <w:rFonts w:ascii="Cambria" w:hAnsi="Cambria" w:cs="Times New Roman"/>
                <w:sz w:val="20"/>
                <w:szCs w:val="20"/>
              </w:rPr>
              <w:t>,000</w:t>
            </w:r>
          </w:p>
        </w:tc>
        <w:tc>
          <w:tcPr>
            <w:tcW w:w="906" w:type="dxa"/>
            <w:gridSpan w:val="2"/>
            <w:tcBorders>
              <w:top w:val="single" w:sz="4" w:space="0" w:color="auto"/>
              <w:left w:val="single" w:sz="2" w:space="0" w:color="auto"/>
              <w:bottom w:val="single" w:sz="2" w:space="0" w:color="auto"/>
              <w:right w:val="single" w:sz="2" w:space="0" w:color="auto"/>
            </w:tcBorders>
            <w:tcMar>
              <w:top w:w="85" w:type="dxa"/>
              <w:left w:w="85" w:type="dxa"/>
              <w:bottom w:w="85" w:type="dxa"/>
              <w:right w:w="85" w:type="dxa"/>
            </w:tcMar>
          </w:tcPr>
          <w:p w14:paraId="5C4BF8BC" w14:textId="77777777" w:rsidR="00B105CC" w:rsidRPr="005E23C4" w:rsidRDefault="00B105CC" w:rsidP="0070627A">
            <w:pPr>
              <w:jc w:val="right"/>
              <w:rPr>
                <w:rFonts w:ascii="Cambria" w:hAnsi="Cambria" w:cs="Times New Roman"/>
                <w:sz w:val="20"/>
                <w:szCs w:val="20"/>
              </w:rPr>
            </w:pPr>
          </w:p>
        </w:tc>
        <w:tc>
          <w:tcPr>
            <w:tcW w:w="950" w:type="dxa"/>
            <w:tcBorders>
              <w:top w:val="single" w:sz="4" w:space="0" w:color="auto"/>
              <w:left w:val="single" w:sz="2" w:space="0" w:color="auto"/>
              <w:bottom w:val="single" w:sz="2" w:space="0" w:color="auto"/>
              <w:right w:val="single" w:sz="2" w:space="0" w:color="auto"/>
            </w:tcBorders>
            <w:tcMar>
              <w:top w:w="85" w:type="dxa"/>
              <w:left w:w="85" w:type="dxa"/>
              <w:bottom w:w="85" w:type="dxa"/>
              <w:right w:w="85" w:type="dxa"/>
            </w:tcMar>
          </w:tcPr>
          <w:p w14:paraId="699233F0" w14:textId="77777777" w:rsidR="00B105CC" w:rsidRPr="005E23C4" w:rsidRDefault="00B105CC" w:rsidP="0070627A">
            <w:pPr>
              <w:jc w:val="right"/>
              <w:rPr>
                <w:rFonts w:ascii="Cambria" w:hAnsi="Cambria" w:cs="Times New Roman"/>
                <w:sz w:val="20"/>
                <w:szCs w:val="20"/>
              </w:rPr>
            </w:pPr>
          </w:p>
        </w:tc>
        <w:tc>
          <w:tcPr>
            <w:tcW w:w="1027" w:type="dxa"/>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14:paraId="28DF70C1" w14:textId="77777777" w:rsidR="00B105CC" w:rsidRPr="005E23C4" w:rsidRDefault="00E05670" w:rsidP="005E23C4">
            <w:pPr>
              <w:jc w:val="right"/>
              <w:rPr>
                <w:rFonts w:ascii="Cambria" w:hAnsi="Cambria" w:cs="Times New Roman"/>
                <w:sz w:val="20"/>
                <w:szCs w:val="20"/>
              </w:rPr>
            </w:pPr>
            <w:r w:rsidRPr="005E23C4">
              <w:rPr>
                <w:rFonts w:ascii="Cambria" w:hAnsi="Cambria" w:cs="Times New Roman"/>
                <w:sz w:val="20"/>
                <w:szCs w:val="20"/>
              </w:rPr>
              <w:t>$</w:t>
            </w:r>
            <w:r w:rsidR="005E23C4">
              <w:rPr>
                <w:rFonts w:ascii="Cambria" w:hAnsi="Cambria" w:cs="Times New Roman"/>
                <w:sz w:val="20"/>
                <w:szCs w:val="20"/>
              </w:rPr>
              <w:t>205</w:t>
            </w:r>
            <w:r w:rsidR="00B105CC" w:rsidRPr="005E23C4">
              <w:rPr>
                <w:rFonts w:ascii="Cambria" w:hAnsi="Cambria" w:cs="Times New Roman"/>
                <w:sz w:val="20"/>
                <w:szCs w:val="20"/>
              </w:rPr>
              <w:t>,000</w:t>
            </w:r>
          </w:p>
        </w:tc>
      </w:tr>
    </w:tbl>
    <w:p w14:paraId="482B554A" w14:textId="77777777" w:rsidR="00744C91" w:rsidRDefault="00744C91" w:rsidP="00744C91">
      <w:pPr>
        <w:rPr>
          <w:rFonts w:ascii="Times New Roman" w:hAnsi="Times New Roman" w:cs="Times New Roman"/>
          <w:sz w:val="24"/>
          <w:szCs w:val="24"/>
        </w:rPr>
      </w:pPr>
    </w:p>
    <w:p w14:paraId="4173CEA6" w14:textId="77777777" w:rsidR="003C123D" w:rsidRPr="003C123D" w:rsidRDefault="003C123D" w:rsidP="00744C91">
      <w:pPr>
        <w:rPr>
          <w:rFonts w:ascii="Times New Roman" w:hAnsi="Times New Roman" w:cs="Times New Roman"/>
          <w:sz w:val="24"/>
          <w:szCs w:val="24"/>
        </w:rPr>
      </w:pPr>
    </w:p>
    <w:p w14:paraId="12CB9D2F" w14:textId="77777777" w:rsidR="00716826" w:rsidRDefault="00716826" w:rsidP="00210EA9">
      <w:pPr>
        <w:tabs>
          <w:tab w:val="left" w:pos="2520"/>
        </w:tabs>
        <w:rPr>
          <w:rFonts w:ascii="Calibri Light" w:hAnsi="Calibri Light"/>
          <w:b/>
          <w:bCs/>
          <w:sz w:val="24"/>
          <w:szCs w:val="24"/>
        </w:rPr>
      </w:pPr>
    </w:p>
    <w:p w14:paraId="2859D69D" w14:textId="77777777" w:rsidR="00947244" w:rsidRDefault="00947244" w:rsidP="00210EA9">
      <w:pPr>
        <w:tabs>
          <w:tab w:val="left" w:pos="2520"/>
        </w:tabs>
        <w:rPr>
          <w:rFonts w:ascii="Calibri Light" w:hAnsi="Calibri Light"/>
          <w:b/>
          <w:bCs/>
          <w:sz w:val="24"/>
          <w:szCs w:val="24"/>
        </w:rPr>
      </w:pPr>
    </w:p>
    <w:p w14:paraId="198B03E7" w14:textId="77777777" w:rsidR="00947244" w:rsidRDefault="00947244" w:rsidP="00210EA9">
      <w:pPr>
        <w:tabs>
          <w:tab w:val="left" w:pos="2520"/>
        </w:tabs>
        <w:rPr>
          <w:rFonts w:ascii="Calibri Light" w:hAnsi="Calibri Light"/>
          <w:b/>
          <w:bCs/>
          <w:sz w:val="24"/>
          <w:szCs w:val="24"/>
        </w:rPr>
      </w:pPr>
    </w:p>
    <w:p w14:paraId="0521779C" w14:textId="77777777" w:rsidR="00947244" w:rsidRDefault="00947244" w:rsidP="00210EA9">
      <w:pPr>
        <w:tabs>
          <w:tab w:val="left" w:pos="2520"/>
        </w:tabs>
        <w:rPr>
          <w:rFonts w:ascii="Calibri Light" w:hAnsi="Calibri Light"/>
          <w:b/>
          <w:bCs/>
          <w:sz w:val="24"/>
          <w:szCs w:val="24"/>
        </w:rPr>
      </w:pPr>
    </w:p>
    <w:p w14:paraId="6FF6421C" w14:textId="77777777" w:rsidR="00210EA9" w:rsidRPr="005E23C4" w:rsidRDefault="00210EA9" w:rsidP="00210EA9">
      <w:pPr>
        <w:tabs>
          <w:tab w:val="left" w:pos="2520"/>
        </w:tabs>
        <w:rPr>
          <w:rFonts w:ascii="Cambria" w:hAnsi="Cambria" w:cs="Calibri"/>
          <w:b/>
        </w:rPr>
      </w:pPr>
      <w:r w:rsidRPr="005E23C4">
        <w:rPr>
          <w:rFonts w:ascii="Cambria" w:hAnsi="Cambria" w:cs="Calibri"/>
          <w:b/>
        </w:rPr>
        <w:t>Action Plan:</w:t>
      </w:r>
      <w:r w:rsidRPr="005E23C4">
        <w:rPr>
          <w:rFonts w:ascii="Cambria" w:eastAsia="Cambria" w:hAnsi="Cambria"/>
          <w:b/>
          <w:i/>
          <w:w w:val="99"/>
        </w:rPr>
        <w:t xml:space="preserve"> Research excellence</w:t>
      </w:r>
      <w:r w:rsidRPr="005E23C4">
        <w:rPr>
          <w:rFonts w:ascii="Cambria" w:hAnsi="Cambria" w:cs="Calibri"/>
          <w:b/>
        </w:rPr>
        <w:tab/>
      </w:r>
    </w:p>
    <w:p w14:paraId="55530CFA" w14:textId="77777777" w:rsidR="00210EA9" w:rsidRPr="005E23C4" w:rsidRDefault="00210EA9" w:rsidP="00210EA9">
      <w:pPr>
        <w:tabs>
          <w:tab w:val="left" w:pos="2520"/>
        </w:tabs>
        <w:rPr>
          <w:rFonts w:ascii="Cambria" w:hAnsi="Cambria" w:cs="Calibri"/>
          <w:b/>
        </w:rPr>
      </w:pPr>
      <w:r w:rsidRPr="005E23C4">
        <w:rPr>
          <w:rFonts w:ascii="Cambria" w:hAnsi="Cambria" w:cs="Calibri"/>
          <w:b/>
        </w:rPr>
        <w:t xml:space="preserve">Timeframe: </w:t>
      </w:r>
      <w:r w:rsidR="0056273D" w:rsidRPr="005E23C4">
        <w:rPr>
          <w:rFonts w:ascii="Cambria" w:hAnsi="Cambria" w:cs="Calibri"/>
          <w:b/>
        </w:rPr>
        <w:t>Year 1 (3</w:t>
      </w:r>
      <w:r w:rsidR="0056273D" w:rsidRPr="005E23C4">
        <w:rPr>
          <w:rFonts w:ascii="Cambria" w:hAnsi="Cambria" w:cs="Calibri"/>
          <w:b/>
          <w:vertAlign w:val="superscript"/>
        </w:rPr>
        <w:t>rd</w:t>
      </w:r>
      <w:r w:rsidR="0056273D" w:rsidRPr="005E23C4">
        <w:rPr>
          <w:rFonts w:ascii="Cambria" w:hAnsi="Cambria" w:cs="Calibri"/>
          <w:b/>
        </w:rPr>
        <w:t xml:space="preserve"> quarter) to Year 2 (2</w:t>
      </w:r>
      <w:r w:rsidR="0056273D" w:rsidRPr="005E23C4">
        <w:rPr>
          <w:rFonts w:ascii="Cambria" w:hAnsi="Cambria" w:cs="Calibri"/>
          <w:b/>
          <w:vertAlign w:val="superscript"/>
        </w:rPr>
        <w:t>nd</w:t>
      </w:r>
      <w:r w:rsidR="000D5C16" w:rsidRPr="005E23C4">
        <w:rPr>
          <w:rFonts w:ascii="Cambria" w:hAnsi="Cambria" w:cs="Calibri"/>
          <w:b/>
        </w:rPr>
        <w:t xml:space="preserve"> quarter) and subsequent years</w:t>
      </w:r>
    </w:p>
    <w:p w14:paraId="6E25C6BB" w14:textId="77777777" w:rsidR="00210EA9" w:rsidRPr="005E23C4" w:rsidRDefault="00210EA9" w:rsidP="00210EA9">
      <w:pPr>
        <w:rPr>
          <w:rFonts w:ascii="Cambria" w:hAnsi="Cambria"/>
          <w:lang w:val="pt-BR" w:eastAsia="pt-BR"/>
        </w:rPr>
      </w:pPr>
      <w:r w:rsidRPr="005E23C4">
        <w:rPr>
          <w:rFonts w:ascii="Cambria" w:hAnsi="Cambria" w:cs="Calibri"/>
          <w:b/>
        </w:rPr>
        <w:t>Activity</w:t>
      </w:r>
      <w:r w:rsidRPr="005E23C4">
        <w:rPr>
          <w:rFonts w:ascii="Cambria" w:eastAsia="Cambria" w:hAnsi="Cambria"/>
        </w:rPr>
        <w:t>: 3.</w:t>
      </w:r>
      <w:r w:rsidR="00E37A78" w:rsidRPr="005E23C4">
        <w:rPr>
          <w:rFonts w:ascii="Cambria" w:eastAsia="Cambria" w:hAnsi="Cambria"/>
        </w:rPr>
        <w:t>3</w:t>
      </w:r>
      <w:r w:rsidRPr="005E23C4">
        <w:rPr>
          <w:rFonts w:ascii="Cambria" w:eastAsia="Cambria" w:hAnsi="Cambria"/>
        </w:rPr>
        <w:t>.  Joint research projects with regional and national institutions</w:t>
      </w:r>
    </w:p>
    <w:p w14:paraId="3A45F410" w14:textId="77777777" w:rsidR="00210EA9" w:rsidRPr="00210EA9" w:rsidRDefault="00210EA9" w:rsidP="00210EA9">
      <w:pPr>
        <w:tabs>
          <w:tab w:val="left" w:pos="2520"/>
        </w:tabs>
        <w:rPr>
          <w:rFonts w:ascii="Calibri" w:hAnsi="Calibri" w:cs="Calibri"/>
          <w:b/>
          <w:sz w:val="20"/>
        </w:rPr>
      </w:pPr>
    </w:p>
    <w:tbl>
      <w:tblPr>
        <w:tblW w:w="9408" w:type="dxa"/>
        <w:tblCellSpacing w:w="42" w:type="dxa"/>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498"/>
        <w:gridCol w:w="1184"/>
        <w:gridCol w:w="152"/>
        <w:gridCol w:w="232"/>
        <w:gridCol w:w="193"/>
        <w:gridCol w:w="330"/>
        <w:gridCol w:w="358"/>
        <w:gridCol w:w="410"/>
        <w:gridCol w:w="291"/>
        <w:gridCol w:w="630"/>
        <w:gridCol w:w="630"/>
        <w:gridCol w:w="584"/>
        <w:gridCol w:w="586"/>
        <w:gridCol w:w="397"/>
        <w:gridCol w:w="197"/>
        <w:gridCol w:w="600"/>
        <w:gridCol w:w="979"/>
        <w:gridCol w:w="1157"/>
      </w:tblGrid>
      <w:tr w:rsidR="00210EA9" w:rsidRPr="005E23C4" w14:paraId="565FDBDC" w14:textId="77777777" w:rsidTr="005E23C4">
        <w:trPr>
          <w:trHeight w:val="253"/>
          <w:tblCellSpacing w:w="42" w:type="dxa"/>
        </w:trPr>
        <w:tc>
          <w:tcPr>
            <w:tcW w:w="1556" w:type="dxa"/>
            <w:gridSpan w:val="2"/>
            <w:tcBorders>
              <w:top w:val="single" w:sz="2" w:space="0" w:color="auto"/>
              <w:left w:val="single" w:sz="2" w:space="0" w:color="auto"/>
              <w:bottom w:val="single" w:sz="2" w:space="0" w:color="auto"/>
              <w:right w:val="single" w:sz="2" w:space="0" w:color="auto"/>
            </w:tcBorders>
            <w:hideMark/>
          </w:tcPr>
          <w:p w14:paraId="28B0D4AB" w14:textId="77777777" w:rsidR="00210EA9" w:rsidRPr="005E23C4" w:rsidRDefault="00210EA9" w:rsidP="00210EA9">
            <w:pPr>
              <w:rPr>
                <w:rFonts w:ascii="Cambria" w:hAnsi="Cambria" w:cs="Times New Roman"/>
                <w:sz w:val="20"/>
                <w:szCs w:val="20"/>
              </w:rPr>
            </w:pPr>
            <w:r w:rsidRPr="005E23C4">
              <w:rPr>
                <w:rFonts w:ascii="Cambria" w:hAnsi="Cambria" w:cs="Times New Roman"/>
                <w:sz w:val="20"/>
                <w:szCs w:val="20"/>
              </w:rPr>
              <w:t>RESULT</w:t>
            </w:r>
          </w:p>
        </w:tc>
        <w:tc>
          <w:tcPr>
            <w:tcW w:w="7600" w:type="dxa"/>
            <w:gridSpan w:val="16"/>
            <w:tcBorders>
              <w:top w:val="single" w:sz="2" w:space="0" w:color="auto"/>
              <w:left w:val="single" w:sz="2" w:space="0" w:color="auto"/>
              <w:bottom w:val="single" w:sz="2" w:space="0" w:color="auto"/>
              <w:right w:val="single" w:sz="2" w:space="0" w:color="auto"/>
            </w:tcBorders>
          </w:tcPr>
          <w:p w14:paraId="22DB6935" w14:textId="77777777" w:rsidR="00210EA9" w:rsidRPr="005E23C4" w:rsidRDefault="00812890" w:rsidP="00812890">
            <w:pPr>
              <w:rPr>
                <w:rFonts w:ascii="Cambria" w:hAnsi="Cambria" w:cs="Times New Roman"/>
                <w:sz w:val="20"/>
                <w:szCs w:val="20"/>
              </w:rPr>
            </w:pPr>
            <w:r w:rsidRPr="005E23C4">
              <w:rPr>
                <w:rFonts w:ascii="Cambria" w:hAnsi="Cambria" w:cs="Times New Roman"/>
                <w:sz w:val="20"/>
                <w:szCs w:val="20"/>
                <w:lang w:val="en-US"/>
              </w:rPr>
              <w:t>Engage in collaborative research projects with partners to support training of students at partner institutions</w:t>
            </w:r>
          </w:p>
        </w:tc>
      </w:tr>
      <w:tr w:rsidR="00210EA9" w:rsidRPr="005E23C4" w14:paraId="02EB1553" w14:textId="77777777" w:rsidTr="005E23C4">
        <w:trPr>
          <w:trHeight w:val="322"/>
          <w:tblCellSpacing w:w="42" w:type="dxa"/>
        </w:trPr>
        <w:tc>
          <w:tcPr>
            <w:tcW w:w="1556" w:type="dxa"/>
            <w:gridSpan w:val="2"/>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36827D4F" w14:textId="77777777" w:rsidR="00210EA9" w:rsidRPr="005E23C4" w:rsidRDefault="00210EA9" w:rsidP="00210EA9">
            <w:pPr>
              <w:rPr>
                <w:rFonts w:ascii="Cambria" w:hAnsi="Cambria" w:cs="Times New Roman"/>
                <w:sz w:val="20"/>
                <w:szCs w:val="20"/>
              </w:rPr>
            </w:pPr>
            <w:r w:rsidRPr="005E23C4">
              <w:rPr>
                <w:rFonts w:ascii="Cambria" w:hAnsi="Cambria" w:cs="Times New Roman"/>
                <w:sz w:val="20"/>
                <w:szCs w:val="20"/>
              </w:rPr>
              <w:t>ACTIVITY</w:t>
            </w:r>
          </w:p>
        </w:tc>
        <w:tc>
          <w:tcPr>
            <w:tcW w:w="7600" w:type="dxa"/>
            <w:gridSpan w:val="16"/>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470E193D" w14:textId="77777777" w:rsidR="00210EA9" w:rsidRPr="005E23C4" w:rsidRDefault="00422A2B" w:rsidP="00210EA9">
            <w:pPr>
              <w:rPr>
                <w:rFonts w:ascii="Cambria" w:hAnsi="Cambria" w:cs="Times New Roman"/>
                <w:sz w:val="20"/>
                <w:szCs w:val="20"/>
              </w:rPr>
            </w:pPr>
            <w:r w:rsidRPr="005E23C4">
              <w:rPr>
                <w:rFonts w:ascii="Cambria" w:eastAsia="Cambria" w:hAnsi="Cambria" w:cs="Times New Roman"/>
                <w:sz w:val="20"/>
                <w:szCs w:val="20"/>
              </w:rPr>
              <w:t>3.3. J</w:t>
            </w:r>
            <w:r w:rsidR="00210EA9" w:rsidRPr="005E23C4">
              <w:rPr>
                <w:rFonts w:ascii="Cambria" w:eastAsia="Cambria" w:hAnsi="Cambria" w:cs="Times New Roman"/>
                <w:sz w:val="20"/>
                <w:szCs w:val="20"/>
              </w:rPr>
              <w:t xml:space="preserve">oint research projects with regional and national institutions </w:t>
            </w:r>
          </w:p>
        </w:tc>
      </w:tr>
      <w:tr w:rsidR="00210EA9" w:rsidRPr="005E23C4" w14:paraId="47D05E6F" w14:textId="77777777" w:rsidTr="005E23C4">
        <w:trPr>
          <w:trHeight w:val="386"/>
          <w:tblCellSpacing w:w="42" w:type="dxa"/>
        </w:trPr>
        <w:tc>
          <w:tcPr>
            <w:tcW w:w="1556" w:type="dxa"/>
            <w:gridSpan w:val="2"/>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0F9DD4AB" w14:textId="77777777" w:rsidR="00210EA9" w:rsidRPr="005E23C4" w:rsidRDefault="00210EA9" w:rsidP="00210EA9">
            <w:pPr>
              <w:rPr>
                <w:rFonts w:ascii="Cambria" w:hAnsi="Cambria" w:cs="Times New Roman"/>
                <w:sz w:val="20"/>
                <w:szCs w:val="20"/>
              </w:rPr>
            </w:pPr>
            <w:r w:rsidRPr="005E23C4">
              <w:rPr>
                <w:rFonts w:ascii="Cambria" w:hAnsi="Cambria" w:cs="Times New Roman"/>
                <w:sz w:val="20"/>
                <w:szCs w:val="20"/>
              </w:rPr>
              <w:t>OUTPUT</w:t>
            </w:r>
          </w:p>
          <w:p w14:paraId="34F44A7D" w14:textId="77777777" w:rsidR="00210EA9" w:rsidRPr="005E23C4" w:rsidRDefault="00210EA9" w:rsidP="00210EA9">
            <w:pPr>
              <w:rPr>
                <w:rFonts w:ascii="Cambria" w:hAnsi="Cambria" w:cs="Times New Roman"/>
                <w:sz w:val="20"/>
                <w:szCs w:val="20"/>
              </w:rPr>
            </w:pPr>
          </w:p>
        </w:tc>
        <w:tc>
          <w:tcPr>
            <w:tcW w:w="7600" w:type="dxa"/>
            <w:gridSpan w:val="16"/>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1ADA67E4" w14:textId="77777777" w:rsidR="00210EA9" w:rsidRPr="005E23C4" w:rsidRDefault="007F42AC" w:rsidP="00AF6C6D">
            <w:pPr>
              <w:contextualSpacing/>
              <w:rPr>
                <w:rFonts w:ascii="Cambria" w:hAnsi="Cambria" w:cs="Times New Roman"/>
                <w:sz w:val="20"/>
                <w:szCs w:val="20"/>
              </w:rPr>
            </w:pPr>
            <w:r w:rsidRPr="005E23C4">
              <w:rPr>
                <w:rFonts w:ascii="Cambria" w:hAnsi="Cambria" w:cs="Times New Roman"/>
                <w:sz w:val="20"/>
                <w:szCs w:val="20"/>
              </w:rPr>
              <w:t>Active</w:t>
            </w:r>
            <w:r w:rsidR="00947244">
              <w:rPr>
                <w:rFonts w:ascii="Cambria" w:hAnsi="Cambria" w:cs="Times New Roman"/>
                <w:sz w:val="20"/>
                <w:szCs w:val="20"/>
              </w:rPr>
              <w:t xml:space="preserve"> </w:t>
            </w:r>
            <w:r w:rsidRPr="005E23C4">
              <w:rPr>
                <w:rFonts w:ascii="Cambria" w:hAnsi="Cambria" w:cs="Times New Roman"/>
                <w:sz w:val="20"/>
                <w:szCs w:val="20"/>
              </w:rPr>
              <w:t>collaborative research projects to support training of ACEESD studen</w:t>
            </w:r>
            <w:r w:rsidR="00AF6C6D" w:rsidRPr="005E23C4">
              <w:rPr>
                <w:rFonts w:ascii="Cambria" w:hAnsi="Cambria" w:cs="Times New Roman"/>
                <w:sz w:val="20"/>
                <w:szCs w:val="20"/>
              </w:rPr>
              <w:t>t</w:t>
            </w:r>
            <w:r w:rsidRPr="005E23C4">
              <w:rPr>
                <w:rFonts w:ascii="Cambria" w:hAnsi="Cambria" w:cs="Times New Roman"/>
                <w:sz w:val="20"/>
                <w:szCs w:val="20"/>
              </w:rPr>
              <w:t xml:space="preserve"> in partner institutions ongoing.</w:t>
            </w:r>
          </w:p>
        </w:tc>
      </w:tr>
      <w:tr w:rsidR="00210EA9" w:rsidRPr="005E23C4" w14:paraId="58E9BF1E" w14:textId="77777777" w:rsidTr="005E23C4">
        <w:trPr>
          <w:trHeight w:val="431"/>
          <w:tblCellSpacing w:w="42" w:type="dxa"/>
        </w:trPr>
        <w:tc>
          <w:tcPr>
            <w:tcW w:w="6546" w:type="dxa"/>
            <w:gridSpan w:val="15"/>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1FC3A28A" w14:textId="77777777" w:rsidR="00210EA9" w:rsidRPr="005E23C4" w:rsidRDefault="00210EA9" w:rsidP="00210EA9">
            <w:pPr>
              <w:rPr>
                <w:rFonts w:ascii="Cambria" w:hAnsi="Cambria" w:cs="Times New Roman"/>
                <w:sz w:val="20"/>
                <w:szCs w:val="20"/>
              </w:rPr>
            </w:pPr>
            <w:r w:rsidRPr="005E23C4">
              <w:rPr>
                <w:rFonts w:ascii="Cambria" w:hAnsi="Cambria" w:cs="Times New Roman"/>
                <w:sz w:val="20"/>
                <w:szCs w:val="20"/>
              </w:rPr>
              <w:t>OUTPUT INDICATOR</w:t>
            </w:r>
          </w:p>
          <w:p w14:paraId="2F3F5649" w14:textId="77777777" w:rsidR="007F42AC" w:rsidRPr="005E23C4" w:rsidRDefault="00C00769" w:rsidP="0058598F">
            <w:pPr>
              <w:pStyle w:val="ListParagraph"/>
              <w:numPr>
                <w:ilvl w:val="0"/>
                <w:numId w:val="47"/>
              </w:numPr>
              <w:ind w:left="414"/>
              <w:rPr>
                <w:rFonts w:ascii="Cambria" w:hAnsi="Cambria" w:cs="Times New Roman"/>
                <w:sz w:val="20"/>
                <w:szCs w:val="20"/>
              </w:rPr>
            </w:pPr>
            <w:r w:rsidRPr="005E23C4">
              <w:rPr>
                <w:rFonts w:ascii="Cambria" w:hAnsi="Cambria" w:cs="Times New Roman"/>
                <w:sz w:val="20"/>
                <w:szCs w:val="20"/>
              </w:rPr>
              <w:t>N</w:t>
            </w:r>
            <w:r w:rsidR="007F42AC" w:rsidRPr="005E23C4">
              <w:rPr>
                <w:rFonts w:ascii="Cambria" w:hAnsi="Cambria" w:cs="Times New Roman"/>
                <w:sz w:val="20"/>
                <w:szCs w:val="20"/>
              </w:rPr>
              <w:t>umber of collaborative research projects b</w:t>
            </w:r>
            <w:r w:rsidR="00AF6C6D" w:rsidRPr="005E23C4">
              <w:rPr>
                <w:rFonts w:ascii="Cambria" w:hAnsi="Cambria" w:cs="Times New Roman"/>
                <w:sz w:val="20"/>
                <w:szCs w:val="20"/>
              </w:rPr>
              <w:t>e</w:t>
            </w:r>
            <w:r w:rsidR="007F42AC" w:rsidRPr="005E23C4">
              <w:rPr>
                <w:rFonts w:ascii="Cambria" w:hAnsi="Cambria" w:cs="Times New Roman"/>
                <w:sz w:val="20"/>
                <w:szCs w:val="20"/>
              </w:rPr>
              <w:t>tween Centre and partners</w:t>
            </w:r>
          </w:p>
          <w:p w14:paraId="2BDDF34E" w14:textId="77777777" w:rsidR="00210EA9" w:rsidRPr="005E23C4" w:rsidRDefault="007F42AC" w:rsidP="0058598F">
            <w:pPr>
              <w:pStyle w:val="ListParagraph"/>
              <w:numPr>
                <w:ilvl w:val="0"/>
                <w:numId w:val="47"/>
              </w:numPr>
              <w:ind w:left="414"/>
              <w:rPr>
                <w:rFonts w:ascii="Cambria" w:hAnsi="Cambria" w:cs="Times New Roman"/>
                <w:sz w:val="20"/>
                <w:szCs w:val="20"/>
              </w:rPr>
            </w:pPr>
            <w:r w:rsidRPr="005E23C4">
              <w:rPr>
                <w:rFonts w:ascii="Cambria" w:hAnsi="Cambria" w:cs="Times New Roman"/>
                <w:sz w:val="20"/>
                <w:szCs w:val="20"/>
              </w:rPr>
              <w:t>Nu</w:t>
            </w:r>
            <w:r w:rsidR="008C6042" w:rsidRPr="005E23C4">
              <w:rPr>
                <w:rFonts w:ascii="Cambria" w:hAnsi="Cambria" w:cs="Times New Roman"/>
                <w:sz w:val="20"/>
                <w:szCs w:val="20"/>
              </w:rPr>
              <w:t xml:space="preserve">mber of trainees from partner institutions at ACEESD Number of regionally </w:t>
            </w:r>
            <w:r w:rsidR="00A372F2" w:rsidRPr="005E23C4">
              <w:rPr>
                <w:rFonts w:ascii="Cambria" w:hAnsi="Cambria" w:cs="Times New Roman"/>
                <w:sz w:val="20"/>
                <w:szCs w:val="20"/>
              </w:rPr>
              <w:t>co-authored publications</w:t>
            </w:r>
          </w:p>
        </w:tc>
        <w:tc>
          <w:tcPr>
            <w:tcW w:w="2610" w:type="dxa"/>
            <w:gridSpan w:val="3"/>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7CCBC76E" w14:textId="77777777" w:rsidR="00210EA9" w:rsidRPr="005E23C4" w:rsidRDefault="00210EA9" w:rsidP="00210EA9">
            <w:pPr>
              <w:rPr>
                <w:rFonts w:ascii="Cambria" w:hAnsi="Cambria" w:cs="Times New Roman"/>
                <w:sz w:val="20"/>
                <w:szCs w:val="20"/>
              </w:rPr>
            </w:pPr>
            <w:r w:rsidRPr="005E23C4">
              <w:rPr>
                <w:rFonts w:ascii="Cambria" w:hAnsi="Cambria" w:cs="Times New Roman"/>
                <w:sz w:val="20"/>
                <w:szCs w:val="20"/>
              </w:rPr>
              <w:t>SOURCE OF VERIFICATION</w:t>
            </w:r>
          </w:p>
          <w:p w14:paraId="30AECDD5" w14:textId="77777777" w:rsidR="00210EA9" w:rsidRPr="005E23C4" w:rsidRDefault="00A372F2" w:rsidP="00210EA9">
            <w:pPr>
              <w:ind w:left="228"/>
              <w:rPr>
                <w:rFonts w:ascii="Cambria" w:hAnsi="Cambria" w:cs="Times New Roman"/>
                <w:sz w:val="20"/>
                <w:szCs w:val="20"/>
              </w:rPr>
            </w:pPr>
            <w:r w:rsidRPr="005E23C4">
              <w:rPr>
                <w:rFonts w:ascii="Cambria" w:hAnsi="Cambria" w:cs="Times New Roman"/>
                <w:sz w:val="20"/>
                <w:szCs w:val="20"/>
              </w:rPr>
              <w:t>Centre leader</w:t>
            </w:r>
          </w:p>
          <w:p w14:paraId="3D1B3C6C" w14:textId="77777777" w:rsidR="00210EA9" w:rsidRPr="005E23C4" w:rsidRDefault="00A372F2" w:rsidP="00D71E20">
            <w:pPr>
              <w:ind w:left="228"/>
              <w:rPr>
                <w:rFonts w:ascii="Cambria" w:hAnsi="Cambria" w:cs="Times New Roman"/>
                <w:sz w:val="20"/>
                <w:szCs w:val="20"/>
              </w:rPr>
            </w:pPr>
            <w:r w:rsidRPr="005E23C4">
              <w:rPr>
                <w:rFonts w:ascii="Cambria" w:hAnsi="Cambria" w:cs="Times New Roman"/>
                <w:sz w:val="20"/>
                <w:szCs w:val="20"/>
              </w:rPr>
              <w:t>MSc/PhD Programme Coordinators, all partner institutions</w:t>
            </w:r>
          </w:p>
        </w:tc>
      </w:tr>
      <w:tr w:rsidR="00210EA9" w:rsidRPr="005E23C4" w14:paraId="4FED1996" w14:textId="77777777" w:rsidTr="005E23C4">
        <w:trPr>
          <w:trHeight w:val="446"/>
          <w:tblCellSpacing w:w="42" w:type="dxa"/>
        </w:trPr>
        <w:tc>
          <w:tcPr>
            <w:tcW w:w="1940" w:type="dxa"/>
            <w:gridSpan w:val="4"/>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1A55D178" w14:textId="77777777" w:rsidR="00210EA9" w:rsidRPr="005E23C4" w:rsidRDefault="00210EA9" w:rsidP="00210EA9">
            <w:pPr>
              <w:rPr>
                <w:rFonts w:ascii="Cambria" w:hAnsi="Cambria" w:cs="Times New Roman"/>
                <w:sz w:val="20"/>
                <w:szCs w:val="20"/>
              </w:rPr>
            </w:pPr>
            <w:r w:rsidRPr="005E23C4">
              <w:rPr>
                <w:rFonts w:ascii="Cambria" w:hAnsi="Cambria" w:cs="Times New Roman"/>
                <w:sz w:val="20"/>
                <w:szCs w:val="20"/>
              </w:rPr>
              <w:t>IMPLEMENTATION MILESTONES</w:t>
            </w:r>
          </w:p>
        </w:tc>
        <w:tc>
          <w:tcPr>
            <w:tcW w:w="7216" w:type="dxa"/>
            <w:gridSpan w:val="14"/>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6951ADD3" w14:textId="77777777" w:rsidR="00C24525" w:rsidRPr="005E23C4" w:rsidRDefault="00CE7E9C" w:rsidP="00210EA9">
            <w:pPr>
              <w:rPr>
                <w:rFonts w:ascii="Cambria" w:hAnsi="Cambria" w:cs="Times New Roman"/>
                <w:sz w:val="20"/>
                <w:szCs w:val="20"/>
              </w:rPr>
            </w:pPr>
            <w:r w:rsidRPr="005E23C4">
              <w:rPr>
                <w:rFonts w:ascii="Cambria" w:hAnsi="Cambria" w:cs="Times New Roman"/>
                <w:sz w:val="20"/>
                <w:szCs w:val="20"/>
              </w:rPr>
              <w:t>July</w:t>
            </w:r>
            <w:r w:rsidR="00C24525" w:rsidRPr="005E23C4">
              <w:rPr>
                <w:rFonts w:ascii="Cambria" w:hAnsi="Cambria" w:cs="Times New Roman"/>
                <w:sz w:val="20"/>
                <w:szCs w:val="20"/>
              </w:rPr>
              <w:t xml:space="preserve"> 2017 – Develop research proposals for collaborative research with partner institutions</w:t>
            </w:r>
          </w:p>
          <w:p w14:paraId="7D86718F" w14:textId="77777777" w:rsidR="00C24525" w:rsidRPr="005E23C4" w:rsidRDefault="00CE7E9C" w:rsidP="00210EA9">
            <w:pPr>
              <w:rPr>
                <w:rFonts w:ascii="Cambria" w:hAnsi="Cambria" w:cs="Times New Roman"/>
                <w:sz w:val="20"/>
                <w:szCs w:val="20"/>
              </w:rPr>
            </w:pPr>
            <w:r w:rsidRPr="005E23C4">
              <w:rPr>
                <w:rFonts w:ascii="Cambria" w:hAnsi="Cambria" w:cs="Times New Roman"/>
                <w:sz w:val="20"/>
                <w:szCs w:val="20"/>
              </w:rPr>
              <w:t xml:space="preserve">October </w:t>
            </w:r>
            <w:r w:rsidR="008F0A20" w:rsidRPr="005E23C4">
              <w:rPr>
                <w:rFonts w:ascii="Cambria" w:hAnsi="Cambria" w:cs="Times New Roman"/>
                <w:sz w:val="20"/>
                <w:szCs w:val="20"/>
              </w:rPr>
              <w:t xml:space="preserve">2017 – </w:t>
            </w:r>
            <w:r w:rsidR="00C24525" w:rsidRPr="005E23C4">
              <w:rPr>
                <w:rFonts w:ascii="Cambria" w:hAnsi="Cambria" w:cs="Times New Roman"/>
                <w:sz w:val="20"/>
                <w:szCs w:val="20"/>
              </w:rPr>
              <w:t xml:space="preserve">Sign collaborative research agreements with partner </w:t>
            </w:r>
            <w:r w:rsidR="008F0A20" w:rsidRPr="005E23C4">
              <w:rPr>
                <w:rFonts w:ascii="Cambria" w:hAnsi="Cambria" w:cs="Times New Roman"/>
                <w:sz w:val="20"/>
                <w:szCs w:val="20"/>
              </w:rPr>
              <w:t>institutions</w:t>
            </w:r>
          </w:p>
          <w:p w14:paraId="29BF6918" w14:textId="77777777" w:rsidR="00210EA9" w:rsidRPr="005E23C4" w:rsidRDefault="00CE7E9C" w:rsidP="008F0A20">
            <w:pPr>
              <w:rPr>
                <w:rFonts w:ascii="Cambria" w:hAnsi="Cambria" w:cs="Times New Roman"/>
                <w:sz w:val="20"/>
                <w:szCs w:val="20"/>
              </w:rPr>
            </w:pPr>
            <w:r w:rsidRPr="005E23C4">
              <w:rPr>
                <w:rFonts w:ascii="Cambria" w:hAnsi="Cambria" w:cs="Times New Roman"/>
                <w:sz w:val="20"/>
                <w:szCs w:val="20"/>
              </w:rPr>
              <w:t>November</w:t>
            </w:r>
            <w:r w:rsidR="008F0A20" w:rsidRPr="005E23C4">
              <w:rPr>
                <w:rFonts w:ascii="Cambria" w:hAnsi="Cambria" w:cs="Times New Roman"/>
                <w:sz w:val="20"/>
                <w:szCs w:val="20"/>
              </w:rPr>
              <w:t xml:space="preserve"> 2017 – </w:t>
            </w:r>
            <w:r w:rsidR="00C24525" w:rsidRPr="005E23C4">
              <w:rPr>
                <w:rFonts w:ascii="Cambria" w:hAnsi="Cambria" w:cs="Times New Roman"/>
                <w:sz w:val="20"/>
                <w:szCs w:val="20"/>
              </w:rPr>
              <w:t>Begin collaborative research and training with partner institutions</w:t>
            </w:r>
          </w:p>
          <w:p w14:paraId="2F2F9829" w14:textId="77777777" w:rsidR="00930940" w:rsidRPr="005E23C4" w:rsidRDefault="00CE7E9C" w:rsidP="00CE7E9C">
            <w:pPr>
              <w:rPr>
                <w:rFonts w:ascii="Cambria" w:hAnsi="Cambria" w:cs="Times New Roman"/>
                <w:sz w:val="20"/>
                <w:szCs w:val="20"/>
              </w:rPr>
            </w:pPr>
            <w:r w:rsidRPr="005E23C4">
              <w:rPr>
                <w:rFonts w:ascii="Cambria" w:hAnsi="Cambria" w:cs="Times New Roman"/>
                <w:sz w:val="20"/>
                <w:szCs w:val="20"/>
              </w:rPr>
              <w:t>January</w:t>
            </w:r>
            <w:r w:rsidR="00930940" w:rsidRPr="005E23C4">
              <w:rPr>
                <w:rFonts w:ascii="Cambria" w:hAnsi="Cambria" w:cs="Times New Roman"/>
                <w:sz w:val="20"/>
                <w:szCs w:val="20"/>
              </w:rPr>
              <w:t xml:space="preserve"> 201</w:t>
            </w:r>
            <w:r w:rsidRPr="005E23C4">
              <w:rPr>
                <w:rFonts w:ascii="Cambria" w:hAnsi="Cambria" w:cs="Times New Roman"/>
                <w:sz w:val="20"/>
                <w:szCs w:val="20"/>
              </w:rPr>
              <w:t xml:space="preserve">8 </w:t>
            </w:r>
            <w:r w:rsidR="009667A0" w:rsidRPr="005E23C4">
              <w:rPr>
                <w:rFonts w:ascii="Cambria" w:hAnsi="Cambria" w:cs="Times New Roman"/>
                <w:sz w:val="20"/>
                <w:szCs w:val="20"/>
              </w:rPr>
              <w:t xml:space="preserve">onwards </w:t>
            </w:r>
            <w:r w:rsidRPr="005E23C4">
              <w:rPr>
                <w:rFonts w:ascii="Cambria" w:hAnsi="Cambria" w:cs="Times New Roman"/>
                <w:sz w:val="20"/>
                <w:szCs w:val="20"/>
              </w:rPr>
              <w:t>– continue with research</w:t>
            </w:r>
            <w:r w:rsidR="00930940" w:rsidRPr="005E23C4">
              <w:rPr>
                <w:rFonts w:ascii="Cambria" w:hAnsi="Cambria" w:cs="Times New Roman"/>
                <w:sz w:val="20"/>
                <w:szCs w:val="20"/>
              </w:rPr>
              <w:t>.</w:t>
            </w:r>
          </w:p>
        </w:tc>
      </w:tr>
      <w:tr w:rsidR="00210EA9" w:rsidRPr="005E23C4" w14:paraId="22904E66" w14:textId="77777777" w:rsidTr="005E23C4">
        <w:trPr>
          <w:trHeight w:val="223"/>
          <w:tblCellSpacing w:w="42" w:type="dxa"/>
        </w:trPr>
        <w:tc>
          <w:tcPr>
            <w:tcW w:w="1940" w:type="dxa"/>
            <w:gridSpan w:val="4"/>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55FB6E47" w14:textId="77777777" w:rsidR="00210EA9" w:rsidRPr="005E23C4" w:rsidRDefault="00210EA9" w:rsidP="00210EA9">
            <w:pPr>
              <w:rPr>
                <w:rFonts w:ascii="Cambria" w:hAnsi="Cambria" w:cs="Times New Roman"/>
                <w:sz w:val="20"/>
                <w:szCs w:val="20"/>
              </w:rPr>
            </w:pPr>
            <w:r w:rsidRPr="005E23C4">
              <w:rPr>
                <w:rFonts w:ascii="Cambria" w:hAnsi="Cambria" w:cs="Times New Roman"/>
                <w:sz w:val="20"/>
                <w:szCs w:val="20"/>
              </w:rPr>
              <w:t>PROCUREMENT</w:t>
            </w:r>
          </w:p>
        </w:tc>
        <w:tc>
          <w:tcPr>
            <w:tcW w:w="7216" w:type="dxa"/>
            <w:gridSpan w:val="14"/>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29C26B04" w14:textId="77777777" w:rsidR="00210EA9" w:rsidRPr="005E23C4" w:rsidRDefault="008F0A20" w:rsidP="00210EA9">
            <w:pPr>
              <w:rPr>
                <w:rFonts w:ascii="Cambria" w:hAnsi="Cambria" w:cs="Times New Roman"/>
                <w:sz w:val="20"/>
                <w:szCs w:val="20"/>
              </w:rPr>
            </w:pPr>
            <w:r w:rsidRPr="005E23C4">
              <w:rPr>
                <w:rFonts w:ascii="Cambria" w:hAnsi="Cambria" w:cs="Times New Roman"/>
                <w:sz w:val="20"/>
                <w:szCs w:val="20"/>
              </w:rPr>
              <w:t>Consumables, lab supplies</w:t>
            </w:r>
          </w:p>
        </w:tc>
      </w:tr>
      <w:tr w:rsidR="00210EA9" w:rsidRPr="005E23C4" w14:paraId="6F9A2485" w14:textId="77777777" w:rsidTr="005E23C4">
        <w:trPr>
          <w:trHeight w:val="446"/>
          <w:tblCellSpacing w:w="42" w:type="dxa"/>
        </w:trPr>
        <w:tc>
          <w:tcPr>
            <w:tcW w:w="2133" w:type="dxa"/>
            <w:gridSpan w:val="5"/>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151C5FA5" w14:textId="77777777" w:rsidR="00210EA9" w:rsidRPr="005E23C4" w:rsidRDefault="00210EA9" w:rsidP="00210EA9">
            <w:pPr>
              <w:rPr>
                <w:rFonts w:ascii="Cambria" w:hAnsi="Cambria" w:cs="Times New Roman"/>
                <w:sz w:val="20"/>
                <w:szCs w:val="20"/>
              </w:rPr>
            </w:pPr>
            <w:r w:rsidRPr="005E23C4">
              <w:rPr>
                <w:rFonts w:ascii="Cambria" w:hAnsi="Cambria" w:cs="Times New Roman"/>
                <w:sz w:val="20"/>
                <w:szCs w:val="20"/>
              </w:rPr>
              <w:t>RESPONSIBILITY FOR IMPLEMENTATION</w:t>
            </w:r>
          </w:p>
        </w:tc>
        <w:tc>
          <w:tcPr>
            <w:tcW w:w="7023" w:type="dxa"/>
            <w:gridSpan w:val="13"/>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7C8E0671" w14:textId="77777777" w:rsidR="00210EA9" w:rsidRPr="005E23C4" w:rsidRDefault="008F0A20" w:rsidP="008F0A20">
            <w:pPr>
              <w:rPr>
                <w:rFonts w:ascii="Cambria" w:hAnsi="Cambria" w:cs="Times New Roman"/>
                <w:sz w:val="20"/>
                <w:szCs w:val="20"/>
              </w:rPr>
            </w:pPr>
            <w:r w:rsidRPr="005E23C4">
              <w:rPr>
                <w:rFonts w:ascii="Cambria" w:hAnsi="Cambria" w:cs="Times New Roman"/>
                <w:sz w:val="20"/>
                <w:szCs w:val="20"/>
              </w:rPr>
              <w:t xml:space="preserve">Centre Leader, ACEESD Associate Researcher, all regional and international partners </w:t>
            </w:r>
          </w:p>
        </w:tc>
      </w:tr>
      <w:tr w:rsidR="00210EA9" w:rsidRPr="005E23C4" w14:paraId="10C35C73" w14:textId="77777777" w:rsidTr="005E23C4">
        <w:trPr>
          <w:trHeight w:val="331"/>
          <w:tblCellSpacing w:w="42" w:type="dxa"/>
        </w:trPr>
        <w:tc>
          <w:tcPr>
            <w:tcW w:w="2463" w:type="dxa"/>
            <w:gridSpan w:val="6"/>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0777EBBF" w14:textId="77777777" w:rsidR="00210EA9" w:rsidRPr="005E23C4" w:rsidRDefault="00125520" w:rsidP="00125520">
            <w:pPr>
              <w:rPr>
                <w:rFonts w:ascii="Cambria" w:hAnsi="Cambria" w:cs="Times New Roman"/>
                <w:color w:val="0000FF"/>
                <w:sz w:val="20"/>
                <w:szCs w:val="20"/>
                <w:highlight w:val="yellow"/>
              </w:rPr>
            </w:pPr>
            <w:r w:rsidRPr="005E23C4">
              <w:rPr>
                <w:rFonts w:ascii="Cambria" w:hAnsi="Cambria" w:cs="Times New Roman"/>
                <w:sz w:val="20"/>
                <w:szCs w:val="20"/>
              </w:rPr>
              <w:t>DURATION: 9 months</w:t>
            </w:r>
          </w:p>
        </w:tc>
        <w:tc>
          <w:tcPr>
            <w:tcW w:w="3802" w:type="dxa"/>
            <w:gridSpan w:val="8"/>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14:paraId="1E9BA161" w14:textId="77777777" w:rsidR="00210EA9" w:rsidRPr="005E23C4" w:rsidRDefault="00E83A1D" w:rsidP="00210EA9">
            <w:pPr>
              <w:rPr>
                <w:rFonts w:ascii="Cambria" w:hAnsi="Cambria" w:cs="Times New Roman"/>
                <w:sz w:val="20"/>
                <w:szCs w:val="20"/>
              </w:rPr>
            </w:pPr>
            <w:r w:rsidRPr="005E23C4">
              <w:rPr>
                <w:rFonts w:ascii="Cambria" w:hAnsi="Cambria" w:cs="Times New Roman"/>
                <w:sz w:val="20"/>
                <w:szCs w:val="20"/>
              </w:rPr>
              <w:t xml:space="preserve">Commencement: </w:t>
            </w:r>
            <w:r w:rsidR="00930940" w:rsidRPr="005E23C4">
              <w:rPr>
                <w:rFonts w:ascii="Cambria" w:hAnsi="Cambria" w:cs="Times New Roman"/>
                <w:sz w:val="20"/>
                <w:szCs w:val="20"/>
              </w:rPr>
              <w:t>January</w:t>
            </w:r>
            <w:r w:rsidR="00210EA9" w:rsidRPr="005E23C4">
              <w:rPr>
                <w:rFonts w:ascii="Cambria" w:hAnsi="Cambria" w:cs="Times New Roman"/>
                <w:sz w:val="20"/>
                <w:szCs w:val="20"/>
              </w:rPr>
              <w:t>, 201</w:t>
            </w:r>
            <w:r w:rsidR="00930940" w:rsidRPr="005E23C4">
              <w:rPr>
                <w:rFonts w:ascii="Cambria" w:hAnsi="Cambria" w:cs="Times New Roman"/>
                <w:sz w:val="20"/>
                <w:szCs w:val="20"/>
              </w:rPr>
              <w:t>7</w:t>
            </w:r>
          </w:p>
        </w:tc>
        <w:tc>
          <w:tcPr>
            <w:tcW w:w="2807" w:type="dxa"/>
            <w:gridSpan w:val="4"/>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14:paraId="538AD968" w14:textId="77777777" w:rsidR="00210EA9" w:rsidRPr="005E23C4" w:rsidRDefault="00930940" w:rsidP="00210EA9">
            <w:pPr>
              <w:rPr>
                <w:rFonts w:ascii="Cambria" w:hAnsi="Cambria" w:cs="Times New Roman"/>
                <w:sz w:val="20"/>
                <w:szCs w:val="20"/>
              </w:rPr>
            </w:pPr>
            <w:r w:rsidRPr="005E23C4">
              <w:rPr>
                <w:rFonts w:ascii="Cambria" w:hAnsi="Cambria" w:cs="Times New Roman"/>
                <w:sz w:val="20"/>
                <w:szCs w:val="20"/>
              </w:rPr>
              <w:t>Completion: September</w:t>
            </w:r>
            <w:r w:rsidR="00273AB3" w:rsidRPr="005E23C4">
              <w:rPr>
                <w:rFonts w:ascii="Cambria" w:hAnsi="Cambria" w:cs="Times New Roman"/>
                <w:sz w:val="20"/>
                <w:szCs w:val="20"/>
              </w:rPr>
              <w:t>, 2017</w:t>
            </w:r>
          </w:p>
        </w:tc>
      </w:tr>
      <w:tr w:rsidR="00210EA9" w:rsidRPr="005E23C4" w14:paraId="06B34D68" w14:textId="77777777" w:rsidTr="005E23C4">
        <w:trPr>
          <w:trHeight w:val="446"/>
          <w:tblCellSpacing w:w="42" w:type="dxa"/>
        </w:trPr>
        <w:tc>
          <w:tcPr>
            <w:tcW w:w="2821" w:type="dxa"/>
            <w:gridSpan w:val="7"/>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31BE704F" w14:textId="77777777" w:rsidR="00C22832" w:rsidRPr="005E23C4" w:rsidRDefault="00210EA9" w:rsidP="00125520">
            <w:pPr>
              <w:rPr>
                <w:rFonts w:ascii="Cambria" w:hAnsi="Cambria" w:cs="Times New Roman"/>
                <w:sz w:val="20"/>
                <w:szCs w:val="20"/>
              </w:rPr>
            </w:pPr>
            <w:r w:rsidRPr="005E23C4">
              <w:rPr>
                <w:rFonts w:ascii="Cambria" w:hAnsi="Cambria" w:cs="Times New Roman"/>
                <w:sz w:val="20"/>
                <w:szCs w:val="20"/>
              </w:rPr>
              <w:t xml:space="preserve">PRIMARY CONSTITUENTS: </w:t>
            </w:r>
          </w:p>
          <w:p w14:paraId="71E759F1" w14:textId="77777777" w:rsidR="00210EA9" w:rsidRPr="005E23C4" w:rsidRDefault="00210EA9" w:rsidP="00125520">
            <w:pPr>
              <w:rPr>
                <w:rFonts w:ascii="Cambria" w:hAnsi="Cambria" w:cs="Times New Roman"/>
                <w:sz w:val="20"/>
                <w:szCs w:val="20"/>
              </w:rPr>
            </w:pPr>
            <w:r w:rsidRPr="005E23C4">
              <w:rPr>
                <w:rFonts w:ascii="Cambria" w:hAnsi="Cambria" w:cs="Times New Roman"/>
                <w:sz w:val="20"/>
                <w:szCs w:val="20"/>
              </w:rPr>
              <w:t>ACEESD</w:t>
            </w:r>
            <w:r w:rsidR="00125520" w:rsidRPr="005E23C4">
              <w:rPr>
                <w:rFonts w:ascii="Cambria" w:hAnsi="Cambria" w:cs="Times New Roman"/>
                <w:sz w:val="20"/>
                <w:szCs w:val="20"/>
              </w:rPr>
              <w:t xml:space="preserve"> and EEE faculty</w:t>
            </w:r>
            <w:r w:rsidRPr="005E23C4">
              <w:rPr>
                <w:rFonts w:ascii="Cambria" w:hAnsi="Cambria" w:cs="Times New Roman"/>
                <w:sz w:val="20"/>
                <w:szCs w:val="20"/>
              </w:rPr>
              <w:t>,</w:t>
            </w:r>
          </w:p>
          <w:p w14:paraId="53726B2F" w14:textId="77777777" w:rsidR="00125520" w:rsidRPr="005E23C4" w:rsidRDefault="00125520" w:rsidP="00125520">
            <w:pPr>
              <w:rPr>
                <w:rFonts w:ascii="Cambria" w:hAnsi="Cambria" w:cs="Times New Roman"/>
                <w:sz w:val="20"/>
                <w:szCs w:val="20"/>
              </w:rPr>
            </w:pPr>
            <w:r w:rsidRPr="005E23C4">
              <w:rPr>
                <w:rFonts w:ascii="Cambria" w:hAnsi="Cambria" w:cs="Times New Roman"/>
                <w:sz w:val="20"/>
                <w:szCs w:val="20"/>
              </w:rPr>
              <w:t>National and regional partners</w:t>
            </w:r>
          </w:p>
        </w:tc>
        <w:tc>
          <w:tcPr>
            <w:tcW w:w="6335" w:type="dxa"/>
            <w:gridSpan w:val="11"/>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6786D4FF" w14:textId="77777777" w:rsidR="00210EA9" w:rsidRPr="005E23C4" w:rsidRDefault="00210EA9" w:rsidP="00210EA9">
            <w:pPr>
              <w:rPr>
                <w:rFonts w:ascii="Cambria" w:hAnsi="Cambria" w:cs="Times New Roman"/>
                <w:sz w:val="20"/>
                <w:szCs w:val="20"/>
                <w:lang w:val="en-US"/>
              </w:rPr>
            </w:pPr>
            <w:r w:rsidRPr="005E23C4">
              <w:rPr>
                <w:rFonts w:ascii="Cambria" w:hAnsi="Cambria" w:cs="Times New Roman"/>
                <w:sz w:val="20"/>
                <w:szCs w:val="20"/>
                <w:lang w:val="en-US"/>
              </w:rPr>
              <w:t xml:space="preserve">PARTICIPANTS: </w:t>
            </w:r>
          </w:p>
          <w:p w14:paraId="3AA61C32" w14:textId="77777777" w:rsidR="00125520" w:rsidRPr="005E23C4" w:rsidRDefault="00125520" w:rsidP="00210EA9">
            <w:pPr>
              <w:rPr>
                <w:rFonts w:ascii="Cambria" w:hAnsi="Cambria" w:cs="Times New Roman"/>
                <w:sz w:val="20"/>
                <w:szCs w:val="20"/>
                <w:lang w:val="en-US"/>
              </w:rPr>
            </w:pPr>
            <w:r w:rsidRPr="005E23C4">
              <w:rPr>
                <w:rFonts w:ascii="Cambria" w:hAnsi="Cambria" w:cs="Times New Roman"/>
                <w:sz w:val="20"/>
                <w:szCs w:val="20"/>
                <w:lang w:val="en-US"/>
              </w:rPr>
              <w:t>Centre leader (Etienne Ntagwirumugara)</w:t>
            </w:r>
            <w:r w:rsidR="00273AB3" w:rsidRPr="005E23C4">
              <w:rPr>
                <w:rFonts w:ascii="Cambria" w:hAnsi="Cambria" w:cs="Times New Roman"/>
                <w:sz w:val="20"/>
                <w:szCs w:val="20"/>
                <w:lang w:val="en-US"/>
              </w:rPr>
              <w:t xml:space="preserve">; </w:t>
            </w:r>
            <w:r w:rsidRPr="005E23C4">
              <w:rPr>
                <w:rFonts w:ascii="Cambria" w:hAnsi="Cambria" w:cs="Times New Roman"/>
                <w:sz w:val="20"/>
                <w:szCs w:val="20"/>
                <w:lang w:val="en-US"/>
              </w:rPr>
              <w:t>ACEESD Associate Researcher</w:t>
            </w:r>
            <w:r w:rsidR="00273AB3" w:rsidRPr="005E23C4">
              <w:rPr>
                <w:rFonts w:ascii="Cambria" w:hAnsi="Cambria" w:cs="Times New Roman"/>
                <w:sz w:val="20"/>
                <w:szCs w:val="20"/>
                <w:lang w:val="en-US"/>
              </w:rPr>
              <w:t xml:space="preserve">; </w:t>
            </w:r>
            <w:r w:rsidRPr="005E23C4">
              <w:rPr>
                <w:rFonts w:ascii="Cambria" w:hAnsi="Cambria" w:cs="Times New Roman"/>
                <w:sz w:val="20"/>
                <w:szCs w:val="20"/>
                <w:lang w:val="en-US"/>
              </w:rPr>
              <w:t>MSc/PhD Coordinators</w:t>
            </w:r>
          </w:p>
          <w:p w14:paraId="119470AD" w14:textId="77777777" w:rsidR="00125520" w:rsidRPr="005E23C4" w:rsidRDefault="00125520" w:rsidP="00273AB3">
            <w:pPr>
              <w:rPr>
                <w:rFonts w:ascii="Cambria" w:hAnsi="Cambria" w:cs="Times New Roman"/>
                <w:sz w:val="20"/>
                <w:szCs w:val="20"/>
                <w:lang w:val="en-US"/>
              </w:rPr>
            </w:pPr>
            <w:r w:rsidRPr="005E23C4">
              <w:rPr>
                <w:rFonts w:ascii="Cambria" w:hAnsi="Cambria" w:cs="Times New Roman"/>
                <w:sz w:val="20"/>
                <w:szCs w:val="20"/>
                <w:lang w:val="en-US"/>
              </w:rPr>
              <w:t>Regional and national partners</w:t>
            </w:r>
            <w:r w:rsidR="00273AB3" w:rsidRPr="005E23C4">
              <w:rPr>
                <w:rFonts w:ascii="Cambria" w:hAnsi="Cambria" w:cs="Times New Roman"/>
                <w:sz w:val="20"/>
                <w:szCs w:val="20"/>
                <w:lang w:val="en-US"/>
              </w:rPr>
              <w:t xml:space="preserve">; </w:t>
            </w:r>
            <w:r w:rsidRPr="005E23C4">
              <w:rPr>
                <w:rFonts w:ascii="Cambria" w:hAnsi="Cambria" w:cs="Times New Roman"/>
                <w:sz w:val="20"/>
                <w:szCs w:val="20"/>
                <w:lang w:val="en-US"/>
              </w:rPr>
              <w:t>Regional and National students</w:t>
            </w:r>
            <w:r w:rsidR="00273AB3" w:rsidRPr="005E23C4">
              <w:rPr>
                <w:rFonts w:ascii="Cambria" w:hAnsi="Cambria" w:cs="Times New Roman"/>
                <w:sz w:val="20"/>
                <w:szCs w:val="20"/>
                <w:lang w:val="en-US"/>
              </w:rPr>
              <w:t xml:space="preserve">; </w:t>
            </w:r>
            <w:r w:rsidRPr="005E23C4">
              <w:rPr>
                <w:rFonts w:ascii="Cambria" w:hAnsi="Cambria" w:cs="Times New Roman"/>
                <w:sz w:val="20"/>
                <w:szCs w:val="20"/>
                <w:lang w:val="en-US"/>
              </w:rPr>
              <w:t>ACEESD Faculty</w:t>
            </w:r>
          </w:p>
        </w:tc>
      </w:tr>
      <w:tr w:rsidR="00210EA9" w:rsidRPr="005E23C4" w14:paraId="26376D51" w14:textId="77777777" w:rsidTr="005E23C4">
        <w:trPr>
          <w:trHeight w:val="223"/>
          <w:tblCellSpacing w:w="42" w:type="dxa"/>
        </w:trPr>
        <w:tc>
          <w:tcPr>
            <w:tcW w:w="1708" w:type="dxa"/>
            <w:gridSpan w:val="3"/>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27AD36DF" w14:textId="77777777" w:rsidR="00210EA9" w:rsidRPr="005E23C4" w:rsidRDefault="00210EA9" w:rsidP="00210EA9">
            <w:pPr>
              <w:rPr>
                <w:rFonts w:ascii="Cambria" w:hAnsi="Cambria" w:cs="Times New Roman"/>
                <w:sz w:val="20"/>
                <w:szCs w:val="20"/>
              </w:rPr>
            </w:pPr>
            <w:r w:rsidRPr="005E23C4">
              <w:rPr>
                <w:rFonts w:ascii="Cambria" w:hAnsi="Cambria" w:cs="Times New Roman"/>
                <w:sz w:val="20"/>
                <w:szCs w:val="20"/>
              </w:rPr>
              <w:t>ASSUMPTIONS</w:t>
            </w:r>
          </w:p>
        </w:tc>
        <w:tc>
          <w:tcPr>
            <w:tcW w:w="7448" w:type="dxa"/>
            <w:gridSpan w:val="15"/>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3B1EC34E" w14:textId="77777777" w:rsidR="00210EA9" w:rsidRPr="005E23C4" w:rsidRDefault="00E1751B" w:rsidP="00210EA9">
            <w:pPr>
              <w:rPr>
                <w:rFonts w:ascii="Cambria" w:hAnsi="Cambria" w:cs="Times New Roman"/>
                <w:sz w:val="20"/>
                <w:szCs w:val="20"/>
              </w:rPr>
            </w:pPr>
            <w:r w:rsidRPr="005E23C4">
              <w:rPr>
                <w:rFonts w:ascii="Cambria" w:hAnsi="Cambria" w:cs="Times New Roman"/>
                <w:sz w:val="20"/>
                <w:szCs w:val="20"/>
              </w:rPr>
              <w:t>All partners collaborate and achieve deliverables on time</w:t>
            </w:r>
          </w:p>
        </w:tc>
      </w:tr>
      <w:tr w:rsidR="00210EA9" w:rsidRPr="005E23C4" w14:paraId="238F0A54" w14:textId="77777777" w:rsidTr="005E23C4">
        <w:trPr>
          <w:trHeight w:val="223"/>
          <w:tblCellSpacing w:w="42" w:type="dxa"/>
        </w:trPr>
        <w:tc>
          <w:tcPr>
            <w:tcW w:w="3231" w:type="dxa"/>
            <w:gridSpan w:val="8"/>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37697812" w14:textId="77777777" w:rsidR="00210EA9" w:rsidRPr="005E23C4" w:rsidRDefault="00210EA9" w:rsidP="00210EA9">
            <w:pPr>
              <w:rPr>
                <w:rFonts w:ascii="Cambria" w:hAnsi="Cambria" w:cs="Times New Roman"/>
                <w:sz w:val="20"/>
                <w:szCs w:val="20"/>
              </w:rPr>
            </w:pPr>
            <w:r w:rsidRPr="005E23C4">
              <w:rPr>
                <w:rFonts w:ascii="Cambria" w:hAnsi="Cambria" w:cs="Times New Roman"/>
                <w:sz w:val="20"/>
                <w:szCs w:val="20"/>
              </w:rPr>
              <w:t>FINANCIAL IMPLICATIONS</w:t>
            </w:r>
          </w:p>
        </w:tc>
        <w:tc>
          <w:tcPr>
            <w:tcW w:w="5925" w:type="dxa"/>
            <w:gridSpan w:val="10"/>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6430147E" w14:textId="77777777" w:rsidR="00210EA9" w:rsidRPr="005E23C4" w:rsidRDefault="007A1545" w:rsidP="00210EA9">
            <w:pPr>
              <w:rPr>
                <w:rFonts w:ascii="Cambria" w:hAnsi="Cambria" w:cs="Times New Roman"/>
                <w:sz w:val="20"/>
                <w:szCs w:val="20"/>
              </w:rPr>
            </w:pPr>
            <w:r w:rsidRPr="005E23C4">
              <w:rPr>
                <w:rFonts w:ascii="Cambria" w:hAnsi="Cambria" w:cs="Times New Roman"/>
                <w:sz w:val="20"/>
                <w:szCs w:val="20"/>
              </w:rPr>
              <w:t>Field work, surveys, consumables</w:t>
            </w:r>
            <w:r w:rsidR="00FE66F1" w:rsidRPr="005E23C4">
              <w:rPr>
                <w:rFonts w:ascii="Cambria" w:hAnsi="Cambria" w:cs="Times New Roman"/>
                <w:sz w:val="20"/>
                <w:szCs w:val="20"/>
              </w:rPr>
              <w:t>, lab tests</w:t>
            </w:r>
          </w:p>
        </w:tc>
      </w:tr>
      <w:tr w:rsidR="005E23C4" w:rsidRPr="005E23C4" w14:paraId="03194B27" w14:textId="77777777" w:rsidTr="005E23C4">
        <w:trPr>
          <w:trHeight w:val="446"/>
          <w:tblCellSpacing w:w="42" w:type="dxa"/>
        </w:trPr>
        <w:tc>
          <w:tcPr>
            <w:tcW w:w="3522" w:type="dxa"/>
            <w:gridSpan w:val="9"/>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418C0937" w14:textId="77777777" w:rsidR="00210EA9" w:rsidRPr="005E23C4" w:rsidRDefault="00210EA9" w:rsidP="00210EA9">
            <w:pPr>
              <w:rPr>
                <w:rFonts w:ascii="Cambria" w:hAnsi="Cambria" w:cs="Times New Roman"/>
                <w:sz w:val="20"/>
                <w:szCs w:val="20"/>
              </w:rPr>
            </w:pPr>
            <w:r w:rsidRPr="005E23C4">
              <w:rPr>
                <w:rFonts w:ascii="Cambria" w:hAnsi="Cambria" w:cs="Times New Roman"/>
                <w:sz w:val="20"/>
                <w:szCs w:val="20"/>
              </w:rPr>
              <w:t xml:space="preserve">Budget Line </w:t>
            </w:r>
          </w:p>
          <w:p w14:paraId="344A4E82" w14:textId="77777777" w:rsidR="00210EA9" w:rsidRPr="005E23C4" w:rsidRDefault="00210EA9" w:rsidP="00210EA9">
            <w:pPr>
              <w:rPr>
                <w:rFonts w:ascii="Cambria" w:hAnsi="Cambria" w:cs="Times New Roman"/>
                <w:sz w:val="20"/>
                <w:szCs w:val="20"/>
              </w:rPr>
            </w:pPr>
            <w:r w:rsidRPr="005E23C4">
              <w:rPr>
                <w:rFonts w:ascii="Cambria" w:hAnsi="Cambria" w:cs="Times New Roman"/>
                <w:sz w:val="20"/>
                <w:szCs w:val="20"/>
              </w:rPr>
              <w:t>Analysis</w:t>
            </w:r>
          </w:p>
        </w:tc>
        <w:tc>
          <w:tcPr>
            <w:tcW w:w="546" w:type="dxa"/>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21B2AEAA" w14:textId="77777777" w:rsidR="00210EA9" w:rsidRPr="005E23C4" w:rsidRDefault="00210EA9" w:rsidP="00210EA9">
            <w:pPr>
              <w:jc w:val="center"/>
              <w:rPr>
                <w:rFonts w:ascii="Cambria" w:hAnsi="Cambria" w:cs="Times New Roman"/>
                <w:sz w:val="20"/>
                <w:szCs w:val="20"/>
              </w:rPr>
            </w:pPr>
            <w:r w:rsidRPr="005E23C4">
              <w:rPr>
                <w:rFonts w:ascii="Cambria" w:hAnsi="Cambria" w:cs="Times New Roman"/>
                <w:sz w:val="20"/>
                <w:szCs w:val="20"/>
              </w:rPr>
              <w:t>1</w:t>
            </w:r>
            <w:r w:rsidRPr="005E23C4">
              <w:rPr>
                <w:rFonts w:ascii="Cambria" w:hAnsi="Cambria" w:cs="Times New Roman"/>
                <w:sz w:val="20"/>
                <w:szCs w:val="20"/>
                <w:vertAlign w:val="superscript"/>
              </w:rPr>
              <w:t>st</w:t>
            </w:r>
            <w:r w:rsidRPr="005E23C4">
              <w:rPr>
                <w:rFonts w:ascii="Cambria" w:hAnsi="Cambria" w:cs="Times New Roman"/>
                <w:sz w:val="20"/>
                <w:szCs w:val="20"/>
              </w:rPr>
              <w:t>Qtr</w:t>
            </w:r>
          </w:p>
        </w:tc>
        <w:tc>
          <w:tcPr>
            <w:tcW w:w="546" w:type="dxa"/>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5EE376A3" w14:textId="77777777" w:rsidR="00210EA9" w:rsidRPr="005E23C4" w:rsidRDefault="00210EA9" w:rsidP="00210EA9">
            <w:pPr>
              <w:jc w:val="center"/>
              <w:rPr>
                <w:rFonts w:ascii="Cambria" w:hAnsi="Cambria" w:cs="Times New Roman"/>
                <w:sz w:val="20"/>
                <w:szCs w:val="20"/>
              </w:rPr>
            </w:pPr>
            <w:r w:rsidRPr="005E23C4">
              <w:rPr>
                <w:rFonts w:ascii="Cambria" w:hAnsi="Cambria" w:cs="Times New Roman"/>
                <w:sz w:val="20"/>
                <w:szCs w:val="20"/>
              </w:rPr>
              <w:t>2</w:t>
            </w:r>
            <w:r w:rsidRPr="005E23C4">
              <w:rPr>
                <w:rFonts w:ascii="Cambria" w:hAnsi="Cambria" w:cs="Times New Roman"/>
                <w:sz w:val="20"/>
                <w:szCs w:val="20"/>
                <w:vertAlign w:val="superscript"/>
              </w:rPr>
              <w:t>nd</w:t>
            </w:r>
            <w:r w:rsidRPr="005E23C4">
              <w:rPr>
                <w:rFonts w:ascii="Cambria" w:hAnsi="Cambria" w:cs="Times New Roman"/>
                <w:sz w:val="20"/>
                <w:szCs w:val="20"/>
              </w:rPr>
              <w:t>Qtr</w:t>
            </w:r>
          </w:p>
        </w:tc>
        <w:tc>
          <w:tcPr>
            <w:tcW w:w="500" w:type="dxa"/>
            <w:tcBorders>
              <w:top w:val="single" w:sz="2" w:space="0" w:color="auto"/>
              <w:left w:val="single" w:sz="2" w:space="0" w:color="auto"/>
              <w:bottom w:val="single" w:sz="4" w:space="0" w:color="auto"/>
              <w:right w:val="single" w:sz="2" w:space="0" w:color="auto"/>
            </w:tcBorders>
            <w:tcMar>
              <w:top w:w="85" w:type="dxa"/>
              <w:left w:w="85" w:type="dxa"/>
              <w:bottom w:w="85" w:type="dxa"/>
              <w:right w:w="85" w:type="dxa"/>
            </w:tcMar>
            <w:hideMark/>
          </w:tcPr>
          <w:p w14:paraId="574B44F9" w14:textId="77777777" w:rsidR="00210EA9" w:rsidRPr="005E23C4" w:rsidRDefault="00210EA9" w:rsidP="00210EA9">
            <w:pPr>
              <w:jc w:val="center"/>
              <w:rPr>
                <w:rFonts w:ascii="Cambria" w:hAnsi="Cambria" w:cs="Times New Roman"/>
                <w:sz w:val="20"/>
                <w:szCs w:val="20"/>
              </w:rPr>
            </w:pPr>
            <w:r w:rsidRPr="005E23C4">
              <w:rPr>
                <w:rFonts w:ascii="Cambria" w:hAnsi="Cambria" w:cs="Times New Roman"/>
                <w:sz w:val="20"/>
                <w:szCs w:val="20"/>
              </w:rPr>
              <w:t>3</w:t>
            </w:r>
            <w:r w:rsidRPr="005E23C4">
              <w:rPr>
                <w:rFonts w:ascii="Cambria" w:hAnsi="Cambria" w:cs="Times New Roman"/>
                <w:sz w:val="20"/>
                <w:szCs w:val="20"/>
                <w:vertAlign w:val="superscript"/>
              </w:rPr>
              <w:t>rd</w:t>
            </w:r>
            <w:r w:rsidRPr="005E23C4">
              <w:rPr>
                <w:rFonts w:ascii="Cambria" w:hAnsi="Cambria" w:cs="Times New Roman"/>
                <w:sz w:val="20"/>
                <w:szCs w:val="20"/>
              </w:rPr>
              <w:t>Qtr</w:t>
            </w:r>
          </w:p>
        </w:tc>
        <w:tc>
          <w:tcPr>
            <w:tcW w:w="502" w:type="dxa"/>
            <w:tcBorders>
              <w:top w:val="single" w:sz="2" w:space="0" w:color="auto"/>
              <w:left w:val="single" w:sz="2" w:space="0" w:color="auto"/>
              <w:bottom w:val="single" w:sz="4" w:space="0" w:color="auto"/>
              <w:right w:val="single" w:sz="2" w:space="0" w:color="auto"/>
            </w:tcBorders>
            <w:tcMar>
              <w:top w:w="85" w:type="dxa"/>
              <w:left w:w="85" w:type="dxa"/>
              <w:bottom w:w="85" w:type="dxa"/>
              <w:right w:w="85" w:type="dxa"/>
            </w:tcMar>
            <w:hideMark/>
          </w:tcPr>
          <w:p w14:paraId="7DA1E4A9" w14:textId="77777777" w:rsidR="00210EA9" w:rsidRPr="005E23C4" w:rsidRDefault="00210EA9" w:rsidP="00210EA9">
            <w:pPr>
              <w:jc w:val="center"/>
              <w:rPr>
                <w:rFonts w:ascii="Cambria" w:hAnsi="Cambria" w:cs="Times New Roman"/>
                <w:sz w:val="20"/>
                <w:szCs w:val="20"/>
              </w:rPr>
            </w:pPr>
            <w:r w:rsidRPr="005E23C4">
              <w:rPr>
                <w:rFonts w:ascii="Cambria" w:hAnsi="Cambria" w:cs="Times New Roman"/>
                <w:sz w:val="20"/>
                <w:szCs w:val="20"/>
              </w:rPr>
              <w:t>4</w:t>
            </w:r>
            <w:r w:rsidRPr="005E23C4">
              <w:rPr>
                <w:rFonts w:ascii="Cambria" w:hAnsi="Cambria" w:cs="Times New Roman"/>
                <w:sz w:val="20"/>
                <w:szCs w:val="20"/>
                <w:vertAlign w:val="superscript"/>
              </w:rPr>
              <w:t>th</w:t>
            </w:r>
            <w:r w:rsidRPr="005E23C4">
              <w:rPr>
                <w:rFonts w:ascii="Cambria" w:hAnsi="Cambria" w:cs="Times New Roman"/>
                <w:sz w:val="20"/>
                <w:szCs w:val="20"/>
              </w:rPr>
              <w:t>Qtr</w:t>
            </w:r>
          </w:p>
        </w:tc>
        <w:tc>
          <w:tcPr>
            <w:tcW w:w="1110" w:type="dxa"/>
            <w:gridSpan w:val="3"/>
            <w:tcBorders>
              <w:top w:val="single" w:sz="2" w:space="0" w:color="auto"/>
              <w:left w:val="single" w:sz="2" w:space="0" w:color="auto"/>
              <w:bottom w:val="single" w:sz="4" w:space="0" w:color="auto"/>
              <w:right w:val="single" w:sz="2" w:space="0" w:color="auto"/>
            </w:tcBorders>
            <w:tcMar>
              <w:top w:w="85" w:type="dxa"/>
              <w:left w:w="85" w:type="dxa"/>
              <w:bottom w:w="85" w:type="dxa"/>
              <w:right w:w="85" w:type="dxa"/>
            </w:tcMar>
          </w:tcPr>
          <w:p w14:paraId="46CE304A" w14:textId="77777777" w:rsidR="00210EA9" w:rsidRPr="005E23C4" w:rsidRDefault="00160FA8" w:rsidP="00210EA9">
            <w:pPr>
              <w:jc w:val="center"/>
              <w:rPr>
                <w:rFonts w:ascii="Cambria" w:hAnsi="Cambria" w:cs="Times New Roman"/>
                <w:sz w:val="20"/>
                <w:szCs w:val="20"/>
              </w:rPr>
            </w:pPr>
            <w:r w:rsidRPr="005E23C4">
              <w:rPr>
                <w:rFonts w:ascii="Cambria" w:hAnsi="Cambria" w:cs="Times New Roman"/>
                <w:sz w:val="20"/>
                <w:szCs w:val="20"/>
              </w:rPr>
              <w:t>2</w:t>
            </w:r>
            <w:r w:rsidRPr="005E23C4">
              <w:rPr>
                <w:rFonts w:ascii="Cambria" w:hAnsi="Cambria" w:cs="Times New Roman"/>
                <w:sz w:val="20"/>
                <w:szCs w:val="20"/>
                <w:vertAlign w:val="superscript"/>
              </w:rPr>
              <w:t>nd</w:t>
            </w:r>
            <w:r w:rsidRPr="005E23C4">
              <w:rPr>
                <w:rFonts w:ascii="Cambria" w:hAnsi="Cambria" w:cs="Times New Roman"/>
                <w:sz w:val="20"/>
                <w:szCs w:val="20"/>
              </w:rPr>
              <w:t xml:space="preserve"> year</w:t>
            </w:r>
          </w:p>
        </w:tc>
        <w:tc>
          <w:tcPr>
            <w:tcW w:w="895" w:type="dxa"/>
            <w:tcBorders>
              <w:top w:val="single" w:sz="2" w:space="0" w:color="auto"/>
              <w:left w:val="single" w:sz="2" w:space="0" w:color="auto"/>
              <w:bottom w:val="single" w:sz="4" w:space="0" w:color="auto"/>
              <w:right w:val="single" w:sz="2" w:space="0" w:color="auto"/>
            </w:tcBorders>
            <w:tcMar>
              <w:top w:w="85" w:type="dxa"/>
              <w:left w:w="85" w:type="dxa"/>
              <w:bottom w:w="85" w:type="dxa"/>
              <w:right w:w="85" w:type="dxa"/>
            </w:tcMar>
          </w:tcPr>
          <w:p w14:paraId="6F1F5B53" w14:textId="77777777" w:rsidR="00210EA9" w:rsidRPr="005E23C4" w:rsidRDefault="00160FA8" w:rsidP="00210EA9">
            <w:pPr>
              <w:jc w:val="center"/>
              <w:rPr>
                <w:rFonts w:ascii="Cambria" w:hAnsi="Cambria" w:cs="Times New Roman"/>
                <w:sz w:val="20"/>
                <w:szCs w:val="20"/>
              </w:rPr>
            </w:pPr>
            <w:r w:rsidRPr="005E23C4">
              <w:rPr>
                <w:rFonts w:ascii="Cambria" w:hAnsi="Cambria" w:cs="Times New Roman"/>
                <w:sz w:val="20"/>
                <w:szCs w:val="20"/>
              </w:rPr>
              <w:t>3</w:t>
            </w:r>
            <w:r w:rsidRPr="005E23C4">
              <w:rPr>
                <w:rFonts w:ascii="Cambria" w:hAnsi="Cambria" w:cs="Times New Roman"/>
                <w:sz w:val="20"/>
                <w:szCs w:val="20"/>
                <w:vertAlign w:val="superscript"/>
              </w:rPr>
              <w:t>rd</w:t>
            </w:r>
            <w:r w:rsidRPr="005E23C4">
              <w:rPr>
                <w:rFonts w:ascii="Cambria" w:hAnsi="Cambria" w:cs="Times New Roman"/>
                <w:sz w:val="20"/>
                <w:szCs w:val="20"/>
              </w:rPr>
              <w:t xml:space="preserve"> year</w:t>
            </w:r>
          </w:p>
        </w:tc>
        <w:tc>
          <w:tcPr>
            <w:tcW w:w="1031" w:type="dxa"/>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20FF7431" w14:textId="77777777" w:rsidR="00210EA9" w:rsidRPr="005E23C4" w:rsidRDefault="00210EA9" w:rsidP="00210EA9">
            <w:pPr>
              <w:jc w:val="center"/>
              <w:rPr>
                <w:rFonts w:ascii="Cambria" w:hAnsi="Cambria" w:cs="Times New Roman"/>
                <w:sz w:val="20"/>
                <w:szCs w:val="20"/>
              </w:rPr>
            </w:pPr>
            <w:r w:rsidRPr="005E23C4">
              <w:rPr>
                <w:rFonts w:ascii="Cambria" w:hAnsi="Cambria" w:cs="Times New Roman"/>
                <w:sz w:val="20"/>
                <w:szCs w:val="20"/>
              </w:rPr>
              <w:t>Total</w:t>
            </w:r>
          </w:p>
        </w:tc>
      </w:tr>
      <w:tr w:rsidR="005E23C4" w:rsidRPr="005E23C4" w14:paraId="5769C9A2" w14:textId="77777777" w:rsidTr="005E23C4">
        <w:trPr>
          <w:trHeight w:val="227"/>
          <w:tblCellSpacing w:w="42" w:type="dxa"/>
        </w:trPr>
        <w:tc>
          <w:tcPr>
            <w:tcW w:w="372" w:type="dxa"/>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vAlign w:val="center"/>
            <w:hideMark/>
          </w:tcPr>
          <w:p w14:paraId="7C64D85A" w14:textId="77777777" w:rsidR="00C70AFC" w:rsidRPr="005E23C4" w:rsidRDefault="00C70AFC" w:rsidP="00F33EC7">
            <w:pPr>
              <w:rPr>
                <w:rFonts w:ascii="Cambria" w:hAnsi="Cambria" w:cs="Times New Roman"/>
                <w:sz w:val="20"/>
                <w:szCs w:val="20"/>
              </w:rPr>
            </w:pPr>
            <w:r w:rsidRPr="005E23C4">
              <w:rPr>
                <w:rFonts w:ascii="Cambria" w:hAnsi="Cambria" w:cs="Times New Roman"/>
                <w:sz w:val="20"/>
                <w:szCs w:val="20"/>
              </w:rPr>
              <w:t>1</w:t>
            </w:r>
          </w:p>
        </w:tc>
        <w:tc>
          <w:tcPr>
            <w:tcW w:w="3066" w:type="dxa"/>
            <w:gridSpan w:val="8"/>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vAlign w:val="center"/>
          </w:tcPr>
          <w:p w14:paraId="43CCF5F3" w14:textId="77777777" w:rsidR="00C70AFC" w:rsidRPr="005E23C4" w:rsidRDefault="00C70AFC" w:rsidP="00F33EC7">
            <w:pPr>
              <w:rPr>
                <w:rFonts w:ascii="Cambria" w:hAnsi="Cambria" w:cs="Times New Roman"/>
                <w:bCs/>
                <w:sz w:val="20"/>
                <w:szCs w:val="20"/>
              </w:rPr>
            </w:pPr>
            <w:r w:rsidRPr="005E23C4">
              <w:rPr>
                <w:rFonts w:ascii="Cambria" w:hAnsi="Cambria" w:cs="Times New Roman"/>
                <w:bCs/>
                <w:sz w:val="20"/>
                <w:szCs w:val="20"/>
              </w:rPr>
              <w:t>Research budget for 3-focused research groups</w:t>
            </w:r>
          </w:p>
        </w:tc>
        <w:tc>
          <w:tcPr>
            <w:tcW w:w="546" w:type="dxa"/>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vAlign w:val="center"/>
          </w:tcPr>
          <w:p w14:paraId="2904426C" w14:textId="77777777" w:rsidR="00C70AFC" w:rsidRPr="005E23C4" w:rsidRDefault="00C70AFC" w:rsidP="00F33EC7">
            <w:pPr>
              <w:rPr>
                <w:rFonts w:ascii="Cambria" w:hAnsi="Cambria" w:cs="Times New Roman"/>
                <w:sz w:val="20"/>
                <w:szCs w:val="20"/>
                <w:highlight w:val="yellow"/>
              </w:rPr>
            </w:pPr>
          </w:p>
        </w:tc>
        <w:tc>
          <w:tcPr>
            <w:tcW w:w="546" w:type="dxa"/>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vAlign w:val="center"/>
          </w:tcPr>
          <w:p w14:paraId="2374E63A" w14:textId="77777777" w:rsidR="00C70AFC" w:rsidRPr="005E23C4" w:rsidRDefault="00C70AFC" w:rsidP="00F33EC7">
            <w:pPr>
              <w:rPr>
                <w:rFonts w:ascii="Cambria" w:hAnsi="Cambria" w:cs="Times New Roman"/>
                <w:sz w:val="20"/>
                <w:szCs w:val="20"/>
              </w:rPr>
            </w:pPr>
          </w:p>
        </w:tc>
        <w:tc>
          <w:tcPr>
            <w:tcW w:w="500" w:type="dxa"/>
            <w:tcBorders>
              <w:top w:val="single" w:sz="4" w:space="0" w:color="auto"/>
              <w:left w:val="single" w:sz="2" w:space="0" w:color="auto"/>
              <w:bottom w:val="single" w:sz="4" w:space="0" w:color="auto"/>
              <w:right w:val="single" w:sz="2" w:space="0" w:color="auto"/>
            </w:tcBorders>
            <w:tcMar>
              <w:top w:w="85" w:type="dxa"/>
              <w:left w:w="85" w:type="dxa"/>
              <w:bottom w:w="85" w:type="dxa"/>
              <w:right w:w="85" w:type="dxa"/>
            </w:tcMar>
            <w:vAlign w:val="center"/>
          </w:tcPr>
          <w:p w14:paraId="56B1135D" w14:textId="77777777" w:rsidR="00C70AFC" w:rsidRPr="005E23C4" w:rsidRDefault="00C70AFC" w:rsidP="00F33EC7">
            <w:pPr>
              <w:rPr>
                <w:rFonts w:ascii="Cambria" w:hAnsi="Cambria" w:cs="Times New Roman"/>
                <w:sz w:val="20"/>
                <w:szCs w:val="20"/>
              </w:rPr>
            </w:pPr>
          </w:p>
        </w:tc>
        <w:tc>
          <w:tcPr>
            <w:tcW w:w="502" w:type="dxa"/>
            <w:tcBorders>
              <w:top w:val="single" w:sz="4" w:space="0" w:color="auto"/>
              <w:left w:val="single" w:sz="2" w:space="0" w:color="auto"/>
              <w:bottom w:val="single" w:sz="4" w:space="0" w:color="auto"/>
              <w:right w:val="single" w:sz="2" w:space="0" w:color="auto"/>
            </w:tcBorders>
            <w:tcMar>
              <w:top w:w="85" w:type="dxa"/>
              <w:left w:w="85" w:type="dxa"/>
              <w:bottom w:w="85" w:type="dxa"/>
              <w:right w:w="85" w:type="dxa"/>
            </w:tcMar>
            <w:vAlign w:val="center"/>
          </w:tcPr>
          <w:p w14:paraId="6240BDE2" w14:textId="77777777" w:rsidR="00C70AFC" w:rsidRPr="005E23C4" w:rsidRDefault="00C70AFC" w:rsidP="00F33EC7">
            <w:pPr>
              <w:rPr>
                <w:rFonts w:ascii="Cambria" w:hAnsi="Cambria" w:cs="Times New Roman"/>
                <w:sz w:val="20"/>
                <w:szCs w:val="20"/>
              </w:rPr>
            </w:pPr>
          </w:p>
        </w:tc>
        <w:tc>
          <w:tcPr>
            <w:tcW w:w="1110" w:type="dxa"/>
            <w:gridSpan w:val="3"/>
            <w:tcBorders>
              <w:top w:val="single" w:sz="4" w:space="0" w:color="auto"/>
              <w:left w:val="single" w:sz="2" w:space="0" w:color="auto"/>
              <w:bottom w:val="single" w:sz="4" w:space="0" w:color="auto"/>
              <w:right w:val="single" w:sz="2" w:space="0" w:color="auto"/>
            </w:tcBorders>
            <w:tcMar>
              <w:top w:w="85" w:type="dxa"/>
              <w:left w:w="85" w:type="dxa"/>
              <w:bottom w:w="85" w:type="dxa"/>
              <w:right w:w="85" w:type="dxa"/>
            </w:tcMar>
            <w:vAlign w:val="center"/>
          </w:tcPr>
          <w:p w14:paraId="68C184E7" w14:textId="77777777" w:rsidR="00C70AFC" w:rsidRPr="005E23C4" w:rsidRDefault="00CE7E9C" w:rsidP="00F33EC7">
            <w:pPr>
              <w:rPr>
                <w:rFonts w:ascii="Cambria" w:hAnsi="Cambria" w:cs="Times New Roman"/>
                <w:sz w:val="20"/>
                <w:szCs w:val="20"/>
              </w:rPr>
            </w:pPr>
            <w:r w:rsidRPr="005E23C4">
              <w:rPr>
                <w:rFonts w:ascii="Cambria" w:hAnsi="Cambria" w:cs="Times New Roman"/>
                <w:sz w:val="20"/>
                <w:szCs w:val="20"/>
              </w:rPr>
              <w:t>$150,000</w:t>
            </w:r>
          </w:p>
        </w:tc>
        <w:tc>
          <w:tcPr>
            <w:tcW w:w="895" w:type="dxa"/>
            <w:tcBorders>
              <w:top w:val="single" w:sz="4" w:space="0" w:color="auto"/>
              <w:left w:val="single" w:sz="2" w:space="0" w:color="auto"/>
              <w:bottom w:val="single" w:sz="4" w:space="0" w:color="auto"/>
              <w:right w:val="single" w:sz="2" w:space="0" w:color="auto"/>
            </w:tcBorders>
            <w:tcMar>
              <w:top w:w="85" w:type="dxa"/>
              <w:left w:w="85" w:type="dxa"/>
              <w:bottom w:w="85" w:type="dxa"/>
              <w:right w:w="85" w:type="dxa"/>
            </w:tcMar>
            <w:vAlign w:val="center"/>
          </w:tcPr>
          <w:p w14:paraId="63149125" w14:textId="77777777" w:rsidR="00C70AFC" w:rsidRPr="005E23C4" w:rsidRDefault="00C70AFC" w:rsidP="00F33EC7">
            <w:pPr>
              <w:rPr>
                <w:rFonts w:ascii="Cambria" w:hAnsi="Cambria" w:cs="Times New Roman"/>
                <w:sz w:val="20"/>
                <w:szCs w:val="20"/>
              </w:rPr>
            </w:pPr>
          </w:p>
        </w:tc>
        <w:tc>
          <w:tcPr>
            <w:tcW w:w="1031" w:type="dxa"/>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vAlign w:val="center"/>
          </w:tcPr>
          <w:p w14:paraId="2711229E" w14:textId="77777777" w:rsidR="00C70AFC" w:rsidRPr="005E23C4" w:rsidRDefault="008F3358" w:rsidP="00F33EC7">
            <w:pPr>
              <w:rPr>
                <w:rFonts w:ascii="Cambria" w:hAnsi="Cambria" w:cs="Times New Roman"/>
                <w:sz w:val="20"/>
                <w:szCs w:val="20"/>
              </w:rPr>
            </w:pPr>
            <w:r w:rsidRPr="005E23C4">
              <w:rPr>
                <w:rFonts w:ascii="Cambria" w:hAnsi="Cambria" w:cs="Times New Roman"/>
                <w:sz w:val="20"/>
                <w:szCs w:val="20"/>
              </w:rPr>
              <w:t>$15</w:t>
            </w:r>
            <w:r w:rsidR="00C70AFC" w:rsidRPr="005E23C4">
              <w:rPr>
                <w:rFonts w:ascii="Cambria" w:hAnsi="Cambria" w:cs="Times New Roman"/>
                <w:sz w:val="20"/>
                <w:szCs w:val="20"/>
              </w:rPr>
              <w:t>0,000</w:t>
            </w:r>
          </w:p>
        </w:tc>
      </w:tr>
      <w:tr w:rsidR="005E23C4" w:rsidRPr="005E23C4" w14:paraId="5987E64A" w14:textId="77777777" w:rsidTr="005E23C4">
        <w:trPr>
          <w:trHeight w:val="223"/>
          <w:tblCellSpacing w:w="42" w:type="dxa"/>
        </w:trPr>
        <w:tc>
          <w:tcPr>
            <w:tcW w:w="372" w:type="dxa"/>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vAlign w:val="center"/>
            <w:hideMark/>
          </w:tcPr>
          <w:p w14:paraId="10693B93" w14:textId="77777777" w:rsidR="00CE7E9C" w:rsidRPr="005E23C4" w:rsidRDefault="00CE7E9C" w:rsidP="00F33EC7">
            <w:pPr>
              <w:rPr>
                <w:rFonts w:ascii="Cambria" w:hAnsi="Cambria" w:cs="Times New Roman"/>
                <w:sz w:val="20"/>
                <w:szCs w:val="20"/>
              </w:rPr>
            </w:pPr>
            <w:r w:rsidRPr="005E23C4">
              <w:rPr>
                <w:rFonts w:ascii="Cambria" w:hAnsi="Cambria" w:cs="Times New Roman"/>
                <w:sz w:val="20"/>
                <w:szCs w:val="20"/>
              </w:rPr>
              <w:t>2</w:t>
            </w:r>
          </w:p>
        </w:tc>
        <w:tc>
          <w:tcPr>
            <w:tcW w:w="3066" w:type="dxa"/>
            <w:gridSpan w:val="8"/>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vAlign w:val="center"/>
          </w:tcPr>
          <w:p w14:paraId="301F2336" w14:textId="77777777" w:rsidR="00CE7E9C" w:rsidRPr="005E23C4" w:rsidRDefault="00CE7E9C" w:rsidP="00F33EC7">
            <w:pPr>
              <w:rPr>
                <w:rFonts w:ascii="Cambria" w:hAnsi="Cambria" w:cs="Times New Roman"/>
                <w:bCs/>
                <w:sz w:val="20"/>
                <w:szCs w:val="20"/>
              </w:rPr>
            </w:pPr>
            <w:r w:rsidRPr="005E23C4">
              <w:rPr>
                <w:rFonts w:ascii="Cambria" w:hAnsi="Cambria" w:cs="Times New Roman"/>
                <w:bCs/>
                <w:sz w:val="20"/>
                <w:szCs w:val="20"/>
              </w:rPr>
              <w:t>Cost for fieldworks and equipment fees</w:t>
            </w:r>
          </w:p>
        </w:tc>
        <w:tc>
          <w:tcPr>
            <w:tcW w:w="546" w:type="dxa"/>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vAlign w:val="center"/>
          </w:tcPr>
          <w:p w14:paraId="359699EC" w14:textId="77777777" w:rsidR="00CE7E9C" w:rsidRPr="005E23C4" w:rsidRDefault="00CE7E9C" w:rsidP="00F33EC7">
            <w:pPr>
              <w:rPr>
                <w:rFonts w:ascii="Cambria" w:hAnsi="Cambria" w:cs="Times New Roman"/>
                <w:sz w:val="20"/>
                <w:szCs w:val="20"/>
                <w:highlight w:val="yellow"/>
              </w:rPr>
            </w:pPr>
          </w:p>
        </w:tc>
        <w:tc>
          <w:tcPr>
            <w:tcW w:w="546" w:type="dxa"/>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vAlign w:val="center"/>
          </w:tcPr>
          <w:p w14:paraId="6D9BBB43" w14:textId="77777777" w:rsidR="00CE7E9C" w:rsidRPr="005E23C4" w:rsidRDefault="00CE7E9C" w:rsidP="00F33EC7">
            <w:pPr>
              <w:rPr>
                <w:rFonts w:ascii="Cambria" w:hAnsi="Cambria" w:cs="Times New Roman"/>
                <w:sz w:val="20"/>
                <w:szCs w:val="20"/>
              </w:rPr>
            </w:pPr>
          </w:p>
        </w:tc>
        <w:tc>
          <w:tcPr>
            <w:tcW w:w="500" w:type="dxa"/>
            <w:tcBorders>
              <w:top w:val="single" w:sz="4" w:space="0" w:color="auto"/>
              <w:left w:val="single" w:sz="2" w:space="0" w:color="auto"/>
              <w:bottom w:val="single" w:sz="4" w:space="0" w:color="auto"/>
              <w:right w:val="single" w:sz="2" w:space="0" w:color="auto"/>
            </w:tcBorders>
            <w:tcMar>
              <w:top w:w="85" w:type="dxa"/>
              <w:left w:w="85" w:type="dxa"/>
              <w:bottom w:w="85" w:type="dxa"/>
              <w:right w:w="85" w:type="dxa"/>
            </w:tcMar>
            <w:vAlign w:val="center"/>
          </w:tcPr>
          <w:p w14:paraId="0A6BF2F4" w14:textId="77777777" w:rsidR="00CE7E9C" w:rsidRPr="005E23C4" w:rsidRDefault="00CE7E9C" w:rsidP="00F33EC7">
            <w:pPr>
              <w:rPr>
                <w:rFonts w:ascii="Cambria" w:hAnsi="Cambria" w:cs="Times New Roman"/>
                <w:sz w:val="20"/>
                <w:szCs w:val="20"/>
              </w:rPr>
            </w:pPr>
          </w:p>
        </w:tc>
        <w:tc>
          <w:tcPr>
            <w:tcW w:w="502" w:type="dxa"/>
            <w:tcBorders>
              <w:top w:val="single" w:sz="4" w:space="0" w:color="auto"/>
              <w:left w:val="single" w:sz="2" w:space="0" w:color="auto"/>
              <w:bottom w:val="single" w:sz="4" w:space="0" w:color="auto"/>
              <w:right w:val="single" w:sz="2" w:space="0" w:color="auto"/>
            </w:tcBorders>
            <w:tcMar>
              <w:top w:w="85" w:type="dxa"/>
              <w:left w:w="85" w:type="dxa"/>
              <w:bottom w:w="85" w:type="dxa"/>
              <w:right w:w="85" w:type="dxa"/>
            </w:tcMar>
            <w:vAlign w:val="center"/>
          </w:tcPr>
          <w:p w14:paraId="6A54269F" w14:textId="77777777" w:rsidR="00CE7E9C" w:rsidRPr="005E23C4" w:rsidRDefault="00CE7E9C" w:rsidP="00F33EC7">
            <w:pPr>
              <w:rPr>
                <w:rFonts w:ascii="Cambria" w:hAnsi="Cambria" w:cs="Times New Roman"/>
                <w:sz w:val="20"/>
                <w:szCs w:val="20"/>
              </w:rPr>
            </w:pPr>
          </w:p>
        </w:tc>
        <w:tc>
          <w:tcPr>
            <w:tcW w:w="1110" w:type="dxa"/>
            <w:gridSpan w:val="3"/>
            <w:tcBorders>
              <w:top w:val="single" w:sz="4" w:space="0" w:color="auto"/>
              <w:left w:val="single" w:sz="2" w:space="0" w:color="auto"/>
              <w:bottom w:val="single" w:sz="4" w:space="0" w:color="auto"/>
              <w:right w:val="single" w:sz="2" w:space="0" w:color="auto"/>
            </w:tcBorders>
            <w:tcMar>
              <w:top w:w="85" w:type="dxa"/>
              <w:left w:w="85" w:type="dxa"/>
              <w:bottom w:w="85" w:type="dxa"/>
              <w:right w:w="85" w:type="dxa"/>
            </w:tcMar>
            <w:vAlign w:val="center"/>
          </w:tcPr>
          <w:p w14:paraId="395A9381" w14:textId="77777777" w:rsidR="00CE7E9C" w:rsidRPr="005E23C4" w:rsidRDefault="00CE7E9C" w:rsidP="00F33EC7">
            <w:pPr>
              <w:rPr>
                <w:rFonts w:ascii="Cambria" w:hAnsi="Cambria" w:cs="Times New Roman"/>
                <w:sz w:val="20"/>
                <w:szCs w:val="20"/>
              </w:rPr>
            </w:pPr>
            <w:r w:rsidRPr="005E23C4">
              <w:rPr>
                <w:rFonts w:ascii="Cambria" w:hAnsi="Cambria" w:cs="Times New Roman"/>
                <w:sz w:val="20"/>
                <w:szCs w:val="20"/>
              </w:rPr>
              <w:t>$15,000</w:t>
            </w:r>
          </w:p>
        </w:tc>
        <w:tc>
          <w:tcPr>
            <w:tcW w:w="895" w:type="dxa"/>
            <w:tcBorders>
              <w:top w:val="single" w:sz="4" w:space="0" w:color="auto"/>
              <w:left w:val="single" w:sz="2" w:space="0" w:color="auto"/>
              <w:bottom w:val="single" w:sz="4" w:space="0" w:color="auto"/>
              <w:right w:val="single" w:sz="2" w:space="0" w:color="auto"/>
            </w:tcBorders>
            <w:tcMar>
              <w:top w:w="85" w:type="dxa"/>
              <w:left w:w="85" w:type="dxa"/>
              <w:bottom w:w="85" w:type="dxa"/>
              <w:right w:w="85" w:type="dxa"/>
            </w:tcMar>
            <w:vAlign w:val="center"/>
          </w:tcPr>
          <w:p w14:paraId="62D98B5C" w14:textId="77777777" w:rsidR="00CE7E9C" w:rsidRPr="005E23C4" w:rsidRDefault="005E23C4" w:rsidP="00F33EC7">
            <w:pPr>
              <w:rPr>
                <w:rFonts w:ascii="Cambria" w:hAnsi="Cambria" w:cs="Times New Roman"/>
                <w:sz w:val="20"/>
                <w:szCs w:val="20"/>
              </w:rPr>
            </w:pPr>
            <w:r w:rsidRPr="005E23C4">
              <w:rPr>
                <w:rFonts w:ascii="Cambria" w:hAnsi="Cambria" w:cs="Times New Roman"/>
                <w:sz w:val="20"/>
                <w:szCs w:val="20"/>
              </w:rPr>
              <w:t>$15,000</w:t>
            </w:r>
          </w:p>
        </w:tc>
        <w:tc>
          <w:tcPr>
            <w:tcW w:w="1031" w:type="dxa"/>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vAlign w:val="center"/>
          </w:tcPr>
          <w:p w14:paraId="4EC43DE9" w14:textId="77777777" w:rsidR="00CE7E9C" w:rsidRPr="005E23C4" w:rsidRDefault="005E23C4" w:rsidP="005E23C4">
            <w:pPr>
              <w:rPr>
                <w:rFonts w:ascii="Cambria" w:hAnsi="Cambria" w:cs="Times New Roman"/>
                <w:sz w:val="20"/>
                <w:szCs w:val="20"/>
              </w:rPr>
            </w:pPr>
            <w:r>
              <w:rPr>
                <w:rFonts w:ascii="Cambria" w:hAnsi="Cambria" w:cs="Times New Roman"/>
                <w:sz w:val="20"/>
                <w:szCs w:val="20"/>
              </w:rPr>
              <w:t>$30</w:t>
            </w:r>
            <w:r w:rsidR="00CE7E9C" w:rsidRPr="005E23C4">
              <w:rPr>
                <w:rFonts w:ascii="Cambria" w:hAnsi="Cambria" w:cs="Times New Roman"/>
                <w:sz w:val="20"/>
                <w:szCs w:val="20"/>
              </w:rPr>
              <w:t>,000</w:t>
            </w:r>
          </w:p>
        </w:tc>
      </w:tr>
      <w:tr w:rsidR="005E23C4" w:rsidRPr="005E23C4" w14:paraId="1B70B4D9" w14:textId="77777777" w:rsidTr="005E23C4">
        <w:trPr>
          <w:trHeight w:val="223"/>
          <w:tblCellSpacing w:w="42" w:type="dxa"/>
        </w:trPr>
        <w:tc>
          <w:tcPr>
            <w:tcW w:w="372" w:type="dxa"/>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vAlign w:val="center"/>
          </w:tcPr>
          <w:p w14:paraId="4D9A8C22" w14:textId="77777777" w:rsidR="00CE7E9C" w:rsidRPr="005E23C4" w:rsidRDefault="00CE7E9C" w:rsidP="00F33EC7">
            <w:pPr>
              <w:rPr>
                <w:rFonts w:ascii="Cambria" w:hAnsi="Cambria" w:cs="Times New Roman"/>
                <w:sz w:val="20"/>
                <w:szCs w:val="20"/>
              </w:rPr>
            </w:pPr>
            <w:r w:rsidRPr="005E23C4">
              <w:rPr>
                <w:rFonts w:ascii="Cambria" w:hAnsi="Cambria" w:cs="Times New Roman"/>
                <w:sz w:val="20"/>
                <w:szCs w:val="20"/>
              </w:rPr>
              <w:lastRenderedPageBreak/>
              <w:t>3</w:t>
            </w:r>
          </w:p>
        </w:tc>
        <w:tc>
          <w:tcPr>
            <w:tcW w:w="3066" w:type="dxa"/>
            <w:gridSpan w:val="8"/>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vAlign w:val="center"/>
          </w:tcPr>
          <w:p w14:paraId="3CFED9BB" w14:textId="77777777" w:rsidR="00CE7E9C" w:rsidRPr="005E23C4" w:rsidRDefault="00CE7E9C" w:rsidP="008E75D0">
            <w:pPr>
              <w:rPr>
                <w:rFonts w:ascii="Cambria" w:hAnsi="Cambria" w:cs="Times New Roman"/>
                <w:bCs/>
                <w:sz w:val="20"/>
                <w:szCs w:val="20"/>
              </w:rPr>
            </w:pPr>
            <w:r w:rsidRPr="005E23C4">
              <w:rPr>
                <w:rFonts w:ascii="Cambria" w:hAnsi="Cambria" w:cs="Times New Roman"/>
                <w:bCs/>
                <w:sz w:val="20"/>
                <w:szCs w:val="20"/>
              </w:rPr>
              <w:t>Regional and International travel for 8 workshops / conferences</w:t>
            </w:r>
          </w:p>
        </w:tc>
        <w:tc>
          <w:tcPr>
            <w:tcW w:w="546" w:type="dxa"/>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vAlign w:val="center"/>
          </w:tcPr>
          <w:p w14:paraId="17F3AB8F" w14:textId="77777777" w:rsidR="00CE7E9C" w:rsidRPr="005E23C4" w:rsidRDefault="00CE7E9C" w:rsidP="00F33EC7">
            <w:pPr>
              <w:rPr>
                <w:rFonts w:ascii="Cambria" w:hAnsi="Cambria" w:cs="Times New Roman"/>
                <w:sz w:val="20"/>
                <w:szCs w:val="20"/>
                <w:highlight w:val="yellow"/>
              </w:rPr>
            </w:pPr>
          </w:p>
        </w:tc>
        <w:tc>
          <w:tcPr>
            <w:tcW w:w="546" w:type="dxa"/>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vAlign w:val="center"/>
          </w:tcPr>
          <w:p w14:paraId="7A095181" w14:textId="77777777" w:rsidR="00CE7E9C" w:rsidRPr="005E23C4" w:rsidRDefault="00CE7E9C" w:rsidP="00F33EC7">
            <w:pPr>
              <w:rPr>
                <w:rFonts w:ascii="Cambria" w:hAnsi="Cambria" w:cs="Times New Roman"/>
                <w:sz w:val="20"/>
                <w:szCs w:val="20"/>
              </w:rPr>
            </w:pPr>
          </w:p>
        </w:tc>
        <w:tc>
          <w:tcPr>
            <w:tcW w:w="500" w:type="dxa"/>
            <w:tcBorders>
              <w:top w:val="single" w:sz="4" w:space="0" w:color="auto"/>
              <w:left w:val="single" w:sz="2" w:space="0" w:color="auto"/>
              <w:bottom w:val="single" w:sz="4" w:space="0" w:color="auto"/>
              <w:right w:val="single" w:sz="2" w:space="0" w:color="auto"/>
            </w:tcBorders>
            <w:tcMar>
              <w:top w:w="85" w:type="dxa"/>
              <w:left w:w="85" w:type="dxa"/>
              <w:bottom w:w="85" w:type="dxa"/>
              <w:right w:w="85" w:type="dxa"/>
            </w:tcMar>
            <w:vAlign w:val="center"/>
          </w:tcPr>
          <w:p w14:paraId="5288C9C8" w14:textId="77777777" w:rsidR="00CE7E9C" w:rsidRPr="005E23C4" w:rsidRDefault="00CE7E9C" w:rsidP="008E75D0">
            <w:pPr>
              <w:rPr>
                <w:rFonts w:ascii="Cambria" w:hAnsi="Cambria" w:cs="Times New Roman"/>
                <w:sz w:val="20"/>
                <w:szCs w:val="20"/>
              </w:rPr>
            </w:pPr>
          </w:p>
        </w:tc>
        <w:tc>
          <w:tcPr>
            <w:tcW w:w="502" w:type="dxa"/>
            <w:tcBorders>
              <w:top w:val="single" w:sz="4" w:space="0" w:color="auto"/>
              <w:left w:val="single" w:sz="2" w:space="0" w:color="auto"/>
              <w:bottom w:val="single" w:sz="4" w:space="0" w:color="auto"/>
              <w:right w:val="single" w:sz="2" w:space="0" w:color="auto"/>
            </w:tcBorders>
            <w:tcMar>
              <w:top w:w="85" w:type="dxa"/>
              <w:left w:w="85" w:type="dxa"/>
              <w:bottom w:w="85" w:type="dxa"/>
              <w:right w:w="85" w:type="dxa"/>
            </w:tcMar>
            <w:vAlign w:val="center"/>
          </w:tcPr>
          <w:p w14:paraId="64B1EAAD" w14:textId="77777777" w:rsidR="00CE7E9C" w:rsidRPr="005E23C4" w:rsidRDefault="00CE7E9C" w:rsidP="00F33EC7">
            <w:pPr>
              <w:rPr>
                <w:rFonts w:ascii="Cambria" w:hAnsi="Cambria" w:cs="Times New Roman"/>
                <w:sz w:val="20"/>
                <w:szCs w:val="20"/>
              </w:rPr>
            </w:pPr>
          </w:p>
        </w:tc>
        <w:tc>
          <w:tcPr>
            <w:tcW w:w="1110" w:type="dxa"/>
            <w:gridSpan w:val="3"/>
            <w:tcBorders>
              <w:top w:val="single" w:sz="4" w:space="0" w:color="auto"/>
              <w:left w:val="single" w:sz="2" w:space="0" w:color="auto"/>
              <w:bottom w:val="single" w:sz="4" w:space="0" w:color="auto"/>
              <w:right w:val="single" w:sz="2" w:space="0" w:color="auto"/>
            </w:tcBorders>
            <w:tcMar>
              <w:top w:w="85" w:type="dxa"/>
              <w:left w:w="85" w:type="dxa"/>
              <w:bottom w:w="85" w:type="dxa"/>
              <w:right w:w="85" w:type="dxa"/>
            </w:tcMar>
            <w:vAlign w:val="center"/>
          </w:tcPr>
          <w:p w14:paraId="1884D3B4" w14:textId="77777777" w:rsidR="00CE7E9C" w:rsidRPr="005E23C4" w:rsidRDefault="001B7FE8" w:rsidP="008E75D0">
            <w:pPr>
              <w:rPr>
                <w:rFonts w:ascii="Cambria" w:hAnsi="Cambria" w:cs="Times New Roman"/>
                <w:sz w:val="20"/>
                <w:szCs w:val="20"/>
              </w:rPr>
            </w:pPr>
            <w:r w:rsidRPr="005E23C4">
              <w:rPr>
                <w:rFonts w:ascii="Cambria" w:hAnsi="Cambria" w:cs="Times New Roman"/>
                <w:sz w:val="20"/>
                <w:szCs w:val="20"/>
              </w:rPr>
              <w:t>$67980</w:t>
            </w:r>
          </w:p>
        </w:tc>
        <w:tc>
          <w:tcPr>
            <w:tcW w:w="895" w:type="dxa"/>
            <w:tcBorders>
              <w:top w:val="single" w:sz="4" w:space="0" w:color="auto"/>
              <w:left w:val="single" w:sz="2" w:space="0" w:color="auto"/>
              <w:bottom w:val="single" w:sz="4" w:space="0" w:color="auto"/>
              <w:right w:val="single" w:sz="2" w:space="0" w:color="auto"/>
            </w:tcBorders>
            <w:tcMar>
              <w:top w:w="85" w:type="dxa"/>
              <w:left w:w="85" w:type="dxa"/>
              <w:bottom w:w="85" w:type="dxa"/>
              <w:right w:w="85" w:type="dxa"/>
            </w:tcMar>
            <w:vAlign w:val="center"/>
          </w:tcPr>
          <w:p w14:paraId="3ABA6699" w14:textId="77777777" w:rsidR="00CE7E9C" w:rsidRPr="005E23C4" w:rsidRDefault="001B7FE8" w:rsidP="00F33EC7">
            <w:pPr>
              <w:rPr>
                <w:rFonts w:ascii="Cambria" w:hAnsi="Cambria" w:cs="Times New Roman"/>
                <w:sz w:val="20"/>
                <w:szCs w:val="20"/>
              </w:rPr>
            </w:pPr>
            <w:r w:rsidRPr="005E23C4">
              <w:rPr>
                <w:rFonts w:ascii="Cambria" w:hAnsi="Cambria" w:cs="Times New Roman"/>
                <w:sz w:val="20"/>
                <w:szCs w:val="20"/>
              </w:rPr>
              <w:t>$67980</w:t>
            </w:r>
          </w:p>
        </w:tc>
        <w:tc>
          <w:tcPr>
            <w:tcW w:w="1031" w:type="dxa"/>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vAlign w:val="center"/>
          </w:tcPr>
          <w:p w14:paraId="1BFEDCFE" w14:textId="77777777" w:rsidR="00CE7E9C" w:rsidRPr="005E23C4" w:rsidRDefault="00CE7E9C" w:rsidP="00DA0B16">
            <w:pPr>
              <w:rPr>
                <w:rFonts w:ascii="Cambria" w:hAnsi="Cambria" w:cs="Times New Roman"/>
                <w:sz w:val="20"/>
                <w:szCs w:val="20"/>
              </w:rPr>
            </w:pPr>
            <w:r w:rsidRPr="005E23C4">
              <w:rPr>
                <w:rFonts w:ascii="Cambria" w:hAnsi="Cambria" w:cs="Times New Roman"/>
                <w:sz w:val="20"/>
                <w:szCs w:val="20"/>
              </w:rPr>
              <w:t>$376,200</w:t>
            </w:r>
          </w:p>
        </w:tc>
      </w:tr>
      <w:tr w:rsidR="005E23C4" w:rsidRPr="005E23C4" w14:paraId="14FF8034" w14:textId="77777777" w:rsidTr="005E23C4">
        <w:trPr>
          <w:trHeight w:val="223"/>
          <w:tblCellSpacing w:w="42" w:type="dxa"/>
        </w:trPr>
        <w:tc>
          <w:tcPr>
            <w:tcW w:w="3522" w:type="dxa"/>
            <w:gridSpan w:val="9"/>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hideMark/>
          </w:tcPr>
          <w:p w14:paraId="4DD6A1A1" w14:textId="77777777" w:rsidR="00CE7E9C" w:rsidRPr="005E23C4" w:rsidRDefault="00CE7E9C" w:rsidP="00210EA9">
            <w:pPr>
              <w:rPr>
                <w:rFonts w:ascii="Cambria" w:hAnsi="Cambria" w:cs="Times New Roman"/>
                <w:sz w:val="20"/>
                <w:szCs w:val="20"/>
              </w:rPr>
            </w:pPr>
            <w:r w:rsidRPr="005E23C4">
              <w:rPr>
                <w:rFonts w:ascii="Cambria" w:hAnsi="Cambria" w:cs="Times New Roman"/>
                <w:sz w:val="20"/>
                <w:szCs w:val="20"/>
              </w:rPr>
              <w:t>TOTALS</w:t>
            </w:r>
          </w:p>
        </w:tc>
        <w:tc>
          <w:tcPr>
            <w:tcW w:w="546" w:type="dxa"/>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14:paraId="3E036B30" w14:textId="77777777" w:rsidR="00CE7E9C" w:rsidRPr="005E23C4" w:rsidRDefault="00CE7E9C" w:rsidP="00210EA9">
            <w:pPr>
              <w:jc w:val="right"/>
              <w:rPr>
                <w:rFonts w:ascii="Cambria" w:hAnsi="Cambria" w:cs="Times New Roman"/>
                <w:sz w:val="20"/>
                <w:szCs w:val="20"/>
              </w:rPr>
            </w:pPr>
          </w:p>
        </w:tc>
        <w:tc>
          <w:tcPr>
            <w:tcW w:w="546" w:type="dxa"/>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14:paraId="2433F824" w14:textId="77777777" w:rsidR="00CE7E9C" w:rsidRPr="005E23C4" w:rsidRDefault="00CE7E9C" w:rsidP="00210EA9">
            <w:pPr>
              <w:jc w:val="right"/>
              <w:rPr>
                <w:rFonts w:ascii="Cambria" w:hAnsi="Cambria" w:cs="Times New Roman"/>
                <w:sz w:val="20"/>
                <w:szCs w:val="20"/>
              </w:rPr>
            </w:pPr>
          </w:p>
        </w:tc>
        <w:tc>
          <w:tcPr>
            <w:tcW w:w="500" w:type="dxa"/>
            <w:tcBorders>
              <w:top w:val="single" w:sz="4" w:space="0" w:color="auto"/>
              <w:left w:val="single" w:sz="2" w:space="0" w:color="auto"/>
              <w:bottom w:val="single" w:sz="2" w:space="0" w:color="auto"/>
              <w:right w:val="single" w:sz="2" w:space="0" w:color="auto"/>
            </w:tcBorders>
            <w:tcMar>
              <w:top w:w="85" w:type="dxa"/>
              <w:left w:w="85" w:type="dxa"/>
              <w:bottom w:w="85" w:type="dxa"/>
              <w:right w:w="85" w:type="dxa"/>
            </w:tcMar>
          </w:tcPr>
          <w:p w14:paraId="78C33F89" w14:textId="77777777" w:rsidR="00CE7E9C" w:rsidRPr="005E23C4" w:rsidRDefault="00CE7E9C" w:rsidP="00210EA9">
            <w:pPr>
              <w:jc w:val="center"/>
              <w:rPr>
                <w:rFonts w:ascii="Cambria" w:hAnsi="Cambria" w:cs="Times New Roman"/>
                <w:sz w:val="20"/>
                <w:szCs w:val="20"/>
              </w:rPr>
            </w:pPr>
          </w:p>
        </w:tc>
        <w:tc>
          <w:tcPr>
            <w:tcW w:w="502" w:type="dxa"/>
            <w:tcBorders>
              <w:top w:val="single" w:sz="4" w:space="0" w:color="auto"/>
              <w:left w:val="single" w:sz="2" w:space="0" w:color="auto"/>
              <w:bottom w:val="single" w:sz="2" w:space="0" w:color="auto"/>
              <w:right w:val="single" w:sz="2" w:space="0" w:color="auto"/>
            </w:tcBorders>
            <w:tcMar>
              <w:top w:w="85" w:type="dxa"/>
              <w:left w:w="85" w:type="dxa"/>
              <w:bottom w:w="85" w:type="dxa"/>
              <w:right w:w="85" w:type="dxa"/>
            </w:tcMar>
          </w:tcPr>
          <w:p w14:paraId="75696F64" w14:textId="77777777" w:rsidR="00CE7E9C" w:rsidRPr="005E23C4" w:rsidRDefault="00CE7E9C" w:rsidP="00210EA9">
            <w:pPr>
              <w:jc w:val="right"/>
              <w:rPr>
                <w:rFonts w:ascii="Cambria" w:hAnsi="Cambria" w:cs="Times New Roman"/>
                <w:sz w:val="20"/>
                <w:szCs w:val="20"/>
              </w:rPr>
            </w:pPr>
          </w:p>
        </w:tc>
        <w:tc>
          <w:tcPr>
            <w:tcW w:w="1110" w:type="dxa"/>
            <w:gridSpan w:val="3"/>
            <w:tcBorders>
              <w:top w:val="single" w:sz="4" w:space="0" w:color="auto"/>
              <w:left w:val="single" w:sz="2" w:space="0" w:color="auto"/>
              <w:bottom w:val="single" w:sz="2" w:space="0" w:color="auto"/>
              <w:right w:val="single" w:sz="2" w:space="0" w:color="auto"/>
            </w:tcBorders>
            <w:tcMar>
              <w:top w:w="85" w:type="dxa"/>
              <w:left w:w="85" w:type="dxa"/>
              <w:bottom w:w="85" w:type="dxa"/>
              <w:right w:w="85" w:type="dxa"/>
            </w:tcMar>
          </w:tcPr>
          <w:p w14:paraId="68E33CA5" w14:textId="77777777" w:rsidR="00CE7E9C" w:rsidRPr="005E23C4" w:rsidRDefault="00C205F8" w:rsidP="00210EA9">
            <w:pPr>
              <w:jc w:val="right"/>
              <w:rPr>
                <w:rFonts w:ascii="Cambria" w:hAnsi="Cambria" w:cs="Times New Roman"/>
                <w:sz w:val="20"/>
                <w:szCs w:val="20"/>
              </w:rPr>
            </w:pPr>
            <w:r>
              <w:rPr>
                <w:rFonts w:ascii="Cambria" w:hAnsi="Cambria" w:cs="Times New Roman"/>
                <w:sz w:val="20"/>
                <w:szCs w:val="20"/>
              </w:rPr>
              <w:t>$232,980</w:t>
            </w:r>
          </w:p>
        </w:tc>
        <w:tc>
          <w:tcPr>
            <w:tcW w:w="895" w:type="dxa"/>
            <w:tcBorders>
              <w:top w:val="single" w:sz="4" w:space="0" w:color="auto"/>
              <w:left w:val="single" w:sz="2" w:space="0" w:color="auto"/>
              <w:bottom w:val="single" w:sz="2" w:space="0" w:color="auto"/>
              <w:right w:val="single" w:sz="2" w:space="0" w:color="auto"/>
            </w:tcBorders>
            <w:tcMar>
              <w:top w:w="85" w:type="dxa"/>
              <w:left w:w="85" w:type="dxa"/>
              <w:bottom w:w="85" w:type="dxa"/>
              <w:right w:w="85" w:type="dxa"/>
            </w:tcMar>
          </w:tcPr>
          <w:p w14:paraId="709A86BE" w14:textId="77777777" w:rsidR="00CE7E9C" w:rsidRPr="005E23C4" w:rsidRDefault="00C205F8" w:rsidP="00210EA9">
            <w:pPr>
              <w:jc w:val="right"/>
              <w:rPr>
                <w:rFonts w:ascii="Cambria" w:hAnsi="Cambria" w:cs="Times New Roman"/>
                <w:sz w:val="20"/>
                <w:szCs w:val="20"/>
              </w:rPr>
            </w:pPr>
            <w:r>
              <w:rPr>
                <w:rFonts w:ascii="Cambria" w:hAnsi="Cambria" w:cs="Times New Roman"/>
                <w:sz w:val="20"/>
                <w:szCs w:val="20"/>
              </w:rPr>
              <w:t>$82,980</w:t>
            </w:r>
          </w:p>
        </w:tc>
        <w:tc>
          <w:tcPr>
            <w:tcW w:w="1031" w:type="dxa"/>
            <w:tcBorders>
              <w:top w:val="single" w:sz="2" w:space="0" w:color="auto"/>
              <w:left w:val="single" w:sz="2" w:space="0" w:color="auto"/>
              <w:bottom w:val="single" w:sz="2" w:space="0" w:color="auto"/>
              <w:right w:val="single" w:sz="2" w:space="0" w:color="auto"/>
            </w:tcBorders>
            <w:tcMar>
              <w:top w:w="85" w:type="dxa"/>
              <w:left w:w="85" w:type="dxa"/>
              <w:bottom w:w="85" w:type="dxa"/>
              <w:right w:w="85" w:type="dxa"/>
            </w:tcMar>
          </w:tcPr>
          <w:p w14:paraId="73300A13" w14:textId="77777777" w:rsidR="00CE7E9C" w:rsidRPr="005E23C4" w:rsidRDefault="005E23C4" w:rsidP="005E23C4">
            <w:pPr>
              <w:rPr>
                <w:rFonts w:ascii="Cambria" w:hAnsi="Cambria" w:cs="Times New Roman"/>
                <w:sz w:val="20"/>
                <w:szCs w:val="20"/>
              </w:rPr>
            </w:pPr>
            <w:r>
              <w:rPr>
                <w:rFonts w:ascii="Cambria" w:hAnsi="Cambria" w:cs="Times New Roman"/>
                <w:sz w:val="20"/>
                <w:szCs w:val="20"/>
              </w:rPr>
              <w:t>$315</w:t>
            </w:r>
            <w:r w:rsidR="00CE7E9C" w:rsidRPr="005E23C4">
              <w:rPr>
                <w:rFonts w:ascii="Cambria" w:hAnsi="Cambria" w:cs="Times New Roman"/>
                <w:sz w:val="20"/>
                <w:szCs w:val="20"/>
              </w:rPr>
              <w:t>,</w:t>
            </w:r>
            <w:r>
              <w:rPr>
                <w:rFonts w:ascii="Cambria" w:hAnsi="Cambria" w:cs="Times New Roman"/>
                <w:sz w:val="20"/>
                <w:szCs w:val="20"/>
              </w:rPr>
              <w:t>960</w:t>
            </w:r>
          </w:p>
        </w:tc>
      </w:tr>
    </w:tbl>
    <w:p w14:paraId="28E603C3" w14:textId="77777777" w:rsidR="00E37A78" w:rsidRPr="00C205F8" w:rsidRDefault="00E37A78" w:rsidP="00E37A78">
      <w:pPr>
        <w:tabs>
          <w:tab w:val="left" w:pos="2520"/>
        </w:tabs>
        <w:rPr>
          <w:rFonts w:ascii="Cambria" w:hAnsi="Cambria" w:cs="Calibri"/>
          <w:b/>
        </w:rPr>
      </w:pPr>
      <w:r w:rsidRPr="00C205F8">
        <w:rPr>
          <w:rFonts w:ascii="Cambria" w:hAnsi="Cambria" w:cs="Calibri"/>
          <w:b/>
        </w:rPr>
        <w:t>Action Plan:</w:t>
      </w:r>
      <w:r w:rsidRPr="00C205F8">
        <w:rPr>
          <w:rFonts w:ascii="Cambria" w:eastAsia="Cambria" w:hAnsi="Cambria"/>
          <w:b/>
          <w:i/>
          <w:w w:val="99"/>
        </w:rPr>
        <w:t xml:space="preserve"> Research excellence</w:t>
      </w:r>
      <w:r w:rsidRPr="00C205F8">
        <w:rPr>
          <w:rFonts w:ascii="Cambria" w:hAnsi="Cambria" w:cs="Calibri"/>
          <w:b/>
        </w:rPr>
        <w:tab/>
      </w:r>
    </w:p>
    <w:p w14:paraId="1B2B2483" w14:textId="77777777" w:rsidR="00E37A78" w:rsidRPr="00C205F8" w:rsidRDefault="00E37A78" w:rsidP="00E37A78">
      <w:pPr>
        <w:tabs>
          <w:tab w:val="left" w:pos="2520"/>
        </w:tabs>
        <w:rPr>
          <w:rFonts w:ascii="Cambria" w:hAnsi="Cambria" w:cs="Calibri"/>
          <w:b/>
        </w:rPr>
      </w:pPr>
      <w:r w:rsidRPr="00C205F8">
        <w:rPr>
          <w:rFonts w:ascii="Cambria" w:hAnsi="Cambria" w:cs="Calibri"/>
          <w:b/>
        </w:rPr>
        <w:t xml:space="preserve">Timeframe: </w:t>
      </w:r>
      <w:r w:rsidR="002B76A2" w:rsidRPr="00C205F8">
        <w:rPr>
          <w:rFonts w:ascii="Cambria" w:hAnsi="Cambria" w:cs="Calibri"/>
          <w:b/>
        </w:rPr>
        <w:t>Year two</w:t>
      </w:r>
      <w:r w:rsidR="00947244">
        <w:rPr>
          <w:rFonts w:ascii="Cambria" w:hAnsi="Cambria" w:cs="Calibri"/>
          <w:b/>
        </w:rPr>
        <w:t xml:space="preserve"> </w:t>
      </w:r>
      <w:r w:rsidR="00191E26" w:rsidRPr="00C205F8">
        <w:rPr>
          <w:rFonts w:ascii="Cambria" w:hAnsi="Cambria" w:cs="Calibri"/>
          <w:b/>
        </w:rPr>
        <w:t>(and subsequent years)</w:t>
      </w:r>
      <w:r w:rsidRPr="00C205F8">
        <w:rPr>
          <w:rFonts w:ascii="Cambria" w:hAnsi="Cambria" w:cs="Calibri"/>
          <w:b/>
        </w:rPr>
        <w:tab/>
      </w:r>
    </w:p>
    <w:p w14:paraId="612472CE" w14:textId="77777777" w:rsidR="00E37A78" w:rsidRPr="00C205F8" w:rsidRDefault="00E37A78" w:rsidP="00E37A78">
      <w:pPr>
        <w:rPr>
          <w:rFonts w:ascii="Cambria" w:eastAsia="Cambria" w:hAnsi="Cambria"/>
        </w:rPr>
      </w:pPr>
      <w:r w:rsidRPr="00C205F8">
        <w:rPr>
          <w:rFonts w:ascii="Cambria" w:hAnsi="Cambria" w:cs="Calibri"/>
          <w:b/>
        </w:rPr>
        <w:t>Activity</w:t>
      </w:r>
      <w:r w:rsidRPr="00C205F8">
        <w:rPr>
          <w:rFonts w:ascii="Cambria" w:eastAsia="Cambria" w:hAnsi="Cambria"/>
        </w:rPr>
        <w:t xml:space="preserve">: 3.4.  Recruit </w:t>
      </w:r>
      <w:r w:rsidR="00F505CE" w:rsidRPr="00C205F8">
        <w:rPr>
          <w:rFonts w:ascii="Cambria" w:eastAsia="Cambria" w:hAnsi="Cambria"/>
        </w:rPr>
        <w:t>One Full-time</w:t>
      </w:r>
      <w:r w:rsidR="008541EE" w:rsidRPr="00C205F8">
        <w:rPr>
          <w:rFonts w:ascii="Cambria" w:eastAsia="Cambria" w:hAnsi="Cambria"/>
        </w:rPr>
        <w:t xml:space="preserve"> Faculty; one </w:t>
      </w:r>
      <w:r w:rsidRPr="00C205F8">
        <w:rPr>
          <w:rFonts w:ascii="Cambria" w:eastAsia="Cambria" w:hAnsi="Cambria"/>
        </w:rPr>
        <w:t>Associate Research Officer</w:t>
      </w:r>
      <w:r w:rsidR="00D07ED6" w:rsidRPr="00C205F8">
        <w:rPr>
          <w:rFonts w:ascii="Cambria" w:eastAsia="Cambria" w:hAnsi="Cambria"/>
        </w:rPr>
        <w:t xml:space="preserve"> and </w:t>
      </w:r>
      <w:r w:rsidR="008541EE" w:rsidRPr="00C205F8">
        <w:rPr>
          <w:rFonts w:ascii="Cambria" w:eastAsia="Cambria" w:hAnsi="Cambria"/>
        </w:rPr>
        <w:t xml:space="preserve">two </w:t>
      </w:r>
      <w:r w:rsidR="001E2440" w:rsidRPr="00C205F8">
        <w:rPr>
          <w:rFonts w:ascii="Cambria" w:eastAsia="Cambria" w:hAnsi="Cambria"/>
        </w:rPr>
        <w:t xml:space="preserve">Research Lab </w:t>
      </w:r>
      <w:r w:rsidR="00670D22" w:rsidRPr="00C205F8">
        <w:rPr>
          <w:rFonts w:ascii="Cambria" w:eastAsia="Cambria" w:hAnsi="Cambria"/>
        </w:rPr>
        <w:t>Engineers</w:t>
      </w:r>
    </w:p>
    <w:p w14:paraId="4E553209" w14:textId="77777777" w:rsidR="00E37A78" w:rsidRDefault="00E37A78" w:rsidP="00E37A78">
      <w:pPr>
        <w:rPr>
          <w:rFonts w:ascii="Cambria" w:eastAsia="Cambria" w:hAnsi="Cambria"/>
        </w:rPr>
      </w:pPr>
    </w:p>
    <w:tbl>
      <w:tblPr>
        <w:tblW w:w="9303" w:type="dxa"/>
        <w:tblCellSpacing w:w="42" w:type="dxa"/>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736"/>
        <w:gridCol w:w="777"/>
        <w:gridCol w:w="299"/>
        <w:gridCol w:w="143"/>
        <w:gridCol w:w="197"/>
        <w:gridCol w:w="207"/>
        <w:gridCol w:w="154"/>
        <w:gridCol w:w="84"/>
        <w:gridCol w:w="590"/>
        <w:gridCol w:w="148"/>
        <w:gridCol w:w="326"/>
        <w:gridCol w:w="284"/>
        <w:gridCol w:w="84"/>
        <w:gridCol w:w="508"/>
        <w:gridCol w:w="281"/>
        <w:gridCol w:w="1026"/>
        <w:gridCol w:w="84"/>
        <w:gridCol w:w="917"/>
        <w:gridCol w:w="1067"/>
        <w:gridCol w:w="1391"/>
      </w:tblGrid>
      <w:tr w:rsidR="00D07ED6" w:rsidRPr="00C205F8" w14:paraId="35A14A8C" w14:textId="77777777" w:rsidTr="008D070B">
        <w:trPr>
          <w:trHeight w:val="217"/>
          <w:tblCellSpacing w:w="42" w:type="dxa"/>
        </w:trPr>
        <w:tc>
          <w:tcPr>
            <w:tcW w:w="2026" w:type="dxa"/>
            <w:gridSpan w:val="5"/>
            <w:tcBorders>
              <w:top w:val="single" w:sz="2" w:space="0" w:color="auto"/>
              <w:left w:val="single" w:sz="2" w:space="0" w:color="auto"/>
              <w:bottom w:val="single" w:sz="2" w:space="0" w:color="auto"/>
              <w:right w:val="single" w:sz="2" w:space="0" w:color="auto"/>
            </w:tcBorders>
          </w:tcPr>
          <w:p w14:paraId="356D5E02" w14:textId="77777777" w:rsidR="00D07ED6" w:rsidRPr="00C205F8" w:rsidRDefault="00D07ED6" w:rsidP="00063A5D">
            <w:pPr>
              <w:rPr>
                <w:rFonts w:ascii="Cambria" w:hAnsi="Cambria" w:cs="Times New Roman"/>
                <w:sz w:val="20"/>
                <w:szCs w:val="20"/>
              </w:rPr>
            </w:pPr>
            <w:r w:rsidRPr="00C205F8">
              <w:rPr>
                <w:rFonts w:ascii="Cambria" w:hAnsi="Cambria" w:cs="Times New Roman"/>
                <w:sz w:val="20"/>
                <w:szCs w:val="20"/>
              </w:rPr>
              <w:t>RESULT</w:t>
            </w:r>
          </w:p>
        </w:tc>
        <w:tc>
          <w:tcPr>
            <w:tcW w:w="7025" w:type="dxa"/>
            <w:gridSpan w:val="15"/>
            <w:tcBorders>
              <w:top w:val="single" w:sz="2" w:space="0" w:color="auto"/>
              <w:left w:val="single" w:sz="2" w:space="0" w:color="auto"/>
              <w:bottom w:val="single" w:sz="2" w:space="0" w:color="auto"/>
              <w:right w:val="single" w:sz="2" w:space="0" w:color="auto"/>
            </w:tcBorders>
          </w:tcPr>
          <w:p w14:paraId="3FBC4B4B" w14:textId="77777777" w:rsidR="00D07ED6" w:rsidRPr="00C205F8" w:rsidRDefault="00F52A20" w:rsidP="00F52A20">
            <w:pPr>
              <w:rPr>
                <w:rFonts w:ascii="Cambria" w:hAnsi="Cambria" w:cs="Times New Roman"/>
                <w:b/>
                <w:sz w:val="20"/>
                <w:szCs w:val="20"/>
              </w:rPr>
            </w:pPr>
            <w:r w:rsidRPr="00C205F8">
              <w:rPr>
                <w:rFonts w:ascii="Cambria" w:hAnsi="Cambria" w:cs="Times New Roman"/>
                <w:b/>
                <w:sz w:val="20"/>
                <w:szCs w:val="20"/>
              </w:rPr>
              <w:t>Effective coordination of student research projects, research grant applications and research publications</w:t>
            </w:r>
          </w:p>
        </w:tc>
      </w:tr>
      <w:tr w:rsidR="00D07ED6" w:rsidRPr="00C205F8" w14:paraId="6DCEDACD" w14:textId="77777777" w:rsidTr="008D070B">
        <w:tblPrEx>
          <w:tblCellMar>
            <w:top w:w="85" w:type="dxa"/>
            <w:left w:w="85" w:type="dxa"/>
            <w:bottom w:w="85" w:type="dxa"/>
            <w:right w:w="85" w:type="dxa"/>
          </w:tblCellMar>
        </w:tblPrEx>
        <w:trPr>
          <w:trHeight w:val="304"/>
          <w:tblCellSpacing w:w="42" w:type="dxa"/>
        </w:trPr>
        <w:tc>
          <w:tcPr>
            <w:tcW w:w="2026" w:type="dxa"/>
            <w:gridSpan w:val="5"/>
            <w:tcBorders>
              <w:top w:val="single" w:sz="2" w:space="0" w:color="auto"/>
              <w:left w:val="single" w:sz="2" w:space="0" w:color="auto"/>
              <w:bottom w:val="single" w:sz="2" w:space="0" w:color="auto"/>
              <w:right w:val="single" w:sz="2" w:space="0" w:color="auto"/>
            </w:tcBorders>
          </w:tcPr>
          <w:p w14:paraId="07B5AF95" w14:textId="77777777" w:rsidR="00D07ED6" w:rsidRPr="00C205F8" w:rsidRDefault="00D07ED6" w:rsidP="00063A5D">
            <w:pPr>
              <w:rPr>
                <w:rFonts w:ascii="Cambria" w:hAnsi="Cambria" w:cs="Times New Roman"/>
                <w:sz w:val="20"/>
                <w:szCs w:val="20"/>
              </w:rPr>
            </w:pPr>
            <w:r w:rsidRPr="00C205F8">
              <w:rPr>
                <w:rFonts w:ascii="Cambria" w:hAnsi="Cambria" w:cs="Times New Roman"/>
                <w:sz w:val="20"/>
                <w:szCs w:val="20"/>
              </w:rPr>
              <w:t>ACTIVITY</w:t>
            </w:r>
          </w:p>
        </w:tc>
        <w:tc>
          <w:tcPr>
            <w:tcW w:w="7025" w:type="dxa"/>
            <w:gridSpan w:val="15"/>
            <w:tcBorders>
              <w:top w:val="single" w:sz="2" w:space="0" w:color="auto"/>
              <w:left w:val="single" w:sz="2" w:space="0" w:color="auto"/>
              <w:bottom w:val="single" w:sz="2" w:space="0" w:color="auto"/>
              <w:right w:val="single" w:sz="2" w:space="0" w:color="auto"/>
            </w:tcBorders>
          </w:tcPr>
          <w:p w14:paraId="601DAEFC" w14:textId="77777777" w:rsidR="00D07ED6" w:rsidRPr="00C205F8" w:rsidRDefault="00D07ED6" w:rsidP="00063A5D">
            <w:pPr>
              <w:rPr>
                <w:rFonts w:ascii="Cambria" w:hAnsi="Cambria" w:cs="Times New Roman"/>
                <w:sz w:val="20"/>
                <w:szCs w:val="20"/>
              </w:rPr>
            </w:pPr>
            <w:r w:rsidRPr="00C205F8">
              <w:rPr>
                <w:rFonts w:ascii="Cambria" w:eastAsia="Cambria" w:hAnsi="Cambria" w:cs="Times New Roman"/>
                <w:sz w:val="20"/>
                <w:szCs w:val="20"/>
              </w:rPr>
              <w:t xml:space="preserve">3.4 </w:t>
            </w:r>
            <w:r w:rsidR="005E6EEE" w:rsidRPr="00C205F8">
              <w:rPr>
                <w:rFonts w:ascii="Cambria" w:eastAsia="Cambria" w:hAnsi="Cambria"/>
                <w:sz w:val="20"/>
                <w:szCs w:val="20"/>
              </w:rPr>
              <w:t>Recruit One Full-time Faculty; one Associate Research Officer and two Research Lab Engineers</w:t>
            </w:r>
          </w:p>
        </w:tc>
      </w:tr>
      <w:tr w:rsidR="00D07ED6" w:rsidRPr="00C205F8" w14:paraId="46DC4393" w14:textId="77777777" w:rsidTr="008D070B">
        <w:tblPrEx>
          <w:tblCellMar>
            <w:top w:w="85" w:type="dxa"/>
            <w:left w:w="85" w:type="dxa"/>
            <w:bottom w:w="85" w:type="dxa"/>
            <w:right w:w="85" w:type="dxa"/>
          </w:tblCellMar>
        </w:tblPrEx>
        <w:trPr>
          <w:tblCellSpacing w:w="42" w:type="dxa"/>
        </w:trPr>
        <w:tc>
          <w:tcPr>
            <w:tcW w:w="1387" w:type="dxa"/>
            <w:gridSpan w:val="2"/>
            <w:tcBorders>
              <w:top w:val="single" w:sz="2" w:space="0" w:color="auto"/>
              <w:left w:val="single" w:sz="2" w:space="0" w:color="auto"/>
              <w:bottom w:val="single" w:sz="2" w:space="0" w:color="auto"/>
              <w:right w:val="single" w:sz="2" w:space="0" w:color="auto"/>
            </w:tcBorders>
          </w:tcPr>
          <w:p w14:paraId="33ACE1D6" w14:textId="77777777" w:rsidR="00D07ED6" w:rsidRPr="00C205F8" w:rsidRDefault="00D07ED6" w:rsidP="00063A5D">
            <w:pPr>
              <w:rPr>
                <w:rFonts w:ascii="Cambria" w:hAnsi="Cambria" w:cs="Times New Roman"/>
                <w:sz w:val="20"/>
                <w:szCs w:val="20"/>
              </w:rPr>
            </w:pPr>
            <w:r w:rsidRPr="00C205F8">
              <w:rPr>
                <w:rFonts w:ascii="Cambria" w:hAnsi="Cambria" w:cs="Times New Roman"/>
                <w:sz w:val="20"/>
                <w:szCs w:val="20"/>
              </w:rPr>
              <w:t>OUTPUT</w:t>
            </w:r>
          </w:p>
        </w:tc>
        <w:tc>
          <w:tcPr>
            <w:tcW w:w="7664" w:type="dxa"/>
            <w:gridSpan w:val="18"/>
            <w:tcBorders>
              <w:top w:val="single" w:sz="2" w:space="0" w:color="auto"/>
              <w:left w:val="single" w:sz="2" w:space="0" w:color="auto"/>
              <w:bottom w:val="single" w:sz="2" w:space="0" w:color="auto"/>
              <w:right w:val="single" w:sz="2" w:space="0" w:color="auto"/>
            </w:tcBorders>
          </w:tcPr>
          <w:p w14:paraId="0A608FDC" w14:textId="77777777" w:rsidR="00F52A20" w:rsidRPr="00C205F8" w:rsidRDefault="00F32BC6" w:rsidP="00F52A20">
            <w:pPr>
              <w:rPr>
                <w:rFonts w:ascii="Cambria" w:eastAsia="Cambria" w:hAnsi="Cambria" w:cs="Times New Roman"/>
                <w:sz w:val="20"/>
                <w:szCs w:val="20"/>
              </w:rPr>
            </w:pPr>
            <w:r w:rsidRPr="00C205F8">
              <w:rPr>
                <w:rFonts w:ascii="Cambria" w:eastAsia="Cambria" w:hAnsi="Cambria" w:cs="Times New Roman"/>
                <w:sz w:val="20"/>
                <w:szCs w:val="20"/>
              </w:rPr>
              <w:t>One full-time faculty, one</w:t>
            </w:r>
            <w:r w:rsidR="00F52A20" w:rsidRPr="00C205F8">
              <w:rPr>
                <w:rFonts w:ascii="Cambria" w:eastAsia="Cambria" w:hAnsi="Cambria" w:cs="Times New Roman"/>
                <w:sz w:val="20"/>
                <w:szCs w:val="20"/>
              </w:rPr>
              <w:t xml:space="preserve"> Associate Researcher and </w:t>
            </w:r>
            <w:r w:rsidRPr="00C205F8">
              <w:rPr>
                <w:rFonts w:ascii="Cambria" w:eastAsia="Cambria" w:hAnsi="Cambria" w:cs="Times New Roman"/>
                <w:sz w:val="20"/>
                <w:szCs w:val="20"/>
              </w:rPr>
              <w:t>two</w:t>
            </w:r>
            <w:r w:rsidR="00947244">
              <w:rPr>
                <w:rFonts w:ascii="Cambria" w:eastAsia="Cambria" w:hAnsi="Cambria" w:cs="Times New Roman"/>
                <w:sz w:val="20"/>
                <w:szCs w:val="20"/>
              </w:rPr>
              <w:t xml:space="preserve"> </w:t>
            </w:r>
            <w:r w:rsidRPr="00C205F8">
              <w:rPr>
                <w:rFonts w:ascii="Cambria" w:eastAsia="Cambria" w:hAnsi="Cambria" w:cs="Times New Roman"/>
                <w:sz w:val="20"/>
                <w:szCs w:val="20"/>
              </w:rPr>
              <w:t xml:space="preserve">research </w:t>
            </w:r>
            <w:r w:rsidR="00F52A20" w:rsidRPr="00C205F8">
              <w:rPr>
                <w:rFonts w:ascii="Cambria" w:eastAsia="Cambria" w:hAnsi="Cambria" w:cs="Times New Roman"/>
                <w:sz w:val="20"/>
                <w:szCs w:val="20"/>
              </w:rPr>
              <w:t xml:space="preserve">lab </w:t>
            </w:r>
            <w:r w:rsidRPr="00C205F8">
              <w:rPr>
                <w:rFonts w:ascii="Cambria" w:eastAsia="Cambria" w:hAnsi="Cambria" w:cs="Times New Roman"/>
                <w:sz w:val="20"/>
                <w:szCs w:val="20"/>
              </w:rPr>
              <w:t>engineers</w:t>
            </w:r>
            <w:r w:rsidR="000D5C16" w:rsidRPr="00C205F8">
              <w:rPr>
                <w:rFonts w:ascii="Cambria" w:eastAsia="Cambria" w:hAnsi="Cambria" w:cs="Times New Roman"/>
                <w:sz w:val="20"/>
                <w:szCs w:val="20"/>
              </w:rPr>
              <w:t xml:space="preserve"> recruited</w:t>
            </w:r>
            <w:r w:rsidR="00F52A20" w:rsidRPr="00C205F8">
              <w:rPr>
                <w:rFonts w:ascii="Cambria" w:eastAsia="Cambria" w:hAnsi="Cambria" w:cs="Times New Roman"/>
                <w:sz w:val="20"/>
                <w:szCs w:val="20"/>
              </w:rPr>
              <w:t xml:space="preserve"> to support faculty</w:t>
            </w:r>
          </w:p>
          <w:p w14:paraId="357B987B" w14:textId="77777777" w:rsidR="00706E49" w:rsidRPr="00C205F8" w:rsidRDefault="00706E49" w:rsidP="00F52A20">
            <w:pPr>
              <w:rPr>
                <w:rFonts w:ascii="Cambria" w:eastAsia="Cambria" w:hAnsi="Cambria" w:cs="Times New Roman"/>
                <w:sz w:val="20"/>
                <w:szCs w:val="20"/>
              </w:rPr>
            </w:pPr>
            <w:r w:rsidRPr="00C205F8">
              <w:rPr>
                <w:rFonts w:ascii="Cambria" w:eastAsia="Cambria" w:hAnsi="Cambria" w:cs="Times New Roman"/>
                <w:sz w:val="20"/>
                <w:szCs w:val="20"/>
              </w:rPr>
              <w:t>Efficient coordination of the preparation and submission of research grant proposals</w:t>
            </w:r>
          </w:p>
          <w:p w14:paraId="61956AF1" w14:textId="77777777" w:rsidR="00706E49" w:rsidRPr="00C205F8" w:rsidRDefault="00706E49" w:rsidP="00F52A20">
            <w:pPr>
              <w:rPr>
                <w:rFonts w:ascii="Cambria" w:eastAsia="Cambria" w:hAnsi="Cambria" w:cs="Times New Roman"/>
                <w:sz w:val="20"/>
                <w:szCs w:val="20"/>
              </w:rPr>
            </w:pPr>
            <w:r w:rsidRPr="00C205F8">
              <w:rPr>
                <w:rFonts w:ascii="Cambria" w:eastAsia="Cambria" w:hAnsi="Cambria" w:cs="Times New Roman"/>
                <w:sz w:val="20"/>
                <w:szCs w:val="20"/>
              </w:rPr>
              <w:t>Efficient coordination of research projects of Masters and PhD students</w:t>
            </w:r>
          </w:p>
          <w:p w14:paraId="3C348B99" w14:textId="77777777" w:rsidR="00D07ED6" w:rsidRPr="00C205F8" w:rsidRDefault="00706E49" w:rsidP="00706E49">
            <w:pPr>
              <w:rPr>
                <w:rFonts w:ascii="Cambria" w:hAnsi="Cambria" w:cs="Times New Roman"/>
                <w:b/>
                <w:sz w:val="20"/>
                <w:szCs w:val="20"/>
              </w:rPr>
            </w:pPr>
            <w:r w:rsidRPr="00C205F8">
              <w:rPr>
                <w:rFonts w:ascii="Cambria" w:eastAsia="Cambria" w:hAnsi="Cambria" w:cs="Times New Roman"/>
                <w:sz w:val="20"/>
                <w:szCs w:val="20"/>
              </w:rPr>
              <w:t>Efficient coordination and execution of student research projects</w:t>
            </w:r>
          </w:p>
        </w:tc>
      </w:tr>
      <w:tr w:rsidR="003E68C7" w:rsidRPr="00C205F8" w14:paraId="6D050791" w14:textId="77777777" w:rsidTr="008D070B">
        <w:tblPrEx>
          <w:tblCellMar>
            <w:top w:w="85" w:type="dxa"/>
            <w:left w:w="85" w:type="dxa"/>
            <w:bottom w:w="85" w:type="dxa"/>
            <w:right w:w="85" w:type="dxa"/>
          </w:tblCellMar>
        </w:tblPrEx>
        <w:trPr>
          <w:tblCellSpacing w:w="42" w:type="dxa"/>
        </w:trPr>
        <w:tc>
          <w:tcPr>
            <w:tcW w:w="4411" w:type="dxa"/>
            <w:gridSpan w:val="14"/>
            <w:tcBorders>
              <w:top w:val="single" w:sz="2" w:space="0" w:color="auto"/>
              <w:left w:val="single" w:sz="2" w:space="0" w:color="auto"/>
              <w:bottom w:val="single" w:sz="2" w:space="0" w:color="auto"/>
              <w:right w:val="single" w:sz="2" w:space="0" w:color="auto"/>
            </w:tcBorders>
          </w:tcPr>
          <w:p w14:paraId="0B1933D3" w14:textId="77777777" w:rsidR="00D07ED6" w:rsidRPr="00C205F8" w:rsidRDefault="00D07ED6" w:rsidP="00063A5D">
            <w:pPr>
              <w:rPr>
                <w:rFonts w:ascii="Cambria" w:hAnsi="Cambria" w:cs="Times New Roman"/>
                <w:sz w:val="20"/>
                <w:szCs w:val="20"/>
              </w:rPr>
            </w:pPr>
            <w:r w:rsidRPr="00C205F8">
              <w:rPr>
                <w:rFonts w:ascii="Cambria" w:hAnsi="Cambria" w:cs="Times New Roman"/>
                <w:sz w:val="20"/>
                <w:szCs w:val="20"/>
              </w:rPr>
              <w:t>OUTPUT INDICATOR</w:t>
            </w:r>
          </w:p>
          <w:p w14:paraId="60E5DBD3" w14:textId="77777777" w:rsidR="00840892" w:rsidRPr="00C205F8" w:rsidRDefault="00840892" w:rsidP="0058598F">
            <w:pPr>
              <w:pStyle w:val="ListParagraph"/>
              <w:numPr>
                <w:ilvl w:val="0"/>
                <w:numId w:val="48"/>
              </w:numPr>
              <w:ind w:left="414"/>
              <w:rPr>
                <w:rFonts w:ascii="Cambria" w:hAnsi="Cambria" w:cs="Times New Roman"/>
                <w:sz w:val="20"/>
                <w:szCs w:val="20"/>
              </w:rPr>
            </w:pPr>
            <w:r w:rsidRPr="00C205F8">
              <w:rPr>
                <w:rFonts w:ascii="Cambria" w:hAnsi="Cambria" w:cs="Times New Roman"/>
                <w:sz w:val="20"/>
                <w:szCs w:val="20"/>
              </w:rPr>
              <w:t>Number of publications and conference papers/abstracts from students projects</w:t>
            </w:r>
          </w:p>
          <w:p w14:paraId="6D2F1401" w14:textId="77777777" w:rsidR="00D07ED6" w:rsidRPr="00C205F8" w:rsidRDefault="00840892" w:rsidP="0058598F">
            <w:pPr>
              <w:pStyle w:val="ListParagraph"/>
              <w:numPr>
                <w:ilvl w:val="0"/>
                <w:numId w:val="48"/>
              </w:numPr>
              <w:ind w:left="414"/>
              <w:rPr>
                <w:rFonts w:ascii="Cambria" w:hAnsi="Cambria" w:cs="Times New Roman"/>
                <w:sz w:val="20"/>
                <w:szCs w:val="20"/>
              </w:rPr>
            </w:pPr>
            <w:r w:rsidRPr="00C205F8">
              <w:rPr>
                <w:rFonts w:ascii="Cambria" w:hAnsi="Cambria" w:cs="Times New Roman"/>
                <w:sz w:val="20"/>
                <w:szCs w:val="20"/>
              </w:rPr>
              <w:t>Number of g</w:t>
            </w:r>
            <w:r w:rsidR="00D07ED6" w:rsidRPr="00C205F8">
              <w:rPr>
                <w:rFonts w:ascii="Cambria" w:hAnsi="Cambria" w:cs="Times New Roman"/>
                <w:sz w:val="20"/>
                <w:szCs w:val="20"/>
              </w:rPr>
              <w:t xml:space="preserve">rant </w:t>
            </w:r>
            <w:r w:rsidRPr="00C205F8">
              <w:rPr>
                <w:rFonts w:ascii="Cambria" w:hAnsi="Cambria" w:cs="Times New Roman"/>
                <w:sz w:val="20"/>
                <w:szCs w:val="20"/>
              </w:rPr>
              <w:t>proposals prepared and submitted</w:t>
            </w:r>
          </w:p>
          <w:p w14:paraId="421F48D9" w14:textId="77777777" w:rsidR="00922772" w:rsidRPr="00C205F8" w:rsidRDefault="003811FD" w:rsidP="0058598F">
            <w:pPr>
              <w:pStyle w:val="ListParagraph"/>
              <w:numPr>
                <w:ilvl w:val="0"/>
                <w:numId w:val="48"/>
              </w:numPr>
              <w:ind w:left="414"/>
              <w:rPr>
                <w:rFonts w:ascii="Cambria" w:hAnsi="Cambria" w:cs="Times New Roman"/>
                <w:sz w:val="20"/>
                <w:szCs w:val="20"/>
              </w:rPr>
            </w:pPr>
            <w:r w:rsidRPr="00C205F8">
              <w:rPr>
                <w:rFonts w:ascii="Cambria" w:hAnsi="Cambria" w:cs="Times New Roman"/>
                <w:sz w:val="20"/>
                <w:szCs w:val="20"/>
              </w:rPr>
              <w:t xml:space="preserve">% </w:t>
            </w:r>
            <w:r w:rsidR="00922772" w:rsidRPr="00C205F8">
              <w:rPr>
                <w:rFonts w:ascii="Cambria" w:hAnsi="Cambria" w:cs="Times New Roman"/>
                <w:sz w:val="20"/>
                <w:szCs w:val="20"/>
              </w:rPr>
              <w:t>of centre’s research executed on time</w:t>
            </w:r>
          </w:p>
        </w:tc>
        <w:tc>
          <w:tcPr>
            <w:tcW w:w="4640" w:type="dxa"/>
            <w:gridSpan w:val="6"/>
            <w:tcBorders>
              <w:top w:val="single" w:sz="2" w:space="0" w:color="auto"/>
              <w:left w:val="single" w:sz="2" w:space="0" w:color="auto"/>
              <w:bottom w:val="single" w:sz="2" w:space="0" w:color="auto"/>
              <w:right w:val="single" w:sz="2" w:space="0" w:color="auto"/>
            </w:tcBorders>
          </w:tcPr>
          <w:p w14:paraId="453A889F" w14:textId="77777777" w:rsidR="00D07ED6" w:rsidRPr="00C205F8" w:rsidRDefault="00D07ED6" w:rsidP="00063A5D">
            <w:pPr>
              <w:rPr>
                <w:rFonts w:ascii="Cambria" w:hAnsi="Cambria" w:cs="Times New Roman"/>
                <w:sz w:val="20"/>
                <w:szCs w:val="20"/>
              </w:rPr>
            </w:pPr>
            <w:r w:rsidRPr="00C205F8">
              <w:rPr>
                <w:rFonts w:ascii="Cambria" w:hAnsi="Cambria" w:cs="Times New Roman"/>
                <w:sz w:val="20"/>
                <w:szCs w:val="20"/>
              </w:rPr>
              <w:t>SOURCE OF VERIFICATION</w:t>
            </w:r>
          </w:p>
          <w:p w14:paraId="719802CB" w14:textId="77777777" w:rsidR="0087515F" w:rsidRPr="00C205F8" w:rsidRDefault="0087515F" w:rsidP="0087515F">
            <w:pPr>
              <w:rPr>
                <w:rFonts w:ascii="Cambria" w:hAnsi="Cambria" w:cs="Times New Roman"/>
                <w:sz w:val="20"/>
                <w:szCs w:val="20"/>
              </w:rPr>
            </w:pPr>
            <w:r w:rsidRPr="00C205F8">
              <w:rPr>
                <w:rFonts w:ascii="Cambria" w:hAnsi="Cambria" w:cs="Times New Roman"/>
                <w:sz w:val="20"/>
                <w:szCs w:val="20"/>
              </w:rPr>
              <w:t>Executive Advisor</w:t>
            </w:r>
          </w:p>
          <w:p w14:paraId="6FB00713" w14:textId="77777777" w:rsidR="0087515F" w:rsidRPr="00C205F8" w:rsidRDefault="0087515F" w:rsidP="0087515F">
            <w:pPr>
              <w:rPr>
                <w:rFonts w:ascii="Cambria" w:hAnsi="Cambria" w:cs="Times New Roman"/>
                <w:sz w:val="20"/>
                <w:szCs w:val="20"/>
              </w:rPr>
            </w:pPr>
            <w:r w:rsidRPr="00C205F8">
              <w:rPr>
                <w:rFonts w:ascii="Cambria" w:hAnsi="Cambria" w:cs="Times New Roman"/>
                <w:sz w:val="20"/>
                <w:szCs w:val="20"/>
              </w:rPr>
              <w:t>MSc/PhD Coordinators</w:t>
            </w:r>
          </w:p>
          <w:p w14:paraId="4F0C624E" w14:textId="77777777" w:rsidR="0087515F" w:rsidRPr="00C205F8" w:rsidRDefault="0087515F" w:rsidP="0087515F">
            <w:pPr>
              <w:rPr>
                <w:rFonts w:ascii="Cambria" w:hAnsi="Cambria" w:cs="Times New Roman"/>
                <w:sz w:val="20"/>
                <w:szCs w:val="20"/>
              </w:rPr>
            </w:pPr>
            <w:r w:rsidRPr="00C205F8">
              <w:rPr>
                <w:rFonts w:ascii="Cambria" w:hAnsi="Cambria" w:cs="Times New Roman"/>
                <w:sz w:val="20"/>
                <w:szCs w:val="20"/>
              </w:rPr>
              <w:t>Journal database – Scien</w:t>
            </w:r>
            <w:r w:rsidR="00FD7093" w:rsidRPr="00C205F8">
              <w:rPr>
                <w:rFonts w:ascii="Cambria" w:hAnsi="Cambria" w:cs="Times New Roman"/>
                <w:sz w:val="20"/>
                <w:szCs w:val="20"/>
              </w:rPr>
              <w:t>c</w:t>
            </w:r>
            <w:r w:rsidRPr="00C205F8">
              <w:rPr>
                <w:rFonts w:ascii="Cambria" w:hAnsi="Cambria" w:cs="Times New Roman"/>
                <w:sz w:val="20"/>
                <w:szCs w:val="20"/>
              </w:rPr>
              <w:t>edirect</w:t>
            </w:r>
            <w:r w:rsidR="00FD7093" w:rsidRPr="00C205F8">
              <w:rPr>
                <w:rFonts w:ascii="Cambria" w:hAnsi="Cambria" w:cs="Times New Roman"/>
                <w:sz w:val="20"/>
                <w:szCs w:val="20"/>
              </w:rPr>
              <w:t>/Elsevier</w:t>
            </w:r>
            <w:r w:rsidRPr="00C205F8">
              <w:rPr>
                <w:rFonts w:ascii="Cambria" w:hAnsi="Cambria" w:cs="Times New Roman"/>
                <w:sz w:val="20"/>
                <w:szCs w:val="20"/>
              </w:rPr>
              <w:t>;</w:t>
            </w:r>
          </w:p>
          <w:p w14:paraId="292434A9" w14:textId="77777777" w:rsidR="00D07ED6" w:rsidRPr="00C205F8" w:rsidRDefault="0087515F" w:rsidP="00CB2D3D">
            <w:pPr>
              <w:rPr>
                <w:rFonts w:ascii="Cambria" w:hAnsi="Cambria" w:cs="Times New Roman"/>
                <w:sz w:val="20"/>
                <w:szCs w:val="20"/>
              </w:rPr>
            </w:pPr>
            <w:r w:rsidRPr="00C205F8">
              <w:rPr>
                <w:rFonts w:ascii="Cambria" w:hAnsi="Cambria" w:cs="Times New Roman"/>
                <w:sz w:val="20"/>
                <w:szCs w:val="20"/>
              </w:rPr>
              <w:t xml:space="preserve">CST-UR Directorate of Postgraduate Studies, </w:t>
            </w:r>
            <w:r w:rsidR="00CB2D3D" w:rsidRPr="00C205F8">
              <w:rPr>
                <w:rFonts w:ascii="Cambria" w:hAnsi="Cambria" w:cs="Times New Roman"/>
                <w:sz w:val="20"/>
                <w:szCs w:val="20"/>
              </w:rPr>
              <w:t>Research and Publications</w:t>
            </w:r>
          </w:p>
        </w:tc>
      </w:tr>
      <w:tr w:rsidR="003E68C7" w:rsidRPr="00C205F8" w14:paraId="6C87FCB6" w14:textId="77777777" w:rsidTr="008D070B">
        <w:tblPrEx>
          <w:tblCellMar>
            <w:top w:w="85" w:type="dxa"/>
            <w:left w:w="85" w:type="dxa"/>
            <w:bottom w:w="85" w:type="dxa"/>
            <w:right w:w="85" w:type="dxa"/>
          </w:tblCellMar>
        </w:tblPrEx>
        <w:trPr>
          <w:tblCellSpacing w:w="42" w:type="dxa"/>
        </w:trPr>
        <w:tc>
          <w:tcPr>
            <w:tcW w:w="1829" w:type="dxa"/>
            <w:gridSpan w:val="4"/>
            <w:tcBorders>
              <w:top w:val="single" w:sz="2" w:space="0" w:color="auto"/>
              <w:left w:val="single" w:sz="2" w:space="0" w:color="auto"/>
              <w:bottom w:val="single" w:sz="2" w:space="0" w:color="auto"/>
              <w:right w:val="single" w:sz="2" w:space="0" w:color="auto"/>
            </w:tcBorders>
          </w:tcPr>
          <w:p w14:paraId="75002D26" w14:textId="77777777" w:rsidR="00D07ED6" w:rsidRPr="00C205F8" w:rsidRDefault="00D07ED6" w:rsidP="00063A5D">
            <w:pPr>
              <w:rPr>
                <w:rFonts w:ascii="Cambria" w:hAnsi="Cambria" w:cs="Times New Roman"/>
                <w:sz w:val="20"/>
                <w:szCs w:val="20"/>
              </w:rPr>
            </w:pPr>
            <w:r w:rsidRPr="00C205F8">
              <w:rPr>
                <w:rFonts w:ascii="Cambria" w:hAnsi="Cambria" w:cs="Times New Roman"/>
                <w:sz w:val="20"/>
                <w:szCs w:val="20"/>
              </w:rPr>
              <w:t>IMPLEMENTATION MILESTONES</w:t>
            </w:r>
          </w:p>
        </w:tc>
        <w:tc>
          <w:tcPr>
            <w:tcW w:w="7222" w:type="dxa"/>
            <w:gridSpan w:val="16"/>
            <w:tcBorders>
              <w:top w:val="single" w:sz="2" w:space="0" w:color="auto"/>
              <w:left w:val="single" w:sz="2" w:space="0" w:color="auto"/>
              <w:bottom w:val="single" w:sz="2" w:space="0" w:color="auto"/>
              <w:right w:val="single" w:sz="2" w:space="0" w:color="auto"/>
            </w:tcBorders>
          </w:tcPr>
          <w:p w14:paraId="22D1052A" w14:textId="77777777" w:rsidR="005D3147" w:rsidRPr="00C205F8" w:rsidRDefault="002B76A2" w:rsidP="005D3147">
            <w:pPr>
              <w:rPr>
                <w:rFonts w:ascii="Cambria" w:hAnsi="Cambria" w:cs="Times New Roman"/>
                <w:sz w:val="20"/>
                <w:szCs w:val="20"/>
              </w:rPr>
            </w:pPr>
            <w:r w:rsidRPr="00C205F8">
              <w:rPr>
                <w:rFonts w:ascii="Cambria" w:hAnsi="Cambria" w:cs="Times New Roman"/>
                <w:sz w:val="20"/>
                <w:szCs w:val="20"/>
              </w:rPr>
              <w:t>July 201</w:t>
            </w:r>
            <w:r w:rsidR="005D3147" w:rsidRPr="00C205F8">
              <w:rPr>
                <w:rFonts w:ascii="Cambria" w:hAnsi="Cambria" w:cs="Times New Roman"/>
                <w:sz w:val="20"/>
                <w:szCs w:val="20"/>
              </w:rPr>
              <w:t>7</w:t>
            </w:r>
            <w:r w:rsidRPr="00C205F8">
              <w:rPr>
                <w:rFonts w:ascii="Cambria" w:hAnsi="Cambria" w:cs="Times New Roman"/>
                <w:sz w:val="20"/>
                <w:szCs w:val="20"/>
              </w:rPr>
              <w:t xml:space="preserve"> – Recruit</w:t>
            </w:r>
            <w:r w:rsidR="00545440" w:rsidRPr="00C205F8">
              <w:rPr>
                <w:rFonts w:ascii="Cambria" w:hAnsi="Cambria" w:cs="Times New Roman"/>
                <w:sz w:val="20"/>
                <w:szCs w:val="20"/>
              </w:rPr>
              <w:t xml:space="preserve"> one</w:t>
            </w:r>
            <w:r w:rsidR="00947244">
              <w:rPr>
                <w:rFonts w:ascii="Cambria" w:hAnsi="Cambria" w:cs="Times New Roman"/>
                <w:sz w:val="20"/>
                <w:szCs w:val="20"/>
              </w:rPr>
              <w:t xml:space="preserve"> </w:t>
            </w:r>
            <w:r w:rsidR="004309D2" w:rsidRPr="00C205F8">
              <w:rPr>
                <w:rFonts w:ascii="Cambria" w:hAnsi="Cambria" w:cs="Times New Roman"/>
                <w:sz w:val="20"/>
                <w:szCs w:val="20"/>
              </w:rPr>
              <w:t xml:space="preserve">Full-time Faculty </w:t>
            </w:r>
            <w:r w:rsidR="00E36257" w:rsidRPr="00C205F8">
              <w:rPr>
                <w:rFonts w:ascii="Cambria" w:hAnsi="Cambria" w:cs="Times New Roman"/>
                <w:sz w:val="20"/>
                <w:szCs w:val="20"/>
              </w:rPr>
              <w:t xml:space="preserve">and </w:t>
            </w:r>
            <w:r w:rsidR="004309D2" w:rsidRPr="00C205F8">
              <w:rPr>
                <w:rFonts w:ascii="Cambria" w:hAnsi="Cambria" w:cs="Times New Roman"/>
                <w:sz w:val="20"/>
                <w:szCs w:val="20"/>
              </w:rPr>
              <w:t xml:space="preserve">one </w:t>
            </w:r>
            <w:r w:rsidR="005D3147" w:rsidRPr="00C205F8">
              <w:rPr>
                <w:rFonts w:ascii="Cambria" w:hAnsi="Cambria" w:cs="Times New Roman"/>
                <w:sz w:val="20"/>
                <w:szCs w:val="20"/>
              </w:rPr>
              <w:t>Associate Researcher</w:t>
            </w:r>
            <w:r w:rsidR="004309D2" w:rsidRPr="00C205F8">
              <w:rPr>
                <w:rFonts w:ascii="Cambria" w:hAnsi="Cambria" w:cs="Times New Roman"/>
                <w:sz w:val="20"/>
                <w:szCs w:val="20"/>
              </w:rPr>
              <w:t xml:space="preserve"> and two Research Laboratory Engineers</w:t>
            </w:r>
            <w:r w:rsidR="00E36257" w:rsidRPr="00C205F8">
              <w:rPr>
                <w:rFonts w:ascii="Cambria" w:hAnsi="Cambria" w:cs="Times New Roman"/>
                <w:sz w:val="20"/>
                <w:szCs w:val="20"/>
              </w:rPr>
              <w:t xml:space="preserve"> (who will actively participate in installation of Micro-grid laboratory and undergo all training)</w:t>
            </w:r>
            <w:r w:rsidR="004309D2" w:rsidRPr="00C205F8">
              <w:rPr>
                <w:rFonts w:ascii="Cambria" w:hAnsi="Cambria" w:cs="Times New Roman"/>
                <w:sz w:val="20"/>
                <w:szCs w:val="20"/>
              </w:rPr>
              <w:t>.</w:t>
            </w:r>
          </w:p>
          <w:p w14:paraId="47BFE790" w14:textId="77777777" w:rsidR="005D3147" w:rsidRPr="00C205F8" w:rsidRDefault="005D3147" w:rsidP="005D3147">
            <w:pPr>
              <w:rPr>
                <w:rFonts w:ascii="Cambria" w:hAnsi="Cambria" w:cs="Times New Roman"/>
                <w:sz w:val="20"/>
                <w:szCs w:val="20"/>
              </w:rPr>
            </w:pPr>
            <w:r w:rsidRPr="00C205F8">
              <w:rPr>
                <w:rFonts w:ascii="Cambria" w:hAnsi="Cambria" w:cs="Times New Roman"/>
                <w:sz w:val="20"/>
                <w:szCs w:val="20"/>
              </w:rPr>
              <w:t>September 2017– continuous: development of student research work and preparation of grant proposals</w:t>
            </w:r>
          </w:p>
          <w:p w14:paraId="282347D8" w14:textId="77777777" w:rsidR="00D07ED6" w:rsidRPr="00C205F8" w:rsidRDefault="005D3147" w:rsidP="00545440">
            <w:pPr>
              <w:rPr>
                <w:rFonts w:ascii="Cambria" w:hAnsi="Cambria" w:cs="Times New Roman"/>
                <w:sz w:val="20"/>
                <w:szCs w:val="20"/>
              </w:rPr>
            </w:pPr>
            <w:r w:rsidRPr="00C205F8">
              <w:rPr>
                <w:rFonts w:ascii="Cambria" w:hAnsi="Cambria" w:cs="Times New Roman"/>
                <w:sz w:val="20"/>
                <w:szCs w:val="20"/>
              </w:rPr>
              <w:t>October 2017 – submit grant applications</w:t>
            </w:r>
            <w:r w:rsidR="0062744B" w:rsidRPr="00C205F8">
              <w:rPr>
                <w:rFonts w:ascii="Cambria" w:hAnsi="Cambria" w:cs="Times New Roman"/>
                <w:sz w:val="20"/>
                <w:szCs w:val="20"/>
              </w:rPr>
              <w:t>.</w:t>
            </w:r>
          </w:p>
        </w:tc>
      </w:tr>
      <w:tr w:rsidR="003E68C7" w:rsidRPr="00C205F8" w14:paraId="0352320C" w14:textId="77777777" w:rsidTr="008D070B">
        <w:tblPrEx>
          <w:tblCellMar>
            <w:top w:w="85" w:type="dxa"/>
            <w:left w:w="85" w:type="dxa"/>
            <w:bottom w:w="85" w:type="dxa"/>
            <w:right w:w="85" w:type="dxa"/>
          </w:tblCellMar>
        </w:tblPrEx>
        <w:trPr>
          <w:trHeight w:val="295"/>
          <w:tblCellSpacing w:w="42" w:type="dxa"/>
        </w:trPr>
        <w:tc>
          <w:tcPr>
            <w:tcW w:w="3535" w:type="dxa"/>
            <w:gridSpan w:val="11"/>
            <w:tcBorders>
              <w:top w:val="single" w:sz="2" w:space="0" w:color="auto"/>
              <w:left w:val="single" w:sz="2" w:space="0" w:color="auto"/>
              <w:bottom w:val="single" w:sz="2" w:space="0" w:color="auto"/>
              <w:right w:val="single" w:sz="2" w:space="0" w:color="auto"/>
            </w:tcBorders>
          </w:tcPr>
          <w:p w14:paraId="37F6CAC1" w14:textId="77777777" w:rsidR="00D07ED6" w:rsidRPr="00C205F8" w:rsidRDefault="00D07ED6" w:rsidP="00063A5D">
            <w:pPr>
              <w:rPr>
                <w:rFonts w:ascii="Cambria" w:hAnsi="Cambria" w:cs="Times New Roman"/>
                <w:sz w:val="20"/>
                <w:szCs w:val="20"/>
              </w:rPr>
            </w:pPr>
            <w:r w:rsidRPr="00C205F8">
              <w:rPr>
                <w:rFonts w:ascii="Cambria" w:hAnsi="Cambria" w:cs="Times New Roman"/>
                <w:sz w:val="20"/>
                <w:szCs w:val="20"/>
              </w:rPr>
              <w:t>PROCUREMENT</w:t>
            </w:r>
          </w:p>
        </w:tc>
        <w:tc>
          <w:tcPr>
            <w:tcW w:w="5516" w:type="dxa"/>
            <w:gridSpan w:val="9"/>
            <w:tcBorders>
              <w:top w:val="single" w:sz="2" w:space="0" w:color="auto"/>
              <w:left w:val="single" w:sz="2" w:space="0" w:color="auto"/>
              <w:bottom w:val="single" w:sz="2" w:space="0" w:color="auto"/>
              <w:right w:val="single" w:sz="2" w:space="0" w:color="auto"/>
            </w:tcBorders>
          </w:tcPr>
          <w:p w14:paraId="11CD12AD" w14:textId="77777777" w:rsidR="00D07ED6" w:rsidRPr="00C205F8" w:rsidRDefault="00CA403F" w:rsidP="00063A5D">
            <w:pPr>
              <w:rPr>
                <w:rFonts w:ascii="Cambria" w:hAnsi="Cambria" w:cs="Times New Roman"/>
                <w:sz w:val="20"/>
                <w:szCs w:val="20"/>
              </w:rPr>
            </w:pPr>
            <w:r w:rsidRPr="00C205F8">
              <w:rPr>
                <w:rFonts w:ascii="Cambria" w:hAnsi="Cambria" w:cs="Times New Roman"/>
                <w:sz w:val="20"/>
                <w:szCs w:val="20"/>
              </w:rPr>
              <w:t>N/A</w:t>
            </w:r>
          </w:p>
        </w:tc>
      </w:tr>
      <w:tr w:rsidR="003E68C7" w:rsidRPr="00C205F8" w14:paraId="31F6431A" w14:textId="77777777" w:rsidTr="008D070B">
        <w:tblPrEx>
          <w:tblCellMar>
            <w:top w:w="85" w:type="dxa"/>
            <w:left w:w="85" w:type="dxa"/>
            <w:bottom w:w="85" w:type="dxa"/>
            <w:right w:w="85" w:type="dxa"/>
          </w:tblCellMar>
        </w:tblPrEx>
        <w:trPr>
          <w:tblCellSpacing w:w="42" w:type="dxa"/>
        </w:trPr>
        <w:tc>
          <w:tcPr>
            <w:tcW w:w="2233" w:type="dxa"/>
            <w:gridSpan w:val="6"/>
            <w:tcBorders>
              <w:top w:val="single" w:sz="2" w:space="0" w:color="auto"/>
              <w:left w:val="single" w:sz="2" w:space="0" w:color="auto"/>
              <w:bottom w:val="single" w:sz="2" w:space="0" w:color="auto"/>
              <w:right w:val="single" w:sz="2" w:space="0" w:color="auto"/>
            </w:tcBorders>
          </w:tcPr>
          <w:p w14:paraId="03569682" w14:textId="77777777" w:rsidR="00D07ED6" w:rsidRPr="00C205F8" w:rsidRDefault="00D07ED6" w:rsidP="00063A5D">
            <w:pPr>
              <w:rPr>
                <w:rFonts w:ascii="Cambria" w:hAnsi="Cambria" w:cs="Times New Roman"/>
                <w:sz w:val="20"/>
                <w:szCs w:val="20"/>
              </w:rPr>
            </w:pPr>
            <w:r w:rsidRPr="00C205F8">
              <w:rPr>
                <w:rFonts w:ascii="Cambria" w:hAnsi="Cambria" w:cs="Times New Roman"/>
                <w:sz w:val="20"/>
                <w:szCs w:val="20"/>
              </w:rPr>
              <w:t>RESPONSIBILITY FOR IMPLEMENTATION</w:t>
            </w:r>
          </w:p>
        </w:tc>
        <w:tc>
          <w:tcPr>
            <w:tcW w:w="6818" w:type="dxa"/>
            <w:gridSpan w:val="14"/>
            <w:tcBorders>
              <w:top w:val="single" w:sz="2" w:space="0" w:color="auto"/>
              <w:left w:val="single" w:sz="2" w:space="0" w:color="auto"/>
              <w:bottom w:val="single" w:sz="2" w:space="0" w:color="auto"/>
              <w:right w:val="single" w:sz="2" w:space="0" w:color="auto"/>
            </w:tcBorders>
          </w:tcPr>
          <w:p w14:paraId="2BD8A9C9" w14:textId="77777777" w:rsidR="00D07ED6" w:rsidRPr="00C205F8" w:rsidRDefault="009E2945" w:rsidP="00CA403F">
            <w:pPr>
              <w:rPr>
                <w:rFonts w:ascii="Cambria" w:hAnsi="Cambria" w:cs="Times New Roman"/>
                <w:sz w:val="20"/>
                <w:szCs w:val="20"/>
                <w:lang w:val="en-US"/>
              </w:rPr>
            </w:pPr>
            <w:r w:rsidRPr="00C205F8">
              <w:rPr>
                <w:rFonts w:ascii="Cambria" w:hAnsi="Cambria" w:cs="Times New Roman"/>
                <w:sz w:val="20"/>
                <w:szCs w:val="20"/>
              </w:rPr>
              <w:t>UR-CST Human Resources and Administration Directorate</w:t>
            </w:r>
            <w:r w:rsidR="00CA403F" w:rsidRPr="00C205F8">
              <w:rPr>
                <w:rFonts w:ascii="Cambria" w:hAnsi="Cambria" w:cs="Times New Roman"/>
                <w:sz w:val="20"/>
                <w:szCs w:val="20"/>
              </w:rPr>
              <w:t xml:space="preserve">, </w:t>
            </w:r>
            <w:r w:rsidRPr="00C205F8">
              <w:rPr>
                <w:rFonts w:ascii="Cambria" w:hAnsi="Cambria" w:cs="Times New Roman"/>
                <w:sz w:val="20"/>
                <w:szCs w:val="20"/>
                <w:lang w:val="en-US"/>
              </w:rPr>
              <w:t>Centre Leader (Etienne Ntagwirumugara), Deputy Centre Leader</w:t>
            </w:r>
            <w:r w:rsidR="00CA403F" w:rsidRPr="00C205F8">
              <w:rPr>
                <w:rFonts w:ascii="Cambria" w:hAnsi="Cambria" w:cs="Times New Roman"/>
                <w:sz w:val="20"/>
                <w:szCs w:val="20"/>
                <w:lang w:val="en-US"/>
              </w:rPr>
              <w:t xml:space="preserve">, </w:t>
            </w:r>
            <w:r w:rsidR="00457D2D" w:rsidRPr="00C205F8">
              <w:rPr>
                <w:rFonts w:ascii="Cambria" w:hAnsi="Cambria" w:cs="Times New Roman"/>
                <w:sz w:val="20"/>
                <w:szCs w:val="20"/>
                <w:lang w:val="en-US"/>
              </w:rPr>
              <w:t xml:space="preserve">MSc/PhD Coordinators, </w:t>
            </w:r>
            <w:r w:rsidR="00CA403F" w:rsidRPr="00C205F8">
              <w:rPr>
                <w:rFonts w:ascii="Cambria" w:hAnsi="Cambria" w:cs="Times New Roman"/>
                <w:sz w:val="20"/>
                <w:szCs w:val="20"/>
                <w:lang w:val="en-US"/>
              </w:rPr>
              <w:t xml:space="preserve">Executive </w:t>
            </w:r>
            <w:r w:rsidR="00FE30CA" w:rsidRPr="00C205F8">
              <w:rPr>
                <w:rFonts w:ascii="Cambria" w:hAnsi="Cambria" w:cs="Times New Roman"/>
                <w:sz w:val="20"/>
                <w:szCs w:val="20"/>
                <w:lang w:val="en-US"/>
              </w:rPr>
              <w:t>Advisor</w:t>
            </w:r>
          </w:p>
        </w:tc>
      </w:tr>
      <w:tr w:rsidR="00D07ED6" w:rsidRPr="00C205F8" w14:paraId="0504FB9F" w14:textId="77777777" w:rsidTr="008D070B">
        <w:tblPrEx>
          <w:tblCellMar>
            <w:top w:w="85" w:type="dxa"/>
            <w:left w:w="85" w:type="dxa"/>
            <w:bottom w:w="85" w:type="dxa"/>
            <w:right w:w="85" w:type="dxa"/>
          </w:tblCellMar>
        </w:tblPrEx>
        <w:trPr>
          <w:tblCellSpacing w:w="42" w:type="dxa"/>
        </w:trPr>
        <w:tc>
          <w:tcPr>
            <w:tcW w:w="2471" w:type="dxa"/>
            <w:gridSpan w:val="8"/>
            <w:tcBorders>
              <w:top w:val="single" w:sz="2" w:space="0" w:color="auto"/>
              <w:left w:val="single" w:sz="2" w:space="0" w:color="auto"/>
              <w:bottom w:val="single" w:sz="2" w:space="0" w:color="auto"/>
              <w:right w:val="single" w:sz="2" w:space="0" w:color="auto"/>
            </w:tcBorders>
          </w:tcPr>
          <w:p w14:paraId="4F7904CA" w14:textId="77777777" w:rsidR="00D07ED6" w:rsidRPr="00C205F8" w:rsidRDefault="00D07ED6" w:rsidP="00BF3E2D">
            <w:pPr>
              <w:rPr>
                <w:rFonts w:ascii="Cambria" w:hAnsi="Cambria" w:cs="Times New Roman"/>
                <w:sz w:val="20"/>
                <w:szCs w:val="20"/>
              </w:rPr>
            </w:pPr>
            <w:r w:rsidRPr="00C205F8">
              <w:rPr>
                <w:rFonts w:ascii="Cambria" w:hAnsi="Cambria" w:cs="Times New Roman"/>
                <w:sz w:val="20"/>
                <w:szCs w:val="20"/>
              </w:rPr>
              <w:t xml:space="preserve">DURATION: </w:t>
            </w:r>
            <w:r w:rsidR="00BF3E2D" w:rsidRPr="00C205F8">
              <w:rPr>
                <w:rFonts w:ascii="Cambria" w:hAnsi="Cambria" w:cs="Times New Roman"/>
                <w:b/>
                <w:sz w:val="20"/>
                <w:szCs w:val="20"/>
              </w:rPr>
              <w:t>One year</w:t>
            </w:r>
          </w:p>
        </w:tc>
        <w:tc>
          <w:tcPr>
            <w:tcW w:w="3247" w:type="dxa"/>
            <w:gridSpan w:val="9"/>
            <w:tcBorders>
              <w:top w:val="single" w:sz="2" w:space="0" w:color="auto"/>
              <w:left w:val="single" w:sz="2" w:space="0" w:color="auto"/>
              <w:bottom w:val="single" w:sz="2" w:space="0" w:color="auto"/>
              <w:right w:val="single" w:sz="2" w:space="0" w:color="auto"/>
            </w:tcBorders>
          </w:tcPr>
          <w:p w14:paraId="70B98E63" w14:textId="77777777" w:rsidR="00D07ED6" w:rsidRPr="00C205F8" w:rsidRDefault="00D07ED6" w:rsidP="00BF3E2D">
            <w:pPr>
              <w:rPr>
                <w:rFonts w:ascii="Cambria" w:hAnsi="Cambria" w:cs="Times New Roman"/>
                <w:sz w:val="20"/>
                <w:szCs w:val="20"/>
              </w:rPr>
            </w:pPr>
            <w:r w:rsidRPr="00C205F8">
              <w:rPr>
                <w:rFonts w:ascii="Cambria" w:hAnsi="Cambria" w:cs="Times New Roman"/>
                <w:sz w:val="20"/>
                <w:szCs w:val="20"/>
              </w:rPr>
              <w:t xml:space="preserve">Commencement: </w:t>
            </w:r>
            <w:r w:rsidR="00BF3E2D" w:rsidRPr="00C205F8">
              <w:rPr>
                <w:rFonts w:ascii="Cambria" w:hAnsi="Cambria" w:cs="Times New Roman"/>
                <w:sz w:val="20"/>
                <w:szCs w:val="20"/>
              </w:rPr>
              <w:t xml:space="preserve">July </w:t>
            </w:r>
            <w:r w:rsidR="00BF3E2D" w:rsidRPr="00C205F8">
              <w:rPr>
                <w:rFonts w:ascii="Cambria" w:hAnsi="Cambria" w:cs="Times New Roman"/>
                <w:b/>
                <w:sz w:val="20"/>
                <w:szCs w:val="20"/>
              </w:rPr>
              <w:t xml:space="preserve"> 2017</w:t>
            </w:r>
          </w:p>
        </w:tc>
        <w:tc>
          <w:tcPr>
            <w:tcW w:w="3249" w:type="dxa"/>
            <w:gridSpan w:val="3"/>
            <w:tcBorders>
              <w:top w:val="single" w:sz="2" w:space="0" w:color="auto"/>
              <w:left w:val="single" w:sz="2" w:space="0" w:color="auto"/>
              <w:bottom w:val="single" w:sz="2" w:space="0" w:color="auto"/>
              <w:right w:val="single" w:sz="2" w:space="0" w:color="auto"/>
            </w:tcBorders>
          </w:tcPr>
          <w:p w14:paraId="19985BC3" w14:textId="77777777" w:rsidR="00D07ED6" w:rsidRPr="00C205F8" w:rsidRDefault="00D07ED6" w:rsidP="00BF3E2D">
            <w:pPr>
              <w:rPr>
                <w:rFonts w:ascii="Cambria" w:hAnsi="Cambria" w:cs="Times New Roman"/>
                <w:sz w:val="20"/>
                <w:szCs w:val="20"/>
              </w:rPr>
            </w:pPr>
            <w:r w:rsidRPr="00C205F8">
              <w:rPr>
                <w:rFonts w:ascii="Cambria" w:hAnsi="Cambria" w:cs="Times New Roman"/>
                <w:sz w:val="20"/>
                <w:szCs w:val="20"/>
              </w:rPr>
              <w:t xml:space="preserve">Completion: </w:t>
            </w:r>
            <w:r w:rsidR="00BF3E2D" w:rsidRPr="00C205F8">
              <w:rPr>
                <w:rFonts w:ascii="Cambria" w:hAnsi="Cambria" w:cs="Times New Roman"/>
                <w:b/>
                <w:sz w:val="20"/>
                <w:szCs w:val="20"/>
              </w:rPr>
              <w:t xml:space="preserve"> July, 2018</w:t>
            </w:r>
          </w:p>
        </w:tc>
      </w:tr>
      <w:tr w:rsidR="00D07ED6" w:rsidRPr="00C205F8" w14:paraId="2F2F269F" w14:textId="77777777" w:rsidTr="008D070B">
        <w:tblPrEx>
          <w:tblCellMar>
            <w:top w:w="85" w:type="dxa"/>
            <w:left w:w="85" w:type="dxa"/>
            <w:bottom w:w="85" w:type="dxa"/>
            <w:right w:w="85" w:type="dxa"/>
          </w:tblCellMar>
        </w:tblPrEx>
        <w:trPr>
          <w:tblCellSpacing w:w="42" w:type="dxa"/>
        </w:trPr>
        <w:tc>
          <w:tcPr>
            <w:tcW w:w="3819" w:type="dxa"/>
            <w:gridSpan w:val="12"/>
            <w:tcBorders>
              <w:top w:val="single" w:sz="2" w:space="0" w:color="auto"/>
              <w:left w:val="single" w:sz="2" w:space="0" w:color="auto"/>
              <w:bottom w:val="single" w:sz="2" w:space="0" w:color="auto"/>
              <w:right w:val="single" w:sz="2" w:space="0" w:color="auto"/>
            </w:tcBorders>
          </w:tcPr>
          <w:p w14:paraId="2B35A395" w14:textId="77777777" w:rsidR="00D07ED6" w:rsidRPr="00C205F8" w:rsidRDefault="00D07ED6" w:rsidP="00063A5D">
            <w:pPr>
              <w:rPr>
                <w:rFonts w:ascii="Cambria" w:hAnsi="Cambria" w:cs="Times New Roman"/>
                <w:sz w:val="20"/>
                <w:szCs w:val="20"/>
              </w:rPr>
            </w:pPr>
            <w:r w:rsidRPr="00C205F8">
              <w:rPr>
                <w:rFonts w:ascii="Cambria" w:hAnsi="Cambria" w:cs="Times New Roman"/>
                <w:sz w:val="20"/>
                <w:szCs w:val="20"/>
              </w:rPr>
              <w:t xml:space="preserve">PRIMARY CONSTITUENTS: </w:t>
            </w:r>
          </w:p>
          <w:p w14:paraId="43D15409" w14:textId="77777777" w:rsidR="00D07ED6" w:rsidRPr="00C205F8" w:rsidRDefault="00645527" w:rsidP="00063A5D">
            <w:pPr>
              <w:rPr>
                <w:rFonts w:ascii="Cambria" w:hAnsi="Cambria" w:cs="Times New Roman"/>
                <w:sz w:val="20"/>
                <w:szCs w:val="20"/>
              </w:rPr>
            </w:pPr>
            <w:r w:rsidRPr="00C205F8">
              <w:rPr>
                <w:rFonts w:ascii="Cambria" w:hAnsi="Cambria" w:cs="Times New Roman"/>
                <w:sz w:val="20"/>
                <w:szCs w:val="20"/>
              </w:rPr>
              <w:t>Centre Leader;  Executive Advisor;  EEE Faculty;  MSc/PhD Coordinators;  CST-UR Directorate of Postgraduate Studies, Re</w:t>
            </w:r>
            <w:r w:rsidR="005A768F" w:rsidRPr="00C205F8">
              <w:rPr>
                <w:rFonts w:ascii="Cambria" w:hAnsi="Cambria" w:cs="Times New Roman"/>
                <w:sz w:val="20"/>
                <w:szCs w:val="20"/>
              </w:rPr>
              <w:t>search and Publications (DPSRP)</w:t>
            </w:r>
          </w:p>
        </w:tc>
        <w:tc>
          <w:tcPr>
            <w:tcW w:w="5232" w:type="dxa"/>
            <w:gridSpan w:val="8"/>
            <w:tcBorders>
              <w:top w:val="single" w:sz="2" w:space="0" w:color="auto"/>
              <w:left w:val="single" w:sz="2" w:space="0" w:color="auto"/>
              <w:bottom w:val="single" w:sz="2" w:space="0" w:color="auto"/>
              <w:right w:val="single" w:sz="2" w:space="0" w:color="auto"/>
            </w:tcBorders>
          </w:tcPr>
          <w:p w14:paraId="5091ACFE" w14:textId="77777777" w:rsidR="00D07ED6" w:rsidRPr="00C205F8" w:rsidRDefault="00D07ED6" w:rsidP="00063A5D">
            <w:pPr>
              <w:rPr>
                <w:rFonts w:ascii="Cambria" w:hAnsi="Cambria" w:cs="Times New Roman"/>
                <w:sz w:val="20"/>
                <w:szCs w:val="20"/>
              </w:rPr>
            </w:pPr>
            <w:r w:rsidRPr="00C205F8">
              <w:rPr>
                <w:rFonts w:ascii="Cambria" w:hAnsi="Cambria" w:cs="Times New Roman"/>
                <w:sz w:val="20"/>
                <w:szCs w:val="20"/>
              </w:rPr>
              <w:t xml:space="preserve">PARTICIPANTS: </w:t>
            </w:r>
          </w:p>
          <w:p w14:paraId="7FA6704D" w14:textId="77777777" w:rsidR="00645527" w:rsidRPr="00C205F8" w:rsidRDefault="00645527" w:rsidP="00CB2D3D">
            <w:pPr>
              <w:rPr>
                <w:rFonts w:ascii="Cambria" w:hAnsi="Cambria" w:cs="Times New Roman"/>
                <w:sz w:val="20"/>
                <w:szCs w:val="20"/>
              </w:rPr>
            </w:pPr>
            <w:r w:rsidRPr="00C205F8">
              <w:rPr>
                <w:rFonts w:ascii="Cambria" w:hAnsi="Cambria" w:cs="Times New Roman"/>
                <w:sz w:val="20"/>
                <w:szCs w:val="20"/>
              </w:rPr>
              <w:t>Centre Leader; Executive Advisor;  EEE Faculty;  MSc/PhD Coordinators;  CST-UR Directorate of Postgraduate Stu</w:t>
            </w:r>
            <w:r w:rsidR="00CB2D3D" w:rsidRPr="00C205F8">
              <w:rPr>
                <w:rFonts w:ascii="Cambria" w:hAnsi="Cambria" w:cs="Times New Roman"/>
                <w:sz w:val="20"/>
                <w:szCs w:val="20"/>
              </w:rPr>
              <w:t xml:space="preserve">dies, Research and Publications; </w:t>
            </w:r>
            <w:r w:rsidRPr="00C205F8">
              <w:rPr>
                <w:rFonts w:ascii="Cambria" w:hAnsi="Cambria" w:cs="Times New Roman"/>
                <w:sz w:val="20"/>
                <w:szCs w:val="20"/>
              </w:rPr>
              <w:t>Enrolled Master’s and PhD students.</w:t>
            </w:r>
          </w:p>
        </w:tc>
      </w:tr>
      <w:tr w:rsidR="00D07ED6" w:rsidRPr="00C205F8" w14:paraId="36629557" w14:textId="77777777" w:rsidTr="008D070B">
        <w:tblPrEx>
          <w:tblCellMar>
            <w:top w:w="85" w:type="dxa"/>
            <w:left w:w="85" w:type="dxa"/>
            <w:bottom w:w="85" w:type="dxa"/>
            <w:right w:w="85" w:type="dxa"/>
          </w:tblCellMar>
        </w:tblPrEx>
        <w:trPr>
          <w:tblCellSpacing w:w="42" w:type="dxa"/>
        </w:trPr>
        <w:tc>
          <w:tcPr>
            <w:tcW w:w="1686" w:type="dxa"/>
            <w:gridSpan w:val="3"/>
            <w:tcBorders>
              <w:top w:val="single" w:sz="2" w:space="0" w:color="auto"/>
              <w:left w:val="single" w:sz="2" w:space="0" w:color="auto"/>
              <w:bottom w:val="single" w:sz="2" w:space="0" w:color="auto"/>
              <w:right w:val="single" w:sz="2" w:space="0" w:color="auto"/>
            </w:tcBorders>
          </w:tcPr>
          <w:p w14:paraId="3EE963EC" w14:textId="77777777" w:rsidR="00D07ED6" w:rsidRPr="00C205F8" w:rsidRDefault="00D07ED6" w:rsidP="00063A5D">
            <w:pPr>
              <w:rPr>
                <w:rFonts w:ascii="Cambria" w:hAnsi="Cambria" w:cs="Times New Roman"/>
                <w:sz w:val="20"/>
                <w:szCs w:val="20"/>
              </w:rPr>
            </w:pPr>
            <w:r w:rsidRPr="00C205F8">
              <w:rPr>
                <w:rFonts w:ascii="Cambria" w:hAnsi="Cambria" w:cs="Times New Roman"/>
                <w:sz w:val="20"/>
                <w:szCs w:val="20"/>
              </w:rPr>
              <w:t>ASSUMPTIONS</w:t>
            </w:r>
          </w:p>
        </w:tc>
        <w:tc>
          <w:tcPr>
            <w:tcW w:w="7365" w:type="dxa"/>
            <w:gridSpan w:val="17"/>
            <w:tcBorders>
              <w:top w:val="single" w:sz="2" w:space="0" w:color="auto"/>
              <w:left w:val="single" w:sz="2" w:space="0" w:color="auto"/>
              <w:bottom w:val="single" w:sz="2" w:space="0" w:color="auto"/>
              <w:right w:val="single" w:sz="2" w:space="0" w:color="auto"/>
            </w:tcBorders>
          </w:tcPr>
          <w:p w14:paraId="1AAB3D7D" w14:textId="77777777" w:rsidR="00D07ED6" w:rsidRPr="00C205F8" w:rsidRDefault="00645527" w:rsidP="00063A5D">
            <w:pPr>
              <w:rPr>
                <w:rFonts w:ascii="Cambria" w:hAnsi="Cambria" w:cs="Times New Roman"/>
                <w:sz w:val="20"/>
                <w:szCs w:val="20"/>
              </w:rPr>
            </w:pPr>
            <w:r w:rsidRPr="00C205F8">
              <w:rPr>
                <w:rFonts w:ascii="Cambria" w:hAnsi="Cambria" w:cs="Times New Roman"/>
                <w:sz w:val="20"/>
                <w:szCs w:val="20"/>
              </w:rPr>
              <w:t>Availability of qualified and interested candidate with expertise in renewable micro-grid systems and energy policy and management</w:t>
            </w:r>
          </w:p>
        </w:tc>
      </w:tr>
      <w:tr w:rsidR="00D07ED6" w:rsidRPr="00C205F8" w14:paraId="50B9E437" w14:textId="77777777" w:rsidTr="008D070B">
        <w:tblPrEx>
          <w:tblCellMar>
            <w:top w:w="85" w:type="dxa"/>
            <w:left w:w="85" w:type="dxa"/>
            <w:bottom w:w="85" w:type="dxa"/>
            <w:right w:w="85" w:type="dxa"/>
          </w:tblCellMar>
        </w:tblPrEx>
        <w:trPr>
          <w:tblCellSpacing w:w="42" w:type="dxa"/>
        </w:trPr>
        <w:tc>
          <w:tcPr>
            <w:tcW w:w="3209" w:type="dxa"/>
            <w:gridSpan w:val="10"/>
            <w:tcBorders>
              <w:top w:val="single" w:sz="2" w:space="0" w:color="auto"/>
              <w:left w:val="single" w:sz="2" w:space="0" w:color="auto"/>
              <w:bottom w:val="single" w:sz="2" w:space="0" w:color="auto"/>
              <w:right w:val="single" w:sz="2" w:space="0" w:color="auto"/>
            </w:tcBorders>
            <w:shd w:val="clear" w:color="auto" w:fill="auto"/>
          </w:tcPr>
          <w:p w14:paraId="7F07F588" w14:textId="77777777" w:rsidR="00D07ED6" w:rsidRPr="00C205F8" w:rsidRDefault="00D07ED6" w:rsidP="00063A5D">
            <w:pPr>
              <w:rPr>
                <w:rFonts w:ascii="Cambria" w:hAnsi="Cambria" w:cs="Times New Roman"/>
                <w:sz w:val="20"/>
                <w:szCs w:val="20"/>
              </w:rPr>
            </w:pPr>
            <w:r w:rsidRPr="00C205F8">
              <w:rPr>
                <w:rFonts w:ascii="Cambria" w:hAnsi="Cambria" w:cs="Times New Roman"/>
                <w:sz w:val="20"/>
                <w:szCs w:val="20"/>
              </w:rPr>
              <w:t>FINANCIAL IMPLICATIONS</w:t>
            </w:r>
          </w:p>
        </w:tc>
        <w:tc>
          <w:tcPr>
            <w:tcW w:w="5842" w:type="dxa"/>
            <w:gridSpan w:val="10"/>
            <w:tcBorders>
              <w:top w:val="single" w:sz="2" w:space="0" w:color="auto"/>
              <w:left w:val="single" w:sz="2" w:space="0" w:color="auto"/>
              <w:bottom w:val="single" w:sz="2" w:space="0" w:color="auto"/>
              <w:right w:val="single" w:sz="2" w:space="0" w:color="auto"/>
            </w:tcBorders>
          </w:tcPr>
          <w:p w14:paraId="6F6354D2" w14:textId="77777777" w:rsidR="00D07ED6" w:rsidRPr="00C205F8" w:rsidRDefault="00645527" w:rsidP="00063A5D">
            <w:pPr>
              <w:rPr>
                <w:rFonts w:ascii="Cambria" w:hAnsi="Cambria" w:cs="Times New Roman"/>
                <w:sz w:val="20"/>
                <w:szCs w:val="20"/>
              </w:rPr>
            </w:pPr>
            <w:r w:rsidRPr="00C205F8">
              <w:rPr>
                <w:rFonts w:ascii="Cambria" w:hAnsi="Cambria" w:cs="Times New Roman"/>
                <w:sz w:val="20"/>
                <w:szCs w:val="20"/>
              </w:rPr>
              <w:t>Salary</w:t>
            </w:r>
          </w:p>
        </w:tc>
      </w:tr>
      <w:tr w:rsidR="005A768F" w:rsidRPr="00C205F8" w14:paraId="02F189F8" w14:textId="77777777" w:rsidTr="008D070B">
        <w:tblPrEx>
          <w:tblCellMar>
            <w:top w:w="85" w:type="dxa"/>
            <w:left w:w="85" w:type="dxa"/>
            <w:bottom w:w="85" w:type="dxa"/>
            <w:right w:w="85" w:type="dxa"/>
          </w:tblCellMar>
        </w:tblPrEx>
        <w:trPr>
          <w:tblCellSpacing w:w="42" w:type="dxa"/>
        </w:trPr>
        <w:tc>
          <w:tcPr>
            <w:tcW w:w="2387" w:type="dxa"/>
            <w:gridSpan w:val="7"/>
            <w:tcBorders>
              <w:top w:val="single" w:sz="2" w:space="0" w:color="auto"/>
              <w:left w:val="single" w:sz="2" w:space="0" w:color="auto"/>
              <w:bottom w:val="single" w:sz="2" w:space="0" w:color="auto"/>
              <w:right w:val="single" w:sz="2" w:space="0" w:color="auto"/>
            </w:tcBorders>
          </w:tcPr>
          <w:p w14:paraId="0674E96D" w14:textId="77777777" w:rsidR="00D07ED6" w:rsidRPr="00C205F8" w:rsidRDefault="00D07ED6" w:rsidP="00063A5D">
            <w:pPr>
              <w:rPr>
                <w:rFonts w:ascii="Cambria" w:hAnsi="Cambria" w:cs="Times New Roman"/>
                <w:sz w:val="20"/>
                <w:szCs w:val="20"/>
              </w:rPr>
            </w:pPr>
            <w:r w:rsidRPr="00C205F8">
              <w:rPr>
                <w:rFonts w:ascii="Cambria" w:hAnsi="Cambria" w:cs="Times New Roman"/>
                <w:sz w:val="20"/>
                <w:szCs w:val="20"/>
              </w:rPr>
              <w:lastRenderedPageBreak/>
              <w:t>Budget Line Analysis</w:t>
            </w:r>
          </w:p>
        </w:tc>
        <w:tc>
          <w:tcPr>
            <w:tcW w:w="590" w:type="dxa"/>
            <w:gridSpan w:val="2"/>
            <w:tcBorders>
              <w:top w:val="single" w:sz="2" w:space="0" w:color="auto"/>
              <w:left w:val="single" w:sz="2" w:space="0" w:color="auto"/>
              <w:bottom w:val="single" w:sz="2" w:space="0" w:color="auto"/>
              <w:right w:val="single" w:sz="2" w:space="0" w:color="auto"/>
            </w:tcBorders>
          </w:tcPr>
          <w:p w14:paraId="4E2BAD19" w14:textId="77777777" w:rsidR="00D07ED6" w:rsidRPr="00C205F8" w:rsidRDefault="00D07ED6" w:rsidP="00063A5D">
            <w:pPr>
              <w:jc w:val="center"/>
              <w:rPr>
                <w:rFonts w:ascii="Cambria" w:hAnsi="Cambria" w:cs="Times New Roman"/>
                <w:sz w:val="20"/>
                <w:szCs w:val="20"/>
              </w:rPr>
            </w:pPr>
            <w:r w:rsidRPr="00C205F8">
              <w:rPr>
                <w:rFonts w:ascii="Cambria" w:hAnsi="Cambria" w:cs="Times New Roman"/>
                <w:sz w:val="20"/>
                <w:szCs w:val="20"/>
              </w:rPr>
              <w:t>1</w:t>
            </w:r>
            <w:r w:rsidRPr="00C205F8">
              <w:rPr>
                <w:rFonts w:ascii="Cambria" w:hAnsi="Cambria" w:cs="Times New Roman"/>
                <w:sz w:val="20"/>
                <w:szCs w:val="20"/>
                <w:vertAlign w:val="superscript"/>
              </w:rPr>
              <w:t>st</w:t>
            </w:r>
            <w:r w:rsidRPr="00C205F8">
              <w:rPr>
                <w:rFonts w:ascii="Cambria" w:hAnsi="Cambria" w:cs="Times New Roman"/>
                <w:sz w:val="20"/>
                <w:szCs w:val="20"/>
              </w:rPr>
              <w:t>Qtr</w:t>
            </w:r>
          </w:p>
        </w:tc>
        <w:tc>
          <w:tcPr>
            <w:tcW w:w="758" w:type="dxa"/>
            <w:gridSpan w:val="4"/>
            <w:tcBorders>
              <w:top w:val="single" w:sz="2" w:space="0" w:color="auto"/>
              <w:left w:val="single" w:sz="2" w:space="0" w:color="auto"/>
              <w:bottom w:val="single" w:sz="2" w:space="0" w:color="auto"/>
              <w:right w:val="single" w:sz="2" w:space="0" w:color="auto"/>
            </w:tcBorders>
          </w:tcPr>
          <w:p w14:paraId="7C9C8241" w14:textId="77777777" w:rsidR="00D07ED6" w:rsidRPr="00C205F8" w:rsidRDefault="00D07ED6" w:rsidP="00063A5D">
            <w:pPr>
              <w:jc w:val="center"/>
              <w:rPr>
                <w:rFonts w:ascii="Cambria" w:hAnsi="Cambria" w:cs="Times New Roman"/>
                <w:sz w:val="20"/>
                <w:szCs w:val="20"/>
              </w:rPr>
            </w:pPr>
            <w:r w:rsidRPr="00C205F8">
              <w:rPr>
                <w:rFonts w:ascii="Cambria" w:hAnsi="Cambria" w:cs="Times New Roman"/>
                <w:sz w:val="20"/>
                <w:szCs w:val="20"/>
              </w:rPr>
              <w:t>2</w:t>
            </w:r>
            <w:r w:rsidRPr="00C205F8">
              <w:rPr>
                <w:rFonts w:ascii="Cambria" w:hAnsi="Cambria" w:cs="Times New Roman"/>
                <w:sz w:val="20"/>
                <w:szCs w:val="20"/>
                <w:vertAlign w:val="superscript"/>
              </w:rPr>
              <w:t>nd</w:t>
            </w:r>
            <w:r w:rsidRPr="00C205F8">
              <w:rPr>
                <w:rFonts w:ascii="Cambria" w:hAnsi="Cambria" w:cs="Times New Roman"/>
                <w:sz w:val="20"/>
                <w:szCs w:val="20"/>
              </w:rPr>
              <w:t>Qtr</w:t>
            </w:r>
          </w:p>
        </w:tc>
        <w:tc>
          <w:tcPr>
            <w:tcW w:w="705" w:type="dxa"/>
            <w:gridSpan w:val="2"/>
            <w:tcBorders>
              <w:top w:val="single" w:sz="2" w:space="0" w:color="auto"/>
              <w:left w:val="single" w:sz="2" w:space="0" w:color="auto"/>
              <w:right w:val="single" w:sz="2" w:space="0" w:color="auto"/>
            </w:tcBorders>
          </w:tcPr>
          <w:p w14:paraId="1B3DE037" w14:textId="77777777" w:rsidR="00D07ED6" w:rsidRPr="00C205F8" w:rsidRDefault="00D07ED6" w:rsidP="00063A5D">
            <w:pPr>
              <w:jc w:val="center"/>
              <w:rPr>
                <w:rFonts w:ascii="Cambria" w:hAnsi="Cambria" w:cs="Times New Roman"/>
                <w:sz w:val="20"/>
                <w:szCs w:val="20"/>
              </w:rPr>
            </w:pPr>
            <w:r w:rsidRPr="00C205F8">
              <w:rPr>
                <w:rFonts w:ascii="Cambria" w:hAnsi="Cambria" w:cs="Times New Roman"/>
                <w:sz w:val="20"/>
                <w:szCs w:val="20"/>
              </w:rPr>
              <w:t>3</w:t>
            </w:r>
            <w:r w:rsidRPr="00C205F8">
              <w:rPr>
                <w:rFonts w:ascii="Cambria" w:hAnsi="Cambria" w:cs="Times New Roman"/>
                <w:sz w:val="20"/>
                <w:szCs w:val="20"/>
                <w:vertAlign w:val="superscript"/>
              </w:rPr>
              <w:t>rd</w:t>
            </w:r>
            <w:r w:rsidRPr="00C205F8">
              <w:rPr>
                <w:rFonts w:ascii="Cambria" w:hAnsi="Cambria" w:cs="Times New Roman"/>
                <w:sz w:val="20"/>
                <w:szCs w:val="20"/>
              </w:rPr>
              <w:t>Qtr</w:t>
            </w:r>
          </w:p>
        </w:tc>
        <w:tc>
          <w:tcPr>
            <w:tcW w:w="942" w:type="dxa"/>
            <w:tcBorders>
              <w:top w:val="single" w:sz="2" w:space="0" w:color="auto"/>
              <w:left w:val="single" w:sz="2" w:space="0" w:color="auto"/>
              <w:right w:val="single" w:sz="2" w:space="0" w:color="auto"/>
            </w:tcBorders>
          </w:tcPr>
          <w:p w14:paraId="2FCF6756" w14:textId="77777777" w:rsidR="00D07ED6" w:rsidRPr="00C205F8" w:rsidRDefault="00D07ED6" w:rsidP="00063A5D">
            <w:pPr>
              <w:jc w:val="center"/>
              <w:rPr>
                <w:rFonts w:ascii="Cambria" w:hAnsi="Cambria" w:cs="Times New Roman"/>
                <w:sz w:val="20"/>
                <w:szCs w:val="20"/>
              </w:rPr>
            </w:pPr>
            <w:r w:rsidRPr="00C205F8">
              <w:rPr>
                <w:rFonts w:ascii="Cambria" w:hAnsi="Cambria" w:cs="Times New Roman"/>
                <w:sz w:val="20"/>
                <w:szCs w:val="20"/>
              </w:rPr>
              <w:t>4</w:t>
            </w:r>
            <w:r w:rsidRPr="00C205F8">
              <w:rPr>
                <w:rFonts w:ascii="Cambria" w:hAnsi="Cambria" w:cs="Times New Roman"/>
                <w:sz w:val="20"/>
                <w:szCs w:val="20"/>
                <w:vertAlign w:val="superscript"/>
              </w:rPr>
              <w:t>th</w:t>
            </w:r>
            <w:r w:rsidRPr="00C205F8">
              <w:rPr>
                <w:rFonts w:ascii="Cambria" w:hAnsi="Cambria" w:cs="Times New Roman"/>
                <w:sz w:val="20"/>
                <w:szCs w:val="20"/>
              </w:rPr>
              <w:t>Qtr</w:t>
            </w:r>
          </w:p>
        </w:tc>
        <w:tc>
          <w:tcPr>
            <w:tcW w:w="917" w:type="dxa"/>
            <w:gridSpan w:val="2"/>
            <w:tcBorders>
              <w:top w:val="single" w:sz="2" w:space="0" w:color="auto"/>
              <w:left w:val="single" w:sz="2" w:space="0" w:color="auto"/>
              <w:right w:val="single" w:sz="2" w:space="0" w:color="auto"/>
            </w:tcBorders>
          </w:tcPr>
          <w:p w14:paraId="42BC216A" w14:textId="77777777" w:rsidR="00D07ED6" w:rsidRPr="00C205F8" w:rsidRDefault="00F228EE" w:rsidP="00063A5D">
            <w:pPr>
              <w:jc w:val="center"/>
              <w:rPr>
                <w:rFonts w:ascii="Cambria" w:hAnsi="Cambria" w:cs="Times New Roman"/>
                <w:sz w:val="20"/>
                <w:szCs w:val="20"/>
              </w:rPr>
            </w:pPr>
            <w:r w:rsidRPr="00C205F8">
              <w:rPr>
                <w:rFonts w:ascii="Cambria" w:hAnsi="Cambria" w:cs="Times New Roman"/>
                <w:sz w:val="20"/>
                <w:szCs w:val="20"/>
              </w:rPr>
              <w:t>Year 2</w:t>
            </w:r>
          </w:p>
        </w:tc>
        <w:tc>
          <w:tcPr>
            <w:tcW w:w="983" w:type="dxa"/>
            <w:tcBorders>
              <w:top w:val="single" w:sz="2" w:space="0" w:color="auto"/>
              <w:left w:val="single" w:sz="2" w:space="0" w:color="auto"/>
              <w:right w:val="single" w:sz="2" w:space="0" w:color="auto"/>
            </w:tcBorders>
          </w:tcPr>
          <w:p w14:paraId="465AAAD0" w14:textId="77777777" w:rsidR="00D07ED6" w:rsidRPr="00C205F8" w:rsidRDefault="00F228EE" w:rsidP="00063A5D">
            <w:pPr>
              <w:jc w:val="center"/>
              <w:rPr>
                <w:rFonts w:ascii="Cambria" w:hAnsi="Cambria" w:cs="Times New Roman"/>
                <w:sz w:val="20"/>
                <w:szCs w:val="20"/>
              </w:rPr>
            </w:pPr>
            <w:r w:rsidRPr="00C205F8">
              <w:rPr>
                <w:rFonts w:ascii="Cambria" w:hAnsi="Cambria" w:cs="Times New Roman"/>
                <w:sz w:val="20"/>
                <w:szCs w:val="20"/>
              </w:rPr>
              <w:t>Year 3</w:t>
            </w:r>
          </w:p>
        </w:tc>
        <w:tc>
          <w:tcPr>
            <w:tcW w:w="1265" w:type="dxa"/>
            <w:tcBorders>
              <w:top w:val="single" w:sz="2" w:space="0" w:color="auto"/>
              <w:left w:val="single" w:sz="2" w:space="0" w:color="auto"/>
              <w:bottom w:val="single" w:sz="2" w:space="0" w:color="auto"/>
              <w:right w:val="single" w:sz="2" w:space="0" w:color="auto"/>
            </w:tcBorders>
          </w:tcPr>
          <w:p w14:paraId="1F57B618" w14:textId="77777777" w:rsidR="00D07ED6" w:rsidRPr="00C205F8" w:rsidRDefault="00D07ED6" w:rsidP="00063A5D">
            <w:pPr>
              <w:jc w:val="center"/>
              <w:rPr>
                <w:rFonts w:ascii="Cambria" w:hAnsi="Cambria" w:cs="Times New Roman"/>
                <w:sz w:val="20"/>
                <w:szCs w:val="20"/>
              </w:rPr>
            </w:pPr>
            <w:r w:rsidRPr="00C205F8">
              <w:rPr>
                <w:rFonts w:ascii="Cambria" w:hAnsi="Cambria" w:cs="Times New Roman"/>
                <w:sz w:val="20"/>
                <w:szCs w:val="20"/>
              </w:rPr>
              <w:t>Total</w:t>
            </w:r>
          </w:p>
        </w:tc>
      </w:tr>
      <w:tr w:rsidR="00E717A5" w:rsidRPr="00C205F8" w14:paraId="7CB9C58E" w14:textId="77777777" w:rsidTr="008D070B">
        <w:tblPrEx>
          <w:tblCellMar>
            <w:top w:w="85" w:type="dxa"/>
            <w:left w:w="85" w:type="dxa"/>
            <w:bottom w:w="85" w:type="dxa"/>
            <w:right w:w="85" w:type="dxa"/>
          </w:tblCellMar>
        </w:tblPrEx>
        <w:trPr>
          <w:tblCellSpacing w:w="42" w:type="dxa"/>
        </w:trPr>
        <w:tc>
          <w:tcPr>
            <w:tcW w:w="610" w:type="dxa"/>
            <w:tcBorders>
              <w:top w:val="single" w:sz="2" w:space="0" w:color="auto"/>
              <w:left w:val="single" w:sz="2" w:space="0" w:color="auto"/>
              <w:bottom w:val="single" w:sz="2" w:space="0" w:color="auto"/>
              <w:right w:val="single" w:sz="2" w:space="0" w:color="auto"/>
            </w:tcBorders>
          </w:tcPr>
          <w:p w14:paraId="07469B01" w14:textId="77777777" w:rsidR="00E717A5" w:rsidRPr="00C205F8" w:rsidRDefault="00E717A5" w:rsidP="008D070B">
            <w:pPr>
              <w:jc w:val="center"/>
              <w:rPr>
                <w:rFonts w:ascii="Cambria" w:hAnsi="Cambria" w:cs="Times New Roman"/>
                <w:sz w:val="20"/>
                <w:szCs w:val="20"/>
              </w:rPr>
            </w:pPr>
            <w:r w:rsidRPr="00C205F8">
              <w:rPr>
                <w:rFonts w:ascii="Cambria" w:hAnsi="Cambria" w:cs="Times New Roman"/>
                <w:sz w:val="20"/>
                <w:szCs w:val="20"/>
              </w:rPr>
              <w:t>1</w:t>
            </w:r>
          </w:p>
        </w:tc>
        <w:tc>
          <w:tcPr>
            <w:tcW w:w="1693" w:type="dxa"/>
            <w:gridSpan w:val="6"/>
            <w:tcBorders>
              <w:top w:val="single" w:sz="2" w:space="0" w:color="auto"/>
              <w:left w:val="single" w:sz="2" w:space="0" w:color="auto"/>
              <w:bottom w:val="single" w:sz="2" w:space="0" w:color="auto"/>
              <w:right w:val="single" w:sz="2" w:space="0" w:color="auto"/>
            </w:tcBorders>
          </w:tcPr>
          <w:p w14:paraId="3AB539C7" w14:textId="77777777" w:rsidR="00E717A5" w:rsidRPr="00C205F8" w:rsidRDefault="00E717A5" w:rsidP="008D070B">
            <w:pPr>
              <w:jc w:val="center"/>
              <w:rPr>
                <w:rFonts w:ascii="Cambria" w:hAnsi="Cambria" w:cs="Times New Roman"/>
                <w:bCs/>
                <w:sz w:val="20"/>
                <w:szCs w:val="20"/>
              </w:rPr>
            </w:pPr>
            <w:r w:rsidRPr="00C205F8">
              <w:rPr>
                <w:rFonts w:ascii="Cambria" w:eastAsia="Cambria" w:hAnsi="Cambria" w:cs="Times New Roman"/>
                <w:sz w:val="20"/>
                <w:szCs w:val="20"/>
              </w:rPr>
              <w:t>Salary</w:t>
            </w:r>
          </w:p>
        </w:tc>
        <w:tc>
          <w:tcPr>
            <w:tcW w:w="590" w:type="dxa"/>
            <w:gridSpan w:val="2"/>
            <w:tcBorders>
              <w:top w:val="single" w:sz="2" w:space="0" w:color="auto"/>
              <w:left w:val="single" w:sz="2" w:space="0" w:color="auto"/>
              <w:bottom w:val="single" w:sz="2" w:space="0" w:color="auto"/>
              <w:right w:val="single" w:sz="2" w:space="0" w:color="auto"/>
            </w:tcBorders>
          </w:tcPr>
          <w:p w14:paraId="55764B8B" w14:textId="77777777" w:rsidR="00E717A5" w:rsidRPr="00C205F8" w:rsidRDefault="00E717A5" w:rsidP="008D070B">
            <w:pPr>
              <w:jc w:val="center"/>
              <w:rPr>
                <w:rFonts w:ascii="Cambria" w:hAnsi="Cambria" w:cs="Times New Roman"/>
                <w:sz w:val="20"/>
                <w:szCs w:val="20"/>
              </w:rPr>
            </w:pPr>
          </w:p>
        </w:tc>
        <w:tc>
          <w:tcPr>
            <w:tcW w:w="758" w:type="dxa"/>
            <w:gridSpan w:val="4"/>
            <w:tcBorders>
              <w:top w:val="single" w:sz="2" w:space="0" w:color="auto"/>
              <w:left w:val="single" w:sz="2" w:space="0" w:color="auto"/>
              <w:bottom w:val="single" w:sz="2" w:space="0" w:color="auto"/>
              <w:right w:val="single" w:sz="2" w:space="0" w:color="auto"/>
            </w:tcBorders>
          </w:tcPr>
          <w:p w14:paraId="363CF042" w14:textId="77777777" w:rsidR="00E717A5" w:rsidRPr="00C205F8" w:rsidRDefault="00E717A5" w:rsidP="008D070B">
            <w:pPr>
              <w:jc w:val="center"/>
              <w:rPr>
                <w:rFonts w:ascii="Cambria" w:hAnsi="Cambria" w:cs="Times New Roman"/>
                <w:sz w:val="20"/>
                <w:szCs w:val="20"/>
              </w:rPr>
            </w:pPr>
          </w:p>
        </w:tc>
        <w:tc>
          <w:tcPr>
            <w:tcW w:w="705" w:type="dxa"/>
            <w:gridSpan w:val="2"/>
            <w:tcBorders>
              <w:left w:val="single" w:sz="2" w:space="0" w:color="auto"/>
              <w:right w:val="single" w:sz="2" w:space="0" w:color="auto"/>
            </w:tcBorders>
          </w:tcPr>
          <w:p w14:paraId="5AD9E8DE" w14:textId="77777777" w:rsidR="00E717A5" w:rsidRPr="00C205F8" w:rsidRDefault="00E717A5" w:rsidP="008D070B">
            <w:pPr>
              <w:jc w:val="center"/>
              <w:rPr>
                <w:rFonts w:ascii="Cambria" w:hAnsi="Cambria" w:cs="Times New Roman"/>
                <w:sz w:val="20"/>
                <w:szCs w:val="20"/>
              </w:rPr>
            </w:pPr>
          </w:p>
        </w:tc>
        <w:tc>
          <w:tcPr>
            <w:tcW w:w="942" w:type="dxa"/>
            <w:tcBorders>
              <w:left w:val="single" w:sz="2" w:space="0" w:color="auto"/>
              <w:right w:val="single" w:sz="2" w:space="0" w:color="auto"/>
            </w:tcBorders>
            <w:vAlign w:val="center"/>
          </w:tcPr>
          <w:p w14:paraId="74C78521" w14:textId="77777777" w:rsidR="00E717A5" w:rsidRPr="00C205F8" w:rsidRDefault="00E717A5" w:rsidP="008D070B">
            <w:pPr>
              <w:jc w:val="center"/>
              <w:rPr>
                <w:rFonts w:ascii="Cambria" w:hAnsi="Cambria" w:cs="Times New Roman"/>
                <w:sz w:val="20"/>
                <w:szCs w:val="20"/>
              </w:rPr>
            </w:pPr>
          </w:p>
        </w:tc>
        <w:tc>
          <w:tcPr>
            <w:tcW w:w="917" w:type="dxa"/>
            <w:gridSpan w:val="2"/>
            <w:tcBorders>
              <w:left w:val="single" w:sz="2" w:space="0" w:color="auto"/>
              <w:right w:val="single" w:sz="2" w:space="0" w:color="auto"/>
            </w:tcBorders>
            <w:vAlign w:val="center"/>
          </w:tcPr>
          <w:p w14:paraId="254B4631" w14:textId="77777777" w:rsidR="00E717A5" w:rsidRPr="00C205F8" w:rsidRDefault="00E717A5" w:rsidP="00C205F8">
            <w:pPr>
              <w:jc w:val="center"/>
              <w:rPr>
                <w:rFonts w:ascii="Cambria" w:hAnsi="Cambria" w:cs="Times New Roman"/>
                <w:sz w:val="20"/>
                <w:szCs w:val="20"/>
              </w:rPr>
            </w:pPr>
            <w:r w:rsidRPr="00C205F8">
              <w:rPr>
                <w:rFonts w:ascii="Cambria" w:hAnsi="Cambria" w:cs="Times New Roman"/>
                <w:sz w:val="20"/>
                <w:szCs w:val="20"/>
              </w:rPr>
              <w:t>$6</w:t>
            </w:r>
            <w:r w:rsidR="00C205F8">
              <w:rPr>
                <w:rFonts w:ascii="Cambria" w:hAnsi="Cambria" w:cs="Times New Roman"/>
                <w:sz w:val="20"/>
                <w:szCs w:val="20"/>
              </w:rPr>
              <w:t>6</w:t>
            </w:r>
            <w:r w:rsidRPr="00C205F8">
              <w:rPr>
                <w:rFonts w:ascii="Cambria" w:hAnsi="Cambria" w:cs="Times New Roman"/>
                <w:sz w:val="20"/>
                <w:szCs w:val="20"/>
              </w:rPr>
              <w:t>,000</w:t>
            </w:r>
          </w:p>
        </w:tc>
        <w:tc>
          <w:tcPr>
            <w:tcW w:w="983" w:type="dxa"/>
            <w:tcBorders>
              <w:left w:val="single" w:sz="2" w:space="0" w:color="auto"/>
              <w:right w:val="single" w:sz="2" w:space="0" w:color="auto"/>
            </w:tcBorders>
          </w:tcPr>
          <w:p w14:paraId="53D07B60" w14:textId="77777777" w:rsidR="00E717A5" w:rsidRPr="00C205F8" w:rsidRDefault="00C205F8" w:rsidP="008D070B">
            <w:pPr>
              <w:jc w:val="center"/>
              <w:rPr>
                <w:rFonts w:ascii="Cambria" w:hAnsi="Cambria" w:cs="Times New Roman"/>
                <w:sz w:val="20"/>
                <w:szCs w:val="20"/>
              </w:rPr>
            </w:pPr>
            <w:r w:rsidRPr="00C205F8">
              <w:rPr>
                <w:rFonts w:ascii="Cambria" w:hAnsi="Cambria" w:cs="Times New Roman"/>
                <w:sz w:val="20"/>
                <w:szCs w:val="20"/>
              </w:rPr>
              <w:t>$6</w:t>
            </w:r>
            <w:r>
              <w:rPr>
                <w:rFonts w:ascii="Cambria" w:hAnsi="Cambria" w:cs="Times New Roman"/>
                <w:sz w:val="20"/>
                <w:szCs w:val="20"/>
              </w:rPr>
              <w:t>6</w:t>
            </w:r>
            <w:r w:rsidRPr="00C205F8">
              <w:rPr>
                <w:rFonts w:ascii="Cambria" w:hAnsi="Cambria" w:cs="Times New Roman"/>
                <w:sz w:val="20"/>
                <w:szCs w:val="20"/>
              </w:rPr>
              <w:t>,000</w:t>
            </w:r>
          </w:p>
        </w:tc>
        <w:tc>
          <w:tcPr>
            <w:tcW w:w="1265" w:type="dxa"/>
            <w:tcBorders>
              <w:top w:val="single" w:sz="2" w:space="0" w:color="auto"/>
              <w:left w:val="single" w:sz="2" w:space="0" w:color="auto"/>
              <w:bottom w:val="single" w:sz="2" w:space="0" w:color="auto"/>
              <w:right w:val="single" w:sz="2" w:space="0" w:color="auto"/>
            </w:tcBorders>
          </w:tcPr>
          <w:p w14:paraId="0019E6D9" w14:textId="77777777" w:rsidR="00E717A5" w:rsidRPr="00C205F8" w:rsidRDefault="00E717A5" w:rsidP="00C205F8">
            <w:pPr>
              <w:jc w:val="center"/>
              <w:rPr>
                <w:rFonts w:ascii="Cambria" w:hAnsi="Cambria" w:cs="Times New Roman"/>
                <w:sz w:val="20"/>
                <w:szCs w:val="20"/>
              </w:rPr>
            </w:pPr>
            <w:r w:rsidRPr="00C205F8">
              <w:rPr>
                <w:rFonts w:ascii="Cambria" w:hAnsi="Cambria" w:cs="Times New Roman"/>
                <w:sz w:val="20"/>
                <w:szCs w:val="20"/>
              </w:rPr>
              <w:t>$</w:t>
            </w:r>
            <w:r w:rsidR="00C205F8">
              <w:rPr>
                <w:rFonts w:ascii="Cambria" w:hAnsi="Cambria" w:cs="Times New Roman"/>
                <w:sz w:val="20"/>
                <w:szCs w:val="20"/>
              </w:rPr>
              <w:t>132,000</w:t>
            </w:r>
          </w:p>
        </w:tc>
      </w:tr>
      <w:tr w:rsidR="00E717A5" w:rsidRPr="00C205F8" w14:paraId="4F3CCD3D" w14:textId="77777777" w:rsidTr="008D070B">
        <w:tblPrEx>
          <w:tblCellMar>
            <w:top w:w="85" w:type="dxa"/>
            <w:left w:w="85" w:type="dxa"/>
            <w:bottom w:w="85" w:type="dxa"/>
            <w:right w:w="85" w:type="dxa"/>
          </w:tblCellMar>
        </w:tblPrEx>
        <w:trPr>
          <w:tblCellSpacing w:w="42" w:type="dxa"/>
        </w:trPr>
        <w:tc>
          <w:tcPr>
            <w:tcW w:w="2387" w:type="dxa"/>
            <w:gridSpan w:val="7"/>
            <w:tcBorders>
              <w:top w:val="single" w:sz="2" w:space="0" w:color="auto"/>
              <w:left w:val="single" w:sz="2" w:space="0" w:color="auto"/>
              <w:bottom w:val="single" w:sz="2" w:space="0" w:color="auto"/>
              <w:right w:val="single" w:sz="2" w:space="0" w:color="auto"/>
            </w:tcBorders>
          </w:tcPr>
          <w:p w14:paraId="7DDCD7AA" w14:textId="77777777" w:rsidR="00E717A5" w:rsidRPr="00C205F8" w:rsidRDefault="00E717A5" w:rsidP="008D070B">
            <w:pPr>
              <w:jc w:val="center"/>
              <w:rPr>
                <w:rFonts w:ascii="Cambria" w:hAnsi="Cambria" w:cs="Times New Roman"/>
                <w:sz w:val="20"/>
                <w:szCs w:val="20"/>
              </w:rPr>
            </w:pPr>
            <w:r w:rsidRPr="00C205F8">
              <w:rPr>
                <w:rFonts w:ascii="Cambria" w:hAnsi="Cambria" w:cs="Times New Roman"/>
                <w:sz w:val="20"/>
                <w:szCs w:val="20"/>
              </w:rPr>
              <w:t>TOTALS</w:t>
            </w:r>
          </w:p>
        </w:tc>
        <w:tc>
          <w:tcPr>
            <w:tcW w:w="590" w:type="dxa"/>
            <w:gridSpan w:val="2"/>
            <w:tcBorders>
              <w:top w:val="single" w:sz="2" w:space="0" w:color="auto"/>
              <w:left w:val="single" w:sz="2" w:space="0" w:color="auto"/>
              <w:bottom w:val="single" w:sz="2" w:space="0" w:color="auto"/>
              <w:right w:val="single" w:sz="2" w:space="0" w:color="auto"/>
            </w:tcBorders>
          </w:tcPr>
          <w:p w14:paraId="1C4A7EC9" w14:textId="77777777" w:rsidR="00E717A5" w:rsidRPr="00C205F8" w:rsidRDefault="00E717A5" w:rsidP="008D070B">
            <w:pPr>
              <w:jc w:val="center"/>
              <w:rPr>
                <w:rFonts w:ascii="Cambria" w:hAnsi="Cambria" w:cs="Times New Roman"/>
                <w:sz w:val="20"/>
                <w:szCs w:val="20"/>
              </w:rPr>
            </w:pPr>
          </w:p>
        </w:tc>
        <w:tc>
          <w:tcPr>
            <w:tcW w:w="758" w:type="dxa"/>
            <w:gridSpan w:val="4"/>
            <w:tcBorders>
              <w:top w:val="single" w:sz="2" w:space="0" w:color="auto"/>
              <w:left w:val="single" w:sz="2" w:space="0" w:color="auto"/>
              <w:bottom w:val="single" w:sz="2" w:space="0" w:color="auto"/>
              <w:right w:val="single" w:sz="2" w:space="0" w:color="auto"/>
            </w:tcBorders>
          </w:tcPr>
          <w:p w14:paraId="70EE9964" w14:textId="77777777" w:rsidR="00E717A5" w:rsidRPr="00C205F8" w:rsidRDefault="00E717A5" w:rsidP="008D070B">
            <w:pPr>
              <w:jc w:val="center"/>
              <w:rPr>
                <w:rFonts w:ascii="Cambria" w:hAnsi="Cambria" w:cs="Times New Roman"/>
                <w:sz w:val="20"/>
                <w:szCs w:val="20"/>
              </w:rPr>
            </w:pPr>
          </w:p>
        </w:tc>
        <w:tc>
          <w:tcPr>
            <w:tcW w:w="705" w:type="dxa"/>
            <w:gridSpan w:val="2"/>
            <w:tcBorders>
              <w:left w:val="single" w:sz="2" w:space="0" w:color="auto"/>
              <w:bottom w:val="single" w:sz="2" w:space="0" w:color="auto"/>
              <w:right w:val="single" w:sz="2" w:space="0" w:color="auto"/>
            </w:tcBorders>
          </w:tcPr>
          <w:p w14:paraId="0C7F9043" w14:textId="77777777" w:rsidR="00E717A5" w:rsidRPr="00C205F8" w:rsidRDefault="00E717A5" w:rsidP="008D070B">
            <w:pPr>
              <w:jc w:val="center"/>
              <w:rPr>
                <w:rFonts w:ascii="Cambria" w:hAnsi="Cambria" w:cs="Times New Roman"/>
                <w:sz w:val="20"/>
                <w:szCs w:val="20"/>
              </w:rPr>
            </w:pPr>
          </w:p>
        </w:tc>
        <w:tc>
          <w:tcPr>
            <w:tcW w:w="942" w:type="dxa"/>
            <w:tcBorders>
              <w:left w:val="single" w:sz="2" w:space="0" w:color="auto"/>
              <w:bottom w:val="single" w:sz="2" w:space="0" w:color="auto"/>
              <w:right w:val="single" w:sz="2" w:space="0" w:color="auto"/>
            </w:tcBorders>
            <w:vAlign w:val="center"/>
          </w:tcPr>
          <w:p w14:paraId="14CE026E" w14:textId="77777777" w:rsidR="00E717A5" w:rsidRPr="00C205F8" w:rsidRDefault="00E717A5" w:rsidP="008D070B">
            <w:pPr>
              <w:jc w:val="center"/>
              <w:rPr>
                <w:rFonts w:ascii="Cambria" w:hAnsi="Cambria" w:cs="Times New Roman"/>
                <w:sz w:val="20"/>
                <w:szCs w:val="20"/>
              </w:rPr>
            </w:pPr>
          </w:p>
        </w:tc>
        <w:tc>
          <w:tcPr>
            <w:tcW w:w="917" w:type="dxa"/>
            <w:gridSpan w:val="2"/>
            <w:tcBorders>
              <w:left w:val="single" w:sz="2" w:space="0" w:color="auto"/>
              <w:bottom w:val="single" w:sz="2" w:space="0" w:color="auto"/>
              <w:right w:val="single" w:sz="2" w:space="0" w:color="auto"/>
            </w:tcBorders>
            <w:vAlign w:val="center"/>
          </w:tcPr>
          <w:p w14:paraId="3E3FF041" w14:textId="77777777" w:rsidR="00E717A5" w:rsidRPr="00C205F8" w:rsidRDefault="00E717A5" w:rsidP="00C205F8">
            <w:pPr>
              <w:jc w:val="center"/>
              <w:rPr>
                <w:rFonts w:ascii="Cambria" w:hAnsi="Cambria" w:cs="Times New Roman"/>
                <w:sz w:val="20"/>
                <w:szCs w:val="20"/>
              </w:rPr>
            </w:pPr>
            <w:r w:rsidRPr="00C205F8">
              <w:rPr>
                <w:rFonts w:ascii="Cambria" w:hAnsi="Cambria" w:cs="Times New Roman"/>
                <w:sz w:val="20"/>
                <w:szCs w:val="20"/>
              </w:rPr>
              <w:t>$6</w:t>
            </w:r>
            <w:r w:rsidR="00C205F8">
              <w:rPr>
                <w:rFonts w:ascii="Cambria" w:hAnsi="Cambria" w:cs="Times New Roman"/>
                <w:sz w:val="20"/>
                <w:szCs w:val="20"/>
              </w:rPr>
              <w:t>6</w:t>
            </w:r>
            <w:r w:rsidRPr="00C205F8">
              <w:rPr>
                <w:rFonts w:ascii="Cambria" w:hAnsi="Cambria" w:cs="Times New Roman"/>
                <w:sz w:val="20"/>
                <w:szCs w:val="20"/>
              </w:rPr>
              <w:t>,000</w:t>
            </w:r>
          </w:p>
        </w:tc>
        <w:tc>
          <w:tcPr>
            <w:tcW w:w="983" w:type="dxa"/>
            <w:tcBorders>
              <w:left w:val="single" w:sz="2" w:space="0" w:color="auto"/>
              <w:bottom w:val="single" w:sz="2" w:space="0" w:color="auto"/>
              <w:right w:val="single" w:sz="2" w:space="0" w:color="auto"/>
            </w:tcBorders>
            <w:vAlign w:val="center"/>
          </w:tcPr>
          <w:p w14:paraId="35F0D397" w14:textId="77777777" w:rsidR="00E717A5" w:rsidRPr="00C205F8" w:rsidRDefault="00C205F8" w:rsidP="008D070B">
            <w:pPr>
              <w:jc w:val="center"/>
              <w:rPr>
                <w:rFonts w:ascii="Cambria" w:hAnsi="Cambria" w:cs="Times New Roman"/>
                <w:sz w:val="20"/>
                <w:szCs w:val="20"/>
              </w:rPr>
            </w:pPr>
            <w:r w:rsidRPr="00C205F8">
              <w:rPr>
                <w:rFonts w:ascii="Cambria" w:hAnsi="Cambria" w:cs="Times New Roman"/>
                <w:sz w:val="20"/>
                <w:szCs w:val="20"/>
              </w:rPr>
              <w:t>$6</w:t>
            </w:r>
            <w:r>
              <w:rPr>
                <w:rFonts w:ascii="Cambria" w:hAnsi="Cambria" w:cs="Times New Roman"/>
                <w:sz w:val="20"/>
                <w:szCs w:val="20"/>
              </w:rPr>
              <w:t>6</w:t>
            </w:r>
            <w:r w:rsidRPr="00C205F8">
              <w:rPr>
                <w:rFonts w:ascii="Cambria" w:hAnsi="Cambria" w:cs="Times New Roman"/>
                <w:sz w:val="20"/>
                <w:szCs w:val="20"/>
              </w:rPr>
              <w:t>,000</w:t>
            </w:r>
          </w:p>
        </w:tc>
        <w:tc>
          <w:tcPr>
            <w:tcW w:w="1265" w:type="dxa"/>
            <w:tcBorders>
              <w:top w:val="single" w:sz="2" w:space="0" w:color="auto"/>
              <w:left w:val="single" w:sz="2" w:space="0" w:color="auto"/>
              <w:bottom w:val="single" w:sz="2" w:space="0" w:color="auto"/>
              <w:right w:val="single" w:sz="2" w:space="0" w:color="auto"/>
            </w:tcBorders>
          </w:tcPr>
          <w:p w14:paraId="72F229DC" w14:textId="77777777" w:rsidR="00E717A5" w:rsidRPr="00C205F8" w:rsidRDefault="00E717A5" w:rsidP="008D070B">
            <w:pPr>
              <w:jc w:val="center"/>
              <w:rPr>
                <w:rFonts w:ascii="Cambria" w:hAnsi="Cambria" w:cs="Times New Roman"/>
                <w:sz w:val="20"/>
                <w:szCs w:val="20"/>
              </w:rPr>
            </w:pPr>
            <w:r w:rsidRPr="00C205F8">
              <w:rPr>
                <w:rFonts w:ascii="Cambria" w:hAnsi="Cambria" w:cs="Times New Roman"/>
                <w:sz w:val="20"/>
                <w:szCs w:val="20"/>
              </w:rPr>
              <w:t>$</w:t>
            </w:r>
            <w:r w:rsidR="00C205F8">
              <w:rPr>
                <w:rFonts w:ascii="Cambria" w:hAnsi="Cambria" w:cs="Times New Roman"/>
                <w:sz w:val="20"/>
                <w:szCs w:val="20"/>
              </w:rPr>
              <w:t>132</w:t>
            </w:r>
            <w:r w:rsidRPr="00C205F8">
              <w:rPr>
                <w:rFonts w:ascii="Cambria" w:hAnsi="Cambria" w:cs="Times New Roman"/>
                <w:sz w:val="20"/>
                <w:szCs w:val="20"/>
              </w:rPr>
              <w:t>,</w:t>
            </w:r>
            <w:r w:rsidR="00C205F8">
              <w:rPr>
                <w:rFonts w:ascii="Cambria" w:hAnsi="Cambria" w:cs="Times New Roman"/>
                <w:sz w:val="20"/>
                <w:szCs w:val="20"/>
              </w:rPr>
              <w:t>0</w:t>
            </w:r>
            <w:r w:rsidRPr="00C205F8">
              <w:rPr>
                <w:rFonts w:ascii="Cambria" w:hAnsi="Cambria" w:cs="Times New Roman"/>
                <w:sz w:val="20"/>
                <w:szCs w:val="20"/>
              </w:rPr>
              <w:t>00</w:t>
            </w:r>
          </w:p>
        </w:tc>
      </w:tr>
    </w:tbl>
    <w:p w14:paraId="6A9A81C9" w14:textId="77777777" w:rsidR="00210EA9" w:rsidRPr="00037471" w:rsidRDefault="00210EA9" w:rsidP="00037471">
      <w:pPr>
        <w:pStyle w:val="Heading3"/>
        <w:rPr>
          <w:rFonts w:ascii="Cambria" w:hAnsi="Cambria" w:cs="Times New Roman"/>
        </w:rPr>
      </w:pPr>
      <w:bookmarkStart w:id="217" w:name="_Toc445222752"/>
      <w:r w:rsidRPr="00037471">
        <w:rPr>
          <w:rFonts w:ascii="Cambria" w:hAnsi="Cambria" w:cs="Times New Roman"/>
        </w:rPr>
        <w:t>Action Plan</w:t>
      </w:r>
      <w:r w:rsidR="008717E7" w:rsidRPr="00037471">
        <w:rPr>
          <w:rFonts w:ascii="Cambria" w:hAnsi="Cambria" w:cs="Times New Roman"/>
        </w:rPr>
        <w:t xml:space="preserve"> 4</w:t>
      </w:r>
      <w:r w:rsidRPr="00037471">
        <w:rPr>
          <w:rFonts w:ascii="Cambria" w:hAnsi="Cambria" w:cs="Times New Roman"/>
        </w:rPr>
        <w:t>:</w:t>
      </w:r>
      <w:r w:rsidRPr="00037471">
        <w:rPr>
          <w:rFonts w:ascii="Cambria" w:eastAsia="Cambria" w:hAnsi="Cambria" w:cs="Times New Roman"/>
          <w:w w:val="99"/>
        </w:rPr>
        <w:t xml:space="preserve"> Sustainable Financing</w:t>
      </w:r>
      <w:bookmarkEnd w:id="217"/>
      <w:r w:rsidRPr="00037471">
        <w:rPr>
          <w:rFonts w:ascii="Cambria" w:hAnsi="Cambria" w:cs="Times New Roman"/>
        </w:rPr>
        <w:tab/>
      </w:r>
    </w:p>
    <w:p w14:paraId="4471FA0D" w14:textId="77777777" w:rsidR="00210EA9" w:rsidRPr="00037471" w:rsidRDefault="00210EA9" w:rsidP="00210EA9">
      <w:pPr>
        <w:tabs>
          <w:tab w:val="left" w:pos="2520"/>
        </w:tabs>
        <w:rPr>
          <w:rFonts w:ascii="Cambria" w:hAnsi="Cambria" w:cs="Times New Roman"/>
          <w:b/>
        </w:rPr>
      </w:pPr>
      <w:r w:rsidRPr="00037471">
        <w:rPr>
          <w:rFonts w:ascii="Cambria" w:hAnsi="Cambria" w:cs="Times New Roman"/>
          <w:b/>
        </w:rPr>
        <w:t xml:space="preserve">Timeframe: </w:t>
      </w:r>
      <w:r w:rsidR="004B3CFF" w:rsidRPr="00037471">
        <w:rPr>
          <w:rFonts w:ascii="Cambria" w:hAnsi="Cambria" w:cs="Times New Roman"/>
          <w:b/>
        </w:rPr>
        <w:t>Year 1</w:t>
      </w:r>
      <w:r w:rsidR="001C64DF" w:rsidRPr="00037471">
        <w:rPr>
          <w:rFonts w:ascii="Cambria" w:hAnsi="Cambria" w:cs="Times New Roman"/>
          <w:b/>
        </w:rPr>
        <w:t xml:space="preserve"> (3</w:t>
      </w:r>
      <w:r w:rsidR="001C64DF" w:rsidRPr="00037471">
        <w:rPr>
          <w:rFonts w:ascii="Cambria" w:hAnsi="Cambria" w:cs="Times New Roman"/>
          <w:b/>
          <w:vertAlign w:val="superscript"/>
        </w:rPr>
        <w:t>rd</w:t>
      </w:r>
      <w:r w:rsidR="001C64DF" w:rsidRPr="00037471">
        <w:rPr>
          <w:rFonts w:ascii="Cambria" w:hAnsi="Cambria" w:cs="Times New Roman"/>
          <w:b/>
        </w:rPr>
        <w:t xml:space="preserve"> and 4</w:t>
      </w:r>
      <w:r w:rsidR="001C64DF" w:rsidRPr="00037471">
        <w:rPr>
          <w:rFonts w:ascii="Cambria" w:hAnsi="Cambria" w:cs="Times New Roman"/>
          <w:b/>
          <w:vertAlign w:val="superscript"/>
        </w:rPr>
        <w:t>th</w:t>
      </w:r>
      <w:r w:rsidR="001C64DF" w:rsidRPr="00037471">
        <w:rPr>
          <w:rFonts w:ascii="Cambria" w:hAnsi="Cambria" w:cs="Times New Roman"/>
          <w:b/>
        </w:rPr>
        <w:t xml:space="preserve"> Quarters</w:t>
      </w:r>
      <w:r w:rsidR="00B07E63" w:rsidRPr="00037471">
        <w:rPr>
          <w:rFonts w:ascii="Cambria" w:hAnsi="Cambria" w:cs="Times New Roman"/>
          <w:b/>
        </w:rPr>
        <w:t>) and subsequent years</w:t>
      </w:r>
    </w:p>
    <w:p w14:paraId="63928C21" w14:textId="77777777" w:rsidR="00210EA9" w:rsidRPr="00037471" w:rsidRDefault="00210EA9" w:rsidP="00210EA9">
      <w:pPr>
        <w:tabs>
          <w:tab w:val="left" w:pos="2520"/>
        </w:tabs>
        <w:ind w:left="2552" w:hanging="2552"/>
        <w:rPr>
          <w:rFonts w:ascii="Cambria" w:hAnsi="Cambria" w:cs="Times New Roman"/>
          <w:b/>
        </w:rPr>
      </w:pPr>
      <w:r w:rsidRPr="00037471">
        <w:rPr>
          <w:rFonts w:ascii="Cambria" w:hAnsi="Cambria" w:cs="Times New Roman"/>
          <w:b/>
        </w:rPr>
        <w:t>Activity:</w:t>
      </w:r>
      <w:r w:rsidRPr="00037471">
        <w:rPr>
          <w:rFonts w:ascii="Cambria" w:eastAsia="Cambria" w:hAnsi="Cambria" w:cs="Times New Roman"/>
        </w:rPr>
        <w:t xml:space="preserve"> 4.1 </w:t>
      </w:r>
      <w:r w:rsidR="000A37B9" w:rsidRPr="00037471">
        <w:rPr>
          <w:rFonts w:ascii="Cambria" w:hAnsi="Cambria" w:cs="Times New Roman"/>
          <w:color w:val="000000"/>
        </w:rPr>
        <w:t>Organize industrial short courses and trainings for industry partners</w:t>
      </w:r>
    </w:p>
    <w:p w14:paraId="0816ABCD" w14:textId="77777777" w:rsidR="00210EA9" w:rsidRPr="00210EA9" w:rsidRDefault="00210EA9" w:rsidP="00210EA9">
      <w:pPr>
        <w:jc w:val="center"/>
        <w:rPr>
          <w:b/>
        </w:rPr>
      </w:pPr>
    </w:p>
    <w:tbl>
      <w:tblPr>
        <w:tblW w:w="9318" w:type="dxa"/>
        <w:tblCellSpacing w:w="42" w:type="dxa"/>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712"/>
        <w:gridCol w:w="675"/>
        <w:gridCol w:w="84"/>
        <w:gridCol w:w="423"/>
        <w:gridCol w:w="84"/>
        <w:gridCol w:w="167"/>
        <w:gridCol w:w="140"/>
        <w:gridCol w:w="463"/>
        <w:gridCol w:w="277"/>
        <w:gridCol w:w="623"/>
        <w:gridCol w:w="379"/>
        <w:gridCol w:w="341"/>
        <w:gridCol w:w="720"/>
        <w:gridCol w:w="630"/>
        <w:gridCol w:w="95"/>
        <w:gridCol w:w="355"/>
        <w:gridCol w:w="136"/>
        <w:gridCol w:w="494"/>
        <w:gridCol w:w="1260"/>
        <w:gridCol w:w="1260"/>
      </w:tblGrid>
      <w:tr w:rsidR="00D83084" w:rsidRPr="00037471" w14:paraId="7C263554" w14:textId="77777777" w:rsidTr="00037471">
        <w:trPr>
          <w:tblCellSpacing w:w="42" w:type="dxa"/>
        </w:trPr>
        <w:tc>
          <w:tcPr>
            <w:tcW w:w="1261" w:type="dxa"/>
            <w:gridSpan w:val="2"/>
            <w:tcBorders>
              <w:top w:val="single" w:sz="2" w:space="0" w:color="auto"/>
              <w:left w:val="single" w:sz="2" w:space="0" w:color="auto"/>
              <w:bottom w:val="single" w:sz="2" w:space="0" w:color="auto"/>
              <w:right w:val="single" w:sz="2" w:space="0" w:color="auto"/>
            </w:tcBorders>
          </w:tcPr>
          <w:p w14:paraId="68C99AD5" w14:textId="77777777" w:rsidR="00210EA9" w:rsidRPr="00037471" w:rsidRDefault="00210EA9" w:rsidP="00210EA9">
            <w:pPr>
              <w:rPr>
                <w:rFonts w:ascii="Cambria" w:hAnsi="Cambria" w:cs="Times New Roman"/>
                <w:sz w:val="20"/>
                <w:szCs w:val="20"/>
              </w:rPr>
            </w:pPr>
            <w:r w:rsidRPr="00037471">
              <w:rPr>
                <w:rFonts w:ascii="Cambria" w:hAnsi="Cambria" w:cs="Times New Roman"/>
                <w:sz w:val="20"/>
                <w:szCs w:val="20"/>
              </w:rPr>
              <w:t>RESULT</w:t>
            </w:r>
          </w:p>
        </w:tc>
        <w:tc>
          <w:tcPr>
            <w:tcW w:w="7805" w:type="dxa"/>
            <w:gridSpan w:val="18"/>
            <w:tcBorders>
              <w:top w:val="single" w:sz="2" w:space="0" w:color="auto"/>
              <w:left w:val="single" w:sz="2" w:space="0" w:color="auto"/>
              <w:bottom w:val="single" w:sz="2" w:space="0" w:color="auto"/>
              <w:right w:val="single" w:sz="2" w:space="0" w:color="auto"/>
            </w:tcBorders>
          </w:tcPr>
          <w:p w14:paraId="1945C289" w14:textId="77777777" w:rsidR="0095478B" w:rsidRPr="00037471" w:rsidRDefault="00602927" w:rsidP="003075C8">
            <w:pPr>
              <w:rPr>
                <w:rFonts w:ascii="Cambria" w:hAnsi="Cambria"/>
                <w:color w:val="000000"/>
                <w:sz w:val="20"/>
                <w:szCs w:val="20"/>
              </w:rPr>
            </w:pPr>
            <w:r w:rsidRPr="00037471">
              <w:rPr>
                <w:rFonts w:ascii="Cambria" w:eastAsia="Cambria" w:hAnsi="Cambria" w:cs="Times New Roman"/>
                <w:sz w:val="20"/>
                <w:szCs w:val="20"/>
              </w:rPr>
              <w:t>Run new</w:t>
            </w:r>
            <w:r w:rsidR="00947244">
              <w:rPr>
                <w:rFonts w:ascii="Cambria" w:eastAsia="Cambria" w:hAnsi="Cambria" w:cs="Times New Roman"/>
                <w:sz w:val="20"/>
                <w:szCs w:val="20"/>
              </w:rPr>
              <w:t xml:space="preserve"> </w:t>
            </w:r>
            <w:r w:rsidR="003075C8" w:rsidRPr="00037471">
              <w:rPr>
                <w:rFonts w:ascii="Cambria" w:hAnsi="Cambria" w:cs="Times New Roman"/>
                <w:color w:val="000000"/>
                <w:sz w:val="20"/>
                <w:szCs w:val="20"/>
              </w:rPr>
              <w:t>Short course on</w:t>
            </w:r>
            <w:r w:rsidR="00947244">
              <w:rPr>
                <w:rFonts w:ascii="Cambria" w:hAnsi="Cambria" w:cs="Times New Roman"/>
                <w:color w:val="000000"/>
                <w:sz w:val="20"/>
                <w:szCs w:val="20"/>
              </w:rPr>
              <w:t xml:space="preserve"> </w:t>
            </w:r>
            <w:r w:rsidR="003075C8" w:rsidRPr="00037471">
              <w:rPr>
                <w:rFonts w:ascii="Cambria" w:hAnsi="Cambria"/>
                <w:color w:val="000000"/>
                <w:sz w:val="20"/>
                <w:szCs w:val="20"/>
              </w:rPr>
              <w:t xml:space="preserve">micro-grid systems performance analysis; </w:t>
            </w:r>
          </w:p>
          <w:p w14:paraId="2444BD7D" w14:textId="77777777" w:rsidR="00210EA9" w:rsidRPr="00037471" w:rsidRDefault="0095478B" w:rsidP="0095478B">
            <w:pPr>
              <w:rPr>
                <w:rFonts w:ascii="Cambria" w:hAnsi="Cambria" w:cs="Times New Roman"/>
                <w:b/>
                <w:sz w:val="20"/>
                <w:szCs w:val="20"/>
              </w:rPr>
            </w:pPr>
            <w:r w:rsidRPr="00037471">
              <w:rPr>
                <w:rFonts w:ascii="Cambria" w:hAnsi="Cambria" w:cs="Times New Roman"/>
                <w:color w:val="000000"/>
                <w:sz w:val="20"/>
                <w:szCs w:val="20"/>
              </w:rPr>
              <w:t xml:space="preserve">Run </w:t>
            </w:r>
            <w:r w:rsidR="00602927" w:rsidRPr="00037471">
              <w:rPr>
                <w:rFonts w:ascii="Cambria" w:hAnsi="Cambria" w:cs="Times New Roman"/>
                <w:color w:val="000000"/>
                <w:sz w:val="20"/>
                <w:szCs w:val="20"/>
              </w:rPr>
              <w:t xml:space="preserve">new </w:t>
            </w:r>
            <w:r w:rsidR="003075C8" w:rsidRPr="00037471">
              <w:rPr>
                <w:rFonts w:ascii="Cambria" w:hAnsi="Cambria"/>
                <w:color w:val="000000"/>
                <w:sz w:val="20"/>
                <w:szCs w:val="20"/>
              </w:rPr>
              <w:t>Short course on Economic evaluation of renewable energy technologies</w:t>
            </w:r>
          </w:p>
        </w:tc>
      </w:tr>
      <w:tr w:rsidR="00D83084" w:rsidRPr="00037471" w14:paraId="69D80A97" w14:textId="77777777" w:rsidTr="00037471">
        <w:tblPrEx>
          <w:tblCellMar>
            <w:top w:w="85" w:type="dxa"/>
            <w:left w:w="85" w:type="dxa"/>
            <w:bottom w:w="85" w:type="dxa"/>
            <w:right w:w="85" w:type="dxa"/>
          </w:tblCellMar>
        </w:tblPrEx>
        <w:trPr>
          <w:trHeight w:val="313"/>
          <w:tblCellSpacing w:w="42" w:type="dxa"/>
        </w:trPr>
        <w:tc>
          <w:tcPr>
            <w:tcW w:w="1261" w:type="dxa"/>
            <w:gridSpan w:val="2"/>
            <w:tcBorders>
              <w:top w:val="single" w:sz="2" w:space="0" w:color="auto"/>
              <w:left w:val="single" w:sz="2" w:space="0" w:color="auto"/>
              <w:bottom w:val="single" w:sz="2" w:space="0" w:color="auto"/>
              <w:right w:val="single" w:sz="2" w:space="0" w:color="auto"/>
            </w:tcBorders>
          </w:tcPr>
          <w:p w14:paraId="60D8DE4F" w14:textId="77777777" w:rsidR="00210EA9" w:rsidRPr="00037471" w:rsidRDefault="00210EA9" w:rsidP="00210EA9">
            <w:pPr>
              <w:rPr>
                <w:rFonts w:ascii="Cambria" w:hAnsi="Cambria" w:cs="Times New Roman"/>
                <w:sz w:val="20"/>
                <w:szCs w:val="20"/>
              </w:rPr>
            </w:pPr>
            <w:r w:rsidRPr="00037471">
              <w:rPr>
                <w:rFonts w:ascii="Cambria" w:hAnsi="Cambria" w:cs="Times New Roman"/>
                <w:sz w:val="20"/>
                <w:szCs w:val="20"/>
              </w:rPr>
              <w:t>ACTIVITY</w:t>
            </w:r>
          </w:p>
        </w:tc>
        <w:tc>
          <w:tcPr>
            <w:tcW w:w="7805" w:type="dxa"/>
            <w:gridSpan w:val="18"/>
            <w:tcBorders>
              <w:top w:val="single" w:sz="2" w:space="0" w:color="auto"/>
              <w:left w:val="single" w:sz="2" w:space="0" w:color="auto"/>
              <w:bottom w:val="single" w:sz="2" w:space="0" w:color="auto"/>
              <w:right w:val="single" w:sz="2" w:space="0" w:color="auto"/>
            </w:tcBorders>
          </w:tcPr>
          <w:p w14:paraId="7AD57435" w14:textId="77777777" w:rsidR="00210EA9" w:rsidRPr="00037471" w:rsidRDefault="00210EA9" w:rsidP="000A37B9">
            <w:pPr>
              <w:rPr>
                <w:rFonts w:ascii="Cambria" w:hAnsi="Cambria" w:cs="Times New Roman"/>
                <w:sz w:val="20"/>
                <w:szCs w:val="20"/>
              </w:rPr>
            </w:pPr>
            <w:r w:rsidRPr="00037471">
              <w:rPr>
                <w:rFonts w:ascii="Cambria" w:eastAsia="Cambria" w:hAnsi="Cambria" w:cs="Times New Roman"/>
                <w:sz w:val="20"/>
                <w:szCs w:val="20"/>
              </w:rPr>
              <w:t xml:space="preserve">4.1 </w:t>
            </w:r>
            <w:r w:rsidR="000A37B9" w:rsidRPr="00037471">
              <w:rPr>
                <w:rFonts w:ascii="Cambria" w:hAnsi="Cambria" w:cs="Times New Roman"/>
                <w:color w:val="000000"/>
                <w:sz w:val="20"/>
                <w:szCs w:val="20"/>
              </w:rPr>
              <w:t>Organize industrial short courses and trainings for industry partners</w:t>
            </w:r>
          </w:p>
        </w:tc>
      </w:tr>
      <w:tr w:rsidR="005B7F91" w:rsidRPr="00037471" w14:paraId="20FE8A1F" w14:textId="77777777" w:rsidTr="00037471">
        <w:tblPrEx>
          <w:tblCellMar>
            <w:top w:w="85" w:type="dxa"/>
            <w:left w:w="85" w:type="dxa"/>
            <w:bottom w:w="85" w:type="dxa"/>
            <w:right w:w="85" w:type="dxa"/>
          </w:tblCellMar>
        </w:tblPrEx>
        <w:trPr>
          <w:tblCellSpacing w:w="42" w:type="dxa"/>
        </w:trPr>
        <w:tc>
          <w:tcPr>
            <w:tcW w:w="1345" w:type="dxa"/>
            <w:gridSpan w:val="3"/>
            <w:tcBorders>
              <w:top w:val="single" w:sz="2" w:space="0" w:color="auto"/>
              <w:left w:val="single" w:sz="2" w:space="0" w:color="auto"/>
              <w:bottom w:val="single" w:sz="2" w:space="0" w:color="auto"/>
              <w:right w:val="single" w:sz="2" w:space="0" w:color="auto"/>
            </w:tcBorders>
          </w:tcPr>
          <w:p w14:paraId="201B2E15" w14:textId="77777777" w:rsidR="00210EA9" w:rsidRPr="00037471" w:rsidRDefault="00210EA9" w:rsidP="00210EA9">
            <w:pPr>
              <w:rPr>
                <w:rFonts w:ascii="Cambria" w:hAnsi="Cambria" w:cs="Times New Roman"/>
                <w:sz w:val="20"/>
                <w:szCs w:val="20"/>
              </w:rPr>
            </w:pPr>
            <w:r w:rsidRPr="00037471">
              <w:rPr>
                <w:rFonts w:ascii="Cambria" w:hAnsi="Cambria" w:cs="Times New Roman"/>
                <w:sz w:val="20"/>
                <w:szCs w:val="20"/>
              </w:rPr>
              <w:t>OUTPUT</w:t>
            </w:r>
          </w:p>
        </w:tc>
        <w:tc>
          <w:tcPr>
            <w:tcW w:w="7721" w:type="dxa"/>
            <w:gridSpan w:val="17"/>
            <w:tcBorders>
              <w:top w:val="single" w:sz="2" w:space="0" w:color="auto"/>
              <w:left w:val="single" w:sz="2" w:space="0" w:color="auto"/>
              <w:bottom w:val="single" w:sz="2" w:space="0" w:color="auto"/>
              <w:right w:val="single" w:sz="2" w:space="0" w:color="auto"/>
            </w:tcBorders>
          </w:tcPr>
          <w:p w14:paraId="4DC38C55" w14:textId="77777777" w:rsidR="008630A6" w:rsidRPr="00037471" w:rsidRDefault="0097421F" w:rsidP="008630A6">
            <w:pPr>
              <w:rPr>
                <w:rFonts w:ascii="Cambria" w:hAnsi="Cambria" w:cs="Times New Roman"/>
                <w:color w:val="000000"/>
                <w:sz w:val="20"/>
                <w:szCs w:val="20"/>
              </w:rPr>
            </w:pPr>
            <w:r>
              <w:rPr>
                <w:rFonts w:ascii="Cambria" w:eastAsia="Cambria" w:hAnsi="Cambria" w:cs="Times New Roman"/>
                <w:sz w:val="20"/>
                <w:szCs w:val="20"/>
              </w:rPr>
              <w:t>20</w:t>
            </w:r>
            <w:r w:rsidR="008630A6" w:rsidRPr="00037471">
              <w:rPr>
                <w:rFonts w:ascii="Cambria" w:eastAsia="Cambria" w:hAnsi="Cambria" w:cs="Times New Roman"/>
                <w:sz w:val="20"/>
                <w:szCs w:val="20"/>
              </w:rPr>
              <w:t xml:space="preserve"> students trained in </w:t>
            </w:r>
            <w:r w:rsidR="003075C8" w:rsidRPr="00037471">
              <w:rPr>
                <w:rFonts w:ascii="Cambria" w:hAnsi="Cambria"/>
                <w:color w:val="000000"/>
                <w:sz w:val="20"/>
                <w:szCs w:val="20"/>
              </w:rPr>
              <w:t>micro-grid systems performance analysis</w:t>
            </w:r>
            <w:r w:rsidR="008630A6" w:rsidRPr="00037471">
              <w:rPr>
                <w:rFonts w:ascii="Cambria" w:hAnsi="Cambria" w:cs="Times New Roman"/>
                <w:color w:val="000000"/>
                <w:sz w:val="20"/>
                <w:szCs w:val="20"/>
              </w:rPr>
              <w:t xml:space="preserve">; </w:t>
            </w:r>
          </w:p>
          <w:p w14:paraId="61EB7544" w14:textId="77777777" w:rsidR="00210EA9" w:rsidRPr="00037471" w:rsidRDefault="006B1E6A" w:rsidP="008630A6">
            <w:pPr>
              <w:jc w:val="both"/>
              <w:rPr>
                <w:rFonts w:ascii="Cambria" w:hAnsi="Cambria" w:cs="Times New Roman"/>
                <w:sz w:val="20"/>
                <w:szCs w:val="20"/>
              </w:rPr>
            </w:pPr>
            <w:r>
              <w:rPr>
                <w:rFonts w:ascii="Cambria" w:hAnsi="Cambria" w:cs="Times New Roman"/>
                <w:color w:val="000000"/>
                <w:sz w:val="20"/>
                <w:szCs w:val="20"/>
              </w:rPr>
              <w:t>1</w:t>
            </w:r>
            <w:r w:rsidR="0097421F">
              <w:rPr>
                <w:rFonts w:ascii="Cambria" w:hAnsi="Cambria" w:cs="Times New Roman"/>
                <w:color w:val="000000"/>
                <w:sz w:val="20"/>
                <w:szCs w:val="20"/>
              </w:rPr>
              <w:t>0</w:t>
            </w:r>
            <w:r w:rsidR="008630A6" w:rsidRPr="00037471">
              <w:rPr>
                <w:rFonts w:ascii="Cambria" w:hAnsi="Cambria" w:cs="Times New Roman"/>
                <w:color w:val="000000"/>
                <w:sz w:val="20"/>
                <w:szCs w:val="20"/>
              </w:rPr>
              <w:t xml:space="preserve"> students trained in </w:t>
            </w:r>
            <w:r w:rsidR="003075C8" w:rsidRPr="00037471">
              <w:rPr>
                <w:rFonts w:ascii="Cambria" w:hAnsi="Cambria"/>
                <w:color w:val="000000"/>
                <w:sz w:val="20"/>
                <w:szCs w:val="20"/>
              </w:rPr>
              <w:t>Economic evaluation of renewable energy technologies</w:t>
            </w:r>
          </w:p>
        </w:tc>
      </w:tr>
      <w:tr w:rsidR="005B7F91" w:rsidRPr="00037471" w14:paraId="1237AF46" w14:textId="77777777" w:rsidTr="00037471">
        <w:tblPrEx>
          <w:tblCellMar>
            <w:top w:w="85" w:type="dxa"/>
            <w:left w:w="85" w:type="dxa"/>
            <w:bottom w:w="85" w:type="dxa"/>
            <w:right w:w="85" w:type="dxa"/>
          </w:tblCellMar>
        </w:tblPrEx>
        <w:trPr>
          <w:tblCellSpacing w:w="42" w:type="dxa"/>
        </w:trPr>
        <w:tc>
          <w:tcPr>
            <w:tcW w:w="6178" w:type="dxa"/>
            <w:gridSpan w:val="17"/>
            <w:tcBorders>
              <w:top w:val="single" w:sz="2" w:space="0" w:color="auto"/>
              <w:left w:val="single" w:sz="2" w:space="0" w:color="auto"/>
              <w:bottom w:val="single" w:sz="2" w:space="0" w:color="auto"/>
              <w:right w:val="single" w:sz="2" w:space="0" w:color="auto"/>
            </w:tcBorders>
          </w:tcPr>
          <w:p w14:paraId="600587A0" w14:textId="77777777" w:rsidR="00210EA9" w:rsidRPr="00037471" w:rsidRDefault="00210EA9" w:rsidP="00210EA9">
            <w:pPr>
              <w:rPr>
                <w:rFonts w:ascii="Cambria" w:hAnsi="Cambria" w:cs="Times New Roman"/>
                <w:sz w:val="20"/>
                <w:szCs w:val="20"/>
              </w:rPr>
            </w:pPr>
            <w:r w:rsidRPr="00037471">
              <w:rPr>
                <w:rFonts w:ascii="Cambria" w:hAnsi="Cambria" w:cs="Times New Roman"/>
                <w:sz w:val="20"/>
                <w:szCs w:val="20"/>
              </w:rPr>
              <w:t>OUTPUT INDICATOR</w:t>
            </w:r>
          </w:p>
          <w:p w14:paraId="4F30E016" w14:textId="77777777" w:rsidR="00210EA9" w:rsidRPr="00037471" w:rsidRDefault="003D74A6" w:rsidP="003D74A6">
            <w:pPr>
              <w:rPr>
                <w:rFonts w:ascii="Cambria" w:hAnsi="Cambria" w:cs="Times New Roman"/>
                <w:sz w:val="20"/>
                <w:szCs w:val="20"/>
              </w:rPr>
            </w:pPr>
            <w:r w:rsidRPr="00037471">
              <w:rPr>
                <w:rFonts w:ascii="Cambria" w:hAnsi="Cambria" w:cs="Times New Roman"/>
                <w:sz w:val="20"/>
                <w:szCs w:val="20"/>
              </w:rPr>
              <w:t>Application number for short courses</w:t>
            </w:r>
          </w:p>
          <w:p w14:paraId="21119977" w14:textId="77777777" w:rsidR="003D74A6" w:rsidRPr="00037471" w:rsidRDefault="003D74A6" w:rsidP="003D74A6">
            <w:pPr>
              <w:rPr>
                <w:rFonts w:ascii="Cambria" w:hAnsi="Cambria" w:cs="Times New Roman"/>
                <w:sz w:val="20"/>
                <w:szCs w:val="20"/>
              </w:rPr>
            </w:pPr>
            <w:r w:rsidRPr="00037471">
              <w:rPr>
                <w:rFonts w:ascii="Cambria" w:hAnsi="Cambria" w:cs="Times New Roman"/>
                <w:sz w:val="20"/>
                <w:szCs w:val="20"/>
              </w:rPr>
              <w:t>Enrolment in short courses</w:t>
            </w:r>
          </w:p>
          <w:p w14:paraId="3B392C2B" w14:textId="77777777" w:rsidR="003D74A6" w:rsidRPr="00037471" w:rsidRDefault="003D74A6" w:rsidP="003D74A6">
            <w:pPr>
              <w:rPr>
                <w:rFonts w:ascii="Cambria" w:hAnsi="Cambria" w:cs="Times New Roman"/>
                <w:sz w:val="20"/>
                <w:szCs w:val="20"/>
              </w:rPr>
            </w:pPr>
            <w:r w:rsidRPr="00037471">
              <w:rPr>
                <w:rFonts w:ascii="Cambria" w:hAnsi="Cambria" w:cs="Times New Roman"/>
                <w:sz w:val="20"/>
                <w:szCs w:val="20"/>
              </w:rPr>
              <w:t>Regional and women’s representation in short courses (at 20%)</w:t>
            </w:r>
          </w:p>
        </w:tc>
        <w:tc>
          <w:tcPr>
            <w:tcW w:w="2888" w:type="dxa"/>
            <w:gridSpan w:val="3"/>
            <w:tcBorders>
              <w:top w:val="single" w:sz="2" w:space="0" w:color="auto"/>
              <w:left w:val="single" w:sz="2" w:space="0" w:color="auto"/>
              <w:bottom w:val="single" w:sz="2" w:space="0" w:color="auto"/>
              <w:right w:val="single" w:sz="2" w:space="0" w:color="auto"/>
            </w:tcBorders>
          </w:tcPr>
          <w:p w14:paraId="1B604178" w14:textId="77777777" w:rsidR="00210EA9" w:rsidRPr="00037471" w:rsidRDefault="00210EA9" w:rsidP="00210EA9">
            <w:pPr>
              <w:rPr>
                <w:rFonts w:ascii="Cambria" w:hAnsi="Cambria" w:cs="Times New Roman"/>
                <w:sz w:val="20"/>
                <w:szCs w:val="20"/>
              </w:rPr>
            </w:pPr>
            <w:r w:rsidRPr="00037471">
              <w:rPr>
                <w:rFonts w:ascii="Cambria" w:hAnsi="Cambria" w:cs="Times New Roman"/>
                <w:sz w:val="20"/>
                <w:szCs w:val="20"/>
              </w:rPr>
              <w:t>SOURCE OF VERIFICATION</w:t>
            </w:r>
          </w:p>
          <w:p w14:paraId="56BC55E2" w14:textId="77777777" w:rsidR="00465597" w:rsidRPr="00037471" w:rsidRDefault="00465597" w:rsidP="00FD7B94">
            <w:pPr>
              <w:rPr>
                <w:rFonts w:ascii="Cambria" w:hAnsi="Cambria" w:cs="Times New Roman"/>
                <w:sz w:val="20"/>
                <w:szCs w:val="20"/>
              </w:rPr>
            </w:pPr>
            <w:r w:rsidRPr="00037471">
              <w:rPr>
                <w:rFonts w:ascii="Cambria" w:hAnsi="Cambria" w:cs="Times New Roman"/>
                <w:sz w:val="20"/>
                <w:szCs w:val="20"/>
              </w:rPr>
              <w:t>Secretariat of the ACEESD</w:t>
            </w:r>
          </w:p>
        </w:tc>
      </w:tr>
      <w:tr w:rsidR="005B7F91" w:rsidRPr="00037471" w14:paraId="6943D420" w14:textId="77777777" w:rsidTr="00037471">
        <w:tblPrEx>
          <w:tblCellMar>
            <w:top w:w="85" w:type="dxa"/>
            <w:left w:w="85" w:type="dxa"/>
            <w:bottom w:w="85" w:type="dxa"/>
            <w:right w:w="85" w:type="dxa"/>
          </w:tblCellMar>
        </w:tblPrEx>
        <w:trPr>
          <w:tblCellSpacing w:w="42" w:type="dxa"/>
        </w:trPr>
        <w:tc>
          <w:tcPr>
            <w:tcW w:w="2159" w:type="dxa"/>
            <w:gridSpan w:val="7"/>
            <w:tcBorders>
              <w:top w:val="single" w:sz="2" w:space="0" w:color="auto"/>
              <w:left w:val="single" w:sz="2" w:space="0" w:color="auto"/>
              <w:bottom w:val="single" w:sz="2" w:space="0" w:color="auto"/>
              <w:right w:val="single" w:sz="2" w:space="0" w:color="auto"/>
            </w:tcBorders>
          </w:tcPr>
          <w:p w14:paraId="7D4BC0AE" w14:textId="77777777" w:rsidR="00210EA9" w:rsidRPr="00037471" w:rsidRDefault="00210EA9" w:rsidP="00210EA9">
            <w:pPr>
              <w:rPr>
                <w:rFonts w:ascii="Cambria" w:hAnsi="Cambria" w:cs="Times New Roman"/>
                <w:sz w:val="20"/>
                <w:szCs w:val="20"/>
              </w:rPr>
            </w:pPr>
            <w:r w:rsidRPr="00037471">
              <w:rPr>
                <w:rFonts w:ascii="Cambria" w:hAnsi="Cambria" w:cs="Times New Roman"/>
                <w:sz w:val="20"/>
                <w:szCs w:val="20"/>
              </w:rPr>
              <w:t>IMPLEMENTATION MILESTONES</w:t>
            </w:r>
          </w:p>
        </w:tc>
        <w:tc>
          <w:tcPr>
            <w:tcW w:w="6907" w:type="dxa"/>
            <w:gridSpan w:val="13"/>
            <w:tcBorders>
              <w:top w:val="single" w:sz="2" w:space="0" w:color="auto"/>
              <w:left w:val="single" w:sz="2" w:space="0" w:color="auto"/>
              <w:bottom w:val="single" w:sz="2" w:space="0" w:color="auto"/>
              <w:right w:val="single" w:sz="2" w:space="0" w:color="auto"/>
            </w:tcBorders>
          </w:tcPr>
          <w:p w14:paraId="5E2BD283" w14:textId="77777777" w:rsidR="00210EA9" w:rsidRPr="00037471" w:rsidRDefault="00D3424E" w:rsidP="00210EA9">
            <w:pPr>
              <w:rPr>
                <w:rFonts w:ascii="Cambria" w:hAnsi="Cambria" w:cs="Times New Roman"/>
                <w:sz w:val="20"/>
                <w:szCs w:val="20"/>
              </w:rPr>
            </w:pPr>
            <w:r w:rsidRPr="00037471">
              <w:rPr>
                <w:rFonts w:ascii="Cambria" w:hAnsi="Cambria" w:cs="Times New Roman"/>
                <w:sz w:val="20"/>
                <w:szCs w:val="20"/>
              </w:rPr>
              <w:t>January 2018</w:t>
            </w:r>
            <w:r w:rsidR="00602927" w:rsidRPr="00037471">
              <w:rPr>
                <w:rFonts w:ascii="Cambria" w:hAnsi="Cambria" w:cs="Times New Roman"/>
                <w:sz w:val="20"/>
                <w:szCs w:val="20"/>
              </w:rPr>
              <w:t xml:space="preserve">: </w:t>
            </w:r>
            <w:r w:rsidR="00D643FA" w:rsidRPr="00037471">
              <w:rPr>
                <w:rFonts w:ascii="Cambria" w:hAnsi="Cambria" w:cs="Times New Roman"/>
                <w:color w:val="000000"/>
                <w:sz w:val="20"/>
                <w:szCs w:val="20"/>
              </w:rPr>
              <w:t>Photovoltaic systems performance analysis</w:t>
            </w:r>
          </w:p>
          <w:p w14:paraId="5237DCCE" w14:textId="77777777" w:rsidR="00A853A9" w:rsidRPr="00037471" w:rsidRDefault="00A853A9" w:rsidP="00210EA9">
            <w:pPr>
              <w:rPr>
                <w:rFonts w:ascii="Cambria" w:hAnsi="Cambria" w:cs="Times New Roman"/>
                <w:sz w:val="20"/>
                <w:szCs w:val="20"/>
              </w:rPr>
            </w:pPr>
            <w:r w:rsidRPr="00037471">
              <w:rPr>
                <w:rFonts w:ascii="Cambria" w:hAnsi="Cambria" w:cs="Times New Roman"/>
                <w:sz w:val="20"/>
                <w:szCs w:val="20"/>
              </w:rPr>
              <w:t>March/April</w:t>
            </w:r>
            <w:r w:rsidR="00D3424E" w:rsidRPr="00037471">
              <w:rPr>
                <w:rFonts w:ascii="Cambria" w:hAnsi="Cambria" w:cs="Times New Roman"/>
                <w:sz w:val="20"/>
                <w:szCs w:val="20"/>
              </w:rPr>
              <w:t xml:space="preserve"> 2018</w:t>
            </w:r>
            <w:r w:rsidRPr="00037471">
              <w:rPr>
                <w:rFonts w:ascii="Cambria" w:hAnsi="Cambria" w:cs="Times New Roman"/>
                <w:sz w:val="20"/>
                <w:szCs w:val="20"/>
              </w:rPr>
              <w:t>:</w:t>
            </w:r>
            <w:r w:rsidR="00D643FA" w:rsidRPr="00037471">
              <w:rPr>
                <w:rFonts w:ascii="Cambria" w:hAnsi="Cambria" w:cs="Times New Roman"/>
                <w:color w:val="000000"/>
                <w:sz w:val="20"/>
                <w:szCs w:val="20"/>
              </w:rPr>
              <w:t>Photovoltaics for Rural Electrification</w:t>
            </w:r>
          </w:p>
          <w:p w14:paraId="441EB648" w14:textId="77777777" w:rsidR="00A853A9" w:rsidRPr="00037471" w:rsidRDefault="00A853A9" w:rsidP="00210EA9">
            <w:pPr>
              <w:rPr>
                <w:rFonts w:ascii="Cambria" w:hAnsi="Cambria" w:cs="Times New Roman"/>
                <w:sz w:val="20"/>
                <w:szCs w:val="20"/>
              </w:rPr>
            </w:pPr>
            <w:r w:rsidRPr="00037471">
              <w:rPr>
                <w:rFonts w:ascii="Cambria" w:hAnsi="Cambria" w:cs="Times New Roman"/>
                <w:sz w:val="20"/>
                <w:szCs w:val="20"/>
              </w:rPr>
              <w:t>July</w:t>
            </w:r>
            <w:r w:rsidR="00550FAC" w:rsidRPr="00037471">
              <w:rPr>
                <w:rFonts w:ascii="Cambria" w:hAnsi="Cambria" w:cs="Times New Roman"/>
                <w:sz w:val="20"/>
                <w:szCs w:val="20"/>
              </w:rPr>
              <w:t xml:space="preserve">/August </w:t>
            </w:r>
            <w:r w:rsidR="00D3424E" w:rsidRPr="00037471">
              <w:rPr>
                <w:rFonts w:ascii="Cambria" w:hAnsi="Cambria" w:cs="Times New Roman"/>
                <w:sz w:val="20"/>
                <w:szCs w:val="20"/>
              </w:rPr>
              <w:t>2018</w:t>
            </w:r>
            <w:r w:rsidRPr="00037471">
              <w:rPr>
                <w:rFonts w:ascii="Cambria" w:hAnsi="Cambria" w:cs="Times New Roman"/>
                <w:sz w:val="20"/>
                <w:szCs w:val="20"/>
              </w:rPr>
              <w:t>:</w:t>
            </w:r>
            <w:r w:rsidR="00D643FA" w:rsidRPr="00037471">
              <w:rPr>
                <w:rFonts w:ascii="Cambria" w:hAnsi="Cambria" w:cs="Times New Roman"/>
                <w:color w:val="000000"/>
                <w:sz w:val="20"/>
                <w:szCs w:val="20"/>
              </w:rPr>
              <w:t>Economic evaluation of renewable energy technologies</w:t>
            </w:r>
          </w:p>
        </w:tc>
      </w:tr>
      <w:tr w:rsidR="005B7F91" w:rsidRPr="00037471" w14:paraId="4B600EA6" w14:textId="77777777" w:rsidTr="00037471">
        <w:tblPrEx>
          <w:tblCellMar>
            <w:top w:w="85" w:type="dxa"/>
            <w:left w:w="85" w:type="dxa"/>
            <w:bottom w:w="85" w:type="dxa"/>
            <w:right w:w="85" w:type="dxa"/>
          </w:tblCellMar>
        </w:tblPrEx>
        <w:trPr>
          <w:tblCellSpacing w:w="42" w:type="dxa"/>
        </w:trPr>
        <w:tc>
          <w:tcPr>
            <w:tcW w:w="2019" w:type="dxa"/>
            <w:gridSpan w:val="6"/>
            <w:tcBorders>
              <w:top w:val="single" w:sz="2" w:space="0" w:color="auto"/>
              <w:left w:val="single" w:sz="2" w:space="0" w:color="auto"/>
              <w:bottom w:val="single" w:sz="2" w:space="0" w:color="auto"/>
              <w:right w:val="single" w:sz="2" w:space="0" w:color="auto"/>
            </w:tcBorders>
          </w:tcPr>
          <w:p w14:paraId="6A2DC602" w14:textId="77777777" w:rsidR="00210EA9" w:rsidRPr="00037471" w:rsidRDefault="00210EA9" w:rsidP="00210EA9">
            <w:pPr>
              <w:rPr>
                <w:rFonts w:ascii="Cambria" w:hAnsi="Cambria" w:cs="Times New Roman"/>
                <w:sz w:val="20"/>
                <w:szCs w:val="20"/>
              </w:rPr>
            </w:pPr>
            <w:r w:rsidRPr="00037471">
              <w:rPr>
                <w:rFonts w:ascii="Cambria" w:hAnsi="Cambria" w:cs="Times New Roman"/>
                <w:sz w:val="20"/>
                <w:szCs w:val="20"/>
              </w:rPr>
              <w:t>PROCUREMENT</w:t>
            </w:r>
          </w:p>
        </w:tc>
        <w:tc>
          <w:tcPr>
            <w:tcW w:w="7047" w:type="dxa"/>
            <w:gridSpan w:val="14"/>
            <w:tcBorders>
              <w:top w:val="single" w:sz="2" w:space="0" w:color="auto"/>
              <w:left w:val="single" w:sz="2" w:space="0" w:color="auto"/>
              <w:bottom w:val="single" w:sz="2" w:space="0" w:color="auto"/>
              <w:right w:val="single" w:sz="2" w:space="0" w:color="auto"/>
            </w:tcBorders>
          </w:tcPr>
          <w:p w14:paraId="79123AA0" w14:textId="77777777" w:rsidR="00210EA9" w:rsidRPr="00037471" w:rsidRDefault="00D63EE6" w:rsidP="00210EA9">
            <w:pPr>
              <w:rPr>
                <w:rFonts w:ascii="Cambria" w:hAnsi="Cambria" w:cs="Times New Roman"/>
                <w:sz w:val="20"/>
                <w:szCs w:val="20"/>
              </w:rPr>
            </w:pPr>
            <w:r w:rsidRPr="00037471">
              <w:rPr>
                <w:rFonts w:ascii="Cambria" w:hAnsi="Cambria" w:cs="Times New Roman"/>
                <w:sz w:val="20"/>
                <w:szCs w:val="20"/>
              </w:rPr>
              <w:t>Catering services, lab supplies</w:t>
            </w:r>
            <w:r w:rsidR="00550FAC" w:rsidRPr="00037471">
              <w:rPr>
                <w:rFonts w:ascii="Cambria" w:hAnsi="Cambria" w:cs="Times New Roman"/>
                <w:sz w:val="20"/>
                <w:szCs w:val="20"/>
              </w:rPr>
              <w:t>, advertisement for short courses</w:t>
            </w:r>
          </w:p>
        </w:tc>
      </w:tr>
      <w:tr w:rsidR="005B7F91" w:rsidRPr="00037471" w14:paraId="34B5A34F" w14:textId="77777777" w:rsidTr="00037471">
        <w:tblPrEx>
          <w:tblCellMar>
            <w:top w:w="85" w:type="dxa"/>
            <w:left w:w="85" w:type="dxa"/>
            <w:bottom w:w="85" w:type="dxa"/>
            <w:right w:w="85" w:type="dxa"/>
          </w:tblCellMar>
        </w:tblPrEx>
        <w:trPr>
          <w:tblCellSpacing w:w="42" w:type="dxa"/>
        </w:trPr>
        <w:tc>
          <w:tcPr>
            <w:tcW w:w="3901" w:type="dxa"/>
            <w:gridSpan w:val="11"/>
            <w:tcBorders>
              <w:top w:val="single" w:sz="2" w:space="0" w:color="auto"/>
              <w:left w:val="single" w:sz="2" w:space="0" w:color="auto"/>
              <w:bottom w:val="single" w:sz="2" w:space="0" w:color="auto"/>
              <w:right w:val="single" w:sz="2" w:space="0" w:color="auto"/>
            </w:tcBorders>
          </w:tcPr>
          <w:p w14:paraId="3F1EE054" w14:textId="77777777" w:rsidR="00210EA9" w:rsidRPr="00037471" w:rsidRDefault="00210EA9" w:rsidP="00210EA9">
            <w:pPr>
              <w:rPr>
                <w:rFonts w:ascii="Cambria" w:hAnsi="Cambria" w:cs="Times New Roman"/>
                <w:sz w:val="20"/>
                <w:szCs w:val="20"/>
              </w:rPr>
            </w:pPr>
            <w:r w:rsidRPr="00037471">
              <w:rPr>
                <w:rFonts w:ascii="Cambria" w:hAnsi="Cambria" w:cs="Times New Roman"/>
                <w:sz w:val="20"/>
                <w:szCs w:val="20"/>
              </w:rPr>
              <w:t>RESPONSIBILITY FOR IMPLEMENTATION</w:t>
            </w:r>
          </w:p>
        </w:tc>
        <w:tc>
          <w:tcPr>
            <w:tcW w:w="5165" w:type="dxa"/>
            <w:gridSpan w:val="9"/>
            <w:tcBorders>
              <w:top w:val="single" w:sz="2" w:space="0" w:color="auto"/>
              <w:left w:val="single" w:sz="2" w:space="0" w:color="auto"/>
              <w:bottom w:val="single" w:sz="2" w:space="0" w:color="auto"/>
              <w:right w:val="single" w:sz="2" w:space="0" w:color="auto"/>
            </w:tcBorders>
          </w:tcPr>
          <w:p w14:paraId="1E90D12E" w14:textId="77777777" w:rsidR="00210EA9" w:rsidRPr="00037471" w:rsidRDefault="00CD64CB" w:rsidP="00CD64CB">
            <w:pPr>
              <w:rPr>
                <w:rFonts w:ascii="Cambria" w:hAnsi="Cambria" w:cs="Times New Roman"/>
                <w:sz w:val="20"/>
                <w:szCs w:val="20"/>
              </w:rPr>
            </w:pPr>
            <w:r w:rsidRPr="00037471">
              <w:rPr>
                <w:rFonts w:ascii="Cambria" w:hAnsi="Cambria" w:cs="Times New Roman"/>
                <w:sz w:val="20"/>
                <w:szCs w:val="20"/>
              </w:rPr>
              <w:t>MSc/PhD programme Coordinators; ACCEESD leader</w:t>
            </w:r>
          </w:p>
        </w:tc>
      </w:tr>
      <w:tr w:rsidR="005B7F91" w:rsidRPr="00037471" w14:paraId="57AE8D38" w14:textId="77777777" w:rsidTr="00037471">
        <w:tblPrEx>
          <w:tblCellMar>
            <w:top w:w="85" w:type="dxa"/>
            <w:left w:w="85" w:type="dxa"/>
            <w:bottom w:w="85" w:type="dxa"/>
            <w:right w:w="85" w:type="dxa"/>
          </w:tblCellMar>
        </w:tblPrEx>
        <w:trPr>
          <w:tblCellSpacing w:w="42" w:type="dxa"/>
        </w:trPr>
        <w:tc>
          <w:tcPr>
            <w:tcW w:w="2622" w:type="dxa"/>
            <w:gridSpan w:val="8"/>
            <w:tcBorders>
              <w:top w:val="single" w:sz="2" w:space="0" w:color="auto"/>
              <w:left w:val="single" w:sz="2" w:space="0" w:color="auto"/>
              <w:bottom w:val="single" w:sz="2" w:space="0" w:color="auto"/>
              <w:right w:val="single" w:sz="2" w:space="0" w:color="auto"/>
            </w:tcBorders>
          </w:tcPr>
          <w:p w14:paraId="3746E01F" w14:textId="77777777" w:rsidR="00210EA9" w:rsidRPr="00037471" w:rsidRDefault="00210EA9" w:rsidP="00550FAC">
            <w:pPr>
              <w:rPr>
                <w:rFonts w:ascii="Cambria" w:hAnsi="Cambria" w:cs="Times New Roman"/>
                <w:sz w:val="20"/>
                <w:szCs w:val="20"/>
              </w:rPr>
            </w:pPr>
            <w:r w:rsidRPr="00037471">
              <w:rPr>
                <w:rFonts w:ascii="Cambria" w:hAnsi="Cambria" w:cs="Times New Roman"/>
                <w:sz w:val="20"/>
                <w:szCs w:val="20"/>
              </w:rPr>
              <w:t xml:space="preserve">DURATION: </w:t>
            </w:r>
            <w:r w:rsidR="00550FAC" w:rsidRPr="00037471">
              <w:rPr>
                <w:rFonts w:ascii="Cambria" w:hAnsi="Cambria" w:cs="Times New Roman"/>
                <w:sz w:val="20"/>
                <w:szCs w:val="20"/>
              </w:rPr>
              <w:t>8</w:t>
            </w:r>
            <w:r w:rsidRPr="00037471">
              <w:rPr>
                <w:rFonts w:ascii="Cambria" w:hAnsi="Cambria" w:cs="Times New Roman"/>
                <w:b/>
                <w:sz w:val="20"/>
                <w:szCs w:val="20"/>
              </w:rPr>
              <w:t xml:space="preserve"> months</w:t>
            </w:r>
          </w:p>
        </w:tc>
        <w:tc>
          <w:tcPr>
            <w:tcW w:w="3336" w:type="dxa"/>
            <w:gridSpan w:val="8"/>
            <w:tcBorders>
              <w:top w:val="single" w:sz="2" w:space="0" w:color="auto"/>
              <w:left w:val="single" w:sz="2" w:space="0" w:color="auto"/>
              <w:bottom w:val="single" w:sz="2" w:space="0" w:color="auto"/>
              <w:right w:val="single" w:sz="2" w:space="0" w:color="auto"/>
            </w:tcBorders>
          </w:tcPr>
          <w:p w14:paraId="3510D79C" w14:textId="77777777" w:rsidR="00210EA9" w:rsidRPr="00037471" w:rsidRDefault="00210EA9" w:rsidP="00550FAC">
            <w:pPr>
              <w:rPr>
                <w:rFonts w:ascii="Cambria" w:hAnsi="Cambria" w:cs="Times New Roman"/>
                <w:sz w:val="20"/>
                <w:szCs w:val="20"/>
              </w:rPr>
            </w:pPr>
            <w:r w:rsidRPr="00037471">
              <w:rPr>
                <w:rFonts w:ascii="Cambria" w:hAnsi="Cambria" w:cs="Times New Roman"/>
                <w:sz w:val="20"/>
                <w:szCs w:val="20"/>
              </w:rPr>
              <w:t xml:space="preserve">Commencement: </w:t>
            </w:r>
            <w:r w:rsidR="001B6002" w:rsidRPr="00037471">
              <w:rPr>
                <w:rFonts w:ascii="Cambria" w:hAnsi="Cambria" w:cs="Times New Roman"/>
                <w:b/>
                <w:sz w:val="20"/>
                <w:szCs w:val="20"/>
              </w:rPr>
              <w:t>January 2018</w:t>
            </w:r>
          </w:p>
        </w:tc>
        <w:tc>
          <w:tcPr>
            <w:tcW w:w="3024" w:type="dxa"/>
            <w:gridSpan w:val="4"/>
            <w:tcBorders>
              <w:top w:val="single" w:sz="2" w:space="0" w:color="auto"/>
              <w:left w:val="single" w:sz="2" w:space="0" w:color="auto"/>
              <w:bottom w:val="single" w:sz="2" w:space="0" w:color="auto"/>
              <w:right w:val="single" w:sz="2" w:space="0" w:color="auto"/>
            </w:tcBorders>
          </w:tcPr>
          <w:p w14:paraId="622C470C" w14:textId="77777777" w:rsidR="00210EA9" w:rsidRPr="00037471" w:rsidRDefault="00210EA9" w:rsidP="00550FAC">
            <w:pPr>
              <w:rPr>
                <w:rFonts w:ascii="Cambria" w:hAnsi="Cambria" w:cs="Times New Roman"/>
                <w:sz w:val="20"/>
                <w:szCs w:val="20"/>
              </w:rPr>
            </w:pPr>
            <w:r w:rsidRPr="00037471">
              <w:rPr>
                <w:rFonts w:ascii="Cambria" w:hAnsi="Cambria" w:cs="Times New Roman"/>
                <w:sz w:val="20"/>
                <w:szCs w:val="20"/>
              </w:rPr>
              <w:t xml:space="preserve">Completion: </w:t>
            </w:r>
            <w:r w:rsidR="00550FAC" w:rsidRPr="00037471">
              <w:rPr>
                <w:rFonts w:ascii="Cambria" w:hAnsi="Cambria" w:cs="Times New Roman"/>
                <w:b/>
                <w:sz w:val="20"/>
                <w:szCs w:val="20"/>
              </w:rPr>
              <w:t xml:space="preserve"> July/August</w:t>
            </w:r>
            <w:r w:rsidR="001B6002" w:rsidRPr="00037471">
              <w:rPr>
                <w:rFonts w:ascii="Cambria" w:hAnsi="Cambria" w:cs="Times New Roman"/>
                <w:b/>
                <w:sz w:val="20"/>
                <w:szCs w:val="20"/>
              </w:rPr>
              <w:t>, 2018</w:t>
            </w:r>
          </w:p>
        </w:tc>
      </w:tr>
      <w:tr w:rsidR="00D83084" w:rsidRPr="00037471" w14:paraId="1C24E257" w14:textId="77777777" w:rsidTr="00037471">
        <w:tblPrEx>
          <w:tblCellMar>
            <w:top w:w="85" w:type="dxa"/>
            <w:left w:w="85" w:type="dxa"/>
            <w:bottom w:w="85" w:type="dxa"/>
            <w:right w:w="85" w:type="dxa"/>
          </w:tblCellMar>
        </w:tblPrEx>
        <w:trPr>
          <w:tblCellSpacing w:w="42" w:type="dxa"/>
        </w:trPr>
        <w:tc>
          <w:tcPr>
            <w:tcW w:w="5687" w:type="dxa"/>
            <w:gridSpan w:val="15"/>
            <w:tcBorders>
              <w:top w:val="single" w:sz="2" w:space="0" w:color="auto"/>
              <w:left w:val="single" w:sz="2" w:space="0" w:color="auto"/>
              <w:bottom w:val="single" w:sz="2" w:space="0" w:color="auto"/>
              <w:right w:val="single" w:sz="2" w:space="0" w:color="auto"/>
            </w:tcBorders>
          </w:tcPr>
          <w:p w14:paraId="5E6C92D4" w14:textId="77777777" w:rsidR="00BE46F4" w:rsidRPr="00037471" w:rsidRDefault="00210EA9" w:rsidP="00037471">
            <w:pPr>
              <w:rPr>
                <w:rFonts w:ascii="Cambria" w:hAnsi="Cambria" w:cs="Times New Roman"/>
                <w:sz w:val="20"/>
                <w:szCs w:val="20"/>
              </w:rPr>
            </w:pPr>
            <w:r w:rsidRPr="00037471">
              <w:rPr>
                <w:rFonts w:ascii="Cambria" w:hAnsi="Cambria" w:cs="Times New Roman"/>
                <w:sz w:val="20"/>
                <w:szCs w:val="20"/>
              </w:rPr>
              <w:t xml:space="preserve">PRIMARY CONSTITUENTS: </w:t>
            </w:r>
            <w:r w:rsidR="000C3537" w:rsidRPr="00037471">
              <w:rPr>
                <w:rFonts w:ascii="Cambria" w:hAnsi="Cambria" w:cs="Times New Roman"/>
                <w:sz w:val="20"/>
                <w:szCs w:val="20"/>
              </w:rPr>
              <w:t>Graduate students</w:t>
            </w:r>
            <w:r w:rsidR="00037471">
              <w:rPr>
                <w:rFonts w:ascii="Cambria" w:hAnsi="Cambria" w:cs="Times New Roman"/>
                <w:sz w:val="20"/>
                <w:szCs w:val="20"/>
              </w:rPr>
              <w:t xml:space="preserve">; </w:t>
            </w:r>
            <w:r w:rsidR="000C3537" w:rsidRPr="00037471">
              <w:rPr>
                <w:rFonts w:ascii="Cambria" w:hAnsi="Cambria" w:cs="Times New Roman"/>
                <w:sz w:val="20"/>
                <w:szCs w:val="20"/>
              </w:rPr>
              <w:t>Energy professionals</w:t>
            </w:r>
            <w:r w:rsidR="00906066" w:rsidRPr="00037471">
              <w:rPr>
                <w:rFonts w:ascii="Cambria" w:hAnsi="Cambria" w:cs="Times New Roman"/>
                <w:sz w:val="20"/>
                <w:szCs w:val="20"/>
              </w:rPr>
              <w:t>, engineers, managers and policy-makers – national and regional</w:t>
            </w:r>
            <w:r w:rsidR="00037471">
              <w:rPr>
                <w:rFonts w:ascii="Cambria" w:hAnsi="Cambria" w:cs="Times New Roman"/>
                <w:sz w:val="20"/>
                <w:szCs w:val="20"/>
              </w:rPr>
              <w:t xml:space="preserve">; </w:t>
            </w:r>
            <w:r w:rsidR="00BE46F4" w:rsidRPr="00037471">
              <w:rPr>
                <w:rFonts w:ascii="Cambria" w:hAnsi="Cambria" w:cs="Times New Roman"/>
                <w:sz w:val="20"/>
                <w:szCs w:val="20"/>
              </w:rPr>
              <w:t>Faculty of EEE, CMU-R and research institutes in Rwanda</w:t>
            </w:r>
          </w:p>
        </w:tc>
        <w:tc>
          <w:tcPr>
            <w:tcW w:w="3379" w:type="dxa"/>
            <w:gridSpan w:val="5"/>
            <w:tcBorders>
              <w:top w:val="single" w:sz="2" w:space="0" w:color="auto"/>
              <w:left w:val="single" w:sz="2" w:space="0" w:color="auto"/>
              <w:bottom w:val="single" w:sz="2" w:space="0" w:color="auto"/>
              <w:right w:val="single" w:sz="2" w:space="0" w:color="auto"/>
            </w:tcBorders>
          </w:tcPr>
          <w:p w14:paraId="0649C807" w14:textId="77777777" w:rsidR="00764A7C" w:rsidRPr="00037471" w:rsidRDefault="00210EA9" w:rsidP="00210EA9">
            <w:pPr>
              <w:rPr>
                <w:rFonts w:ascii="Cambria" w:hAnsi="Cambria" w:cs="Times New Roman"/>
                <w:sz w:val="20"/>
                <w:szCs w:val="20"/>
              </w:rPr>
            </w:pPr>
            <w:r w:rsidRPr="00037471">
              <w:rPr>
                <w:rFonts w:ascii="Cambria" w:hAnsi="Cambria" w:cs="Times New Roman"/>
                <w:sz w:val="20"/>
                <w:szCs w:val="20"/>
              </w:rPr>
              <w:t xml:space="preserve">PARTICIPANTS: </w:t>
            </w:r>
            <w:r w:rsidR="00764A7C" w:rsidRPr="00037471">
              <w:rPr>
                <w:rFonts w:ascii="Cambria" w:hAnsi="Cambria" w:cs="Times New Roman"/>
                <w:sz w:val="20"/>
                <w:szCs w:val="20"/>
              </w:rPr>
              <w:t xml:space="preserve">Faculty of EEE, </w:t>
            </w:r>
          </w:p>
          <w:p w14:paraId="578B756E" w14:textId="77777777" w:rsidR="00764A7C" w:rsidRPr="00037471" w:rsidRDefault="00764A7C" w:rsidP="00037471">
            <w:pPr>
              <w:rPr>
                <w:rFonts w:ascii="Cambria" w:hAnsi="Cambria" w:cs="Times New Roman"/>
                <w:sz w:val="20"/>
                <w:szCs w:val="20"/>
              </w:rPr>
            </w:pPr>
            <w:r w:rsidRPr="00037471">
              <w:rPr>
                <w:rFonts w:ascii="Cambria" w:hAnsi="Cambria" w:cs="Times New Roman"/>
                <w:sz w:val="20"/>
                <w:szCs w:val="20"/>
              </w:rPr>
              <w:t>CMU-R;    Research institutes in Rwanda</w:t>
            </w:r>
            <w:r w:rsidR="00037471">
              <w:rPr>
                <w:rFonts w:ascii="Cambria" w:hAnsi="Cambria" w:cs="Times New Roman"/>
                <w:sz w:val="20"/>
                <w:szCs w:val="20"/>
              </w:rPr>
              <w:t xml:space="preserve">; </w:t>
            </w:r>
            <w:r w:rsidRPr="00037471">
              <w:rPr>
                <w:rFonts w:ascii="Cambria" w:hAnsi="Cambria" w:cs="Times New Roman"/>
                <w:sz w:val="20"/>
                <w:szCs w:val="20"/>
              </w:rPr>
              <w:t>Public Utilities Research Centre (PURC, Florida)</w:t>
            </w:r>
          </w:p>
        </w:tc>
      </w:tr>
      <w:tr w:rsidR="005B7F91" w:rsidRPr="00037471" w14:paraId="4D94D4D4" w14:textId="77777777" w:rsidTr="00037471">
        <w:tblPrEx>
          <w:tblCellMar>
            <w:top w:w="85" w:type="dxa"/>
            <w:left w:w="85" w:type="dxa"/>
            <w:bottom w:w="85" w:type="dxa"/>
            <w:right w:w="85" w:type="dxa"/>
          </w:tblCellMar>
        </w:tblPrEx>
        <w:trPr>
          <w:tblCellSpacing w:w="42" w:type="dxa"/>
        </w:trPr>
        <w:tc>
          <w:tcPr>
            <w:tcW w:w="1768" w:type="dxa"/>
            <w:gridSpan w:val="4"/>
            <w:tcBorders>
              <w:top w:val="single" w:sz="2" w:space="0" w:color="auto"/>
              <w:left w:val="single" w:sz="2" w:space="0" w:color="auto"/>
              <w:bottom w:val="single" w:sz="2" w:space="0" w:color="auto"/>
              <w:right w:val="single" w:sz="2" w:space="0" w:color="auto"/>
            </w:tcBorders>
          </w:tcPr>
          <w:p w14:paraId="4E0BF43A" w14:textId="77777777" w:rsidR="00210EA9" w:rsidRPr="00037471" w:rsidRDefault="00210EA9" w:rsidP="00210EA9">
            <w:pPr>
              <w:rPr>
                <w:rFonts w:ascii="Cambria" w:hAnsi="Cambria" w:cs="Times New Roman"/>
                <w:sz w:val="20"/>
                <w:szCs w:val="20"/>
              </w:rPr>
            </w:pPr>
            <w:r w:rsidRPr="00037471">
              <w:rPr>
                <w:rFonts w:ascii="Cambria" w:hAnsi="Cambria" w:cs="Times New Roman"/>
                <w:sz w:val="20"/>
                <w:szCs w:val="20"/>
              </w:rPr>
              <w:t>ASSUMPTIONS</w:t>
            </w:r>
          </w:p>
        </w:tc>
        <w:tc>
          <w:tcPr>
            <w:tcW w:w="7298" w:type="dxa"/>
            <w:gridSpan w:val="16"/>
            <w:tcBorders>
              <w:top w:val="single" w:sz="2" w:space="0" w:color="auto"/>
              <w:left w:val="single" w:sz="2" w:space="0" w:color="auto"/>
              <w:bottom w:val="single" w:sz="2" w:space="0" w:color="auto"/>
              <w:right w:val="single" w:sz="2" w:space="0" w:color="auto"/>
            </w:tcBorders>
          </w:tcPr>
          <w:p w14:paraId="3BA53FFE" w14:textId="77777777" w:rsidR="00210EA9" w:rsidRPr="00037471" w:rsidRDefault="00D83084" w:rsidP="00D83084">
            <w:pPr>
              <w:rPr>
                <w:rFonts w:ascii="Cambria" w:hAnsi="Cambria" w:cs="Times New Roman"/>
                <w:sz w:val="20"/>
                <w:szCs w:val="20"/>
              </w:rPr>
            </w:pPr>
            <w:r w:rsidRPr="00037471">
              <w:rPr>
                <w:rFonts w:ascii="Cambria" w:hAnsi="Cambria" w:cs="Times New Roman"/>
                <w:sz w:val="20"/>
                <w:szCs w:val="20"/>
              </w:rPr>
              <w:t>Faculty and partners schedules allows for timely development and running of short trainings/courses</w:t>
            </w:r>
          </w:p>
        </w:tc>
      </w:tr>
      <w:tr w:rsidR="005B7F91" w:rsidRPr="00037471" w14:paraId="58EF2A0D" w14:textId="77777777" w:rsidTr="00037471">
        <w:tblPrEx>
          <w:tblCellMar>
            <w:top w:w="85" w:type="dxa"/>
            <w:left w:w="85" w:type="dxa"/>
            <w:bottom w:w="85" w:type="dxa"/>
            <w:right w:w="85" w:type="dxa"/>
          </w:tblCellMar>
        </w:tblPrEx>
        <w:trPr>
          <w:tblCellSpacing w:w="42" w:type="dxa"/>
        </w:trPr>
        <w:tc>
          <w:tcPr>
            <w:tcW w:w="1852" w:type="dxa"/>
            <w:gridSpan w:val="5"/>
            <w:tcBorders>
              <w:top w:val="single" w:sz="2" w:space="0" w:color="auto"/>
              <w:left w:val="single" w:sz="2" w:space="0" w:color="auto"/>
              <w:bottom w:val="single" w:sz="2" w:space="0" w:color="auto"/>
              <w:right w:val="single" w:sz="2" w:space="0" w:color="auto"/>
            </w:tcBorders>
            <w:shd w:val="clear" w:color="auto" w:fill="auto"/>
          </w:tcPr>
          <w:p w14:paraId="61B5B5E2" w14:textId="77777777" w:rsidR="00210EA9" w:rsidRPr="00037471" w:rsidRDefault="00210EA9" w:rsidP="00210EA9">
            <w:pPr>
              <w:rPr>
                <w:rFonts w:ascii="Cambria" w:hAnsi="Cambria" w:cs="Times New Roman"/>
                <w:sz w:val="20"/>
                <w:szCs w:val="20"/>
              </w:rPr>
            </w:pPr>
            <w:r w:rsidRPr="00037471">
              <w:rPr>
                <w:rFonts w:ascii="Cambria" w:hAnsi="Cambria" w:cs="Times New Roman"/>
                <w:sz w:val="20"/>
                <w:szCs w:val="20"/>
              </w:rPr>
              <w:t>FINANCIAL IMPLICATIONS</w:t>
            </w:r>
          </w:p>
        </w:tc>
        <w:tc>
          <w:tcPr>
            <w:tcW w:w="7214" w:type="dxa"/>
            <w:gridSpan w:val="15"/>
            <w:tcBorders>
              <w:top w:val="single" w:sz="2" w:space="0" w:color="auto"/>
              <w:left w:val="single" w:sz="2" w:space="0" w:color="auto"/>
              <w:bottom w:val="single" w:sz="2" w:space="0" w:color="auto"/>
              <w:right w:val="single" w:sz="2" w:space="0" w:color="auto"/>
            </w:tcBorders>
          </w:tcPr>
          <w:p w14:paraId="130F9C62" w14:textId="77777777" w:rsidR="00210EA9" w:rsidRPr="00037471" w:rsidRDefault="00D83084" w:rsidP="00D83084">
            <w:pPr>
              <w:rPr>
                <w:rFonts w:ascii="Cambria" w:hAnsi="Cambria" w:cs="Times New Roman"/>
                <w:sz w:val="20"/>
                <w:szCs w:val="20"/>
              </w:rPr>
            </w:pPr>
            <w:r w:rsidRPr="00037471">
              <w:rPr>
                <w:rFonts w:ascii="Cambria" w:hAnsi="Cambria" w:cs="Times New Roman"/>
                <w:sz w:val="20"/>
                <w:szCs w:val="20"/>
              </w:rPr>
              <w:t xml:space="preserve">Travel for regional and international faculty to run the courses, Scholarships for regional students. Accommodation for national students, catering services </w:t>
            </w:r>
          </w:p>
        </w:tc>
      </w:tr>
      <w:tr w:rsidR="005B7F91" w:rsidRPr="00037471" w14:paraId="61C01C96" w14:textId="77777777" w:rsidTr="00037471">
        <w:tblPrEx>
          <w:tblCellMar>
            <w:top w:w="85" w:type="dxa"/>
            <w:left w:w="85" w:type="dxa"/>
            <w:bottom w:w="85" w:type="dxa"/>
            <w:right w:w="85" w:type="dxa"/>
          </w:tblCellMar>
        </w:tblPrEx>
        <w:trPr>
          <w:tblCellSpacing w:w="42" w:type="dxa"/>
        </w:trPr>
        <w:tc>
          <w:tcPr>
            <w:tcW w:w="2899" w:type="dxa"/>
            <w:gridSpan w:val="9"/>
            <w:tcBorders>
              <w:top w:val="single" w:sz="2" w:space="0" w:color="auto"/>
              <w:left w:val="single" w:sz="2" w:space="0" w:color="auto"/>
              <w:bottom w:val="single" w:sz="2" w:space="0" w:color="auto"/>
              <w:right w:val="single" w:sz="2" w:space="0" w:color="auto"/>
            </w:tcBorders>
          </w:tcPr>
          <w:p w14:paraId="6A2D1561" w14:textId="77777777" w:rsidR="00210EA9" w:rsidRPr="00037471" w:rsidRDefault="00210EA9" w:rsidP="00210EA9">
            <w:pPr>
              <w:rPr>
                <w:rFonts w:ascii="Cambria" w:hAnsi="Cambria" w:cs="Times New Roman"/>
                <w:sz w:val="20"/>
                <w:szCs w:val="20"/>
              </w:rPr>
            </w:pPr>
            <w:r w:rsidRPr="00037471">
              <w:rPr>
                <w:rFonts w:ascii="Cambria" w:hAnsi="Cambria" w:cs="Times New Roman"/>
                <w:sz w:val="20"/>
                <w:szCs w:val="20"/>
              </w:rPr>
              <w:t>Budget Line Analysis</w:t>
            </w:r>
          </w:p>
        </w:tc>
        <w:tc>
          <w:tcPr>
            <w:tcW w:w="539" w:type="dxa"/>
            <w:tcBorders>
              <w:top w:val="single" w:sz="2" w:space="0" w:color="auto"/>
              <w:left w:val="single" w:sz="2" w:space="0" w:color="auto"/>
              <w:bottom w:val="single" w:sz="2" w:space="0" w:color="auto"/>
              <w:right w:val="single" w:sz="2" w:space="0" w:color="auto"/>
            </w:tcBorders>
          </w:tcPr>
          <w:p w14:paraId="5E9A1037" w14:textId="77777777" w:rsidR="00210EA9" w:rsidRPr="00037471" w:rsidRDefault="00210EA9" w:rsidP="00210EA9">
            <w:pPr>
              <w:jc w:val="center"/>
              <w:rPr>
                <w:rFonts w:ascii="Cambria" w:hAnsi="Cambria" w:cs="Times New Roman"/>
                <w:sz w:val="20"/>
                <w:szCs w:val="20"/>
              </w:rPr>
            </w:pPr>
            <w:r w:rsidRPr="00037471">
              <w:rPr>
                <w:rFonts w:ascii="Cambria" w:hAnsi="Cambria" w:cs="Times New Roman"/>
                <w:sz w:val="20"/>
                <w:szCs w:val="20"/>
              </w:rPr>
              <w:t>1</w:t>
            </w:r>
            <w:r w:rsidRPr="00037471">
              <w:rPr>
                <w:rFonts w:ascii="Cambria" w:hAnsi="Cambria" w:cs="Times New Roman"/>
                <w:sz w:val="20"/>
                <w:szCs w:val="20"/>
                <w:vertAlign w:val="superscript"/>
              </w:rPr>
              <w:t>st</w:t>
            </w:r>
            <w:r w:rsidRPr="00037471">
              <w:rPr>
                <w:rFonts w:ascii="Cambria" w:hAnsi="Cambria" w:cs="Times New Roman"/>
                <w:sz w:val="20"/>
                <w:szCs w:val="20"/>
              </w:rPr>
              <w:t>Qtr</w:t>
            </w:r>
          </w:p>
        </w:tc>
        <w:tc>
          <w:tcPr>
            <w:tcW w:w="636" w:type="dxa"/>
            <w:gridSpan w:val="2"/>
            <w:tcBorders>
              <w:top w:val="single" w:sz="2" w:space="0" w:color="auto"/>
              <w:left w:val="single" w:sz="2" w:space="0" w:color="auto"/>
              <w:bottom w:val="single" w:sz="2" w:space="0" w:color="auto"/>
              <w:right w:val="single" w:sz="2" w:space="0" w:color="auto"/>
            </w:tcBorders>
          </w:tcPr>
          <w:p w14:paraId="576CEFFC" w14:textId="77777777" w:rsidR="00210EA9" w:rsidRPr="00037471" w:rsidRDefault="00210EA9" w:rsidP="00210EA9">
            <w:pPr>
              <w:jc w:val="center"/>
              <w:rPr>
                <w:rFonts w:ascii="Cambria" w:hAnsi="Cambria" w:cs="Times New Roman"/>
                <w:sz w:val="20"/>
                <w:szCs w:val="20"/>
              </w:rPr>
            </w:pPr>
            <w:r w:rsidRPr="00037471">
              <w:rPr>
                <w:rFonts w:ascii="Cambria" w:hAnsi="Cambria" w:cs="Times New Roman"/>
                <w:sz w:val="20"/>
                <w:szCs w:val="20"/>
              </w:rPr>
              <w:t>2</w:t>
            </w:r>
            <w:r w:rsidRPr="00037471">
              <w:rPr>
                <w:rFonts w:ascii="Cambria" w:hAnsi="Cambria" w:cs="Times New Roman"/>
                <w:sz w:val="20"/>
                <w:szCs w:val="20"/>
                <w:vertAlign w:val="superscript"/>
              </w:rPr>
              <w:t>nd</w:t>
            </w:r>
            <w:r w:rsidRPr="00037471">
              <w:rPr>
                <w:rFonts w:ascii="Cambria" w:hAnsi="Cambria" w:cs="Times New Roman"/>
                <w:sz w:val="20"/>
                <w:szCs w:val="20"/>
              </w:rPr>
              <w:t>Qtr</w:t>
            </w:r>
          </w:p>
        </w:tc>
        <w:tc>
          <w:tcPr>
            <w:tcW w:w="636" w:type="dxa"/>
            <w:tcBorders>
              <w:top w:val="single" w:sz="2" w:space="0" w:color="auto"/>
              <w:left w:val="single" w:sz="2" w:space="0" w:color="auto"/>
              <w:right w:val="single" w:sz="2" w:space="0" w:color="auto"/>
            </w:tcBorders>
          </w:tcPr>
          <w:p w14:paraId="093F86DE" w14:textId="77777777" w:rsidR="00210EA9" w:rsidRPr="00037471" w:rsidRDefault="00210EA9" w:rsidP="00210EA9">
            <w:pPr>
              <w:jc w:val="center"/>
              <w:rPr>
                <w:rFonts w:ascii="Cambria" w:hAnsi="Cambria" w:cs="Times New Roman"/>
                <w:sz w:val="20"/>
                <w:szCs w:val="20"/>
              </w:rPr>
            </w:pPr>
            <w:r w:rsidRPr="00037471">
              <w:rPr>
                <w:rFonts w:ascii="Cambria" w:hAnsi="Cambria" w:cs="Times New Roman"/>
                <w:sz w:val="20"/>
                <w:szCs w:val="20"/>
              </w:rPr>
              <w:t>3</w:t>
            </w:r>
            <w:r w:rsidRPr="00037471">
              <w:rPr>
                <w:rFonts w:ascii="Cambria" w:hAnsi="Cambria" w:cs="Times New Roman"/>
                <w:sz w:val="20"/>
                <w:szCs w:val="20"/>
                <w:vertAlign w:val="superscript"/>
              </w:rPr>
              <w:t>rd</w:t>
            </w:r>
            <w:r w:rsidRPr="00037471">
              <w:rPr>
                <w:rFonts w:ascii="Cambria" w:hAnsi="Cambria" w:cs="Times New Roman"/>
                <w:sz w:val="20"/>
                <w:szCs w:val="20"/>
              </w:rPr>
              <w:t>Qtr</w:t>
            </w:r>
          </w:p>
        </w:tc>
        <w:tc>
          <w:tcPr>
            <w:tcW w:w="546" w:type="dxa"/>
            <w:tcBorders>
              <w:top w:val="single" w:sz="2" w:space="0" w:color="auto"/>
              <w:left w:val="single" w:sz="2" w:space="0" w:color="auto"/>
              <w:right w:val="single" w:sz="2" w:space="0" w:color="auto"/>
            </w:tcBorders>
          </w:tcPr>
          <w:p w14:paraId="6525B0D6" w14:textId="77777777" w:rsidR="00210EA9" w:rsidRPr="00037471" w:rsidRDefault="00210EA9" w:rsidP="00210EA9">
            <w:pPr>
              <w:jc w:val="center"/>
              <w:rPr>
                <w:rFonts w:ascii="Cambria" w:hAnsi="Cambria" w:cs="Times New Roman"/>
                <w:sz w:val="20"/>
                <w:szCs w:val="20"/>
              </w:rPr>
            </w:pPr>
            <w:r w:rsidRPr="00037471">
              <w:rPr>
                <w:rFonts w:ascii="Cambria" w:hAnsi="Cambria" w:cs="Times New Roman"/>
                <w:sz w:val="20"/>
                <w:szCs w:val="20"/>
              </w:rPr>
              <w:t>4</w:t>
            </w:r>
            <w:r w:rsidRPr="00037471">
              <w:rPr>
                <w:rFonts w:ascii="Cambria" w:hAnsi="Cambria" w:cs="Times New Roman"/>
                <w:sz w:val="20"/>
                <w:szCs w:val="20"/>
                <w:vertAlign w:val="superscript"/>
              </w:rPr>
              <w:t>th</w:t>
            </w:r>
            <w:r w:rsidRPr="00037471">
              <w:rPr>
                <w:rFonts w:ascii="Cambria" w:hAnsi="Cambria" w:cs="Times New Roman"/>
                <w:sz w:val="20"/>
                <w:szCs w:val="20"/>
              </w:rPr>
              <w:t>Qtr</w:t>
            </w:r>
          </w:p>
        </w:tc>
        <w:tc>
          <w:tcPr>
            <w:tcW w:w="996" w:type="dxa"/>
            <w:gridSpan w:val="4"/>
            <w:tcBorders>
              <w:top w:val="single" w:sz="2" w:space="0" w:color="auto"/>
              <w:left w:val="single" w:sz="2" w:space="0" w:color="auto"/>
              <w:right w:val="single" w:sz="2" w:space="0" w:color="auto"/>
            </w:tcBorders>
          </w:tcPr>
          <w:p w14:paraId="71FDF8CD" w14:textId="77777777" w:rsidR="00210EA9" w:rsidRPr="00037471" w:rsidRDefault="00DD0729" w:rsidP="00210EA9">
            <w:pPr>
              <w:jc w:val="center"/>
              <w:rPr>
                <w:rFonts w:ascii="Cambria" w:hAnsi="Cambria" w:cs="Times New Roman"/>
                <w:sz w:val="20"/>
                <w:szCs w:val="20"/>
              </w:rPr>
            </w:pPr>
            <w:r>
              <w:rPr>
                <w:rFonts w:ascii="Cambria" w:hAnsi="Cambria" w:cs="Times New Roman"/>
                <w:sz w:val="20"/>
                <w:szCs w:val="20"/>
              </w:rPr>
              <w:t>Year 2</w:t>
            </w:r>
          </w:p>
        </w:tc>
        <w:tc>
          <w:tcPr>
            <w:tcW w:w="1176" w:type="dxa"/>
            <w:tcBorders>
              <w:top w:val="single" w:sz="2" w:space="0" w:color="auto"/>
              <w:left w:val="single" w:sz="2" w:space="0" w:color="auto"/>
              <w:right w:val="single" w:sz="2" w:space="0" w:color="auto"/>
            </w:tcBorders>
          </w:tcPr>
          <w:p w14:paraId="373EC25D" w14:textId="77777777" w:rsidR="00210EA9" w:rsidRPr="00037471" w:rsidRDefault="00DD0729" w:rsidP="00210EA9">
            <w:pPr>
              <w:jc w:val="center"/>
              <w:rPr>
                <w:rFonts w:ascii="Cambria" w:hAnsi="Cambria" w:cs="Times New Roman"/>
                <w:sz w:val="20"/>
                <w:szCs w:val="20"/>
              </w:rPr>
            </w:pPr>
            <w:r>
              <w:rPr>
                <w:rFonts w:ascii="Cambria" w:hAnsi="Cambria" w:cs="Times New Roman"/>
                <w:sz w:val="20"/>
                <w:szCs w:val="20"/>
              </w:rPr>
              <w:t>Year 3</w:t>
            </w:r>
          </w:p>
        </w:tc>
        <w:tc>
          <w:tcPr>
            <w:tcW w:w="1134" w:type="dxa"/>
            <w:tcBorders>
              <w:top w:val="single" w:sz="2" w:space="0" w:color="auto"/>
              <w:left w:val="single" w:sz="2" w:space="0" w:color="auto"/>
              <w:bottom w:val="single" w:sz="2" w:space="0" w:color="auto"/>
              <w:right w:val="single" w:sz="2" w:space="0" w:color="auto"/>
            </w:tcBorders>
          </w:tcPr>
          <w:p w14:paraId="7DB34738" w14:textId="77777777" w:rsidR="00210EA9" w:rsidRPr="00037471" w:rsidRDefault="00210EA9" w:rsidP="00210EA9">
            <w:pPr>
              <w:jc w:val="center"/>
              <w:rPr>
                <w:rFonts w:ascii="Cambria" w:hAnsi="Cambria" w:cs="Times New Roman"/>
                <w:sz w:val="20"/>
                <w:szCs w:val="20"/>
              </w:rPr>
            </w:pPr>
            <w:r w:rsidRPr="00037471">
              <w:rPr>
                <w:rFonts w:ascii="Cambria" w:hAnsi="Cambria" w:cs="Times New Roman"/>
                <w:sz w:val="20"/>
                <w:szCs w:val="20"/>
              </w:rPr>
              <w:t>Total</w:t>
            </w:r>
          </w:p>
        </w:tc>
      </w:tr>
      <w:tr w:rsidR="00DD0729" w:rsidRPr="00037471" w14:paraId="3AB151A8" w14:textId="77777777" w:rsidTr="00037471">
        <w:tblPrEx>
          <w:tblCellMar>
            <w:top w:w="85" w:type="dxa"/>
            <w:left w:w="85" w:type="dxa"/>
            <w:bottom w:w="85" w:type="dxa"/>
            <w:right w:w="85" w:type="dxa"/>
          </w:tblCellMar>
        </w:tblPrEx>
        <w:trPr>
          <w:tblCellSpacing w:w="42" w:type="dxa"/>
        </w:trPr>
        <w:tc>
          <w:tcPr>
            <w:tcW w:w="586" w:type="dxa"/>
            <w:tcBorders>
              <w:top w:val="single" w:sz="2" w:space="0" w:color="auto"/>
              <w:left w:val="single" w:sz="2" w:space="0" w:color="auto"/>
              <w:bottom w:val="single" w:sz="2" w:space="0" w:color="auto"/>
              <w:right w:val="single" w:sz="2" w:space="0" w:color="auto"/>
            </w:tcBorders>
          </w:tcPr>
          <w:p w14:paraId="2215A067" w14:textId="77777777" w:rsidR="00DD0729" w:rsidRPr="00037471" w:rsidRDefault="00DD0729" w:rsidP="00210EA9">
            <w:pPr>
              <w:jc w:val="center"/>
              <w:rPr>
                <w:rFonts w:ascii="Cambria" w:hAnsi="Cambria" w:cs="Times New Roman"/>
                <w:sz w:val="20"/>
                <w:szCs w:val="20"/>
              </w:rPr>
            </w:pPr>
            <w:r w:rsidRPr="00037471">
              <w:rPr>
                <w:rFonts w:ascii="Cambria" w:hAnsi="Cambria" w:cs="Times New Roman"/>
                <w:sz w:val="20"/>
                <w:szCs w:val="20"/>
              </w:rPr>
              <w:t>1</w:t>
            </w:r>
          </w:p>
        </w:tc>
        <w:tc>
          <w:tcPr>
            <w:tcW w:w="2229" w:type="dxa"/>
            <w:gridSpan w:val="8"/>
            <w:tcBorders>
              <w:top w:val="single" w:sz="2" w:space="0" w:color="auto"/>
              <w:left w:val="single" w:sz="2" w:space="0" w:color="auto"/>
              <w:bottom w:val="single" w:sz="2" w:space="0" w:color="auto"/>
              <w:right w:val="single" w:sz="2" w:space="0" w:color="auto"/>
            </w:tcBorders>
          </w:tcPr>
          <w:p w14:paraId="32B75733" w14:textId="77777777" w:rsidR="00DD0729" w:rsidRPr="00037471" w:rsidRDefault="00DD0729" w:rsidP="005B7F91">
            <w:pPr>
              <w:rPr>
                <w:rFonts w:ascii="Cambria" w:hAnsi="Cambria" w:cs="Times New Roman"/>
                <w:bCs/>
                <w:sz w:val="20"/>
                <w:szCs w:val="20"/>
              </w:rPr>
            </w:pPr>
            <w:r w:rsidRPr="00037471">
              <w:rPr>
                <w:rFonts w:ascii="Cambria" w:eastAsia="Cambria" w:hAnsi="Cambria" w:cs="Times New Roman"/>
                <w:sz w:val="20"/>
                <w:szCs w:val="20"/>
              </w:rPr>
              <w:t xml:space="preserve"> Travel &amp; per diem – international faculty</w:t>
            </w:r>
          </w:p>
        </w:tc>
        <w:tc>
          <w:tcPr>
            <w:tcW w:w="539" w:type="dxa"/>
            <w:tcBorders>
              <w:top w:val="single" w:sz="2" w:space="0" w:color="auto"/>
              <w:left w:val="single" w:sz="2" w:space="0" w:color="auto"/>
              <w:bottom w:val="single" w:sz="2" w:space="0" w:color="auto"/>
              <w:right w:val="single" w:sz="2" w:space="0" w:color="auto"/>
            </w:tcBorders>
          </w:tcPr>
          <w:p w14:paraId="3E9919D1" w14:textId="77777777" w:rsidR="00DD0729" w:rsidRPr="00037471" w:rsidRDefault="00DD0729" w:rsidP="00210EA9">
            <w:pPr>
              <w:jc w:val="right"/>
              <w:rPr>
                <w:rFonts w:ascii="Cambria" w:hAnsi="Cambria" w:cs="Times New Roman"/>
                <w:sz w:val="20"/>
                <w:szCs w:val="20"/>
              </w:rPr>
            </w:pPr>
          </w:p>
        </w:tc>
        <w:tc>
          <w:tcPr>
            <w:tcW w:w="636" w:type="dxa"/>
            <w:gridSpan w:val="2"/>
            <w:tcBorders>
              <w:top w:val="single" w:sz="2" w:space="0" w:color="auto"/>
              <w:left w:val="single" w:sz="2" w:space="0" w:color="auto"/>
              <w:bottom w:val="single" w:sz="2" w:space="0" w:color="auto"/>
              <w:right w:val="single" w:sz="2" w:space="0" w:color="auto"/>
            </w:tcBorders>
          </w:tcPr>
          <w:p w14:paraId="12803C0C" w14:textId="77777777" w:rsidR="00DD0729" w:rsidRPr="00037471" w:rsidRDefault="00DD0729" w:rsidP="00210EA9">
            <w:pPr>
              <w:jc w:val="right"/>
              <w:rPr>
                <w:rFonts w:ascii="Cambria" w:hAnsi="Cambria" w:cs="Times New Roman"/>
                <w:sz w:val="20"/>
                <w:szCs w:val="20"/>
              </w:rPr>
            </w:pPr>
          </w:p>
        </w:tc>
        <w:tc>
          <w:tcPr>
            <w:tcW w:w="636" w:type="dxa"/>
            <w:tcBorders>
              <w:left w:val="single" w:sz="2" w:space="0" w:color="auto"/>
              <w:right w:val="single" w:sz="2" w:space="0" w:color="auto"/>
            </w:tcBorders>
          </w:tcPr>
          <w:p w14:paraId="5C8C5905" w14:textId="77777777" w:rsidR="00DD0729" w:rsidRPr="00037471" w:rsidRDefault="00DD0729" w:rsidP="00210EA9">
            <w:pPr>
              <w:jc w:val="right"/>
              <w:rPr>
                <w:rFonts w:ascii="Cambria" w:hAnsi="Cambria" w:cs="Times New Roman"/>
                <w:sz w:val="20"/>
                <w:szCs w:val="20"/>
              </w:rPr>
            </w:pPr>
          </w:p>
        </w:tc>
        <w:tc>
          <w:tcPr>
            <w:tcW w:w="546" w:type="dxa"/>
            <w:tcBorders>
              <w:left w:val="single" w:sz="2" w:space="0" w:color="auto"/>
              <w:right w:val="single" w:sz="2" w:space="0" w:color="auto"/>
            </w:tcBorders>
            <w:vAlign w:val="center"/>
          </w:tcPr>
          <w:p w14:paraId="0F400BA8" w14:textId="77777777" w:rsidR="00DD0729" w:rsidRPr="00037471" w:rsidRDefault="00DD0729" w:rsidP="00210EA9">
            <w:pPr>
              <w:jc w:val="right"/>
              <w:rPr>
                <w:rFonts w:ascii="Cambria" w:hAnsi="Cambria" w:cs="Times New Roman"/>
                <w:sz w:val="20"/>
                <w:szCs w:val="20"/>
              </w:rPr>
            </w:pPr>
          </w:p>
        </w:tc>
        <w:tc>
          <w:tcPr>
            <w:tcW w:w="996" w:type="dxa"/>
            <w:gridSpan w:val="4"/>
            <w:tcBorders>
              <w:left w:val="single" w:sz="2" w:space="0" w:color="auto"/>
              <w:right w:val="single" w:sz="2" w:space="0" w:color="auto"/>
            </w:tcBorders>
            <w:vAlign w:val="center"/>
          </w:tcPr>
          <w:p w14:paraId="270BE2A8" w14:textId="77777777" w:rsidR="00DD0729" w:rsidRPr="00037471" w:rsidRDefault="00DD0729" w:rsidP="00037471">
            <w:pPr>
              <w:jc w:val="right"/>
              <w:rPr>
                <w:rFonts w:ascii="Cambria" w:hAnsi="Cambria" w:cs="Times New Roman"/>
                <w:sz w:val="20"/>
                <w:szCs w:val="20"/>
              </w:rPr>
            </w:pPr>
            <w:r>
              <w:rPr>
                <w:rFonts w:ascii="Cambria" w:hAnsi="Cambria" w:cs="Times New Roman"/>
                <w:sz w:val="20"/>
                <w:szCs w:val="20"/>
              </w:rPr>
              <w:t>$8</w:t>
            </w:r>
            <w:r w:rsidRPr="00037471">
              <w:rPr>
                <w:rFonts w:ascii="Cambria" w:hAnsi="Cambria" w:cs="Times New Roman"/>
                <w:sz w:val="20"/>
                <w:szCs w:val="20"/>
              </w:rPr>
              <w:t>,</w:t>
            </w:r>
            <w:r>
              <w:rPr>
                <w:rFonts w:ascii="Cambria" w:hAnsi="Cambria" w:cs="Times New Roman"/>
                <w:sz w:val="20"/>
                <w:szCs w:val="20"/>
              </w:rPr>
              <w:t>6</w:t>
            </w:r>
            <w:r w:rsidRPr="00037471">
              <w:rPr>
                <w:rFonts w:ascii="Cambria" w:hAnsi="Cambria" w:cs="Times New Roman"/>
                <w:sz w:val="20"/>
                <w:szCs w:val="20"/>
              </w:rPr>
              <w:t>00</w:t>
            </w:r>
          </w:p>
        </w:tc>
        <w:tc>
          <w:tcPr>
            <w:tcW w:w="1176" w:type="dxa"/>
            <w:tcBorders>
              <w:left w:val="single" w:sz="2" w:space="0" w:color="auto"/>
              <w:right w:val="single" w:sz="2" w:space="0" w:color="auto"/>
            </w:tcBorders>
            <w:vAlign w:val="center"/>
          </w:tcPr>
          <w:p w14:paraId="0E030A78" w14:textId="77777777" w:rsidR="00DD0729" w:rsidRPr="00037471" w:rsidRDefault="00DD0729" w:rsidP="00DD0729">
            <w:pPr>
              <w:jc w:val="right"/>
              <w:rPr>
                <w:rFonts w:ascii="Cambria" w:hAnsi="Cambria" w:cs="Times New Roman"/>
                <w:sz w:val="20"/>
                <w:szCs w:val="20"/>
              </w:rPr>
            </w:pPr>
            <w:r>
              <w:rPr>
                <w:rFonts w:ascii="Cambria" w:hAnsi="Cambria" w:cs="Times New Roman"/>
                <w:sz w:val="20"/>
                <w:szCs w:val="20"/>
              </w:rPr>
              <w:t>$8</w:t>
            </w:r>
            <w:r w:rsidRPr="00037471">
              <w:rPr>
                <w:rFonts w:ascii="Cambria" w:hAnsi="Cambria" w:cs="Times New Roman"/>
                <w:sz w:val="20"/>
                <w:szCs w:val="20"/>
              </w:rPr>
              <w:t>,</w:t>
            </w:r>
            <w:r>
              <w:rPr>
                <w:rFonts w:ascii="Cambria" w:hAnsi="Cambria" w:cs="Times New Roman"/>
                <w:sz w:val="20"/>
                <w:szCs w:val="20"/>
              </w:rPr>
              <w:t>6</w:t>
            </w:r>
            <w:r w:rsidRPr="00037471">
              <w:rPr>
                <w:rFonts w:ascii="Cambria" w:hAnsi="Cambria" w:cs="Times New Roman"/>
                <w:sz w:val="20"/>
                <w:szCs w:val="20"/>
              </w:rPr>
              <w:t>00</w:t>
            </w:r>
          </w:p>
        </w:tc>
        <w:tc>
          <w:tcPr>
            <w:tcW w:w="1134" w:type="dxa"/>
            <w:tcBorders>
              <w:top w:val="single" w:sz="2" w:space="0" w:color="auto"/>
              <w:left w:val="single" w:sz="2" w:space="0" w:color="auto"/>
              <w:bottom w:val="single" w:sz="2" w:space="0" w:color="auto"/>
              <w:right w:val="single" w:sz="2" w:space="0" w:color="auto"/>
            </w:tcBorders>
            <w:vAlign w:val="center"/>
          </w:tcPr>
          <w:p w14:paraId="25B5635B" w14:textId="77777777" w:rsidR="00DD0729" w:rsidRPr="00037471" w:rsidRDefault="00DD0729" w:rsidP="00DD0729">
            <w:pPr>
              <w:jc w:val="right"/>
              <w:rPr>
                <w:rFonts w:ascii="Cambria" w:hAnsi="Cambria" w:cs="Times New Roman"/>
                <w:sz w:val="20"/>
                <w:szCs w:val="20"/>
              </w:rPr>
            </w:pPr>
            <w:r>
              <w:rPr>
                <w:rFonts w:ascii="Cambria" w:hAnsi="Cambria" w:cs="Times New Roman"/>
                <w:sz w:val="20"/>
                <w:szCs w:val="20"/>
              </w:rPr>
              <w:t>$17</w:t>
            </w:r>
            <w:r w:rsidRPr="00037471">
              <w:rPr>
                <w:rFonts w:ascii="Cambria" w:hAnsi="Cambria" w:cs="Times New Roman"/>
                <w:sz w:val="20"/>
                <w:szCs w:val="20"/>
              </w:rPr>
              <w:t>,</w:t>
            </w:r>
            <w:r>
              <w:rPr>
                <w:rFonts w:ascii="Cambria" w:hAnsi="Cambria" w:cs="Times New Roman"/>
                <w:sz w:val="20"/>
                <w:szCs w:val="20"/>
              </w:rPr>
              <w:t>2</w:t>
            </w:r>
            <w:r w:rsidRPr="00037471">
              <w:rPr>
                <w:rFonts w:ascii="Cambria" w:hAnsi="Cambria" w:cs="Times New Roman"/>
                <w:sz w:val="20"/>
                <w:szCs w:val="20"/>
              </w:rPr>
              <w:t>00</w:t>
            </w:r>
          </w:p>
        </w:tc>
      </w:tr>
      <w:tr w:rsidR="00DD0729" w:rsidRPr="00037471" w14:paraId="2055425E" w14:textId="77777777" w:rsidTr="00037471">
        <w:tblPrEx>
          <w:tblCellMar>
            <w:top w:w="85" w:type="dxa"/>
            <w:left w:w="85" w:type="dxa"/>
            <w:bottom w:w="85" w:type="dxa"/>
            <w:right w:w="85" w:type="dxa"/>
          </w:tblCellMar>
        </w:tblPrEx>
        <w:trPr>
          <w:tblCellSpacing w:w="42" w:type="dxa"/>
        </w:trPr>
        <w:tc>
          <w:tcPr>
            <w:tcW w:w="586" w:type="dxa"/>
            <w:tcBorders>
              <w:top w:val="single" w:sz="2" w:space="0" w:color="auto"/>
              <w:left w:val="single" w:sz="2" w:space="0" w:color="auto"/>
              <w:bottom w:val="single" w:sz="2" w:space="0" w:color="auto"/>
              <w:right w:val="single" w:sz="2" w:space="0" w:color="auto"/>
            </w:tcBorders>
          </w:tcPr>
          <w:p w14:paraId="3F966B54" w14:textId="77777777" w:rsidR="00DD0729" w:rsidRPr="00037471" w:rsidRDefault="00DD0729" w:rsidP="00210EA9">
            <w:pPr>
              <w:jc w:val="center"/>
              <w:rPr>
                <w:rFonts w:ascii="Cambria" w:hAnsi="Cambria" w:cs="Times New Roman"/>
                <w:sz w:val="20"/>
                <w:szCs w:val="20"/>
              </w:rPr>
            </w:pPr>
            <w:r w:rsidRPr="00037471">
              <w:rPr>
                <w:rFonts w:ascii="Cambria" w:hAnsi="Cambria" w:cs="Times New Roman"/>
                <w:sz w:val="20"/>
                <w:szCs w:val="20"/>
              </w:rPr>
              <w:t>2</w:t>
            </w:r>
          </w:p>
        </w:tc>
        <w:tc>
          <w:tcPr>
            <w:tcW w:w="2229" w:type="dxa"/>
            <w:gridSpan w:val="8"/>
            <w:tcBorders>
              <w:top w:val="single" w:sz="2" w:space="0" w:color="auto"/>
              <w:left w:val="single" w:sz="2" w:space="0" w:color="auto"/>
              <w:bottom w:val="single" w:sz="2" w:space="0" w:color="auto"/>
              <w:right w:val="single" w:sz="2" w:space="0" w:color="auto"/>
            </w:tcBorders>
          </w:tcPr>
          <w:p w14:paraId="08A0526E" w14:textId="77777777" w:rsidR="00DD0729" w:rsidRPr="00037471" w:rsidRDefault="00DD0729" w:rsidP="005B7F91">
            <w:pPr>
              <w:rPr>
                <w:rFonts w:ascii="Cambria" w:eastAsia="Cambria" w:hAnsi="Cambria" w:cs="Times New Roman"/>
                <w:sz w:val="20"/>
                <w:szCs w:val="20"/>
              </w:rPr>
            </w:pPr>
            <w:r w:rsidRPr="00037471">
              <w:rPr>
                <w:rFonts w:ascii="Cambria" w:eastAsia="Cambria" w:hAnsi="Cambria" w:cs="Times New Roman"/>
                <w:sz w:val="20"/>
                <w:szCs w:val="20"/>
              </w:rPr>
              <w:t>Travel &amp; per diem – regional faculty</w:t>
            </w:r>
          </w:p>
        </w:tc>
        <w:tc>
          <w:tcPr>
            <w:tcW w:w="539" w:type="dxa"/>
            <w:tcBorders>
              <w:top w:val="single" w:sz="2" w:space="0" w:color="auto"/>
              <w:left w:val="single" w:sz="2" w:space="0" w:color="auto"/>
              <w:bottom w:val="single" w:sz="2" w:space="0" w:color="auto"/>
              <w:right w:val="single" w:sz="2" w:space="0" w:color="auto"/>
            </w:tcBorders>
          </w:tcPr>
          <w:p w14:paraId="0987026F" w14:textId="77777777" w:rsidR="00DD0729" w:rsidRPr="00037471" w:rsidRDefault="00DD0729" w:rsidP="00210EA9">
            <w:pPr>
              <w:jc w:val="right"/>
              <w:rPr>
                <w:rFonts w:ascii="Cambria" w:hAnsi="Cambria" w:cs="Times New Roman"/>
                <w:sz w:val="20"/>
                <w:szCs w:val="20"/>
              </w:rPr>
            </w:pPr>
          </w:p>
        </w:tc>
        <w:tc>
          <w:tcPr>
            <w:tcW w:w="636" w:type="dxa"/>
            <w:gridSpan w:val="2"/>
            <w:tcBorders>
              <w:top w:val="single" w:sz="2" w:space="0" w:color="auto"/>
              <w:left w:val="single" w:sz="2" w:space="0" w:color="auto"/>
              <w:bottom w:val="single" w:sz="2" w:space="0" w:color="auto"/>
              <w:right w:val="single" w:sz="2" w:space="0" w:color="auto"/>
            </w:tcBorders>
          </w:tcPr>
          <w:p w14:paraId="1B74FFD8" w14:textId="77777777" w:rsidR="00DD0729" w:rsidRPr="00037471" w:rsidRDefault="00DD0729" w:rsidP="00210EA9">
            <w:pPr>
              <w:jc w:val="right"/>
              <w:rPr>
                <w:rFonts w:ascii="Cambria" w:hAnsi="Cambria" w:cs="Times New Roman"/>
                <w:sz w:val="20"/>
                <w:szCs w:val="20"/>
              </w:rPr>
            </w:pPr>
          </w:p>
        </w:tc>
        <w:tc>
          <w:tcPr>
            <w:tcW w:w="636" w:type="dxa"/>
            <w:tcBorders>
              <w:left w:val="single" w:sz="2" w:space="0" w:color="auto"/>
              <w:right w:val="single" w:sz="2" w:space="0" w:color="auto"/>
            </w:tcBorders>
          </w:tcPr>
          <w:p w14:paraId="7287B8B0" w14:textId="77777777" w:rsidR="00DD0729" w:rsidRPr="00037471" w:rsidRDefault="00DD0729" w:rsidP="00210EA9">
            <w:pPr>
              <w:jc w:val="right"/>
              <w:rPr>
                <w:rFonts w:ascii="Cambria" w:hAnsi="Cambria" w:cs="Times New Roman"/>
                <w:sz w:val="20"/>
                <w:szCs w:val="20"/>
              </w:rPr>
            </w:pPr>
          </w:p>
        </w:tc>
        <w:tc>
          <w:tcPr>
            <w:tcW w:w="546" w:type="dxa"/>
            <w:tcBorders>
              <w:left w:val="single" w:sz="2" w:space="0" w:color="auto"/>
              <w:right w:val="single" w:sz="2" w:space="0" w:color="auto"/>
            </w:tcBorders>
            <w:vAlign w:val="center"/>
          </w:tcPr>
          <w:p w14:paraId="5BC5331E" w14:textId="77777777" w:rsidR="00DD0729" w:rsidRPr="00037471" w:rsidRDefault="00DD0729" w:rsidP="00210EA9">
            <w:pPr>
              <w:jc w:val="right"/>
              <w:rPr>
                <w:rFonts w:ascii="Cambria" w:hAnsi="Cambria" w:cs="Times New Roman"/>
                <w:sz w:val="20"/>
                <w:szCs w:val="20"/>
              </w:rPr>
            </w:pPr>
          </w:p>
        </w:tc>
        <w:tc>
          <w:tcPr>
            <w:tcW w:w="996" w:type="dxa"/>
            <w:gridSpan w:val="4"/>
            <w:tcBorders>
              <w:left w:val="single" w:sz="2" w:space="0" w:color="auto"/>
              <w:right w:val="single" w:sz="2" w:space="0" w:color="auto"/>
            </w:tcBorders>
            <w:vAlign w:val="center"/>
          </w:tcPr>
          <w:p w14:paraId="3746F76A" w14:textId="77777777" w:rsidR="00DD0729" w:rsidRPr="00037471" w:rsidRDefault="00DD0729" w:rsidP="00DD0729">
            <w:pPr>
              <w:jc w:val="right"/>
              <w:rPr>
                <w:rFonts w:ascii="Cambria" w:hAnsi="Cambria" w:cs="Times New Roman"/>
                <w:sz w:val="20"/>
                <w:szCs w:val="20"/>
              </w:rPr>
            </w:pPr>
            <w:r>
              <w:rPr>
                <w:rFonts w:ascii="Cambria" w:hAnsi="Cambria" w:cs="Times New Roman"/>
                <w:sz w:val="20"/>
                <w:szCs w:val="20"/>
              </w:rPr>
              <w:t>$6,060</w:t>
            </w:r>
          </w:p>
        </w:tc>
        <w:tc>
          <w:tcPr>
            <w:tcW w:w="1176" w:type="dxa"/>
            <w:tcBorders>
              <w:left w:val="single" w:sz="2" w:space="0" w:color="auto"/>
              <w:right w:val="single" w:sz="2" w:space="0" w:color="auto"/>
            </w:tcBorders>
            <w:vAlign w:val="center"/>
          </w:tcPr>
          <w:p w14:paraId="388E7E77" w14:textId="77777777" w:rsidR="00DD0729" w:rsidRPr="00037471" w:rsidRDefault="00DD0729" w:rsidP="00DD0729">
            <w:pPr>
              <w:jc w:val="right"/>
              <w:rPr>
                <w:rFonts w:ascii="Cambria" w:hAnsi="Cambria" w:cs="Times New Roman"/>
                <w:sz w:val="20"/>
                <w:szCs w:val="20"/>
              </w:rPr>
            </w:pPr>
            <w:r>
              <w:rPr>
                <w:rFonts w:ascii="Cambria" w:hAnsi="Cambria" w:cs="Times New Roman"/>
                <w:sz w:val="20"/>
                <w:szCs w:val="20"/>
              </w:rPr>
              <w:t>$6,060</w:t>
            </w:r>
          </w:p>
        </w:tc>
        <w:tc>
          <w:tcPr>
            <w:tcW w:w="1134" w:type="dxa"/>
            <w:tcBorders>
              <w:top w:val="single" w:sz="2" w:space="0" w:color="auto"/>
              <w:left w:val="single" w:sz="2" w:space="0" w:color="auto"/>
              <w:bottom w:val="single" w:sz="2" w:space="0" w:color="auto"/>
              <w:right w:val="single" w:sz="2" w:space="0" w:color="auto"/>
            </w:tcBorders>
            <w:vAlign w:val="center"/>
          </w:tcPr>
          <w:p w14:paraId="4D9676B8" w14:textId="77777777" w:rsidR="00DD0729" w:rsidRPr="00037471" w:rsidRDefault="00DD0729" w:rsidP="00DD0729">
            <w:pPr>
              <w:jc w:val="right"/>
              <w:rPr>
                <w:rFonts w:ascii="Cambria" w:hAnsi="Cambria" w:cs="Times New Roman"/>
                <w:sz w:val="20"/>
                <w:szCs w:val="20"/>
              </w:rPr>
            </w:pPr>
            <w:r>
              <w:rPr>
                <w:rFonts w:ascii="Cambria" w:hAnsi="Cambria" w:cs="Times New Roman"/>
                <w:sz w:val="20"/>
                <w:szCs w:val="20"/>
              </w:rPr>
              <w:t>$12,120</w:t>
            </w:r>
          </w:p>
        </w:tc>
      </w:tr>
      <w:tr w:rsidR="00DD0729" w:rsidRPr="00037471" w14:paraId="1EE7333A" w14:textId="77777777" w:rsidTr="00037471">
        <w:tblPrEx>
          <w:tblCellMar>
            <w:top w:w="85" w:type="dxa"/>
            <w:left w:w="85" w:type="dxa"/>
            <w:bottom w:w="85" w:type="dxa"/>
            <w:right w:w="85" w:type="dxa"/>
          </w:tblCellMar>
        </w:tblPrEx>
        <w:trPr>
          <w:tblCellSpacing w:w="42" w:type="dxa"/>
        </w:trPr>
        <w:tc>
          <w:tcPr>
            <w:tcW w:w="586" w:type="dxa"/>
            <w:tcBorders>
              <w:top w:val="single" w:sz="2" w:space="0" w:color="auto"/>
              <w:left w:val="single" w:sz="2" w:space="0" w:color="auto"/>
              <w:bottom w:val="single" w:sz="2" w:space="0" w:color="auto"/>
              <w:right w:val="single" w:sz="2" w:space="0" w:color="auto"/>
            </w:tcBorders>
          </w:tcPr>
          <w:p w14:paraId="01DFDB9B" w14:textId="77777777" w:rsidR="00DD0729" w:rsidRPr="00037471" w:rsidRDefault="00DD0729" w:rsidP="00210EA9">
            <w:pPr>
              <w:jc w:val="center"/>
              <w:rPr>
                <w:rFonts w:ascii="Cambria" w:hAnsi="Cambria" w:cs="Times New Roman"/>
                <w:sz w:val="20"/>
                <w:szCs w:val="20"/>
              </w:rPr>
            </w:pPr>
            <w:r w:rsidRPr="00037471">
              <w:rPr>
                <w:rFonts w:ascii="Cambria" w:hAnsi="Cambria" w:cs="Times New Roman"/>
                <w:sz w:val="20"/>
                <w:szCs w:val="20"/>
              </w:rPr>
              <w:t>3</w:t>
            </w:r>
          </w:p>
        </w:tc>
        <w:tc>
          <w:tcPr>
            <w:tcW w:w="2229" w:type="dxa"/>
            <w:gridSpan w:val="8"/>
            <w:tcBorders>
              <w:top w:val="single" w:sz="2" w:space="0" w:color="auto"/>
              <w:left w:val="single" w:sz="2" w:space="0" w:color="auto"/>
              <w:bottom w:val="single" w:sz="2" w:space="0" w:color="auto"/>
              <w:right w:val="single" w:sz="2" w:space="0" w:color="auto"/>
            </w:tcBorders>
          </w:tcPr>
          <w:p w14:paraId="03F8796B" w14:textId="77777777" w:rsidR="00DD0729" w:rsidRPr="00037471" w:rsidRDefault="00DD0729" w:rsidP="005B7F91">
            <w:pPr>
              <w:rPr>
                <w:rFonts w:ascii="Cambria" w:eastAsia="Cambria" w:hAnsi="Cambria" w:cs="Times New Roman"/>
                <w:sz w:val="20"/>
                <w:szCs w:val="20"/>
              </w:rPr>
            </w:pPr>
            <w:r w:rsidRPr="00037471">
              <w:rPr>
                <w:rFonts w:ascii="Cambria" w:eastAsia="Cambria" w:hAnsi="Cambria" w:cs="Times New Roman"/>
                <w:sz w:val="20"/>
                <w:szCs w:val="20"/>
              </w:rPr>
              <w:t>Logistics for short courses</w:t>
            </w:r>
          </w:p>
        </w:tc>
        <w:tc>
          <w:tcPr>
            <w:tcW w:w="539" w:type="dxa"/>
            <w:tcBorders>
              <w:top w:val="single" w:sz="2" w:space="0" w:color="auto"/>
              <w:left w:val="single" w:sz="2" w:space="0" w:color="auto"/>
              <w:bottom w:val="single" w:sz="2" w:space="0" w:color="auto"/>
              <w:right w:val="single" w:sz="2" w:space="0" w:color="auto"/>
            </w:tcBorders>
          </w:tcPr>
          <w:p w14:paraId="6E56A283" w14:textId="77777777" w:rsidR="00DD0729" w:rsidRPr="00037471" w:rsidRDefault="00DD0729" w:rsidP="00210EA9">
            <w:pPr>
              <w:jc w:val="right"/>
              <w:rPr>
                <w:rFonts w:ascii="Cambria" w:hAnsi="Cambria" w:cs="Times New Roman"/>
                <w:sz w:val="20"/>
                <w:szCs w:val="20"/>
              </w:rPr>
            </w:pPr>
          </w:p>
        </w:tc>
        <w:tc>
          <w:tcPr>
            <w:tcW w:w="636" w:type="dxa"/>
            <w:gridSpan w:val="2"/>
            <w:tcBorders>
              <w:top w:val="single" w:sz="2" w:space="0" w:color="auto"/>
              <w:left w:val="single" w:sz="2" w:space="0" w:color="auto"/>
              <w:bottom w:val="single" w:sz="2" w:space="0" w:color="auto"/>
              <w:right w:val="single" w:sz="2" w:space="0" w:color="auto"/>
            </w:tcBorders>
          </w:tcPr>
          <w:p w14:paraId="0CA5659C" w14:textId="77777777" w:rsidR="00DD0729" w:rsidRPr="00037471" w:rsidRDefault="00DD0729" w:rsidP="00210EA9">
            <w:pPr>
              <w:jc w:val="right"/>
              <w:rPr>
                <w:rFonts w:ascii="Cambria" w:hAnsi="Cambria" w:cs="Times New Roman"/>
                <w:sz w:val="20"/>
                <w:szCs w:val="20"/>
              </w:rPr>
            </w:pPr>
          </w:p>
        </w:tc>
        <w:tc>
          <w:tcPr>
            <w:tcW w:w="636" w:type="dxa"/>
            <w:tcBorders>
              <w:left w:val="single" w:sz="2" w:space="0" w:color="auto"/>
              <w:right w:val="single" w:sz="2" w:space="0" w:color="auto"/>
            </w:tcBorders>
          </w:tcPr>
          <w:p w14:paraId="4037B6C3" w14:textId="77777777" w:rsidR="00DD0729" w:rsidRPr="00037471" w:rsidRDefault="00DD0729" w:rsidP="00210EA9">
            <w:pPr>
              <w:jc w:val="right"/>
              <w:rPr>
                <w:rFonts w:ascii="Cambria" w:hAnsi="Cambria" w:cs="Times New Roman"/>
                <w:sz w:val="20"/>
                <w:szCs w:val="20"/>
              </w:rPr>
            </w:pPr>
          </w:p>
        </w:tc>
        <w:tc>
          <w:tcPr>
            <w:tcW w:w="546" w:type="dxa"/>
            <w:tcBorders>
              <w:left w:val="single" w:sz="2" w:space="0" w:color="auto"/>
              <w:right w:val="single" w:sz="2" w:space="0" w:color="auto"/>
            </w:tcBorders>
            <w:vAlign w:val="center"/>
          </w:tcPr>
          <w:p w14:paraId="346B2D4F" w14:textId="77777777" w:rsidR="00DD0729" w:rsidRPr="00037471" w:rsidRDefault="00DD0729" w:rsidP="00210EA9">
            <w:pPr>
              <w:jc w:val="right"/>
              <w:rPr>
                <w:rFonts w:ascii="Cambria" w:hAnsi="Cambria" w:cs="Times New Roman"/>
                <w:sz w:val="20"/>
                <w:szCs w:val="20"/>
              </w:rPr>
            </w:pPr>
          </w:p>
        </w:tc>
        <w:tc>
          <w:tcPr>
            <w:tcW w:w="996" w:type="dxa"/>
            <w:gridSpan w:val="4"/>
            <w:tcBorders>
              <w:left w:val="single" w:sz="2" w:space="0" w:color="auto"/>
              <w:right w:val="single" w:sz="2" w:space="0" w:color="auto"/>
            </w:tcBorders>
            <w:vAlign w:val="center"/>
          </w:tcPr>
          <w:p w14:paraId="0EB5FAB5" w14:textId="77777777" w:rsidR="00DD0729" w:rsidRPr="00037471" w:rsidRDefault="00DD0729" w:rsidP="00210EA9">
            <w:pPr>
              <w:jc w:val="right"/>
              <w:rPr>
                <w:rFonts w:ascii="Cambria" w:hAnsi="Cambria" w:cs="Times New Roman"/>
                <w:sz w:val="20"/>
                <w:szCs w:val="20"/>
              </w:rPr>
            </w:pPr>
            <w:r w:rsidRPr="00037471">
              <w:rPr>
                <w:rFonts w:ascii="Cambria" w:hAnsi="Cambria" w:cs="Times New Roman"/>
                <w:sz w:val="20"/>
                <w:szCs w:val="20"/>
              </w:rPr>
              <w:t>$5000</w:t>
            </w:r>
          </w:p>
        </w:tc>
        <w:tc>
          <w:tcPr>
            <w:tcW w:w="1176" w:type="dxa"/>
            <w:tcBorders>
              <w:left w:val="single" w:sz="2" w:space="0" w:color="auto"/>
              <w:right w:val="single" w:sz="2" w:space="0" w:color="auto"/>
            </w:tcBorders>
            <w:vAlign w:val="center"/>
          </w:tcPr>
          <w:p w14:paraId="765F9E68" w14:textId="77777777" w:rsidR="00DD0729" w:rsidRPr="00037471" w:rsidRDefault="00DD0729" w:rsidP="00DD0729">
            <w:pPr>
              <w:jc w:val="right"/>
              <w:rPr>
                <w:rFonts w:ascii="Cambria" w:hAnsi="Cambria" w:cs="Times New Roman"/>
                <w:sz w:val="20"/>
                <w:szCs w:val="20"/>
              </w:rPr>
            </w:pPr>
            <w:r w:rsidRPr="00037471">
              <w:rPr>
                <w:rFonts w:ascii="Cambria" w:hAnsi="Cambria" w:cs="Times New Roman"/>
                <w:sz w:val="20"/>
                <w:szCs w:val="20"/>
              </w:rPr>
              <w:t>$5000</w:t>
            </w:r>
          </w:p>
        </w:tc>
        <w:tc>
          <w:tcPr>
            <w:tcW w:w="1134" w:type="dxa"/>
            <w:tcBorders>
              <w:top w:val="single" w:sz="2" w:space="0" w:color="auto"/>
              <w:left w:val="single" w:sz="2" w:space="0" w:color="auto"/>
              <w:bottom w:val="single" w:sz="2" w:space="0" w:color="auto"/>
              <w:right w:val="single" w:sz="2" w:space="0" w:color="auto"/>
            </w:tcBorders>
            <w:vAlign w:val="center"/>
          </w:tcPr>
          <w:p w14:paraId="4D4D05E0" w14:textId="77777777" w:rsidR="00DD0729" w:rsidRPr="00037471" w:rsidRDefault="00DD0729" w:rsidP="00DD0729">
            <w:pPr>
              <w:jc w:val="right"/>
              <w:rPr>
                <w:rFonts w:ascii="Cambria" w:hAnsi="Cambria" w:cs="Times New Roman"/>
                <w:sz w:val="20"/>
                <w:szCs w:val="20"/>
              </w:rPr>
            </w:pPr>
            <w:r w:rsidRPr="00037471">
              <w:rPr>
                <w:rFonts w:ascii="Cambria" w:hAnsi="Cambria" w:cs="Times New Roman"/>
                <w:sz w:val="20"/>
                <w:szCs w:val="20"/>
              </w:rPr>
              <w:t>$</w:t>
            </w:r>
            <w:r>
              <w:rPr>
                <w:rFonts w:ascii="Cambria" w:hAnsi="Cambria" w:cs="Times New Roman"/>
                <w:sz w:val="20"/>
                <w:szCs w:val="20"/>
              </w:rPr>
              <w:t>10,</w:t>
            </w:r>
            <w:r w:rsidRPr="00037471">
              <w:rPr>
                <w:rFonts w:ascii="Cambria" w:hAnsi="Cambria" w:cs="Times New Roman"/>
                <w:sz w:val="20"/>
                <w:szCs w:val="20"/>
              </w:rPr>
              <w:t>000</w:t>
            </w:r>
          </w:p>
        </w:tc>
      </w:tr>
      <w:tr w:rsidR="00DD0729" w:rsidRPr="00037471" w14:paraId="393C5988" w14:textId="77777777" w:rsidTr="00037471">
        <w:tblPrEx>
          <w:tblCellMar>
            <w:top w:w="85" w:type="dxa"/>
            <w:left w:w="85" w:type="dxa"/>
            <w:bottom w:w="85" w:type="dxa"/>
            <w:right w:w="85" w:type="dxa"/>
          </w:tblCellMar>
        </w:tblPrEx>
        <w:trPr>
          <w:tblCellSpacing w:w="42" w:type="dxa"/>
        </w:trPr>
        <w:tc>
          <w:tcPr>
            <w:tcW w:w="586" w:type="dxa"/>
            <w:tcBorders>
              <w:top w:val="single" w:sz="2" w:space="0" w:color="auto"/>
              <w:left w:val="single" w:sz="2" w:space="0" w:color="auto"/>
              <w:bottom w:val="single" w:sz="2" w:space="0" w:color="auto"/>
              <w:right w:val="single" w:sz="2" w:space="0" w:color="auto"/>
            </w:tcBorders>
          </w:tcPr>
          <w:p w14:paraId="26A4EB2C" w14:textId="77777777" w:rsidR="00DD0729" w:rsidRPr="00037471" w:rsidRDefault="00DD0729" w:rsidP="00210EA9">
            <w:pPr>
              <w:jc w:val="center"/>
              <w:rPr>
                <w:rFonts w:ascii="Cambria" w:hAnsi="Cambria" w:cs="Times New Roman"/>
                <w:sz w:val="20"/>
                <w:szCs w:val="20"/>
              </w:rPr>
            </w:pPr>
            <w:r w:rsidRPr="00037471">
              <w:rPr>
                <w:rFonts w:ascii="Cambria" w:hAnsi="Cambria" w:cs="Times New Roman"/>
                <w:sz w:val="20"/>
                <w:szCs w:val="20"/>
              </w:rPr>
              <w:lastRenderedPageBreak/>
              <w:t>4</w:t>
            </w:r>
          </w:p>
        </w:tc>
        <w:tc>
          <w:tcPr>
            <w:tcW w:w="2229" w:type="dxa"/>
            <w:gridSpan w:val="8"/>
            <w:tcBorders>
              <w:top w:val="single" w:sz="2" w:space="0" w:color="auto"/>
              <w:left w:val="single" w:sz="2" w:space="0" w:color="auto"/>
              <w:bottom w:val="single" w:sz="2" w:space="0" w:color="auto"/>
              <w:right w:val="single" w:sz="2" w:space="0" w:color="auto"/>
            </w:tcBorders>
          </w:tcPr>
          <w:p w14:paraId="1FDECC2E" w14:textId="77777777" w:rsidR="00DD0729" w:rsidRPr="00037471" w:rsidRDefault="00DD0729" w:rsidP="005B7F91">
            <w:pPr>
              <w:rPr>
                <w:rFonts w:ascii="Cambria" w:eastAsia="Cambria" w:hAnsi="Cambria" w:cs="Times New Roman"/>
                <w:sz w:val="20"/>
                <w:szCs w:val="20"/>
              </w:rPr>
            </w:pPr>
            <w:r w:rsidRPr="00037471">
              <w:rPr>
                <w:rFonts w:ascii="Cambria" w:eastAsia="Cambria" w:hAnsi="Cambria" w:cs="Times New Roman"/>
                <w:sz w:val="20"/>
                <w:szCs w:val="20"/>
              </w:rPr>
              <w:t>Cost for advertising courses</w:t>
            </w:r>
          </w:p>
        </w:tc>
        <w:tc>
          <w:tcPr>
            <w:tcW w:w="539" w:type="dxa"/>
            <w:tcBorders>
              <w:top w:val="single" w:sz="2" w:space="0" w:color="auto"/>
              <w:left w:val="single" w:sz="2" w:space="0" w:color="auto"/>
              <w:bottom w:val="single" w:sz="2" w:space="0" w:color="auto"/>
              <w:right w:val="single" w:sz="2" w:space="0" w:color="auto"/>
            </w:tcBorders>
          </w:tcPr>
          <w:p w14:paraId="414BC858" w14:textId="77777777" w:rsidR="00DD0729" w:rsidRPr="00037471" w:rsidRDefault="00DD0729" w:rsidP="00210EA9">
            <w:pPr>
              <w:jc w:val="right"/>
              <w:rPr>
                <w:rFonts w:ascii="Cambria" w:hAnsi="Cambria" w:cs="Times New Roman"/>
                <w:sz w:val="20"/>
                <w:szCs w:val="20"/>
              </w:rPr>
            </w:pPr>
          </w:p>
        </w:tc>
        <w:tc>
          <w:tcPr>
            <w:tcW w:w="636" w:type="dxa"/>
            <w:gridSpan w:val="2"/>
            <w:tcBorders>
              <w:top w:val="single" w:sz="2" w:space="0" w:color="auto"/>
              <w:left w:val="single" w:sz="2" w:space="0" w:color="auto"/>
              <w:bottom w:val="single" w:sz="2" w:space="0" w:color="auto"/>
              <w:right w:val="single" w:sz="2" w:space="0" w:color="auto"/>
            </w:tcBorders>
          </w:tcPr>
          <w:p w14:paraId="1351A453" w14:textId="77777777" w:rsidR="00DD0729" w:rsidRPr="00037471" w:rsidRDefault="00DD0729" w:rsidP="00210EA9">
            <w:pPr>
              <w:jc w:val="right"/>
              <w:rPr>
                <w:rFonts w:ascii="Cambria" w:hAnsi="Cambria" w:cs="Times New Roman"/>
                <w:sz w:val="20"/>
                <w:szCs w:val="20"/>
              </w:rPr>
            </w:pPr>
          </w:p>
        </w:tc>
        <w:tc>
          <w:tcPr>
            <w:tcW w:w="636" w:type="dxa"/>
            <w:tcBorders>
              <w:left w:val="single" w:sz="2" w:space="0" w:color="auto"/>
              <w:right w:val="single" w:sz="2" w:space="0" w:color="auto"/>
            </w:tcBorders>
          </w:tcPr>
          <w:p w14:paraId="3E19BB26" w14:textId="77777777" w:rsidR="00DD0729" w:rsidRPr="00037471" w:rsidRDefault="00DD0729" w:rsidP="00210EA9">
            <w:pPr>
              <w:jc w:val="right"/>
              <w:rPr>
                <w:rFonts w:ascii="Cambria" w:hAnsi="Cambria" w:cs="Times New Roman"/>
                <w:sz w:val="20"/>
                <w:szCs w:val="20"/>
              </w:rPr>
            </w:pPr>
          </w:p>
        </w:tc>
        <w:tc>
          <w:tcPr>
            <w:tcW w:w="546" w:type="dxa"/>
            <w:tcBorders>
              <w:left w:val="single" w:sz="2" w:space="0" w:color="auto"/>
              <w:right w:val="single" w:sz="2" w:space="0" w:color="auto"/>
            </w:tcBorders>
            <w:vAlign w:val="center"/>
          </w:tcPr>
          <w:p w14:paraId="7C2D8714" w14:textId="77777777" w:rsidR="00DD0729" w:rsidRPr="00037471" w:rsidRDefault="00DD0729" w:rsidP="00210EA9">
            <w:pPr>
              <w:jc w:val="right"/>
              <w:rPr>
                <w:rFonts w:ascii="Cambria" w:hAnsi="Cambria" w:cs="Times New Roman"/>
                <w:sz w:val="20"/>
                <w:szCs w:val="20"/>
              </w:rPr>
            </w:pPr>
          </w:p>
        </w:tc>
        <w:tc>
          <w:tcPr>
            <w:tcW w:w="996" w:type="dxa"/>
            <w:gridSpan w:val="4"/>
            <w:tcBorders>
              <w:left w:val="single" w:sz="2" w:space="0" w:color="auto"/>
              <w:right w:val="single" w:sz="2" w:space="0" w:color="auto"/>
            </w:tcBorders>
            <w:vAlign w:val="center"/>
          </w:tcPr>
          <w:p w14:paraId="79A40824" w14:textId="77777777" w:rsidR="00DD0729" w:rsidRPr="00037471" w:rsidRDefault="00DD0729" w:rsidP="00210EA9">
            <w:pPr>
              <w:jc w:val="right"/>
              <w:rPr>
                <w:rFonts w:ascii="Cambria" w:hAnsi="Cambria" w:cs="Times New Roman"/>
                <w:sz w:val="20"/>
                <w:szCs w:val="20"/>
              </w:rPr>
            </w:pPr>
            <w:r w:rsidRPr="00037471">
              <w:rPr>
                <w:rFonts w:ascii="Cambria" w:hAnsi="Cambria" w:cs="Times New Roman"/>
                <w:sz w:val="20"/>
                <w:szCs w:val="20"/>
              </w:rPr>
              <w:t>$12,000</w:t>
            </w:r>
          </w:p>
        </w:tc>
        <w:tc>
          <w:tcPr>
            <w:tcW w:w="1176" w:type="dxa"/>
            <w:tcBorders>
              <w:left w:val="single" w:sz="2" w:space="0" w:color="auto"/>
              <w:right w:val="single" w:sz="2" w:space="0" w:color="auto"/>
            </w:tcBorders>
            <w:vAlign w:val="center"/>
          </w:tcPr>
          <w:p w14:paraId="24D95347" w14:textId="77777777" w:rsidR="00DD0729" w:rsidRPr="00037471" w:rsidRDefault="00DD0729" w:rsidP="00DD0729">
            <w:pPr>
              <w:jc w:val="right"/>
              <w:rPr>
                <w:rFonts w:ascii="Cambria" w:hAnsi="Cambria" w:cs="Times New Roman"/>
                <w:sz w:val="20"/>
                <w:szCs w:val="20"/>
              </w:rPr>
            </w:pPr>
            <w:r w:rsidRPr="00037471">
              <w:rPr>
                <w:rFonts w:ascii="Cambria" w:hAnsi="Cambria" w:cs="Times New Roman"/>
                <w:sz w:val="20"/>
                <w:szCs w:val="20"/>
              </w:rPr>
              <w:t>$12,000</w:t>
            </w:r>
          </w:p>
        </w:tc>
        <w:tc>
          <w:tcPr>
            <w:tcW w:w="1134" w:type="dxa"/>
            <w:tcBorders>
              <w:top w:val="single" w:sz="2" w:space="0" w:color="auto"/>
              <w:left w:val="single" w:sz="2" w:space="0" w:color="auto"/>
              <w:bottom w:val="single" w:sz="2" w:space="0" w:color="auto"/>
              <w:right w:val="single" w:sz="2" w:space="0" w:color="auto"/>
            </w:tcBorders>
            <w:vAlign w:val="center"/>
          </w:tcPr>
          <w:p w14:paraId="405C8A8F" w14:textId="77777777" w:rsidR="00DD0729" w:rsidRPr="00037471" w:rsidRDefault="00DD0729" w:rsidP="00DD0729">
            <w:pPr>
              <w:jc w:val="right"/>
              <w:rPr>
                <w:rFonts w:ascii="Cambria" w:hAnsi="Cambria" w:cs="Times New Roman"/>
                <w:sz w:val="20"/>
                <w:szCs w:val="20"/>
              </w:rPr>
            </w:pPr>
            <w:r>
              <w:rPr>
                <w:rFonts w:ascii="Cambria" w:hAnsi="Cambria" w:cs="Times New Roman"/>
                <w:sz w:val="20"/>
                <w:szCs w:val="20"/>
              </w:rPr>
              <w:t>$24</w:t>
            </w:r>
            <w:r w:rsidRPr="00037471">
              <w:rPr>
                <w:rFonts w:ascii="Cambria" w:hAnsi="Cambria" w:cs="Times New Roman"/>
                <w:sz w:val="20"/>
                <w:szCs w:val="20"/>
              </w:rPr>
              <w:t>,000</w:t>
            </w:r>
          </w:p>
        </w:tc>
      </w:tr>
      <w:tr w:rsidR="00DD0729" w:rsidRPr="00037471" w14:paraId="774E7903" w14:textId="77777777" w:rsidTr="00037471">
        <w:tblPrEx>
          <w:tblCellMar>
            <w:top w:w="85" w:type="dxa"/>
            <w:left w:w="85" w:type="dxa"/>
            <w:bottom w:w="85" w:type="dxa"/>
            <w:right w:w="85" w:type="dxa"/>
          </w:tblCellMar>
        </w:tblPrEx>
        <w:trPr>
          <w:tblCellSpacing w:w="42" w:type="dxa"/>
        </w:trPr>
        <w:tc>
          <w:tcPr>
            <w:tcW w:w="2899" w:type="dxa"/>
            <w:gridSpan w:val="9"/>
            <w:tcBorders>
              <w:top w:val="single" w:sz="2" w:space="0" w:color="auto"/>
              <w:left w:val="single" w:sz="2" w:space="0" w:color="auto"/>
              <w:bottom w:val="single" w:sz="2" w:space="0" w:color="auto"/>
              <w:right w:val="single" w:sz="2" w:space="0" w:color="auto"/>
            </w:tcBorders>
          </w:tcPr>
          <w:p w14:paraId="5B43781E" w14:textId="77777777" w:rsidR="00DD0729" w:rsidRPr="00037471" w:rsidRDefault="00DD0729" w:rsidP="00210EA9">
            <w:pPr>
              <w:rPr>
                <w:rFonts w:ascii="Cambria" w:hAnsi="Cambria" w:cs="Times New Roman"/>
                <w:sz w:val="20"/>
                <w:szCs w:val="20"/>
              </w:rPr>
            </w:pPr>
            <w:r w:rsidRPr="00037471">
              <w:rPr>
                <w:rFonts w:ascii="Cambria" w:hAnsi="Cambria" w:cs="Times New Roman"/>
                <w:sz w:val="20"/>
                <w:szCs w:val="20"/>
              </w:rPr>
              <w:t>TOTALS</w:t>
            </w:r>
          </w:p>
        </w:tc>
        <w:tc>
          <w:tcPr>
            <w:tcW w:w="539" w:type="dxa"/>
            <w:tcBorders>
              <w:top w:val="single" w:sz="2" w:space="0" w:color="auto"/>
              <w:left w:val="single" w:sz="2" w:space="0" w:color="auto"/>
              <w:bottom w:val="single" w:sz="2" w:space="0" w:color="auto"/>
              <w:right w:val="single" w:sz="2" w:space="0" w:color="auto"/>
            </w:tcBorders>
          </w:tcPr>
          <w:p w14:paraId="4663FC34" w14:textId="77777777" w:rsidR="00DD0729" w:rsidRPr="00037471" w:rsidRDefault="00DD0729" w:rsidP="00210EA9">
            <w:pPr>
              <w:jc w:val="right"/>
              <w:rPr>
                <w:rFonts w:ascii="Cambria" w:hAnsi="Cambria" w:cs="Times New Roman"/>
                <w:sz w:val="20"/>
                <w:szCs w:val="20"/>
              </w:rPr>
            </w:pPr>
          </w:p>
        </w:tc>
        <w:tc>
          <w:tcPr>
            <w:tcW w:w="636" w:type="dxa"/>
            <w:gridSpan w:val="2"/>
            <w:tcBorders>
              <w:top w:val="single" w:sz="2" w:space="0" w:color="auto"/>
              <w:left w:val="single" w:sz="2" w:space="0" w:color="auto"/>
              <w:bottom w:val="single" w:sz="2" w:space="0" w:color="auto"/>
              <w:right w:val="single" w:sz="2" w:space="0" w:color="auto"/>
            </w:tcBorders>
          </w:tcPr>
          <w:p w14:paraId="04CF208D" w14:textId="77777777" w:rsidR="00DD0729" w:rsidRPr="00037471" w:rsidRDefault="00DD0729" w:rsidP="00210EA9">
            <w:pPr>
              <w:jc w:val="right"/>
              <w:rPr>
                <w:rFonts w:ascii="Cambria" w:hAnsi="Cambria" w:cs="Times New Roman"/>
                <w:sz w:val="20"/>
                <w:szCs w:val="20"/>
              </w:rPr>
            </w:pPr>
          </w:p>
        </w:tc>
        <w:tc>
          <w:tcPr>
            <w:tcW w:w="636" w:type="dxa"/>
            <w:tcBorders>
              <w:left w:val="single" w:sz="2" w:space="0" w:color="auto"/>
              <w:bottom w:val="single" w:sz="2" w:space="0" w:color="auto"/>
              <w:right w:val="single" w:sz="2" w:space="0" w:color="auto"/>
            </w:tcBorders>
          </w:tcPr>
          <w:p w14:paraId="1920638B" w14:textId="77777777" w:rsidR="00DD0729" w:rsidRPr="00037471" w:rsidRDefault="00DD0729" w:rsidP="00210EA9">
            <w:pPr>
              <w:jc w:val="center"/>
              <w:rPr>
                <w:rFonts w:ascii="Cambria" w:hAnsi="Cambria" w:cs="Times New Roman"/>
                <w:sz w:val="20"/>
                <w:szCs w:val="20"/>
              </w:rPr>
            </w:pPr>
          </w:p>
        </w:tc>
        <w:tc>
          <w:tcPr>
            <w:tcW w:w="546" w:type="dxa"/>
            <w:tcBorders>
              <w:left w:val="single" w:sz="2" w:space="0" w:color="auto"/>
              <w:bottom w:val="single" w:sz="2" w:space="0" w:color="auto"/>
              <w:right w:val="single" w:sz="2" w:space="0" w:color="auto"/>
            </w:tcBorders>
            <w:vAlign w:val="center"/>
          </w:tcPr>
          <w:p w14:paraId="0A978652" w14:textId="77777777" w:rsidR="00DD0729" w:rsidRPr="00037471" w:rsidRDefault="00DD0729" w:rsidP="00210EA9">
            <w:pPr>
              <w:jc w:val="right"/>
              <w:rPr>
                <w:rFonts w:ascii="Cambria" w:hAnsi="Cambria" w:cs="Times New Roman"/>
                <w:sz w:val="20"/>
                <w:szCs w:val="20"/>
              </w:rPr>
            </w:pPr>
          </w:p>
        </w:tc>
        <w:tc>
          <w:tcPr>
            <w:tcW w:w="996" w:type="dxa"/>
            <w:gridSpan w:val="4"/>
            <w:tcBorders>
              <w:left w:val="single" w:sz="2" w:space="0" w:color="auto"/>
              <w:bottom w:val="single" w:sz="2" w:space="0" w:color="auto"/>
              <w:right w:val="single" w:sz="2" w:space="0" w:color="auto"/>
            </w:tcBorders>
            <w:vAlign w:val="center"/>
          </w:tcPr>
          <w:p w14:paraId="72089B74" w14:textId="77777777" w:rsidR="00DD0729" w:rsidRPr="00037471" w:rsidRDefault="00DD0729" w:rsidP="00DD0729">
            <w:pPr>
              <w:jc w:val="right"/>
              <w:rPr>
                <w:rFonts w:ascii="Cambria" w:hAnsi="Cambria" w:cs="Times New Roman"/>
                <w:sz w:val="20"/>
                <w:szCs w:val="20"/>
              </w:rPr>
            </w:pPr>
            <w:r>
              <w:rPr>
                <w:rFonts w:ascii="Cambria" w:hAnsi="Cambria" w:cs="Times New Roman"/>
                <w:sz w:val="20"/>
                <w:szCs w:val="20"/>
              </w:rPr>
              <w:t>$31</w:t>
            </w:r>
            <w:r w:rsidRPr="00037471">
              <w:rPr>
                <w:rFonts w:ascii="Cambria" w:hAnsi="Cambria" w:cs="Times New Roman"/>
                <w:sz w:val="20"/>
                <w:szCs w:val="20"/>
              </w:rPr>
              <w:t>,</w:t>
            </w:r>
            <w:r>
              <w:rPr>
                <w:rFonts w:ascii="Cambria" w:hAnsi="Cambria" w:cs="Times New Roman"/>
                <w:sz w:val="20"/>
                <w:szCs w:val="20"/>
              </w:rPr>
              <w:t>660</w:t>
            </w:r>
          </w:p>
        </w:tc>
        <w:tc>
          <w:tcPr>
            <w:tcW w:w="1176" w:type="dxa"/>
            <w:tcBorders>
              <w:left w:val="single" w:sz="2" w:space="0" w:color="auto"/>
              <w:bottom w:val="single" w:sz="2" w:space="0" w:color="auto"/>
              <w:right w:val="single" w:sz="2" w:space="0" w:color="auto"/>
            </w:tcBorders>
            <w:vAlign w:val="center"/>
          </w:tcPr>
          <w:p w14:paraId="4F409CAA" w14:textId="77777777" w:rsidR="00DD0729" w:rsidRPr="00037471" w:rsidRDefault="00DD0729" w:rsidP="00DD0729">
            <w:pPr>
              <w:jc w:val="right"/>
              <w:rPr>
                <w:rFonts w:ascii="Cambria" w:hAnsi="Cambria" w:cs="Times New Roman"/>
                <w:sz w:val="20"/>
                <w:szCs w:val="20"/>
              </w:rPr>
            </w:pPr>
            <w:r>
              <w:rPr>
                <w:rFonts w:ascii="Cambria" w:hAnsi="Cambria" w:cs="Times New Roman"/>
                <w:sz w:val="20"/>
                <w:szCs w:val="20"/>
              </w:rPr>
              <w:t>$31</w:t>
            </w:r>
            <w:r w:rsidRPr="00037471">
              <w:rPr>
                <w:rFonts w:ascii="Cambria" w:hAnsi="Cambria" w:cs="Times New Roman"/>
                <w:sz w:val="20"/>
                <w:szCs w:val="20"/>
              </w:rPr>
              <w:t>,</w:t>
            </w:r>
            <w:r>
              <w:rPr>
                <w:rFonts w:ascii="Cambria" w:hAnsi="Cambria" w:cs="Times New Roman"/>
                <w:sz w:val="20"/>
                <w:szCs w:val="20"/>
              </w:rPr>
              <w:t>660</w:t>
            </w:r>
          </w:p>
        </w:tc>
        <w:tc>
          <w:tcPr>
            <w:tcW w:w="1134" w:type="dxa"/>
            <w:tcBorders>
              <w:top w:val="single" w:sz="2" w:space="0" w:color="auto"/>
              <w:left w:val="single" w:sz="2" w:space="0" w:color="auto"/>
              <w:bottom w:val="single" w:sz="2" w:space="0" w:color="auto"/>
              <w:right w:val="single" w:sz="2" w:space="0" w:color="auto"/>
            </w:tcBorders>
            <w:vAlign w:val="center"/>
          </w:tcPr>
          <w:p w14:paraId="7CC6F268" w14:textId="77777777" w:rsidR="00DD0729" w:rsidRPr="00037471" w:rsidRDefault="00DD0729" w:rsidP="00DD0729">
            <w:pPr>
              <w:jc w:val="right"/>
              <w:rPr>
                <w:rFonts w:ascii="Cambria" w:hAnsi="Cambria" w:cs="Times New Roman"/>
                <w:sz w:val="20"/>
                <w:szCs w:val="20"/>
              </w:rPr>
            </w:pPr>
            <w:r>
              <w:rPr>
                <w:rFonts w:ascii="Cambria" w:hAnsi="Cambria" w:cs="Times New Roman"/>
                <w:sz w:val="20"/>
                <w:szCs w:val="20"/>
              </w:rPr>
              <w:t>$63</w:t>
            </w:r>
            <w:r w:rsidRPr="00037471">
              <w:rPr>
                <w:rFonts w:ascii="Cambria" w:hAnsi="Cambria" w:cs="Times New Roman"/>
                <w:sz w:val="20"/>
                <w:szCs w:val="20"/>
              </w:rPr>
              <w:t>,</w:t>
            </w:r>
            <w:r>
              <w:rPr>
                <w:rFonts w:ascii="Cambria" w:hAnsi="Cambria" w:cs="Times New Roman"/>
                <w:sz w:val="20"/>
                <w:szCs w:val="20"/>
              </w:rPr>
              <w:t>320</w:t>
            </w:r>
          </w:p>
        </w:tc>
      </w:tr>
    </w:tbl>
    <w:p w14:paraId="18856466" w14:textId="77777777" w:rsidR="00210EA9" w:rsidRPr="00210EA9" w:rsidRDefault="00210EA9" w:rsidP="00210EA9">
      <w:pPr>
        <w:rPr>
          <w:sz w:val="16"/>
          <w:szCs w:val="16"/>
        </w:rPr>
      </w:pPr>
    </w:p>
    <w:p w14:paraId="50695DB8" w14:textId="77777777" w:rsidR="00716826" w:rsidRDefault="00716826" w:rsidP="00210EA9">
      <w:pPr>
        <w:tabs>
          <w:tab w:val="left" w:pos="2520"/>
        </w:tabs>
        <w:rPr>
          <w:rFonts w:ascii="Cambria" w:hAnsi="Cambria" w:cs="Calibri"/>
          <w:b/>
        </w:rPr>
      </w:pPr>
    </w:p>
    <w:p w14:paraId="753D2C50" w14:textId="77777777" w:rsidR="003A5B02" w:rsidRDefault="003A5B02" w:rsidP="00210EA9">
      <w:pPr>
        <w:tabs>
          <w:tab w:val="left" w:pos="2520"/>
        </w:tabs>
        <w:rPr>
          <w:rFonts w:ascii="Cambria" w:hAnsi="Cambria" w:cs="Calibri"/>
          <w:b/>
        </w:rPr>
      </w:pPr>
    </w:p>
    <w:p w14:paraId="46D9FC69" w14:textId="77777777" w:rsidR="00210EA9" w:rsidRPr="00DD0729" w:rsidRDefault="00210EA9" w:rsidP="00210EA9">
      <w:pPr>
        <w:tabs>
          <w:tab w:val="left" w:pos="2520"/>
        </w:tabs>
        <w:rPr>
          <w:rFonts w:ascii="Cambria" w:hAnsi="Cambria" w:cs="Calibri"/>
          <w:b/>
        </w:rPr>
      </w:pPr>
      <w:r w:rsidRPr="00DD0729">
        <w:rPr>
          <w:rFonts w:ascii="Cambria" w:hAnsi="Cambria" w:cs="Calibri"/>
          <w:b/>
        </w:rPr>
        <w:t>Action Plan</w:t>
      </w:r>
      <w:r w:rsidR="008717E7" w:rsidRPr="00DD0729">
        <w:rPr>
          <w:rFonts w:ascii="Cambria" w:hAnsi="Cambria" w:cs="Calibri"/>
          <w:b/>
        </w:rPr>
        <w:t xml:space="preserve"> 4</w:t>
      </w:r>
      <w:r w:rsidRPr="00DD0729">
        <w:rPr>
          <w:rFonts w:ascii="Cambria" w:hAnsi="Cambria" w:cs="Calibri"/>
          <w:b/>
        </w:rPr>
        <w:t>:</w:t>
      </w:r>
      <w:r w:rsidR="00947244">
        <w:rPr>
          <w:rFonts w:ascii="Cambria" w:hAnsi="Cambria" w:cs="Calibri"/>
          <w:b/>
        </w:rPr>
        <w:t xml:space="preserve"> </w:t>
      </w:r>
      <w:r w:rsidRPr="00DD0729">
        <w:rPr>
          <w:rFonts w:ascii="Cambria" w:eastAsia="Cambria" w:hAnsi="Cambria"/>
          <w:b/>
          <w:i/>
          <w:w w:val="99"/>
        </w:rPr>
        <w:t>Sustainable Financing</w:t>
      </w:r>
      <w:r w:rsidRPr="00DD0729">
        <w:rPr>
          <w:rFonts w:ascii="Cambria" w:hAnsi="Cambria" w:cs="Calibri"/>
          <w:b/>
        </w:rPr>
        <w:tab/>
      </w:r>
    </w:p>
    <w:p w14:paraId="33B53205" w14:textId="77777777" w:rsidR="00210EA9" w:rsidRPr="00DD0729" w:rsidRDefault="000C36EF" w:rsidP="00210EA9">
      <w:pPr>
        <w:tabs>
          <w:tab w:val="left" w:pos="2520"/>
        </w:tabs>
        <w:rPr>
          <w:rFonts w:ascii="Cambria" w:hAnsi="Cambria" w:cs="Calibri"/>
          <w:b/>
        </w:rPr>
      </w:pPr>
      <w:r w:rsidRPr="00DD0729">
        <w:rPr>
          <w:rFonts w:ascii="Cambria" w:hAnsi="Cambria" w:cs="Calibri"/>
          <w:b/>
        </w:rPr>
        <w:t xml:space="preserve">Timeframe: September 2016 to </w:t>
      </w:r>
      <w:r w:rsidR="00210EA9" w:rsidRPr="00DD0729">
        <w:rPr>
          <w:rFonts w:ascii="Cambria" w:hAnsi="Cambria" w:cs="Calibri"/>
          <w:b/>
        </w:rPr>
        <w:t>June 2017</w:t>
      </w:r>
      <w:r w:rsidR="00EA320C" w:rsidRPr="00DD0729">
        <w:rPr>
          <w:rFonts w:ascii="Cambria" w:hAnsi="Cambria" w:cs="Calibri"/>
          <w:b/>
        </w:rPr>
        <w:t xml:space="preserve"> (and subsequent years)</w:t>
      </w:r>
    </w:p>
    <w:p w14:paraId="494CB68B" w14:textId="77777777" w:rsidR="00210EA9" w:rsidRPr="00DD0729" w:rsidRDefault="00210EA9" w:rsidP="00210EA9">
      <w:pPr>
        <w:rPr>
          <w:rFonts w:ascii="Cambria" w:eastAsia="Cambria" w:hAnsi="Cambria"/>
        </w:rPr>
      </w:pPr>
      <w:r w:rsidRPr="00DD0729">
        <w:rPr>
          <w:rFonts w:ascii="Cambria" w:hAnsi="Cambria" w:cs="Calibri"/>
          <w:b/>
        </w:rPr>
        <w:t>Activity:</w:t>
      </w:r>
      <w:r w:rsidR="00E37A78" w:rsidRPr="00DD0729">
        <w:rPr>
          <w:rFonts w:ascii="Cambria" w:eastAsia="Cambria" w:hAnsi="Cambria"/>
        </w:rPr>
        <w:t xml:space="preserve"> 4.2 Provide support to ACEESD </w:t>
      </w:r>
      <w:r w:rsidRPr="00DD0729">
        <w:rPr>
          <w:rFonts w:ascii="Cambria" w:eastAsia="Cambria" w:hAnsi="Cambria"/>
        </w:rPr>
        <w:t>academic staff to prepare and apply for research grants.</w:t>
      </w:r>
    </w:p>
    <w:p w14:paraId="1F03CC56" w14:textId="77777777" w:rsidR="00210EA9" w:rsidRPr="00210EA9" w:rsidRDefault="00210EA9" w:rsidP="00210EA9">
      <w:pPr>
        <w:rPr>
          <w:lang w:val="pt-BR" w:eastAsia="pt-BR"/>
        </w:rPr>
      </w:pPr>
    </w:p>
    <w:tbl>
      <w:tblPr>
        <w:tblW w:w="9323" w:type="dxa"/>
        <w:tblCellSpacing w:w="42" w:type="dxa"/>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736"/>
        <w:gridCol w:w="1006"/>
        <w:gridCol w:w="409"/>
        <w:gridCol w:w="289"/>
        <w:gridCol w:w="459"/>
        <w:gridCol w:w="348"/>
        <w:gridCol w:w="221"/>
        <w:gridCol w:w="720"/>
        <w:gridCol w:w="225"/>
        <w:gridCol w:w="90"/>
        <w:gridCol w:w="495"/>
        <w:gridCol w:w="810"/>
        <w:gridCol w:w="117"/>
        <w:gridCol w:w="693"/>
        <w:gridCol w:w="720"/>
        <w:gridCol w:w="593"/>
        <w:gridCol w:w="1392"/>
      </w:tblGrid>
      <w:tr w:rsidR="00210EA9" w:rsidRPr="00DD0729" w14:paraId="3F679AC8" w14:textId="77777777" w:rsidTr="00DD0729">
        <w:trPr>
          <w:tblCellSpacing w:w="42" w:type="dxa"/>
        </w:trPr>
        <w:tc>
          <w:tcPr>
            <w:tcW w:w="2025" w:type="dxa"/>
            <w:gridSpan w:val="3"/>
            <w:tcBorders>
              <w:top w:val="single" w:sz="2" w:space="0" w:color="auto"/>
              <w:left w:val="single" w:sz="2" w:space="0" w:color="auto"/>
              <w:bottom w:val="single" w:sz="2" w:space="0" w:color="auto"/>
              <w:right w:val="single" w:sz="2" w:space="0" w:color="auto"/>
            </w:tcBorders>
          </w:tcPr>
          <w:p w14:paraId="6FC2D0E9" w14:textId="77777777" w:rsidR="00210EA9" w:rsidRPr="00DD0729" w:rsidRDefault="00210EA9" w:rsidP="00210EA9">
            <w:pPr>
              <w:rPr>
                <w:rFonts w:ascii="Cambria" w:hAnsi="Cambria" w:cs="Calibri"/>
                <w:sz w:val="20"/>
                <w:szCs w:val="20"/>
              </w:rPr>
            </w:pPr>
            <w:r w:rsidRPr="00DD0729">
              <w:rPr>
                <w:rFonts w:ascii="Cambria" w:hAnsi="Cambria" w:cs="Calibri"/>
                <w:sz w:val="20"/>
                <w:szCs w:val="20"/>
              </w:rPr>
              <w:t>RESULT</w:t>
            </w:r>
          </w:p>
        </w:tc>
        <w:tc>
          <w:tcPr>
            <w:tcW w:w="7046" w:type="dxa"/>
            <w:gridSpan w:val="14"/>
            <w:tcBorders>
              <w:top w:val="single" w:sz="2" w:space="0" w:color="auto"/>
              <w:left w:val="single" w:sz="2" w:space="0" w:color="auto"/>
              <w:bottom w:val="single" w:sz="2" w:space="0" w:color="auto"/>
              <w:right w:val="single" w:sz="2" w:space="0" w:color="auto"/>
            </w:tcBorders>
          </w:tcPr>
          <w:p w14:paraId="1FD57A66" w14:textId="77777777" w:rsidR="00210EA9" w:rsidRPr="00DD0729" w:rsidRDefault="00210EA9" w:rsidP="00210EA9">
            <w:pPr>
              <w:rPr>
                <w:rFonts w:ascii="Cambria" w:eastAsia="Cambria" w:hAnsi="Cambria"/>
                <w:sz w:val="20"/>
                <w:szCs w:val="20"/>
              </w:rPr>
            </w:pPr>
            <w:r w:rsidRPr="00DD0729">
              <w:rPr>
                <w:rFonts w:ascii="Cambria" w:eastAsia="Cambria" w:hAnsi="Cambria"/>
                <w:sz w:val="20"/>
                <w:szCs w:val="20"/>
              </w:rPr>
              <w:t>-</w:t>
            </w:r>
            <w:r w:rsidR="00566E6C" w:rsidRPr="00DD0729">
              <w:rPr>
                <w:rFonts w:ascii="Cambria" w:eastAsia="Cambria" w:hAnsi="Cambria"/>
                <w:sz w:val="20"/>
                <w:szCs w:val="20"/>
              </w:rPr>
              <w:t>Academic staff facilitated to apply</w:t>
            </w:r>
            <w:r w:rsidRPr="00DD0729">
              <w:rPr>
                <w:rFonts w:ascii="Cambria" w:eastAsia="Cambria" w:hAnsi="Cambria"/>
                <w:sz w:val="20"/>
                <w:szCs w:val="20"/>
              </w:rPr>
              <w:t xml:space="preserve"> for research and consultancy grants.</w:t>
            </w:r>
          </w:p>
          <w:p w14:paraId="5BC5695A" w14:textId="77777777" w:rsidR="00210EA9" w:rsidRPr="00DD0729" w:rsidRDefault="00210EA9" w:rsidP="00210EA9">
            <w:pPr>
              <w:rPr>
                <w:rFonts w:ascii="Cambria" w:hAnsi="Cambria" w:cs="Calibri"/>
                <w:b/>
                <w:sz w:val="20"/>
                <w:szCs w:val="20"/>
              </w:rPr>
            </w:pPr>
            <w:r w:rsidRPr="00DD0729">
              <w:rPr>
                <w:rFonts w:ascii="Cambria" w:hAnsi="Cambria" w:cs="Calibri"/>
                <w:sz w:val="20"/>
                <w:szCs w:val="20"/>
              </w:rPr>
              <w:t>-Increase externally‐generated funds to ACE and partner institutions</w:t>
            </w:r>
          </w:p>
        </w:tc>
      </w:tr>
      <w:tr w:rsidR="00210EA9" w:rsidRPr="00DD0729" w14:paraId="08EF51D5" w14:textId="77777777" w:rsidTr="00DD0729">
        <w:tblPrEx>
          <w:tblCellMar>
            <w:top w:w="85" w:type="dxa"/>
            <w:left w:w="85" w:type="dxa"/>
            <w:bottom w:w="85" w:type="dxa"/>
            <w:right w:w="85" w:type="dxa"/>
          </w:tblCellMar>
        </w:tblPrEx>
        <w:trPr>
          <w:trHeight w:val="463"/>
          <w:tblCellSpacing w:w="42" w:type="dxa"/>
        </w:trPr>
        <w:tc>
          <w:tcPr>
            <w:tcW w:w="2025" w:type="dxa"/>
            <w:gridSpan w:val="3"/>
            <w:tcBorders>
              <w:top w:val="single" w:sz="2" w:space="0" w:color="auto"/>
              <w:left w:val="single" w:sz="2" w:space="0" w:color="auto"/>
              <w:bottom w:val="single" w:sz="2" w:space="0" w:color="auto"/>
              <w:right w:val="single" w:sz="2" w:space="0" w:color="auto"/>
            </w:tcBorders>
          </w:tcPr>
          <w:p w14:paraId="04A9B284" w14:textId="77777777" w:rsidR="00210EA9" w:rsidRPr="00DD0729" w:rsidRDefault="00210EA9" w:rsidP="00210EA9">
            <w:pPr>
              <w:rPr>
                <w:rFonts w:ascii="Cambria" w:hAnsi="Cambria" w:cs="Calibri"/>
                <w:sz w:val="20"/>
                <w:szCs w:val="20"/>
              </w:rPr>
            </w:pPr>
            <w:r w:rsidRPr="00DD0729">
              <w:rPr>
                <w:rFonts w:ascii="Cambria" w:hAnsi="Cambria" w:cs="Calibri"/>
                <w:sz w:val="20"/>
                <w:szCs w:val="20"/>
              </w:rPr>
              <w:t>ACTIVITY</w:t>
            </w:r>
          </w:p>
        </w:tc>
        <w:tc>
          <w:tcPr>
            <w:tcW w:w="7046" w:type="dxa"/>
            <w:gridSpan w:val="14"/>
            <w:tcBorders>
              <w:top w:val="single" w:sz="2" w:space="0" w:color="auto"/>
              <w:left w:val="single" w:sz="2" w:space="0" w:color="auto"/>
              <w:bottom w:val="single" w:sz="2" w:space="0" w:color="auto"/>
              <w:right w:val="single" w:sz="2" w:space="0" w:color="auto"/>
            </w:tcBorders>
          </w:tcPr>
          <w:p w14:paraId="7D322CD8" w14:textId="77777777" w:rsidR="00210EA9" w:rsidRPr="00DD0729" w:rsidRDefault="00E37A78" w:rsidP="00210EA9">
            <w:pPr>
              <w:rPr>
                <w:rFonts w:ascii="Cambria" w:hAnsi="Cambria" w:cs="Calibri"/>
                <w:sz w:val="20"/>
                <w:szCs w:val="20"/>
              </w:rPr>
            </w:pPr>
            <w:r w:rsidRPr="00DD0729">
              <w:rPr>
                <w:rFonts w:ascii="Cambria" w:eastAsia="Cambria" w:hAnsi="Cambria"/>
                <w:sz w:val="20"/>
                <w:szCs w:val="20"/>
              </w:rPr>
              <w:t xml:space="preserve">4.2 Provide support to ACEESD </w:t>
            </w:r>
            <w:r w:rsidR="00210EA9" w:rsidRPr="00DD0729">
              <w:rPr>
                <w:rFonts w:ascii="Cambria" w:eastAsia="Cambria" w:hAnsi="Cambria"/>
                <w:sz w:val="20"/>
                <w:szCs w:val="20"/>
              </w:rPr>
              <w:t>academic staff to prepare and apply for research grants.</w:t>
            </w:r>
          </w:p>
        </w:tc>
      </w:tr>
      <w:tr w:rsidR="00210EA9" w:rsidRPr="00DD0729" w14:paraId="79E193C7" w14:textId="77777777" w:rsidTr="00DD0729">
        <w:tblPrEx>
          <w:tblCellMar>
            <w:top w:w="85" w:type="dxa"/>
            <w:left w:w="85" w:type="dxa"/>
            <w:bottom w:w="85" w:type="dxa"/>
            <w:right w:w="85" w:type="dxa"/>
          </w:tblCellMar>
        </w:tblPrEx>
        <w:trPr>
          <w:tblCellSpacing w:w="42" w:type="dxa"/>
        </w:trPr>
        <w:tc>
          <w:tcPr>
            <w:tcW w:w="2025" w:type="dxa"/>
            <w:gridSpan w:val="3"/>
            <w:tcBorders>
              <w:top w:val="single" w:sz="2" w:space="0" w:color="auto"/>
              <w:left w:val="single" w:sz="2" w:space="0" w:color="auto"/>
              <w:bottom w:val="single" w:sz="2" w:space="0" w:color="auto"/>
              <w:right w:val="single" w:sz="2" w:space="0" w:color="auto"/>
            </w:tcBorders>
          </w:tcPr>
          <w:p w14:paraId="6023197D" w14:textId="77777777" w:rsidR="00210EA9" w:rsidRPr="00DD0729" w:rsidRDefault="00210EA9" w:rsidP="00210EA9">
            <w:pPr>
              <w:rPr>
                <w:rFonts w:ascii="Cambria" w:hAnsi="Cambria" w:cs="Calibri"/>
                <w:sz w:val="20"/>
                <w:szCs w:val="20"/>
              </w:rPr>
            </w:pPr>
            <w:r w:rsidRPr="00DD0729">
              <w:rPr>
                <w:rFonts w:ascii="Cambria" w:hAnsi="Cambria" w:cs="Calibri"/>
                <w:sz w:val="20"/>
                <w:szCs w:val="20"/>
              </w:rPr>
              <w:t>OUTPUT</w:t>
            </w:r>
          </w:p>
          <w:p w14:paraId="3D95CAB2" w14:textId="77777777" w:rsidR="00E23C95" w:rsidRPr="00DD0729" w:rsidRDefault="00E23C95" w:rsidP="00210EA9">
            <w:pPr>
              <w:rPr>
                <w:rFonts w:ascii="Cambria" w:hAnsi="Cambria" w:cs="Calibri"/>
                <w:sz w:val="20"/>
                <w:szCs w:val="20"/>
              </w:rPr>
            </w:pPr>
          </w:p>
        </w:tc>
        <w:tc>
          <w:tcPr>
            <w:tcW w:w="7046" w:type="dxa"/>
            <w:gridSpan w:val="14"/>
            <w:tcBorders>
              <w:top w:val="single" w:sz="2" w:space="0" w:color="auto"/>
              <w:left w:val="single" w:sz="2" w:space="0" w:color="auto"/>
              <w:bottom w:val="single" w:sz="2" w:space="0" w:color="auto"/>
              <w:right w:val="single" w:sz="2" w:space="0" w:color="auto"/>
            </w:tcBorders>
          </w:tcPr>
          <w:p w14:paraId="368DD2ED" w14:textId="77777777" w:rsidR="00210EA9" w:rsidRPr="00DD0729" w:rsidRDefault="00566E6C" w:rsidP="00E23C95">
            <w:pPr>
              <w:rPr>
                <w:rFonts w:ascii="Cambria" w:hAnsi="Cambria" w:cs="Calibri"/>
                <w:sz w:val="20"/>
                <w:szCs w:val="20"/>
              </w:rPr>
            </w:pPr>
            <w:r w:rsidRPr="00DD0729">
              <w:rPr>
                <w:rFonts w:ascii="Cambria" w:hAnsi="Cambria" w:cs="Calibri"/>
                <w:sz w:val="20"/>
                <w:szCs w:val="20"/>
              </w:rPr>
              <w:t>Successful</w:t>
            </w:r>
            <w:r w:rsidR="00210EA9" w:rsidRPr="00DD0729">
              <w:rPr>
                <w:rFonts w:ascii="Cambria" w:hAnsi="Cambria" w:cs="Calibri"/>
                <w:sz w:val="20"/>
                <w:szCs w:val="20"/>
              </w:rPr>
              <w:t xml:space="preserve"> grants applications br</w:t>
            </w:r>
            <w:r w:rsidRPr="00DD0729">
              <w:rPr>
                <w:rFonts w:ascii="Cambria" w:hAnsi="Cambria" w:cs="Calibri"/>
                <w:sz w:val="20"/>
                <w:szCs w:val="20"/>
              </w:rPr>
              <w:t xml:space="preserve">ing </w:t>
            </w:r>
            <w:r w:rsidR="00210EA9" w:rsidRPr="00DD0729">
              <w:rPr>
                <w:rFonts w:ascii="Cambria" w:hAnsi="Cambria" w:cs="Calibri"/>
                <w:sz w:val="20"/>
                <w:szCs w:val="20"/>
              </w:rPr>
              <w:t>in additional funds for training and</w:t>
            </w:r>
            <w:r w:rsidR="00E23C95" w:rsidRPr="00DD0729">
              <w:rPr>
                <w:rFonts w:ascii="Cambria" w:hAnsi="Cambria" w:cs="Calibri"/>
                <w:sz w:val="20"/>
                <w:szCs w:val="20"/>
              </w:rPr>
              <w:t xml:space="preserve"> research</w:t>
            </w:r>
          </w:p>
        </w:tc>
      </w:tr>
      <w:tr w:rsidR="00210EA9" w:rsidRPr="00DD0729" w14:paraId="4D3392C2" w14:textId="77777777" w:rsidTr="00DD0729">
        <w:tblPrEx>
          <w:tblCellMar>
            <w:top w:w="85" w:type="dxa"/>
            <w:left w:w="85" w:type="dxa"/>
            <w:bottom w:w="85" w:type="dxa"/>
            <w:right w:w="85" w:type="dxa"/>
          </w:tblCellMar>
        </w:tblPrEx>
        <w:trPr>
          <w:tblCellSpacing w:w="42" w:type="dxa"/>
        </w:trPr>
        <w:tc>
          <w:tcPr>
            <w:tcW w:w="4377" w:type="dxa"/>
            <w:gridSpan w:val="10"/>
            <w:tcBorders>
              <w:top w:val="single" w:sz="2" w:space="0" w:color="auto"/>
              <w:left w:val="single" w:sz="2" w:space="0" w:color="auto"/>
              <w:bottom w:val="single" w:sz="2" w:space="0" w:color="auto"/>
              <w:right w:val="single" w:sz="2" w:space="0" w:color="auto"/>
            </w:tcBorders>
          </w:tcPr>
          <w:p w14:paraId="5DEF36A6" w14:textId="77777777" w:rsidR="00210EA9" w:rsidRPr="00DD0729" w:rsidRDefault="00210EA9" w:rsidP="00210EA9">
            <w:pPr>
              <w:rPr>
                <w:rFonts w:ascii="Cambria" w:hAnsi="Cambria" w:cs="Calibri"/>
                <w:sz w:val="20"/>
                <w:szCs w:val="20"/>
              </w:rPr>
            </w:pPr>
            <w:r w:rsidRPr="00DD0729">
              <w:rPr>
                <w:rFonts w:ascii="Cambria" w:hAnsi="Cambria" w:cs="Calibri"/>
                <w:sz w:val="20"/>
                <w:szCs w:val="20"/>
              </w:rPr>
              <w:t>OUTPUT INDICATOR</w:t>
            </w:r>
          </w:p>
          <w:p w14:paraId="3D1053CC" w14:textId="77777777" w:rsidR="00C83E6C" w:rsidRPr="00DD0729" w:rsidRDefault="00C83E6C" w:rsidP="00C83E6C">
            <w:pPr>
              <w:rPr>
                <w:rFonts w:ascii="Cambria" w:hAnsi="Cambria" w:cs="Calibri"/>
                <w:sz w:val="20"/>
                <w:szCs w:val="20"/>
              </w:rPr>
            </w:pPr>
            <w:r w:rsidRPr="00DD0729">
              <w:rPr>
                <w:rFonts w:ascii="Cambria" w:hAnsi="Cambria" w:cs="Calibri"/>
                <w:sz w:val="20"/>
                <w:szCs w:val="20"/>
              </w:rPr>
              <w:t>Number of new grants won by ACEESD faculty and regional partners</w:t>
            </w:r>
          </w:p>
          <w:p w14:paraId="366B9C9D" w14:textId="77777777" w:rsidR="00210EA9" w:rsidRPr="00DD0729" w:rsidRDefault="00C83E6C" w:rsidP="00C83E6C">
            <w:pPr>
              <w:rPr>
                <w:rFonts w:ascii="Cambria" w:hAnsi="Cambria" w:cs="Calibri"/>
                <w:sz w:val="20"/>
                <w:szCs w:val="20"/>
              </w:rPr>
            </w:pPr>
            <w:r w:rsidRPr="00DD0729">
              <w:rPr>
                <w:rFonts w:ascii="Cambria" w:hAnsi="Cambria" w:cs="Calibri"/>
                <w:sz w:val="20"/>
                <w:szCs w:val="20"/>
              </w:rPr>
              <w:t>Number of private/industry sector sponsors</w:t>
            </w:r>
          </w:p>
        </w:tc>
        <w:tc>
          <w:tcPr>
            <w:tcW w:w="4694" w:type="dxa"/>
            <w:gridSpan w:val="7"/>
            <w:tcBorders>
              <w:top w:val="single" w:sz="2" w:space="0" w:color="auto"/>
              <w:left w:val="single" w:sz="2" w:space="0" w:color="auto"/>
              <w:bottom w:val="single" w:sz="2" w:space="0" w:color="auto"/>
              <w:right w:val="single" w:sz="2" w:space="0" w:color="auto"/>
            </w:tcBorders>
          </w:tcPr>
          <w:p w14:paraId="59641544" w14:textId="77777777" w:rsidR="00210EA9" w:rsidRPr="00DD0729" w:rsidRDefault="00210EA9" w:rsidP="00210EA9">
            <w:pPr>
              <w:rPr>
                <w:rFonts w:ascii="Cambria" w:hAnsi="Cambria" w:cs="Calibri"/>
                <w:sz w:val="20"/>
                <w:szCs w:val="20"/>
              </w:rPr>
            </w:pPr>
            <w:r w:rsidRPr="00DD0729">
              <w:rPr>
                <w:rFonts w:ascii="Cambria" w:hAnsi="Cambria" w:cs="Calibri"/>
                <w:sz w:val="20"/>
                <w:szCs w:val="20"/>
              </w:rPr>
              <w:t>SOURCE OF VERIFICATION</w:t>
            </w:r>
          </w:p>
          <w:p w14:paraId="6F90B08F" w14:textId="77777777" w:rsidR="00063A5D" w:rsidRPr="00DD0729" w:rsidRDefault="00E941FC" w:rsidP="00063A5D">
            <w:pPr>
              <w:rPr>
                <w:rFonts w:ascii="Cambria" w:hAnsi="Cambria" w:cs="Calibri"/>
                <w:sz w:val="20"/>
                <w:szCs w:val="20"/>
              </w:rPr>
            </w:pPr>
            <w:r w:rsidRPr="00DD0729">
              <w:rPr>
                <w:rFonts w:ascii="Cambria" w:hAnsi="Cambria" w:cs="Calibri"/>
                <w:sz w:val="20"/>
                <w:szCs w:val="20"/>
              </w:rPr>
              <w:t>CST-UR Directorate of Postgraduate Studies, Research and Publications (PGDS)</w:t>
            </w:r>
            <w:r w:rsidR="00063A5D" w:rsidRPr="00DD0729">
              <w:rPr>
                <w:rFonts w:ascii="Cambria" w:hAnsi="Cambria" w:cs="Calibri"/>
                <w:sz w:val="20"/>
                <w:szCs w:val="20"/>
              </w:rPr>
              <w:t>.</w:t>
            </w:r>
          </w:p>
          <w:p w14:paraId="1CD25C81" w14:textId="77777777" w:rsidR="00210EA9" w:rsidRPr="00DD0729" w:rsidRDefault="00063A5D" w:rsidP="00210EA9">
            <w:pPr>
              <w:rPr>
                <w:rFonts w:ascii="Cambria" w:hAnsi="Cambria" w:cs="Calibri"/>
                <w:sz w:val="20"/>
                <w:szCs w:val="20"/>
              </w:rPr>
            </w:pPr>
            <w:r w:rsidRPr="00DD0729">
              <w:rPr>
                <w:rFonts w:ascii="Cambria" w:hAnsi="Cambria" w:cs="Calibri"/>
                <w:sz w:val="20"/>
                <w:szCs w:val="20"/>
              </w:rPr>
              <w:t xml:space="preserve">CMU-R </w:t>
            </w:r>
          </w:p>
        </w:tc>
      </w:tr>
      <w:tr w:rsidR="00210EA9" w:rsidRPr="00DD0729" w14:paraId="356BD053" w14:textId="77777777" w:rsidTr="00DD0729">
        <w:tblPrEx>
          <w:tblCellMar>
            <w:top w:w="85" w:type="dxa"/>
            <w:left w:w="85" w:type="dxa"/>
            <w:bottom w:w="85" w:type="dxa"/>
            <w:right w:w="85" w:type="dxa"/>
          </w:tblCellMar>
        </w:tblPrEx>
        <w:trPr>
          <w:tblCellSpacing w:w="42" w:type="dxa"/>
        </w:trPr>
        <w:tc>
          <w:tcPr>
            <w:tcW w:w="2025" w:type="dxa"/>
            <w:gridSpan w:val="3"/>
            <w:tcBorders>
              <w:top w:val="single" w:sz="2" w:space="0" w:color="auto"/>
              <w:left w:val="single" w:sz="2" w:space="0" w:color="auto"/>
              <w:bottom w:val="single" w:sz="2" w:space="0" w:color="auto"/>
              <w:right w:val="single" w:sz="2" w:space="0" w:color="auto"/>
            </w:tcBorders>
          </w:tcPr>
          <w:p w14:paraId="4E920AC5" w14:textId="77777777" w:rsidR="00210EA9" w:rsidRPr="00DD0729" w:rsidRDefault="00210EA9" w:rsidP="00210EA9">
            <w:pPr>
              <w:rPr>
                <w:rFonts w:ascii="Cambria" w:hAnsi="Cambria" w:cs="Calibri"/>
                <w:sz w:val="20"/>
                <w:szCs w:val="20"/>
              </w:rPr>
            </w:pPr>
            <w:r w:rsidRPr="00DD0729">
              <w:rPr>
                <w:rFonts w:ascii="Cambria" w:hAnsi="Cambria" w:cs="Calibri"/>
                <w:sz w:val="20"/>
                <w:szCs w:val="20"/>
              </w:rPr>
              <w:t>IMPLEMENTATION MILESTONES</w:t>
            </w:r>
          </w:p>
        </w:tc>
        <w:tc>
          <w:tcPr>
            <w:tcW w:w="7046" w:type="dxa"/>
            <w:gridSpan w:val="14"/>
            <w:tcBorders>
              <w:top w:val="single" w:sz="2" w:space="0" w:color="auto"/>
              <w:left w:val="single" w:sz="2" w:space="0" w:color="auto"/>
              <w:bottom w:val="single" w:sz="2" w:space="0" w:color="auto"/>
              <w:right w:val="single" w:sz="2" w:space="0" w:color="auto"/>
            </w:tcBorders>
          </w:tcPr>
          <w:p w14:paraId="53B40FCA" w14:textId="77777777" w:rsidR="00210EA9" w:rsidRPr="00DD0729" w:rsidRDefault="00B95062" w:rsidP="00B95062">
            <w:pPr>
              <w:contextualSpacing/>
              <w:rPr>
                <w:rFonts w:ascii="Cambria" w:hAnsi="Cambria" w:cs="Calibri"/>
                <w:sz w:val="20"/>
                <w:szCs w:val="20"/>
              </w:rPr>
            </w:pPr>
            <w:r w:rsidRPr="00DD0729">
              <w:rPr>
                <w:rFonts w:ascii="Cambria" w:hAnsi="Cambria" w:cs="Cambria"/>
                <w:sz w:val="20"/>
                <w:szCs w:val="20"/>
              </w:rPr>
              <w:t>By January 2017, identify suitable grant opportunities and ho</w:t>
            </w:r>
            <w:r w:rsidR="00210EA9" w:rsidRPr="00DD0729">
              <w:rPr>
                <w:rFonts w:ascii="Cambria" w:hAnsi="Cambria" w:cs="Cambria"/>
                <w:sz w:val="20"/>
                <w:szCs w:val="20"/>
              </w:rPr>
              <w:t>ld preliminary discussions with</w:t>
            </w:r>
            <w:r w:rsidRPr="00DD0729">
              <w:rPr>
                <w:rFonts w:ascii="Cambria" w:hAnsi="Cambria" w:cs="Cambria"/>
                <w:sz w:val="20"/>
                <w:szCs w:val="20"/>
              </w:rPr>
              <w:t xml:space="preserve"> potential</w:t>
            </w:r>
            <w:r w:rsidR="00210EA9" w:rsidRPr="00DD0729">
              <w:rPr>
                <w:rFonts w:ascii="Cambria" w:hAnsi="Cambria" w:cs="Cambria"/>
                <w:sz w:val="20"/>
                <w:szCs w:val="20"/>
              </w:rPr>
              <w:t xml:space="preserve"> private sector</w:t>
            </w:r>
            <w:r w:rsidRPr="00DD0729">
              <w:rPr>
                <w:rFonts w:ascii="Cambria" w:hAnsi="Cambria" w:cs="Cambria"/>
                <w:sz w:val="20"/>
                <w:szCs w:val="20"/>
              </w:rPr>
              <w:t xml:space="preserve"> sponsors</w:t>
            </w:r>
          </w:p>
          <w:p w14:paraId="3DCEAB9F" w14:textId="77777777" w:rsidR="000F1B49" w:rsidRPr="00DD0729" w:rsidRDefault="000F1B49" w:rsidP="000F1B49">
            <w:pPr>
              <w:contextualSpacing/>
              <w:rPr>
                <w:rFonts w:ascii="Cambria" w:hAnsi="Cambria" w:cs="Calibri"/>
                <w:sz w:val="20"/>
                <w:szCs w:val="20"/>
              </w:rPr>
            </w:pPr>
            <w:r w:rsidRPr="00DD0729">
              <w:rPr>
                <w:rFonts w:ascii="Cambria" w:hAnsi="Cambria" w:cs="Calibri"/>
                <w:sz w:val="20"/>
                <w:szCs w:val="20"/>
              </w:rPr>
              <w:t>February 2017: Faculty members begin working in teams to develop grant proposals for peer-review.</w:t>
            </w:r>
          </w:p>
          <w:p w14:paraId="3C9ADA8A" w14:textId="77777777" w:rsidR="000F1B49" w:rsidRPr="00DD0729" w:rsidRDefault="000F1B49" w:rsidP="000F1B49">
            <w:pPr>
              <w:contextualSpacing/>
              <w:rPr>
                <w:rFonts w:ascii="Cambria" w:hAnsi="Cambria" w:cs="Calibri"/>
                <w:sz w:val="20"/>
                <w:szCs w:val="20"/>
              </w:rPr>
            </w:pPr>
            <w:r w:rsidRPr="00DD0729">
              <w:rPr>
                <w:rFonts w:ascii="Cambria" w:hAnsi="Cambria" w:cs="Calibri"/>
                <w:sz w:val="20"/>
                <w:szCs w:val="20"/>
              </w:rPr>
              <w:t>June 2017: Peer review of draft proposals and revisions.</w:t>
            </w:r>
          </w:p>
          <w:p w14:paraId="1BBEA991" w14:textId="77777777" w:rsidR="00210EA9" w:rsidRPr="00DD0729" w:rsidRDefault="000F1B49" w:rsidP="000F1B49">
            <w:pPr>
              <w:contextualSpacing/>
              <w:rPr>
                <w:rFonts w:ascii="Cambria" w:hAnsi="Cambria" w:cs="Calibri"/>
                <w:sz w:val="20"/>
                <w:szCs w:val="20"/>
              </w:rPr>
            </w:pPr>
            <w:r w:rsidRPr="00DD0729">
              <w:rPr>
                <w:rFonts w:ascii="Cambria" w:hAnsi="Cambria" w:cs="Calibri"/>
                <w:sz w:val="20"/>
                <w:szCs w:val="20"/>
              </w:rPr>
              <w:t xml:space="preserve">July 2017: </w:t>
            </w:r>
            <w:r w:rsidR="00210EA9" w:rsidRPr="00DD0729">
              <w:rPr>
                <w:rFonts w:ascii="Cambria" w:hAnsi="Cambria" w:cs="Calibri"/>
                <w:sz w:val="20"/>
                <w:szCs w:val="20"/>
              </w:rPr>
              <w:t xml:space="preserve">Submission of proposals </w:t>
            </w:r>
            <w:r w:rsidRPr="00DD0729">
              <w:rPr>
                <w:rFonts w:ascii="Cambria" w:hAnsi="Cambria" w:cs="Calibri"/>
                <w:sz w:val="20"/>
                <w:szCs w:val="20"/>
              </w:rPr>
              <w:t>to donors/private sector sponsor</w:t>
            </w:r>
          </w:p>
          <w:p w14:paraId="7C7BD373" w14:textId="77777777" w:rsidR="000F1B49" w:rsidRPr="00DD0729" w:rsidRDefault="000F1B49" w:rsidP="000F1B49">
            <w:pPr>
              <w:contextualSpacing/>
              <w:rPr>
                <w:rFonts w:ascii="Cambria" w:hAnsi="Cambria" w:cs="Calibri"/>
                <w:sz w:val="20"/>
                <w:szCs w:val="20"/>
              </w:rPr>
            </w:pPr>
            <w:r w:rsidRPr="00DD0729">
              <w:rPr>
                <w:rFonts w:ascii="Cambria" w:hAnsi="Cambria" w:cs="Calibri"/>
                <w:sz w:val="20"/>
                <w:szCs w:val="20"/>
              </w:rPr>
              <w:t>August 2017: Submit second round of proposals to donors/private sponsors</w:t>
            </w:r>
          </w:p>
        </w:tc>
      </w:tr>
      <w:tr w:rsidR="00210EA9" w:rsidRPr="00DD0729" w14:paraId="2AD093CC" w14:textId="77777777" w:rsidTr="00DD0729">
        <w:tblPrEx>
          <w:tblCellMar>
            <w:top w:w="85" w:type="dxa"/>
            <w:left w:w="85" w:type="dxa"/>
            <w:bottom w:w="85" w:type="dxa"/>
            <w:right w:w="85" w:type="dxa"/>
          </w:tblCellMar>
        </w:tblPrEx>
        <w:trPr>
          <w:tblCellSpacing w:w="42" w:type="dxa"/>
        </w:trPr>
        <w:tc>
          <w:tcPr>
            <w:tcW w:w="2025" w:type="dxa"/>
            <w:gridSpan w:val="3"/>
            <w:tcBorders>
              <w:top w:val="single" w:sz="2" w:space="0" w:color="auto"/>
              <w:left w:val="single" w:sz="2" w:space="0" w:color="auto"/>
              <w:bottom w:val="single" w:sz="2" w:space="0" w:color="auto"/>
              <w:right w:val="single" w:sz="2" w:space="0" w:color="auto"/>
            </w:tcBorders>
          </w:tcPr>
          <w:p w14:paraId="0423C936" w14:textId="77777777" w:rsidR="00210EA9" w:rsidRPr="00DD0729" w:rsidRDefault="00210EA9" w:rsidP="00210EA9">
            <w:pPr>
              <w:rPr>
                <w:rFonts w:ascii="Cambria" w:hAnsi="Cambria" w:cs="Calibri"/>
                <w:sz w:val="20"/>
                <w:szCs w:val="20"/>
              </w:rPr>
            </w:pPr>
            <w:r w:rsidRPr="00DD0729">
              <w:rPr>
                <w:rFonts w:ascii="Cambria" w:hAnsi="Cambria" w:cs="Calibri"/>
                <w:sz w:val="20"/>
                <w:szCs w:val="20"/>
              </w:rPr>
              <w:t>PROCUREMENT</w:t>
            </w:r>
          </w:p>
        </w:tc>
        <w:tc>
          <w:tcPr>
            <w:tcW w:w="7046" w:type="dxa"/>
            <w:gridSpan w:val="14"/>
            <w:tcBorders>
              <w:top w:val="single" w:sz="2" w:space="0" w:color="auto"/>
              <w:left w:val="single" w:sz="2" w:space="0" w:color="auto"/>
              <w:bottom w:val="single" w:sz="2" w:space="0" w:color="auto"/>
              <w:right w:val="single" w:sz="2" w:space="0" w:color="auto"/>
            </w:tcBorders>
          </w:tcPr>
          <w:p w14:paraId="6BEAD3E9" w14:textId="77777777" w:rsidR="00210EA9" w:rsidRPr="00DD0729" w:rsidRDefault="000F1B49" w:rsidP="00210EA9">
            <w:pPr>
              <w:rPr>
                <w:rFonts w:ascii="Cambria" w:hAnsi="Cambria" w:cs="Calibri"/>
                <w:sz w:val="20"/>
                <w:szCs w:val="20"/>
              </w:rPr>
            </w:pPr>
            <w:r w:rsidRPr="00DD0729">
              <w:rPr>
                <w:rFonts w:ascii="Cambria" w:hAnsi="Cambria" w:cs="Calibri"/>
                <w:sz w:val="20"/>
                <w:szCs w:val="20"/>
              </w:rPr>
              <w:t>N/A</w:t>
            </w:r>
          </w:p>
        </w:tc>
      </w:tr>
      <w:tr w:rsidR="00210EA9" w:rsidRPr="00DD0729" w14:paraId="44132C00" w14:textId="77777777" w:rsidTr="00DD0729">
        <w:tblPrEx>
          <w:tblCellMar>
            <w:top w:w="85" w:type="dxa"/>
            <w:left w:w="85" w:type="dxa"/>
            <w:bottom w:w="85" w:type="dxa"/>
            <w:right w:w="85" w:type="dxa"/>
          </w:tblCellMar>
        </w:tblPrEx>
        <w:trPr>
          <w:tblCellSpacing w:w="42" w:type="dxa"/>
        </w:trPr>
        <w:tc>
          <w:tcPr>
            <w:tcW w:w="2773" w:type="dxa"/>
            <w:gridSpan w:val="5"/>
            <w:tcBorders>
              <w:top w:val="single" w:sz="2" w:space="0" w:color="auto"/>
              <w:left w:val="single" w:sz="2" w:space="0" w:color="auto"/>
              <w:bottom w:val="single" w:sz="2" w:space="0" w:color="auto"/>
              <w:right w:val="single" w:sz="2" w:space="0" w:color="auto"/>
            </w:tcBorders>
          </w:tcPr>
          <w:p w14:paraId="1EC2C038" w14:textId="77777777" w:rsidR="00210EA9" w:rsidRPr="00DD0729" w:rsidRDefault="00210EA9" w:rsidP="00210EA9">
            <w:pPr>
              <w:rPr>
                <w:rFonts w:ascii="Cambria" w:hAnsi="Cambria" w:cs="Calibri"/>
                <w:sz w:val="20"/>
                <w:szCs w:val="20"/>
              </w:rPr>
            </w:pPr>
            <w:r w:rsidRPr="00DD0729">
              <w:rPr>
                <w:rFonts w:ascii="Cambria" w:hAnsi="Cambria" w:cs="Calibri"/>
                <w:sz w:val="20"/>
                <w:szCs w:val="20"/>
              </w:rPr>
              <w:t>RESPONSIBILITY FOR IMPLEMENTATION</w:t>
            </w:r>
          </w:p>
        </w:tc>
        <w:tc>
          <w:tcPr>
            <w:tcW w:w="6298" w:type="dxa"/>
            <w:gridSpan w:val="12"/>
            <w:tcBorders>
              <w:top w:val="single" w:sz="2" w:space="0" w:color="auto"/>
              <w:left w:val="single" w:sz="2" w:space="0" w:color="auto"/>
              <w:bottom w:val="single" w:sz="2" w:space="0" w:color="auto"/>
              <w:right w:val="single" w:sz="2" w:space="0" w:color="auto"/>
            </w:tcBorders>
          </w:tcPr>
          <w:p w14:paraId="3054E648" w14:textId="77777777" w:rsidR="00210EA9" w:rsidRPr="00DD0729" w:rsidRDefault="000F1B49" w:rsidP="00373ED4">
            <w:pPr>
              <w:rPr>
                <w:rFonts w:ascii="Cambria" w:hAnsi="Cambria" w:cs="Calibri"/>
                <w:sz w:val="20"/>
                <w:szCs w:val="20"/>
              </w:rPr>
            </w:pPr>
            <w:r w:rsidRPr="00DD0729">
              <w:rPr>
                <w:rFonts w:ascii="Cambria" w:hAnsi="Cambria" w:cs="Calibri"/>
                <w:sz w:val="20"/>
                <w:szCs w:val="20"/>
              </w:rPr>
              <w:t>ACCEESD Leader</w:t>
            </w:r>
            <w:r w:rsidR="00210EA9" w:rsidRPr="00DD0729">
              <w:rPr>
                <w:rFonts w:ascii="Cambria" w:hAnsi="Cambria" w:cs="Calibri"/>
                <w:sz w:val="20"/>
                <w:szCs w:val="20"/>
              </w:rPr>
              <w:t xml:space="preserve">, </w:t>
            </w:r>
            <w:r w:rsidRPr="00DD0729">
              <w:rPr>
                <w:rFonts w:ascii="Cambria" w:hAnsi="Cambria" w:cs="Calibri"/>
                <w:sz w:val="20"/>
                <w:szCs w:val="20"/>
              </w:rPr>
              <w:t>Deputy Centre leader, EEE Faculty</w:t>
            </w:r>
            <w:r w:rsidR="00210EA9" w:rsidRPr="00DD0729">
              <w:rPr>
                <w:rFonts w:ascii="Cambria" w:hAnsi="Cambria" w:cs="Calibri"/>
                <w:sz w:val="20"/>
                <w:szCs w:val="20"/>
              </w:rPr>
              <w:t>,</w:t>
            </w:r>
            <w:r w:rsidRPr="00DD0729">
              <w:rPr>
                <w:rFonts w:ascii="Cambria" w:hAnsi="Cambria" w:cs="Calibri"/>
                <w:sz w:val="20"/>
                <w:szCs w:val="20"/>
              </w:rPr>
              <w:t xml:space="preserve"> CMU-R Faculty, </w:t>
            </w:r>
          </w:p>
        </w:tc>
      </w:tr>
      <w:tr w:rsidR="00210EA9" w:rsidRPr="00DD0729" w14:paraId="023A6B5E" w14:textId="77777777" w:rsidTr="00DD0729">
        <w:tblPrEx>
          <w:tblCellMar>
            <w:top w:w="85" w:type="dxa"/>
            <w:left w:w="85" w:type="dxa"/>
            <w:bottom w:w="85" w:type="dxa"/>
            <w:right w:w="85" w:type="dxa"/>
          </w:tblCellMar>
        </w:tblPrEx>
        <w:trPr>
          <w:tblCellSpacing w:w="42" w:type="dxa"/>
        </w:trPr>
        <w:tc>
          <w:tcPr>
            <w:tcW w:w="2314" w:type="dxa"/>
            <w:gridSpan w:val="4"/>
            <w:tcBorders>
              <w:top w:val="single" w:sz="2" w:space="0" w:color="auto"/>
              <w:left w:val="single" w:sz="2" w:space="0" w:color="auto"/>
              <w:bottom w:val="single" w:sz="2" w:space="0" w:color="auto"/>
              <w:right w:val="single" w:sz="2" w:space="0" w:color="auto"/>
            </w:tcBorders>
          </w:tcPr>
          <w:p w14:paraId="2E8BDFA8" w14:textId="77777777" w:rsidR="00210EA9" w:rsidRPr="00DD0729" w:rsidRDefault="00210EA9" w:rsidP="00B46388">
            <w:pPr>
              <w:rPr>
                <w:rFonts w:ascii="Cambria" w:hAnsi="Cambria" w:cs="Calibri"/>
                <w:sz w:val="20"/>
                <w:szCs w:val="20"/>
              </w:rPr>
            </w:pPr>
            <w:r w:rsidRPr="00DD0729">
              <w:rPr>
                <w:rFonts w:ascii="Cambria" w:hAnsi="Cambria" w:cs="Calibri"/>
                <w:sz w:val="20"/>
                <w:szCs w:val="20"/>
              </w:rPr>
              <w:t>DURATION:</w:t>
            </w:r>
            <w:r w:rsidR="00CA7209" w:rsidRPr="00DD0729">
              <w:rPr>
                <w:rFonts w:ascii="Cambria" w:hAnsi="Cambria" w:cs="Calibri"/>
                <w:sz w:val="20"/>
                <w:szCs w:val="20"/>
              </w:rPr>
              <w:t xml:space="preserve"> 8 </w:t>
            </w:r>
            <w:r w:rsidRPr="00DD0729">
              <w:rPr>
                <w:rFonts w:ascii="Cambria" w:hAnsi="Cambria" w:cs="Calibri"/>
                <w:sz w:val="20"/>
                <w:szCs w:val="20"/>
              </w:rPr>
              <w:t>months</w:t>
            </w:r>
          </w:p>
        </w:tc>
        <w:tc>
          <w:tcPr>
            <w:tcW w:w="3401" w:type="dxa"/>
            <w:gridSpan w:val="9"/>
            <w:tcBorders>
              <w:top w:val="single" w:sz="2" w:space="0" w:color="auto"/>
              <w:left w:val="single" w:sz="2" w:space="0" w:color="auto"/>
              <w:bottom w:val="single" w:sz="2" w:space="0" w:color="auto"/>
              <w:right w:val="single" w:sz="2" w:space="0" w:color="auto"/>
            </w:tcBorders>
          </w:tcPr>
          <w:p w14:paraId="470FF9D6" w14:textId="77777777" w:rsidR="00210EA9" w:rsidRPr="00DD0729" w:rsidRDefault="00210EA9" w:rsidP="00210EA9">
            <w:pPr>
              <w:rPr>
                <w:rFonts w:ascii="Cambria" w:hAnsi="Cambria" w:cs="Calibri"/>
                <w:sz w:val="20"/>
                <w:szCs w:val="20"/>
              </w:rPr>
            </w:pPr>
            <w:r w:rsidRPr="00DD0729">
              <w:rPr>
                <w:rFonts w:ascii="Cambria" w:hAnsi="Cambria" w:cs="Calibri"/>
                <w:sz w:val="20"/>
                <w:szCs w:val="20"/>
              </w:rPr>
              <w:t xml:space="preserve">Commencement: </w:t>
            </w:r>
            <w:r w:rsidR="00B46388" w:rsidRPr="00DD0729">
              <w:rPr>
                <w:rFonts w:ascii="Cambria" w:hAnsi="Cambria" w:cs="Calibri"/>
                <w:sz w:val="20"/>
                <w:szCs w:val="20"/>
              </w:rPr>
              <w:t xml:space="preserve"> January 2017</w:t>
            </w:r>
          </w:p>
        </w:tc>
        <w:tc>
          <w:tcPr>
            <w:tcW w:w="3272" w:type="dxa"/>
            <w:gridSpan w:val="4"/>
            <w:tcBorders>
              <w:top w:val="single" w:sz="2" w:space="0" w:color="auto"/>
              <w:left w:val="single" w:sz="2" w:space="0" w:color="auto"/>
              <w:bottom w:val="single" w:sz="2" w:space="0" w:color="auto"/>
              <w:right w:val="single" w:sz="2" w:space="0" w:color="auto"/>
            </w:tcBorders>
          </w:tcPr>
          <w:p w14:paraId="4AF05D5C" w14:textId="77777777" w:rsidR="00210EA9" w:rsidRPr="00DD0729" w:rsidRDefault="00210EA9" w:rsidP="00B46388">
            <w:pPr>
              <w:rPr>
                <w:rFonts w:ascii="Cambria" w:hAnsi="Cambria" w:cs="Calibri"/>
                <w:sz w:val="20"/>
                <w:szCs w:val="20"/>
              </w:rPr>
            </w:pPr>
            <w:r w:rsidRPr="00DD0729">
              <w:rPr>
                <w:rFonts w:ascii="Cambria" w:hAnsi="Cambria" w:cs="Calibri"/>
                <w:sz w:val="20"/>
                <w:szCs w:val="20"/>
              </w:rPr>
              <w:t>Completion:</w:t>
            </w:r>
            <w:r w:rsidR="00B46388" w:rsidRPr="00DD0729">
              <w:rPr>
                <w:rFonts w:ascii="Cambria" w:hAnsi="Cambria" w:cs="Calibri"/>
                <w:sz w:val="20"/>
                <w:szCs w:val="20"/>
              </w:rPr>
              <w:t xml:space="preserve"> August 2017</w:t>
            </w:r>
          </w:p>
        </w:tc>
      </w:tr>
      <w:tr w:rsidR="00210EA9" w:rsidRPr="00DD0729" w14:paraId="47233C97" w14:textId="77777777" w:rsidTr="00DD0729">
        <w:tblPrEx>
          <w:tblCellMar>
            <w:top w:w="85" w:type="dxa"/>
            <w:left w:w="85" w:type="dxa"/>
            <w:bottom w:w="85" w:type="dxa"/>
            <w:right w:w="85" w:type="dxa"/>
          </w:tblCellMar>
        </w:tblPrEx>
        <w:trPr>
          <w:tblCellSpacing w:w="42" w:type="dxa"/>
        </w:trPr>
        <w:tc>
          <w:tcPr>
            <w:tcW w:w="4287" w:type="dxa"/>
            <w:gridSpan w:val="9"/>
            <w:tcBorders>
              <w:top w:val="single" w:sz="2" w:space="0" w:color="auto"/>
              <w:left w:val="single" w:sz="2" w:space="0" w:color="auto"/>
              <w:bottom w:val="single" w:sz="2" w:space="0" w:color="auto"/>
              <w:right w:val="single" w:sz="2" w:space="0" w:color="auto"/>
            </w:tcBorders>
          </w:tcPr>
          <w:p w14:paraId="16359991" w14:textId="77777777" w:rsidR="00210EA9" w:rsidRPr="00DD0729" w:rsidRDefault="00210EA9" w:rsidP="00210EA9">
            <w:pPr>
              <w:rPr>
                <w:rFonts w:ascii="Cambria" w:hAnsi="Cambria" w:cs="Calibri"/>
                <w:sz w:val="20"/>
                <w:szCs w:val="20"/>
              </w:rPr>
            </w:pPr>
            <w:r w:rsidRPr="00DD0729">
              <w:rPr>
                <w:rFonts w:ascii="Cambria" w:hAnsi="Cambria" w:cs="Calibri"/>
                <w:sz w:val="20"/>
                <w:szCs w:val="20"/>
              </w:rPr>
              <w:t xml:space="preserve">PRIMARY CONSTITUENTS: </w:t>
            </w:r>
          </w:p>
          <w:p w14:paraId="21510DCC" w14:textId="77777777" w:rsidR="00210EA9" w:rsidRPr="00DD0729" w:rsidRDefault="008729B2" w:rsidP="00210EA9">
            <w:pPr>
              <w:rPr>
                <w:rFonts w:ascii="Cambria" w:hAnsi="Cambria" w:cs="Calibri"/>
                <w:sz w:val="20"/>
                <w:szCs w:val="20"/>
              </w:rPr>
            </w:pPr>
            <w:r w:rsidRPr="00DD0729">
              <w:rPr>
                <w:rFonts w:ascii="Cambria" w:hAnsi="Cambria" w:cs="Calibri"/>
                <w:sz w:val="20"/>
                <w:szCs w:val="20"/>
              </w:rPr>
              <w:t xml:space="preserve">EEE Faculty, CMU-R Faculty, </w:t>
            </w:r>
            <w:r w:rsidR="00373ED4" w:rsidRPr="00DD0729">
              <w:rPr>
                <w:rFonts w:ascii="Cambria" w:hAnsi="Cambria" w:cs="Calibri"/>
                <w:sz w:val="20"/>
                <w:szCs w:val="20"/>
              </w:rPr>
              <w:t>MSc/PhD Coordinators, Associate Researcher, regional partner university faculty</w:t>
            </w:r>
          </w:p>
        </w:tc>
        <w:tc>
          <w:tcPr>
            <w:tcW w:w="4784" w:type="dxa"/>
            <w:gridSpan w:val="8"/>
            <w:tcBorders>
              <w:top w:val="single" w:sz="2" w:space="0" w:color="auto"/>
              <w:left w:val="single" w:sz="2" w:space="0" w:color="auto"/>
              <w:bottom w:val="single" w:sz="2" w:space="0" w:color="auto"/>
              <w:right w:val="single" w:sz="2" w:space="0" w:color="auto"/>
            </w:tcBorders>
          </w:tcPr>
          <w:p w14:paraId="3D8B057B" w14:textId="77777777" w:rsidR="00210EA9" w:rsidRPr="00DD0729" w:rsidRDefault="00210EA9" w:rsidP="00210EA9">
            <w:pPr>
              <w:rPr>
                <w:rFonts w:ascii="Cambria" w:hAnsi="Cambria" w:cs="Calibri"/>
                <w:sz w:val="20"/>
                <w:szCs w:val="20"/>
              </w:rPr>
            </w:pPr>
            <w:r w:rsidRPr="00DD0729">
              <w:rPr>
                <w:rFonts w:ascii="Cambria" w:hAnsi="Cambria" w:cs="Calibri"/>
                <w:sz w:val="20"/>
                <w:szCs w:val="20"/>
              </w:rPr>
              <w:t xml:space="preserve">PARTICIPANTS: </w:t>
            </w:r>
          </w:p>
          <w:p w14:paraId="195E0645" w14:textId="77777777" w:rsidR="00210EA9" w:rsidRPr="00DD0729" w:rsidRDefault="00373ED4" w:rsidP="00210EA9">
            <w:pPr>
              <w:rPr>
                <w:rFonts w:ascii="Cambria" w:hAnsi="Cambria" w:cs="Calibri"/>
                <w:sz w:val="20"/>
                <w:szCs w:val="20"/>
              </w:rPr>
            </w:pPr>
            <w:r w:rsidRPr="00DD0729">
              <w:rPr>
                <w:rFonts w:ascii="Cambria" w:hAnsi="Cambria" w:cs="Calibri"/>
                <w:sz w:val="20"/>
                <w:szCs w:val="20"/>
              </w:rPr>
              <w:t>ACCEESD Leader, Deputy Centre leader, EEE Faculty, CMU-R Faculty, MSc/PhD Coordinators, Associate Researcher, regional partner university faculty</w:t>
            </w:r>
          </w:p>
        </w:tc>
      </w:tr>
      <w:tr w:rsidR="00210EA9" w:rsidRPr="00DD0729" w14:paraId="0EB3D945" w14:textId="77777777" w:rsidTr="00DD0729">
        <w:tblPrEx>
          <w:tblCellMar>
            <w:top w:w="85" w:type="dxa"/>
            <w:left w:w="85" w:type="dxa"/>
            <w:bottom w:w="85" w:type="dxa"/>
            <w:right w:w="85" w:type="dxa"/>
          </w:tblCellMar>
        </w:tblPrEx>
        <w:trPr>
          <w:tblCellSpacing w:w="42" w:type="dxa"/>
        </w:trPr>
        <w:tc>
          <w:tcPr>
            <w:tcW w:w="1616" w:type="dxa"/>
            <w:gridSpan w:val="2"/>
            <w:tcBorders>
              <w:top w:val="single" w:sz="2" w:space="0" w:color="auto"/>
              <w:left w:val="single" w:sz="2" w:space="0" w:color="auto"/>
              <w:bottom w:val="single" w:sz="2" w:space="0" w:color="auto"/>
              <w:right w:val="single" w:sz="2" w:space="0" w:color="auto"/>
            </w:tcBorders>
          </w:tcPr>
          <w:p w14:paraId="2DD83730" w14:textId="77777777" w:rsidR="00210EA9" w:rsidRPr="00DD0729" w:rsidRDefault="00210EA9" w:rsidP="00210EA9">
            <w:pPr>
              <w:rPr>
                <w:rFonts w:ascii="Cambria" w:hAnsi="Cambria" w:cs="Calibri"/>
                <w:sz w:val="20"/>
                <w:szCs w:val="20"/>
              </w:rPr>
            </w:pPr>
            <w:r w:rsidRPr="00DD0729">
              <w:rPr>
                <w:rFonts w:ascii="Cambria" w:hAnsi="Cambria" w:cs="Calibri"/>
                <w:sz w:val="20"/>
                <w:szCs w:val="20"/>
              </w:rPr>
              <w:t>ASSUMPTIONS</w:t>
            </w:r>
          </w:p>
        </w:tc>
        <w:tc>
          <w:tcPr>
            <w:tcW w:w="7455" w:type="dxa"/>
            <w:gridSpan w:val="15"/>
            <w:tcBorders>
              <w:top w:val="single" w:sz="2" w:space="0" w:color="auto"/>
              <w:left w:val="single" w:sz="2" w:space="0" w:color="auto"/>
              <w:bottom w:val="single" w:sz="2" w:space="0" w:color="auto"/>
              <w:right w:val="single" w:sz="2" w:space="0" w:color="auto"/>
            </w:tcBorders>
          </w:tcPr>
          <w:p w14:paraId="5AC9E71B" w14:textId="77777777" w:rsidR="00210EA9" w:rsidRPr="00DD0729" w:rsidRDefault="00CC2037" w:rsidP="00CC2037">
            <w:pPr>
              <w:rPr>
                <w:rFonts w:ascii="Cambria" w:hAnsi="Cambria" w:cs="Calibri"/>
                <w:sz w:val="20"/>
                <w:szCs w:val="20"/>
              </w:rPr>
            </w:pPr>
            <w:r w:rsidRPr="00DD0729">
              <w:rPr>
                <w:rFonts w:ascii="Cambria" w:hAnsi="Cambria" w:cs="Calibri"/>
                <w:sz w:val="20"/>
                <w:szCs w:val="20"/>
              </w:rPr>
              <w:t>Successful i</w:t>
            </w:r>
            <w:r w:rsidR="008729B2" w:rsidRPr="00DD0729">
              <w:rPr>
                <w:rFonts w:ascii="Cambria" w:hAnsi="Cambria" w:cs="Calibri"/>
                <w:sz w:val="20"/>
                <w:szCs w:val="20"/>
              </w:rPr>
              <w:t>dentification of potential donors or private sector sponsors supportive of Centre’s research ideas.</w:t>
            </w:r>
          </w:p>
        </w:tc>
      </w:tr>
      <w:tr w:rsidR="00210EA9" w:rsidRPr="00DD0729" w14:paraId="56CC0629" w14:textId="77777777" w:rsidTr="00DD0729">
        <w:tblPrEx>
          <w:tblCellMar>
            <w:top w:w="85" w:type="dxa"/>
            <w:left w:w="85" w:type="dxa"/>
            <w:bottom w:w="85" w:type="dxa"/>
            <w:right w:w="85" w:type="dxa"/>
          </w:tblCellMar>
        </w:tblPrEx>
        <w:trPr>
          <w:tblCellSpacing w:w="42" w:type="dxa"/>
        </w:trPr>
        <w:tc>
          <w:tcPr>
            <w:tcW w:w="3121" w:type="dxa"/>
            <w:gridSpan w:val="6"/>
            <w:tcBorders>
              <w:top w:val="single" w:sz="2" w:space="0" w:color="auto"/>
              <w:left w:val="single" w:sz="2" w:space="0" w:color="auto"/>
              <w:bottom w:val="single" w:sz="2" w:space="0" w:color="auto"/>
              <w:right w:val="single" w:sz="2" w:space="0" w:color="auto"/>
            </w:tcBorders>
          </w:tcPr>
          <w:p w14:paraId="24A2D31B" w14:textId="77777777" w:rsidR="00210EA9" w:rsidRPr="00DD0729" w:rsidRDefault="00210EA9" w:rsidP="00210EA9">
            <w:pPr>
              <w:rPr>
                <w:rFonts w:ascii="Cambria" w:hAnsi="Cambria" w:cs="Calibri"/>
                <w:sz w:val="20"/>
                <w:szCs w:val="20"/>
              </w:rPr>
            </w:pPr>
            <w:r w:rsidRPr="00DD0729">
              <w:rPr>
                <w:rFonts w:ascii="Cambria" w:hAnsi="Cambria" w:cs="Calibri"/>
                <w:sz w:val="20"/>
                <w:szCs w:val="20"/>
              </w:rPr>
              <w:t>FINANCIAL IMPLICATIONS</w:t>
            </w:r>
          </w:p>
        </w:tc>
        <w:tc>
          <w:tcPr>
            <w:tcW w:w="5950" w:type="dxa"/>
            <w:gridSpan w:val="11"/>
            <w:tcBorders>
              <w:top w:val="single" w:sz="2" w:space="0" w:color="auto"/>
              <w:left w:val="single" w:sz="2" w:space="0" w:color="auto"/>
              <w:bottom w:val="single" w:sz="2" w:space="0" w:color="auto"/>
              <w:right w:val="single" w:sz="2" w:space="0" w:color="auto"/>
            </w:tcBorders>
          </w:tcPr>
          <w:p w14:paraId="15897EA4" w14:textId="77777777" w:rsidR="00210EA9" w:rsidRPr="00DD0729" w:rsidRDefault="008729B2" w:rsidP="00210EA9">
            <w:pPr>
              <w:rPr>
                <w:rFonts w:ascii="Cambria" w:hAnsi="Cambria" w:cs="Calibri"/>
                <w:sz w:val="20"/>
                <w:szCs w:val="20"/>
              </w:rPr>
            </w:pPr>
            <w:r w:rsidRPr="00DD0729">
              <w:rPr>
                <w:rFonts w:ascii="Cambria" w:hAnsi="Cambria" w:cs="Calibri"/>
                <w:sz w:val="20"/>
                <w:szCs w:val="20"/>
              </w:rPr>
              <w:t>See budget line below</w:t>
            </w:r>
            <w:r w:rsidR="00210EA9" w:rsidRPr="00DD0729">
              <w:rPr>
                <w:rFonts w:ascii="Cambria" w:hAnsi="Cambria" w:cs="Calibri"/>
                <w:sz w:val="20"/>
                <w:szCs w:val="20"/>
              </w:rPr>
              <w:t>.</w:t>
            </w:r>
          </w:p>
        </w:tc>
      </w:tr>
      <w:tr w:rsidR="00210EA9" w:rsidRPr="00DD0729" w14:paraId="47B248EE" w14:textId="77777777" w:rsidTr="00DD0729">
        <w:tblPrEx>
          <w:tblCellMar>
            <w:top w:w="85" w:type="dxa"/>
            <w:left w:w="85" w:type="dxa"/>
            <w:bottom w:w="85" w:type="dxa"/>
            <w:right w:w="85" w:type="dxa"/>
          </w:tblCellMar>
        </w:tblPrEx>
        <w:trPr>
          <w:tblCellSpacing w:w="42" w:type="dxa"/>
        </w:trPr>
        <w:tc>
          <w:tcPr>
            <w:tcW w:w="3342" w:type="dxa"/>
            <w:gridSpan w:val="7"/>
            <w:tcBorders>
              <w:top w:val="single" w:sz="2" w:space="0" w:color="auto"/>
              <w:left w:val="single" w:sz="2" w:space="0" w:color="auto"/>
              <w:bottom w:val="single" w:sz="2" w:space="0" w:color="auto"/>
              <w:right w:val="single" w:sz="2" w:space="0" w:color="auto"/>
            </w:tcBorders>
          </w:tcPr>
          <w:p w14:paraId="6C152FA7" w14:textId="77777777" w:rsidR="00210EA9" w:rsidRPr="00DD0729" w:rsidRDefault="00210EA9" w:rsidP="00210EA9">
            <w:pPr>
              <w:rPr>
                <w:rFonts w:ascii="Cambria" w:hAnsi="Cambria" w:cs="Calibri"/>
                <w:sz w:val="20"/>
                <w:szCs w:val="20"/>
              </w:rPr>
            </w:pPr>
            <w:r w:rsidRPr="00DD0729">
              <w:rPr>
                <w:rFonts w:ascii="Cambria" w:hAnsi="Cambria" w:cs="Calibri"/>
                <w:sz w:val="20"/>
                <w:szCs w:val="20"/>
              </w:rPr>
              <w:t>Budget Line Analysis</w:t>
            </w:r>
          </w:p>
        </w:tc>
        <w:tc>
          <w:tcPr>
            <w:tcW w:w="636" w:type="dxa"/>
            <w:tcBorders>
              <w:top w:val="single" w:sz="2" w:space="0" w:color="auto"/>
              <w:left w:val="single" w:sz="2" w:space="0" w:color="auto"/>
              <w:bottom w:val="single" w:sz="2" w:space="0" w:color="auto"/>
              <w:right w:val="single" w:sz="2" w:space="0" w:color="auto"/>
            </w:tcBorders>
          </w:tcPr>
          <w:p w14:paraId="03D214EE" w14:textId="77777777" w:rsidR="00210EA9" w:rsidRPr="00DD0729" w:rsidRDefault="00210EA9" w:rsidP="00210EA9">
            <w:pPr>
              <w:jc w:val="center"/>
              <w:rPr>
                <w:rFonts w:ascii="Cambria" w:hAnsi="Cambria" w:cs="Calibri"/>
                <w:sz w:val="20"/>
                <w:szCs w:val="20"/>
              </w:rPr>
            </w:pPr>
            <w:r w:rsidRPr="00DD0729">
              <w:rPr>
                <w:rFonts w:ascii="Cambria" w:hAnsi="Cambria" w:cs="Calibri"/>
                <w:sz w:val="20"/>
                <w:szCs w:val="20"/>
              </w:rPr>
              <w:t>1</w:t>
            </w:r>
            <w:r w:rsidRPr="00DD0729">
              <w:rPr>
                <w:rFonts w:ascii="Cambria" w:hAnsi="Cambria" w:cs="Calibri"/>
                <w:sz w:val="20"/>
                <w:szCs w:val="20"/>
                <w:vertAlign w:val="superscript"/>
              </w:rPr>
              <w:t>st</w:t>
            </w:r>
            <w:r w:rsidRPr="00DD0729">
              <w:rPr>
                <w:rFonts w:ascii="Cambria" w:hAnsi="Cambria" w:cs="Calibri"/>
                <w:sz w:val="20"/>
                <w:szCs w:val="20"/>
              </w:rPr>
              <w:t>Qtr</w:t>
            </w:r>
          </w:p>
        </w:tc>
        <w:tc>
          <w:tcPr>
            <w:tcW w:w="726" w:type="dxa"/>
            <w:gridSpan w:val="3"/>
            <w:tcBorders>
              <w:top w:val="single" w:sz="2" w:space="0" w:color="auto"/>
              <w:left w:val="single" w:sz="2" w:space="0" w:color="auto"/>
              <w:bottom w:val="single" w:sz="2" w:space="0" w:color="auto"/>
              <w:right w:val="single" w:sz="2" w:space="0" w:color="auto"/>
            </w:tcBorders>
          </w:tcPr>
          <w:p w14:paraId="2D799A4C" w14:textId="77777777" w:rsidR="00210EA9" w:rsidRPr="00DD0729" w:rsidRDefault="00210EA9" w:rsidP="00210EA9">
            <w:pPr>
              <w:jc w:val="center"/>
              <w:rPr>
                <w:rFonts w:ascii="Cambria" w:hAnsi="Cambria" w:cs="Calibri"/>
                <w:sz w:val="20"/>
                <w:szCs w:val="20"/>
              </w:rPr>
            </w:pPr>
            <w:r w:rsidRPr="00DD0729">
              <w:rPr>
                <w:rFonts w:ascii="Cambria" w:hAnsi="Cambria" w:cs="Calibri"/>
                <w:sz w:val="20"/>
                <w:szCs w:val="20"/>
              </w:rPr>
              <w:t>2</w:t>
            </w:r>
            <w:r w:rsidRPr="00DD0729">
              <w:rPr>
                <w:rFonts w:ascii="Cambria" w:hAnsi="Cambria" w:cs="Calibri"/>
                <w:sz w:val="20"/>
                <w:szCs w:val="20"/>
                <w:vertAlign w:val="superscript"/>
              </w:rPr>
              <w:t>nd</w:t>
            </w:r>
            <w:r w:rsidRPr="00DD0729">
              <w:rPr>
                <w:rFonts w:ascii="Cambria" w:hAnsi="Cambria" w:cs="Calibri"/>
                <w:sz w:val="20"/>
                <w:szCs w:val="20"/>
              </w:rPr>
              <w:t>Qtr</w:t>
            </w:r>
          </w:p>
        </w:tc>
        <w:tc>
          <w:tcPr>
            <w:tcW w:w="726" w:type="dxa"/>
            <w:tcBorders>
              <w:top w:val="single" w:sz="2" w:space="0" w:color="auto"/>
              <w:left w:val="single" w:sz="2" w:space="0" w:color="auto"/>
              <w:right w:val="single" w:sz="2" w:space="0" w:color="auto"/>
            </w:tcBorders>
          </w:tcPr>
          <w:p w14:paraId="2D21130D" w14:textId="77777777" w:rsidR="00210EA9" w:rsidRPr="00DD0729" w:rsidRDefault="00210EA9" w:rsidP="00210EA9">
            <w:pPr>
              <w:jc w:val="center"/>
              <w:rPr>
                <w:rFonts w:ascii="Cambria" w:hAnsi="Cambria" w:cs="Calibri"/>
                <w:sz w:val="20"/>
                <w:szCs w:val="20"/>
              </w:rPr>
            </w:pPr>
            <w:r w:rsidRPr="00DD0729">
              <w:rPr>
                <w:rFonts w:ascii="Cambria" w:hAnsi="Cambria" w:cs="Calibri"/>
                <w:sz w:val="20"/>
                <w:szCs w:val="20"/>
              </w:rPr>
              <w:t>3</w:t>
            </w:r>
            <w:r w:rsidRPr="00DD0729">
              <w:rPr>
                <w:rFonts w:ascii="Cambria" w:hAnsi="Cambria" w:cs="Calibri"/>
                <w:sz w:val="20"/>
                <w:szCs w:val="20"/>
                <w:vertAlign w:val="superscript"/>
              </w:rPr>
              <w:t>rd</w:t>
            </w:r>
            <w:r w:rsidRPr="00DD0729">
              <w:rPr>
                <w:rFonts w:ascii="Cambria" w:hAnsi="Cambria" w:cs="Calibri"/>
                <w:sz w:val="20"/>
                <w:szCs w:val="20"/>
              </w:rPr>
              <w:t>Qtr</w:t>
            </w:r>
          </w:p>
        </w:tc>
        <w:tc>
          <w:tcPr>
            <w:tcW w:w="726" w:type="dxa"/>
            <w:gridSpan w:val="2"/>
            <w:tcBorders>
              <w:top w:val="single" w:sz="2" w:space="0" w:color="auto"/>
              <w:left w:val="single" w:sz="2" w:space="0" w:color="auto"/>
              <w:right w:val="single" w:sz="2" w:space="0" w:color="auto"/>
            </w:tcBorders>
          </w:tcPr>
          <w:p w14:paraId="68E4B176" w14:textId="77777777" w:rsidR="00210EA9" w:rsidRPr="00DD0729" w:rsidRDefault="00210EA9" w:rsidP="00210EA9">
            <w:pPr>
              <w:jc w:val="center"/>
              <w:rPr>
                <w:rFonts w:ascii="Cambria" w:hAnsi="Cambria" w:cs="Calibri"/>
                <w:sz w:val="20"/>
                <w:szCs w:val="20"/>
              </w:rPr>
            </w:pPr>
            <w:r w:rsidRPr="00DD0729">
              <w:rPr>
                <w:rFonts w:ascii="Cambria" w:hAnsi="Cambria" w:cs="Calibri"/>
                <w:sz w:val="20"/>
                <w:szCs w:val="20"/>
              </w:rPr>
              <w:t>4</w:t>
            </w:r>
            <w:r w:rsidRPr="00DD0729">
              <w:rPr>
                <w:rFonts w:ascii="Cambria" w:hAnsi="Cambria" w:cs="Calibri"/>
                <w:sz w:val="20"/>
                <w:szCs w:val="20"/>
                <w:vertAlign w:val="superscript"/>
              </w:rPr>
              <w:t>th</w:t>
            </w:r>
            <w:r w:rsidRPr="00DD0729">
              <w:rPr>
                <w:rFonts w:ascii="Cambria" w:hAnsi="Cambria" w:cs="Calibri"/>
                <w:sz w:val="20"/>
                <w:szCs w:val="20"/>
              </w:rPr>
              <w:t>Qtr</w:t>
            </w:r>
          </w:p>
        </w:tc>
        <w:tc>
          <w:tcPr>
            <w:tcW w:w="636" w:type="dxa"/>
            <w:tcBorders>
              <w:top w:val="single" w:sz="2" w:space="0" w:color="auto"/>
              <w:left w:val="single" w:sz="2" w:space="0" w:color="auto"/>
              <w:right w:val="single" w:sz="2" w:space="0" w:color="auto"/>
            </w:tcBorders>
          </w:tcPr>
          <w:p w14:paraId="2878F09B" w14:textId="77777777" w:rsidR="00210EA9" w:rsidRPr="00DD0729" w:rsidRDefault="00210EA9" w:rsidP="00210EA9">
            <w:pPr>
              <w:jc w:val="center"/>
              <w:rPr>
                <w:rFonts w:ascii="Cambria" w:hAnsi="Cambria" w:cs="Calibri"/>
                <w:sz w:val="20"/>
                <w:szCs w:val="20"/>
              </w:rPr>
            </w:pPr>
            <w:r w:rsidRPr="00DD0729">
              <w:rPr>
                <w:rFonts w:ascii="Cambria" w:hAnsi="Cambria" w:cs="Calibri"/>
                <w:sz w:val="20"/>
                <w:szCs w:val="20"/>
              </w:rPr>
              <w:t>5</w:t>
            </w:r>
            <w:r w:rsidRPr="00DD0729">
              <w:rPr>
                <w:rFonts w:ascii="Cambria" w:hAnsi="Cambria" w:cs="Calibri"/>
                <w:sz w:val="20"/>
                <w:szCs w:val="20"/>
                <w:vertAlign w:val="superscript"/>
              </w:rPr>
              <w:t>th</w:t>
            </w:r>
            <w:r w:rsidRPr="00DD0729">
              <w:rPr>
                <w:rFonts w:ascii="Cambria" w:hAnsi="Cambria" w:cs="Calibri"/>
                <w:sz w:val="20"/>
                <w:szCs w:val="20"/>
              </w:rPr>
              <w:t>Qtr</w:t>
            </w:r>
          </w:p>
        </w:tc>
        <w:tc>
          <w:tcPr>
            <w:tcW w:w="509" w:type="dxa"/>
            <w:tcBorders>
              <w:top w:val="single" w:sz="2" w:space="0" w:color="auto"/>
              <w:left w:val="single" w:sz="2" w:space="0" w:color="auto"/>
              <w:right w:val="single" w:sz="2" w:space="0" w:color="auto"/>
            </w:tcBorders>
          </w:tcPr>
          <w:p w14:paraId="42B343FF" w14:textId="77777777" w:rsidR="00210EA9" w:rsidRPr="00DD0729" w:rsidRDefault="00210EA9" w:rsidP="00210EA9">
            <w:pPr>
              <w:jc w:val="center"/>
              <w:rPr>
                <w:rFonts w:ascii="Cambria" w:hAnsi="Cambria" w:cs="Calibri"/>
                <w:sz w:val="20"/>
                <w:szCs w:val="20"/>
              </w:rPr>
            </w:pPr>
            <w:r w:rsidRPr="00DD0729">
              <w:rPr>
                <w:rFonts w:ascii="Cambria" w:hAnsi="Cambria" w:cs="Calibri"/>
                <w:sz w:val="20"/>
                <w:szCs w:val="20"/>
              </w:rPr>
              <w:t>6</w:t>
            </w:r>
            <w:r w:rsidRPr="00DD0729">
              <w:rPr>
                <w:rFonts w:ascii="Cambria" w:hAnsi="Cambria" w:cs="Calibri"/>
                <w:sz w:val="20"/>
                <w:szCs w:val="20"/>
                <w:vertAlign w:val="superscript"/>
              </w:rPr>
              <w:t>th</w:t>
            </w:r>
            <w:r w:rsidRPr="00DD0729">
              <w:rPr>
                <w:rFonts w:ascii="Cambria" w:hAnsi="Cambria" w:cs="Calibri"/>
                <w:sz w:val="20"/>
                <w:szCs w:val="20"/>
              </w:rPr>
              <w:t>Qtr</w:t>
            </w:r>
          </w:p>
        </w:tc>
        <w:tc>
          <w:tcPr>
            <w:tcW w:w="1266" w:type="dxa"/>
            <w:tcBorders>
              <w:top w:val="single" w:sz="2" w:space="0" w:color="auto"/>
              <w:left w:val="single" w:sz="2" w:space="0" w:color="auto"/>
              <w:bottom w:val="single" w:sz="2" w:space="0" w:color="auto"/>
              <w:right w:val="single" w:sz="2" w:space="0" w:color="auto"/>
            </w:tcBorders>
          </w:tcPr>
          <w:p w14:paraId="724477BC" w14:textId="77777777" w:rsidR="00210EA9" w:rsidRPr="00DD0729" w:rsidRDefault="00210EA9" w:rsidP="00210EA9">
            <w:pPr>
              <w:jc w:val="center"/>
              <w:rPr>
                <w:rFonts w:ascii="Cambria" w:hAnsi="Cambria" w:cs="Calibri"/>
                <w:sz w:val="20"/>
                <w:szCs w:val="20"/>
              </w:rPr>
            </w:pPr>
            <w:r w:rsidRPr="00DD0729">
              <w:rPr>
                <w:rFonts w:ascii="Cambria" w:hAnsi="Cambria" w:cs="Calibri"/>
                <w:sz w:val="20"/>
                <w:szCs w:val="20"/>
              </w:rPr>
              <w:t>Total</w:t>
            </w:r>
          </w:p>
        </w:tc>
      </w:tr>
      <w:tr w:rsidR="00DD0729" w:rsidRPr="00DD0729" w14:paraId="3B143062" w14:textId="77777777" w:rsidTr="00DD0729">
        <w:tblPrEx>
          <w:tblCellMar>
            <w:top w:w="85" w:type="dxa"/>
            <w:left w:w="85" w:type="dxa"/>
            <w:bottom w:w="85" w:type="dxa"/>
            <w:right w:w="85" w:type="dxa"/>
          </w:tblCellMar>
        </w:tblPrEx>
        <w:trPr>
          <w:tblCellSpacing w:w="42" w:type="dxa"/>
        </w:trPr>
        <w:tc>
          <w:tcPr>
            <w:tcW w:w="610" w:type="dxa"/>
            <w:tcBorders>
              <w:top w:val="single" w:sz="2" w:space="0" w:color="auto"/>
              <w:left w:val="single" w:sz="2" w:space="0" w:color="auto"/>
              <w:bottom w:val="single" w:sz="2" w:space="0" w:color="auto"/>
              <w:right w:val="single" w:sz="2" w:space="0" w:color="auto"/>
            </w:tcBorders>
          </w:tcPr>
          <w:p w14:paraId="1DA4A004" w14:textId="77777777" w:rsidR="00DD0729" w:rsidRPr="00DD0729" w:rsidRDefault="00DD0729" w:rsidP="00210EA9">
            <w:pPr>
              <w:jc w:val="center"/>
              <w:rPr>
                <w:rFonts w:ascii="Cambria" w:hAnsi="Cambria" w:cs="Calibri"/>
                <w:sz w:val="20"/>
                <w:szCs w:val="20"/>
              </w:rPr>
            </w:pPr>
            <w:r w:rsidRPr="00DD0729">
              <w:rPr>
                <w:rFonts w:ascii="Cambria" w:hAnsi="Cambria" w:cs="Calibri"/>
                <w:sz w:val="20"/>
                <w:szCs w:val="20"/>
              </w:rPr>
              <w:lastRenderedPageBreak/>
              <w:t>4.2</w:t>
            </w:r>
          </w:p>
        </w:tc>
        <w:tc>
          <w:tcPr>
            <w:tcW w:w="2648" w:type="dxa"/>
            <w:gridSpan w:val="6"/>
            <w:tcBorders>
              <w:top w:val="single" w:sz="2" w:space="0" w:color="auto"/>
              <w:left w:val="single" w:sz="2" w:space="0" w:color="auto"/>
              <w:bottom w:val="single" w:sz="2" w:space="0" w:color="auto"/>
              <w:right w:val="single" w:sz="2" w:space="0" w:color="auto"/>
            </w:tcBorders>
            <w:vAlign w:val="center"/>
          </w:tcPr>
          <w:p w14:paraId="4F9B6CDA" w14:textId="77777777" w:rsidR="00DD0729" w:rsidRPr="00DD0729" w:rsidRDefault="00DD0729" w:rsidP="008729B2">
            <w:pPr>
              <w:rPr>
                <w:rFonts w:ascii="Cambria" w:hAnsi="Cambria" w:cs="Calibri"/>
                <w:bCs/>
                <w:sz w:val="20"/>
                <w:szCs w:val="20"/>
              </w:rPr>
            </w:pPr>
            <w:r w:rsidRPr="00DD0729">
              <w:rPr>
                <w:rFonts w:ascii="Cambria" w:eastAsia="Cambria" w:hAnsi="Cambria"/>
                <w:sz w:val="20"/>
                <w:szCs w:val="20"/>
              </w:rPr>
              <w:t>Logistics for 3 proposal writing meetings (catering, travel, stationery, venues)</w:t>
            </w:r>
          </w:p>
        </w:tc>
        <w:tc>
          <w:tcPr>
            <w:tcW w:w="636" w:type="dxa"/>
            <w:tcBorders>
              <w:top w:val="single" w:sz="2" w:space="0" w:color="auto"/>
              <w:left w:val="single" w:sz="2" w:space="0" w:color="auto"/>
              <w:bottom w:val="single" w:sz="2" w:space="0" w:color="auto"/>
              <w:right w:val="single" w:sz="2" w:space="0" w:color="auto"/>
            </w:tcBorders>
            <w:vAlign w:val="center"/>
          </w:tcPr>
          <w:p w14:paraId="18ABD844" w14:textId="77777777" w:rsidR="00DD0729" w:rsidRPr="00DD0729" w:rsidRDefault="00DD0729" w:rsidP="00210EA9">
            <w:pPr>
              <w:rPr>
                <w:rFonts w:ascii="Cambria" w:hAnsi="Cambria" w:cs="Calibri"/>
                <w:sz w:val="20"/>
                <w:szCs w:val="20"/>
              </w:rPr>
            </w:pPr>
          </w:p>
        </w:tc>
        <w:tc>
          <w:tcPr>
            <w:tcW w:w="726" w:type="dxa"/>
            <w:gridSpan w:val="3"/>
            <w:tcBorders>
              <w:top w:val="single" w:sz="2" w:space="0" w:color="auto"/>
              <w:left w:val="single" w:sz="2" w:space="0" w:color="auto"/>
              <w:bottom w:val="single" w:sz="2" w:space="0" w:color="auto"/>
              <w:right w:val="single" w:sz="2" w:space="0" w:color="auto"/>
            </w:tcBorders>
            <w:vAlign w:val="center"/>
          </w:tcPr>
          <w:p w14:paraId="13945FDA" w14:textId="77777777" w:rsidR="00DD0729" w:rsidRPr="00DD0729" w:rsidRDefault="00DD0729" w:rsidP="00210EA9">
            <w:pPr>
              <w:rPr>
                <w:rFonts w:ascii="Cambria" w:hAnsi="Cambria" w:cs="Calibri"/>
                <w:sz w:val="20"/>
                <w:szCs w:val="20"/>
              </w:rPr>
            </w:pPr>
            <w:r w:rsidRPr="00DD0729">
              <w:rPr>
                <w:rFonts w:ascii="Cambria" w:hAnsi="Cambria" w:cs="Calibri"/>
                <w:sz w:val="20"/>
                <w:szCs w:val="20"/>
              </w:rPr>
              <w:t>$500</w:t>
            </w:r>
          </w:p>
        </w:tc>
        <w:tc>
          <w:tcPr>
            <w:tcW w:w="726" w:type="dxa"/>
            <w:tcBorders>
              <w:left w:val="single" w:sz="2" w:space="0" w:color="auto"/>
              <w:right w:val="single" w:sz="2" w:space="0" w:color="auto"/>
            </w:tcBorders>
            <w:vAlign w:val="center"/>
          </w:tcPr>
          <w:p w14:paraId="3E2DFC0C" w14:textId="77777777" w:rsidR="00DD0729" w:rsidRPr="00DD0729" w:rsidRDefault="00DD0729" w:rsidP="00210EA9">
            <w:pPr>
              <w:rPr>
                <w:rFonts w:ascii="Cambria" w:hAnsi="Cambria" w:cs="Calibri"/>
                <w:sz w:val="20"/>
                <w:szCs w:val="20"/>
              </w:rPr>
            </w:pPr>
            <w:r w:rsidRPr="00DD0729">
              <w:rPr>
                <w:rFonts w:ascii="Cambria" w:hAnsi="Cambria" w:cs="Calibri"/>
                <w:sz w:val="20"/>
                <w:szCs w:val="20"/>
              </w:rPr>
              <w:t>$500</w:t>
            </w:r>
          </w:p>
        </w:tc>
        <w:tc>
          <w:tcPr>
            <w:tcW w:w="726" w:type="dxa"/>
            <w:gridSpan w:val="2"/>
            <w:tcBorders>
              <w:left w:val="single" w:sz="2" w:space="0" w:color="auto"/>
              <w:right w:val="single" w:sz="2" w:space="0" w:color="auto"/>
            </w:tcBorders>
            <w:vAlign w:val="center"/>
          </w:tcPr>
          <w:p w14:paraId="052B27A3" w14:textId="77777777" w:rsidR="00DD0729" w:rsidRPr="00DD0729" w:rsidRDefault="00DD0729" w:rsidP="00210EA9">
            <w:pPr>
              <w:jc w:val="center"/>
              <w:rPr>
                <w:rFonts w:ascii="Cambria" w:hAnsi="Cambria" w:cs="Calibri"/>
                <w:sz w:val="20"/>
                <w:szCs w:val="20"/>
              </w:rPr>
            </w:pPr>
            <w:r w:rsidRPr="00DD0729">
              <w:rPr>
                <w:rFonts w:ascii="Cambria" w:hAnsi="Cambria" w:cs="Calibri"/>
                <w:sz w:val="20"/>
                <w:szCs w:val="20"/>
              </w:rPr>
              <w:t>$500</w:t>
            </w:r>
          </w:p>
        </w:tc>
        <w:tc>
          <w:tcPr>
            <w:tcW w:w="636" w:type="dxa"/>
            <w:tcBorders>
              <w:left w:val="single" w:sz="2" w:space="0" w:color="auto"/>
              <w:right w:val="single" w:sz="2" w:space="0" w:color="auto"/>
            </w:tcBorders>
            <w:vAlign w:val="center"/>
          </w:tcPr>
          <w:p w14:paraId="639C526F" w14:textId="77777777" w:rsidR="00DD0729" w:rsidRPr="00DD0729" w:rsidRDefault="00DD0729" w:rsidP="00210EA9">
            <w:pPr>
              <w:jc w:val="center"/>
              <w:rPr>
                <w:rFonts w:ascii="Cambria" w:hAnsi="Cambria" w:cs="Calibri"/>
                <w:sz w:val="20"/>
                <w:szCs w:val="20"/>
              </w:rPr>
            </w:pPr>
          </w:p>
        </w:tc>
        <w:tc>
          <w:tcPr>
            <w:tcW w:w="509" w:type="dxa"/>
            <w:tcBorders>
              <w:left w:val="single" w:sz="2" w:space="0" w:color="auto"/>
              <w:right w:val="single" w:sz="2" w:space="0" w:color="auto"/>
            </w:tcBorders>
            <w:vAlign w:val="center"/>
          </w:tcPr>
          <w:p w14:paraId="7F134B54" w14:textId="77777777" w:rsidR="00DD0729" w:rsidRPr="00DD0729" w:rsidRDefault="00DD0729" w:rsidP="00210EA9">
            <w:pPr>
              <w:jc w:val="center"/>
              <w:rPr>
                <w:rFonts w:ascii="Cambria" w:hAnsi="Cambria" w:cs="Calibri"/>
                <w:sz w:val="20"/>
                <w:szCs w:val="20"/>
              </w:rPr>
            </w:pPr>
          </w:p>
        </w:tc>
        <w:tc>
          <w:tcPr>
            <w:tcW w:w="1266" w:type="dxa"/>
            <w:tcBorders>
              <w:top w:val="single" w:sz="2" w:space="0" w:color="auto"/>
              <w:left w:val="single" w:sz="2" w:space="0" w:color="auto"/>
              <w:bottom w:val="single" w:sz="2" w:space="0" w:color="auto"/>
              <w:right w:val="single" w:sz="2" w:space="0" w:color="auto"/>
            </w:tcBorders>
            <w:vAlign w:val="center"/>
          </w:tcPr>
          <w:p w14:paraId="223DE202" w14:textId="77777777" w:rsidR="00DD0729" w:rsidRPr="00DD0729" w:rsidRDefault="00DD0729" w:rsidP="00B55911">
            <w:pPr>
              <w:jc w:val="center"/>
              <w:rPr>
                <w:rFonts w:ascii="Cambria" w:hAnsi="Cambria" w:cs="Calibri"/>
                <w:sz w:val="20"/>
                <w:szCs w:val="20"/>
              </w:rPr>
            </w:pPr>
            <w:r w:rsidRPr="00DD0729">
              <w:rPr>
                <w:rFonts w:ascii="Cambria" w:hAnsi="Cambria" w:cs="Calibri"/>
                <w:sz w:val="20"/>
                <w:szCs w:val="20"/>
              </w:rPr>
              <w:t>$1,500</w:t>
            </w:r>
          </w:p>
        </w:tc>
      </w:tr>
      <w:tr w:rsidR="00DD0729" w:rsidRPr="00DD0729" w14:paraId="47DE6CCA" w14:textId="77777777" w:rsidTr="00DD0729">
        <w:tblPrEx>
          <w:tblCellMar>
            <w:top w:w="85" w:type="dxa"/>
            <w:left w:w="85" w:type="dxa"/>
            <w:bottom w:w="85" w:type="dxa"/>
            <w:right w:w="85" w:type="dxa"/>
          </w:tblCellMar>
        </w:tblPrEx>
        <w:trPr>
          <w:tblCellSpacing w:w="42" w:type="dxa"/>
        </w:trPr>
        <w:tc>
          <w:tcPr>
            <w:tcW w:w="3342" w:type="dxa"/>
            <w:gridSpan w:val="7"/>
            <w:tcBorders>
              <w:top w:val="single" w:sz="2" w:space="0" w:color="auto"/>
              <w:left w:val="single" w:sz="2" w:space="0" w:color="auto"/>
              <w:bottom w:val="single" w:sz="2" w:space="0" w:color="auto"/>
              <w:right w:val="single" w:sz="2" w:space="0" w:color="auto"/>
            </w:tcBorders>
            <w:vAlign w:val="center"/>
          </w:tcPr>
          <w:p w14:paraId="1090E849" w14:textId="77777777" w:rsidR="00DD0729" w:rsidRPr="00DD0729" w:rsidRDefault="00DD0729" w:rsidP="00210EA9">
            <w:pPr>
              <w:rPr>
                <w:rFonts w:ascii="Cambria" w:hAnsi="Cambria" w:cs="Calibri"/>
                <w:sz w:val="20"/>
                <w:szCs w:val="20"/>
              </w:rPr>
            </w:pPr>
            <w:r w:rsidRPr="00DD0729">
              <w:rPr>
                <w:rFonts w:ascii="Cambria" w:hAnsi="Cambria" w:cs="Calibri"/>
                <w:sz w:val="20"/>
                <w:szCs w:val="20"/>
              </w:rPr>
              <w:t>TOTALS</w:t>
            </w:r>
          </w:p>
        </w:tc>
        <w:tc>
          <w:tcPr>
            <w:tcW w:w="636" w:type="dxa"/>
            <w:tcBorders>
              <w:top w:val="single" w:sz="2" w:space="0" w:color="auto"/>
              <w:left w:val="single" w:sz="2" w:space="0" w:color="auto"/>
              <w:bottom w:val="single" w:sz="2" w:space="0" w:color="auto"/>
              <w:right w:val="single" w:sz="2" w:space="0" w:color="auto"/>
            </w:tcBorders>
            <w:vAlign w:val="center"/>
          </w:tcPr>
          <w:p w14:paraId="222BF357" w14:textId="77777777" w:rsidR="00DD0729" w:rsidRPr="00DD0729" w:rsidRDefault="00DD0729" w:rsidP="00210EA9">
            <w:pPr>
              <w:rPr>
                <w:rFonts w:ascii="Cambria" w:hAnsi="Cambria" w:cs="Calibri"/>
                <w:sz w:val="20"/>
                <w:szCs w:val="20"/>
              </w:rPr>
            </w:pPr>
          </w:p>
        </w:tc>
        <w:tc>
          <w:tcPr>
            <w:tcW w:w="726" w:type="dxa"/>
            <w:gridSpan w:val="3"/>
            <w:tcBorders>
              <w:top w:val="single" w:sz="2" w:space="0" w:color="auto"/>
              <w:left w:val="single" w:sz="2" w:space="0" w:color="auto"/>
              <w:bottom w:val="single" w:sz="2" w:space="0" w:color="auto"/>
              <w:right w:val="single" w:sz="2" w:space="0" w:color="auto"/>
            </w:tcBorders>
            <w:vAlign w:val="center"/>
          </w:tcPr>
          <w:p w14:paraId="0B231AA3" w14:textId="77777777" w:rsidR="00DD0729" w:rsidRPr="00DD0729" w:rsidRDefault="00DD0729" w:rsidP="00210EA9">
            <w:pPr>
              <w:rPr>
                <w:rFonts w:ascii="Cambria" w:hAnsi="Cambria" w:cs="Calibri"/>
                <w:sz w:val="20"/>
                <w:szCs w:val="20"/>
              </w:rPr>
            </w:pPr>
            <w:r w:rsidRPr="00DD0729">
              <w:rPr>
                <w:rFonts w:ascii="Cambria" w:hAnsi="Cambria" w:cs="Calibri"/>
                <w:sz w:val="20"/>
                <w:szCs w:val="20"/>
              </w:rPr>
              <w:t>$500</w:t>
            </w:r>
          </w:p>
        </w:tc>
        <w:tc>
          <w:tcPr>
            <w:tcW w:w="726" w:type="dxa"/>
            <w:tcBorders>
              <w:left w:val="single" w:sz="2" w:space="0" w:color="auto"/>
              <w:bottom w:val="single" w:sz="2" w:space="0" w:color="auto"/>
              <w:right w:val="single" w:sz="2" w:space="0" w:color="auto"/>
            </w:tcBorders>
            <w:vAlign w:val="center"/>
          </w:tcPr>
          <w:p w14:paraId="5CC1A45F" w14:textId="77777777" w:rsidR="00DD0729" w:rsidRPr="00DD0729" w:rsidRDefault="00DD0729" w:rsidP="00210EA9">
            <w:pPr>
              <w:rPr>
                <w:rFonts w:ascii="Cambria" w:hAnsi="Cambria" w:cs="Calibri"/>
                <w:sz w:val="20"/>
                <w:szCs w:val="20"/>
              </w:rPr>
            </w:pPr>
            <w:r w:rsidRPr="00DD0729">
              <w:rPr>
                <w:rFonts w:ascii="Cambria" w:hAnsi="Cambria" w:cs="Calibri"/>
                <w:sz w:val="20"/>
                <w:szCs w:val="20"/>
              </w:rPr>
              <w:t>$500</w:t>
            </w:r>
          </w:p>
        </w:tc>
        <w:tc>
          <w:tcPr>
            <w:tcW w:w="726" w:type="dxa"/>
            <w:gridSpan w:val="2"/>
            <w:tcBorders>
              <w:left w:val="single" w:sz="2" w:space="0" w:color="auto"/>
              <w:bottom w:val="single" w:sz="2" w:space="0" w:color="auto"/>
              <w:right w:val="single" w:sz="2" w:space="0" w:color="auto"/>
            </w:tcBorders>
            <w:vAlign w:val="center"/>
          </w:tcPr>
          <w:p w14:paraId="0BCBC375" w14:textId="77777777" w:rsidR="00DD0729" w:rsidRPr="00DD0729" w:rsidRDefault="00DD0729" w:rsidP="00210EA9">
            <w:pPr>
              <w:jc w:val="center"/>
              <w:rPr>
                <w:rFonts w:ascii="Cambria" w:hAnsi="Cambria" w:cs="Calibri"/>
                <w:sz w:val="20"/>
                <w:szCs w:val="20"/>
              </w:rPr>
            </w:pPr>
            <w:r w:rsidRPr="00DD0729">
              <w:rPr>
                <w:rFonts w:ascii="Cambria" w:hAnsi="Cambria" w:cs="Calibri"/>
                <w:sz w:val="20"/>
                <w:szCs w:val="20"/>
              </w:rPr>
              <w:t>$500</w:t>
            </w:r>
          </w:p>
        </w:tc>
        <w:tc>
          <w:tcPr>
            <w:tcW w:w="636" w:type="dxa"/>
            <w:tcBorders>
              <w:left w:val="single" w:sz="2" w:space="0" w:color="auto"/>
              <w:bottom w:val="single" w:sz="2" w:space="0" w:color="auto"/>
              <w:right w:val="single" w:sz="2" w:space="0" w:color="auto"/>
            </w:tcBorders>
            <w:vAlign w:val="center"/>
          </w:tcPr>
          <w:p w14:paraId="2316050C" w14:textId="77777777" w:rsidR="00DD0729" w:rsidRPr="00DD0729" w:rsidRDefault="00DD0729" w:rsidP="00210EA9">
            <w:pPr>
              <w:jc w:val="center"/>
              <w:rPr>
                <w:rFonts w:ascii="Cambria" w:hAnsi="Cambria" w:cs="Calibri"/>
                <w:sz w:val="20"/>
                <w:szCs w:val="20"/>
              </w:rPr>
            </w:pPr>
          </w:p>
        </w:tc>
        <w:tc>
          <w:tcPr>
            <w:tcW w:w="509" w:type="dxa"/>
            <w:tcBorders>
              <w:left w:val="single" w:sz="2" w:space="0" w:color="auto"/>
              <w:bottom w:val="single" w:sz="2" w:space="0" w:color="auto"/>
              <w:right w:val="single" w:sz="2" w:space="0" w:color="auto"/>
            </w:tcBorders>
            <w:vAlign w:val="center"/>
          </w:tcPr>
          <w:p w14:paraId="1ECC50EA" w14:textId="77777777" w:rsidR="00DD0729" w:rsidRPr="00DD0729" w:rsidRDefault="00DD0729" w:rsidP="00210EA9">
            <w:pPr>
              <w:jc w:val="center"/>
              <w:rPr>
                <w:rFonts w:ascii="Cambria" w:hAnsi="Cambria" w:cs="Calibri"/>
                <w:sz w:val="20"/>
                <w:szCs w:val="20"/>
              </w:rPr>
            </w:pPr>
          </w:p>
        </w:tc>
        <w:tc>
          <w:tcPr>
            <w:tcW w:w="1266" w:type="dxa"/>
            <w:tcBorders>
              <w:top w:val="single" w:sz="2" w:space="0" w:color="auto"/>
              <w:left w:val="single" w:sz="2" w:space="0" w:color="auto"/>
              <w:bottom w:val="single" w:sz="2" w:space="0" w:color="auto"/>
              <w:right w:val="single" w:sz="2" w:space="0" w:color="auto"/>
            </w:tcBorders>
            <w:vAlign w:val="center"/>
          </w:tcPr>
          <w:p w14:paraId="1F48D349" w14:textId="77777777" w:rsidR="00DD0729" w:rsidRPr="00DD0729" w:rsidRDefault="00DD0729" w:rsidP="00B55911">
            <w:pPr>
              <w:jc w:val="center"/>
              <w:rPr>
                <w:rFonts w:ascii="Cambria" w:hAnsi="Cambria" w:cs="Calibri"/>
                <w:sz w:val="20"/>
                <w:szCs w:val="20"/>
              </w:rPr>
            </w:pPr>
            <w:r w:rsidRPr="00DD0729">
              <w:rPr>
                <w:rFonts w:ascii="Cambria" w:hAnsi="Cambria" w:cs="Calibri"/>
                <w:sz w:val="20"/>
                <w:szCs w:val="20"/>
              </w:rPr>
              <w:t>$1,500</w:t>
            </w:r>
          </w:p>
        </w:tc>
      </w:tr>
    </w:tbl>
    <w:p w14:paraId="3B004FFC" w14:textId="77777777" w:rsidR="00210EA9" w:rsidRPr="00210EA9" w:rsidRDefault="00210EA9" w:rsidP="00210EA9">
      <w:pPr>
        <w:tabs>
          <w:tab w:val="left" w:pos="2520"/>
        </w:tabs>
        <w:rPr>
          <w:rFonts w:ascii="Cambria" w:hAnsi="Cambria" w:cs="Calibri"/>
          <w:b/>
        </w:rPr>
      </w:pPr>
    </w:p>
    <w:p w14:paraId="16093EC8" w14:textId="77777777" w:rsidR="00210EA9" w:rsidRDefault="00210EA9" w:rsidP="00210EA9">
      <w:pPr>
        <w:tabs>
          <w:tab w:val="left" w:pos="2520"/>
        </w:tabs>
        <w:rPr>
          <w:rFonts w:ascii="Cambria" w:hAnsi="Cambria" w:cs="Calibri"/>
          <w:b/>
        </w:rPr>
      </w:pPr>
    </w:p>
    <w:p w14:paraId="7BBA3606" w14:textId="77777777" w:rsidR="008729B2" w:rsidRDefault="008729B2" w:rsidP="00210EA9">
      <w:pPr>
        <w:tabs>
          <w:tab w:val="left" w:pos="2520"/>
        </w:tabs>
        <w:rPr>
          <w:rFonts w:ascii="Cambria" w:hAnsi="Cambria" w:cs="Calibri"/>
          <w:b/>
        </w:rPr>
      </w:pPr>
    </w:p>
    <w:p w14:paraId="31B78D4D" w14:textId="77777777" w:rsidR="0007461F" w:rsidRDefault="0007461F" w:rsidP="00210EA9">
      <w:pPr>
        <w:tabs>
          <w:tab w:val="left" w:pos="2520"/>
        </w:tabs>
        <w:rPr>
          <w:rFonts w:ascii="Cambria" w:hAnsi="Cambria" w:cs="Calibri"/>
          <w:b/>
        </w:rPr>
      </w:pPr>
    </w:p>
    <w:p w14:paraId="69B48608" w14:textId="77777777" w:rsidR="00210EA9" w:rsidRPr="00210EA9" w:rsidRDefault="00210EA9" w:rsidP="00210EA9">
      <w:pPr>
        <w:tabs>
          <w:tab w:val="left" w:pos="2520"/>
        </w:tabs>
        <w:rPr>
          <w:rFonts w:ascii="Cambria" w:hAnsi="Cambria" w:cs="Calibri"/>
          <w:b/>
        </w:rPr>
      </w:pPr>
      <w:r w:rsidRPr="00210EA9">
        <w:rPr>
          <w:rFonts w:ascii="Cambria" w:hAnsi="Cambria" w:cs="Calibri"/>
          <w:b/>
        </w:rPr>
        <w:t>Action Plan</w:t>
      </w:r>
      <w:r w:rsidR="008717E7">
        <w:rPr>
          <w:rFonts w:ascii="Cambria" w:hAnsi="Cambria" w:cs="Calibri"/>
          <w:b/>
        </w:rPr>
        <w:t xml:space="preserve"> 4</w:t>
      </w:r>
      <w:r w:rsidRPr="00210EA9">
        <w:rPr>
          <w:rFonts w:ascii="Cambria" w:hAnsi="Cambria" w:cs="Calibri"/>
          <w:b/>
        </w:rPr>
        <w:t>:</w:t>
      </w:r>
      <w:r w:rsidRPr="00210EA9">
        <w:rPr>
          <w:rFonts w:ascii="Cambria" w:eastAsia="Cambria" w:hAnsi="Cambria"/>
          <w:b/>
          <w:i/>
          <w:w w:val="99"/>
        </w:rPr>
        <w:t xml:space="preserve"> Sustainable Financing</w:t>
      </w:r>
      <w:r w:rsidRPr="00210EA9">
        <w:rPr>
          <w:rFonts w:ascii="Cambria" w:hAnsi="Cambria" w:cs="Calibri"/>
          <w:b/>
        </w:rPr>
        <w:tab/>
      </w:r>
    </w:p>
    <w:p w14:paraId="4D86D08D" w14:textId="77777777" w:rsidR="00210EA9" w:rsidRPr="00210EA9" w:rsidRDefault="00210EA9" w:rsidP="00210EA9">
      <w:pPr>
        <w:tabs>
          <w:tab w:val="left" w:pos="2520"/>
        </w:tabs>
        <w:rPr>
          <w:rFonts w:ascii="Cambria" w:hAnsi="Cambria" w:cs="Calibri"/>
          <w:b/>
        </w:rPr>
      </w:pPr>
      <w:r w:rsidRPr="00210EA9">
        <w:rPr>
          <w:rFonts w:ascii="Cambria" w:hAnsi="Cambria" w:cs="Calibri"/>
          <w:b/>
        </w:rPr>
        <w:t xml:space="preserve">Timeframe: </w:t>
      </w:r>
      <w:r w:rsidR="004E6820">
        <w:rPr>
          <w:rFonts w:ascii="Cambria" w:hAnsi="Cambria" w:cs="Calibri"/>
          <w:b/>
        </w:rPr>
        <w:t>October</w:t>
      </w:r>
      <w:r w:rsidRPr="00210EA9">
        <w:rPr>
          <w:rFonts w:ascii="Cambria" w:hAnsi="Cambria" w:cs="Calibri"/>
          <w:b/>
        </w:rPr>
        <w:t xml:space="preserve"> 201</w:t>
      </w:r>
      <w:r w:rsidR="00097EF8">
        <w:rPr>
          <w:rFonts w:ascii="Cambria" w:hAnsi="Cambria" w:cs="Calibri"/>
          <w:b/>
        </w:rPr>
        <w:t>7</w:t>
      </w:r>
      <w:r w:rsidR="004E6820">
        <w:rPr>
          <w:rFonts w:ascii="Cambria" w:hAnsi="Cambria" w:cs="Calibri"/>
          <w:b/>
        </w:rPr>
        <w:t xml:space="preserve"> to March</w:t>
      </w:r>
      <w:r w:rsidRPr="00210EA9">
        <w:rPr>
          <w:rFonts w:ascii="Cambria" w:hAnsi="Cambria" w:cs="Calibri"/>
          <w:b/>
        </w:rPr>
        <w:t xml:space="preserve"> 201</w:t>
      </w:r>
      <w:r w:rsidR="004E6820">
        <w:rPr>
          <w:rFonts w:ascii="Cambria" w:hAnsi="Cambria" w:cs="Calibri"/>
          <w:b/>
        </w:rPr>
        <w:t>8 (and subsequent</w:t>
      </w:r>
      <w:r w:rsidR="00EA320C">
        <w:rPr>
          <w:rFonts w:ascii="Cambria" w:hAnsi="Cambria" w:cs="Calibri"/>
          <w:b/>
        </w:rPr>
        <w:t xml:space="preserve"> years</w:t>
      </w:r>
      <w:r w:rsidR="004E6820">
        <w:rPr>
          <w:rFonts w:ascii="Cambria" w:hAnsi="Cambria" w:cs="Calibri"/>
          <w:b/>
        </w:rPr>
        <w:t>)</w:t>
      </w:r>
    </w:p>
    <w:p w14:paraId="47FB7D6D" w14:textId="77777777" w:rsidR="00210EA9" w:rsidRPr="00210EA9" w:rsidRDefault="00210EA9" w:rsidP="00210EA9">
      <w:pPr>
        <w:rPr>
          <w:rFonts w:ascii="Cambria" w:eastAsia="Cambria" w:hAnsi="Cambria"/>
        </w:rPr>
      </w:pPr>
      <w:r w:rsidRPr="00210EA9">
        <w:rPr>
          <w:rFonts w:ascii="Cambria" w:hAnsi="Cambria" w:cs="Calibri"/>
          <w:b/>
        </w:rPr>
        <w:t>Activity:</w:t>
      </w:r>
      <w:r w:rsidRPr="00210EA9">
        <w:rPr>
          <w:rFonts w:ascii="Cambria" w:eastAsia="Cambria" w:hAnsi="Cambria"/>
        </w:rPr>
        <w:t xml:space="preserve"> 4.3. Support Masters and PhD students to apply for rese</w:t>
      </w:r>
      <w:r w:rsidR="00463D68">
        <w:rPr>
          <w:rFonts w:ascii="Cambria" w:eastAsia="Cambria" w:hAnsi="Cambria"/>
        </w:rPr>
        <w:t xml:space="preserve">arch, students and </w:t>
      </w:r>
      <w:r w:rsidR="004370A9">
        <w:rPr>
          <w:rFonts w:ascii="Cambria" w:eastAsia="Cambria" w:hAnsi="Cambria"/>
        </w:rPr>
        <w:t>travel grants</w:t>
      </w:r>
      <w:r w:rsidRPr="00210EA9">
        <w:rPr>
          <w:rFonts w:ascii="Cambria" w:eastAsia="Cambria" w:hAnsi="Cambria"/>
        </w:rPr>
        <w:t xml:space="preserve"> to support their research and conference attendances and other meetings.</w:t>
      </w:r>
    </w:p>
    <w:p w14:paraId="16078E06" w14:textId="77777777" w:rsidR="00210EA9" w:rsidRPr="00210EA9" w:rsidRDefault="00210EA9" w:rsidP="00210EA9">
      <w:pPr>
        <w:rPr>
          <w:lang w:val="pt-BR" w:eastAsia="pt-BR"/>
        </w:rPr>
      </w:pPr>
    </w:p>
    <w:tbl>
      <w:tblPr>
        <w:tblW w:w="9323" w:type="dxa"/>
        <w:tblCellSpacing w:w="42" w:type="dxa"/>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753"/>
        <w:gridCol w:w="1115"/>
        <w:gridCol w:w="346"/>
        <w:gridCol w:w="157"/>
        <w:gridCol w:w="536"/>
        <w:gridCol w:w="524"/>
        <w:gridCol w:w="639"/>
        <w:gridCol w:w="84"/>
        <w:gridCol w:w="574"/>
        <w:gridCol w:w="889"/>
        <w:gridCol w:w="152"/>
        <w:gridCol w:w="160"/>
        <w:gridCol w:w="509"/>
        <w:gridCol w:w="849"/>
        <w:gridCol w:w="794"/>
        <w:gridCol w:w="1242"/>
      </w:tblGrid>
      <w:tr w:rsidR="00210EA9" w:rsidRPr="0007461F" w14:paraId="4D4B299A" w14:textId="77777777" w:rsidTr="00CF20BC">
        <w:trPr>
          <w:tblCellSpacing w:w="42" w:type="dxa"/>
        </w:trPr>
        <w:tc>
          <w:tcPr>
            <w:tcW w:w="2088" w:type="dxa"/>
            <w:gridSpan w:val="3"/>
            <w:tcBorders>
              <w:top w:val="single" w:sz="2" w:space="0" w:color="auto"/>
              <w:left w:val="single" w:sz="2" w:space="0" w:color="auto"/>
              <w:bottom w:val="single" w:sz="2" w:space="0" w:color="auto"/>
              <w:right w:val="single" w:sz="2" w:space="0" w:color="auto"/>
            </w:tcBorders>
          </w:tcPr>
          <w:p w14:paraId="3AE04456" w14:textId="77777777" w:rsidR="00210EA9" w:rsidRPr="0007461F" w:rsidRDefault="00210EA9" w:rsidP="00210EA9">
            <w:pPr>
              <w:rPr>
                <w:rFonts w:ascii="Cambria" w:hAnsi="Cambria" w:cs="Calibri"/>
                <w:sz w:val="20"/>
                <w:szCs w:val="20"/>
              </w:rPr>
            </w:pPr>
            <w:r w:rsidRPr="0007461F">
              <w:rPr>
                <w:rFonts w:ascii="Cambria" w:hAnsi="Cambria" w:cs="Calibri"/>
                <w:sz w:val="20"/>
                <w:szCs w:val="20"/>
              </w:rPr>
              <w:t>RESULT</w:t>
            </w:r>
          </w:p>
        </w:tc>
        <w:tc>
          <w:tcPr>
            <w:tcW w:w="6983" w:type="dxa"/>
            <w:gridSpan w:val="13"/>
            <w:tcBorders>
              <w:top w:val="single" w:sz="2" w:space="0" w:color="auto"/>
              <w:left w:val="single" w:sz="2" w:space="0" w:color="auto"/>
              <w:bottom w:val="single" w:sz="2" w:space="0" w:color="auto"/>
              <w:right w:val="single" w:sz="2" w:space="0" w:color="auto"/>
            </w:tcBorders>
          </w:tcPr>
          <w:p w14:paraId="48AA6E02" w14:textId="77777777" w:rsidR="00210EA9" w:rsidRPr="0007461F" w:rsidRDefault="007D626B" w:rsidP="007D626B">
            <w:pPr>
              <w:rPr>
                <w:rFonts w:ascii="Cambria" w:hAnsi="Cambria" w:cs="Calibri"/>
                <w:b/>
                <w:sz w:val="20"/>
                <w:szCs w:val="20"/>
              </w:rPr>
            </w:pPr>
            <w:r w:rsidRPr="0007461F">
              <w:rPr>
                <w:rFonts w:ascii="Cambria" w:eastAsia="Cambria" w:hAnsi="Cambria"/>
                <w:sz w:val="20"/>
                <w:szCs w:val="20"/>
              </w:rPr>
              <w:t xml:space="preserve">Raise revenue to Support </w:t>
            </w:r>
            <w:r w:rsidR="00210EA9" w:rsidRPr="0007461F">
              <w:rPr>
                <w:rFonts w:ascii="Cambria" w:eastAsia="Cambria" w:hAnsi="Cambria"/>
                <w:sz w:val="20"/>
                <w:szCs w:val="20"/>
              </w:rPr>
              <w:t xml:space="preserve">Masters and PhD students’ research </w:t>
            </w:r>
            <w:r w:rsidR="00210EA9" w:rsidRPr="0007461F">
              <w:rPr>
                <w:rFonts w:ascii="Cambria" w:hAnsi="Cambria" w:cs="Calibri"/>
                <w:sz w:val="20"/>
                <w:szCs w:val="20"/>
              </w:rPr>
              <w:t>as part of their training and participation at conferences</w:t>
            </w:r>
            <w:r w:rsidR="00210EA9" w:rsidRPr="0007461F">
              <w:rPr>
                <w:rFonts w:ascii="Cambria" w:hAnsi="Cambria" w:cs="Calibri"/>
                <w:b/>
                <w:sz w:val="20"/>
                <w:szCs w:val="20"/>
              </w:rPr>
              <w:t>.</w:t>
            </w:r>
          </w:p>
        </w:tc>
      </w:tr>
      <w:tr w:rsidR="00210EA9" w:rsidRPr="0007461F" w14:paraId="1C5795B7" w14:textId="77777777" w:rsidTr="00CF20BC">
        <w:tblPrEx>
          <w:tblCellMar>
            <w:top w:w="85" w:type="dxa"/>
            <w:left w:w="85" w:type="dxa"/>
            <w:bottom w:w="85" w:type="dxa"/>
            <w:right w:w="85" w:type="dxa"/>
          </w:tblCellMar>
        </w:tblPrEx>
        <w:trPr>
          <w:trHeight w:val="463"/>
          <w:tblCellSpacing w:w="42" w:type="dxa"/>
        </w:trPr>
        <w:tc>
          <w:tcPr>
            <w:tcW w:w="2088" w:type="dxa"/>
            <w:gridSpan w:val="3"/>
            <w:tcBorders>
              <w:top w:val="single" w:sz="2" w:space="0" w:color="auto"/>
              <w:left w:val="single" w:sz="2" w:space="0" w:color="auto"/>
              <w:bottom w:val="single" w:sz="2" w:space="0" w:color="auto"/>
              <w:right w:val="single" w:sz="2" w:space="0" w:color="auto"/>
            </w:tcBorders>
          </w:tcPr>
          <w:p w14:paraId="5787E1D8" w14:textId="77777777" w:rsidR="00210EA9" w:rsidRPr="0007461F" w:rsidRDefault="00210EA9" w:rsidP="00210EA9">
            <w:pPr>
              <w:rPr>
                <w:rFonts w:ascii="Cambria" w:hAnsi="Cambria" w:cs="Calibri"/>
                <w:sz w:val="20"/>
                <w:szCs w:val="20"/>
              </w:rPr>
            </w:pPr>
            <w:r w:rsidRPr="0007461F">
              <w:rPr>
                <w:rFonts w:ascii="Cambria" w:hAnsi="Cambria" w:cs="Calibri"/>
                <w:sz w:val="20"/>
                <w:szCs w:val="20"/>
              </w:rPr>
              <w:t>ACTIVITY</w:t>
            </w:r>
          </w:p>
        </w:tc>
        <w:tc>
          <w:tcPr>
            <w:tcW w:w="6983" w:type="dxa"/>
            <w:gridSpan w:val="13"/>
            <w:tcBorders>
              <w:top w:val="single" w:sz="2" w:space="0" w:color="auto"/>
              <w:left w:val="single" w:sz="2" w:space="0" w:color="auto"/>
              <w:bottom w:val="single" w:sz="2" w:space="0" w:color="auto"/>
              <w:right w:val="single" w:sz="2" w:space="0" w:color="auto"/>
            </w:tcBorders>
          </w:tcPr>
          <w:p w14:paraId="12F000B3" w14:textId="77777777" w:rsidR="00210EA9" w:rsidRPr="0007461F" w:rsidRDefault="00210EA9" w:rsidP="00210EA9">
            <w:pPr>
              <w:rPr>
                <w:rFonts w:ascii="Cambria" w:hAnsi="Cambria" w:cs="Calibri"/>
                <w:sz w:val="20"/>
                <w:szCs w:val="20"/>
              </w:rPr>
            </w:pPr>
            <w:r w:rsidRPr="0007461F">
              <w:rPr>
                <w:rFonts w:ascii="Cambria" w:eastAsia="Cambria" w:hAnsi="Cambria"/>
                <w:sz w:val="20"/>
                <w:szCs w:val="20"/>
              </w:rPr>
              <w:t>4.3. Support Masters and PhD students to apply for research and travel grants to support their research and conference attendances and other meetings.</w:t>
            </w:r>
          </w:p>
        </w:tc>
      </w:tr>
      <w:tr w:rsidR="00210EA9" w:rsidRPr="0007461F" w14:paraId="4ACE3D48" w14:textId="77777777" w:rsidTr="00CF20BC">
        <w:tblPrEx>
          <w:tblCellMar>
            <w:top w:w="85" w:type="dxa"/>
            <w:left w:w="85" w:type="dxa"/>
            <w:bottom w:w="85" w:type="dxa"/>
            <w:right w:w="85" w:type="dxa"/>
          </w:tblCellMar>
        </w:tblPrEx>
        <w:trPr>
          <w:tblCellSpacing w:w="42" w:type="dxa"/>
        </w:trPr>
        <w:tc>
          <w:tcPr>
            <w:tcW w:w="2088" w:type="dxa"/>
            <w:gridSpan w:val="3"/>
            <w:tcBorders>
              <w:top w:val="single" w:sz="2" w:space="0" w:color="auto"/>
              <w:left w:val="single" w:sz="2" w:space="0" w:color="auto"/>
              <w:bottom w:val="single" w:sz="2" w:space="0" w:color="auto"/>
              <w:right w:val="single" w:sz="2" w:space="0" w:color="auto"/>
            </w:tcBorders>
          </w:tcPr>
          <w:p w14:paraId="67175A48" w14:textId="77777777" w:rsidR="00210EA9" w:rsidRPr="0007461F" w:rsidRDefault="00210EA9" w:rsidP="00210EA9">
            <w:pPr>
              <w:rPr>
                <w:rFonts w:ascii="Cambria" w:hAnsi="Cambria" w:cs="Calibri"/>
                <w:sz w:val="20"/>
                <w:szCs w:val="20"/>
              </w:rPr>
            </w:pPr>
            <w:r w:rsidRPr="0007461F">
              <w:rPr>
                <w:rFonts w:ascii="Cambria" w:hAnsi="Cambria" w:cs="Calibri"/>
                <w:sz w:val="20"/>
                <w:szCs w:val="20"/>
              </w:rPr>
              <w:t>OUTPUT</w:t>
            </w:r>
          </w:p>
        </w:tc>
        <w:tc>
          <w:tcPr>
            <w:tcW w:w="6983" w:type="dxa"/>
            <w:gridSpan w:val="13"/>
            <w:tcBorders>
              <w:top w:val="single" w:sz="2" w:space="0" w:color="auto"/>
              <w:left w:val="single" w:sz="2" w:space="0" w:color="auto"/>
              <w:bottom w:val="single" w:sz="2" w:space="0" w:color="auto"/>
              <w:right w:val="single" w:sz="2" w:space="0" w:color="auto"/>
            </w:tcBorders>
          </w:tcPr>
          <w:p w14:paraId="05EF5CF8" w14:textId="77777777" w:rsidR="00210EA9" w:rsidRPr="0007461F" w:rsidRDefault="001B65A6" w:rsidP="001B65A6">
            <w:pPr>
              <w:jc w:val="both"/>
              <w:rPr>
                <w:rFonts w:ascii="Cambria" w:hAnsi="Cambria" w:cs="Calibri"/>
                <w:sz w:val="20"/>
                <w:szCs w:val="20"/>
              </w:rPr>
            </w:pPr>
            <w:r w:rsidRPr="0007461F">
              <w:rPr>
                <w:rFonts w:ascii="Cambria" w:hAnsi="Cambria" w:cs="Calibri"/>
                <w:sz w:val="20"/>
                <w:szCs w:val="20"/>
              </w:rPr>
              <w:t>MSc/PhD students secure external grants fellowships to help in their research works. They also obtain knowledge of sourcing research funding.</w:t>
            </w:r>
          </w:p>
        </w:tc>
      </w:tr>
      <w:tr w:rsidR="00210EA9" w:rsidRPr="0007461F" w14:paraId="3A857CFE" w14:textId="77777777" w:rsidTr="00CF20BC">
        <w:tblPrEx>
          <w:tblCellMar>
            <w:top w:w="85" w:type="dxa"/>
            <w:left w:w="85" w:type="dxa"/>
            <w:bottom w:w="85" w:type="dxa"/>
            <w:right w:w="85" w:type="dxa"/>
          </w:tblCellMar>
        </w:tblPrEx>
        <w:trPr>
          <w:tblCellSpacing w:w="42" w:type="dxa"/>
        </w:trPr>
        <w:tc>
          <w:tcPr>
            <w:tcW w:w="5803" w:type="dxa"/>
            <w:gridSpan w:val="12"/>
            <w:tcBorders>
              <w:top w:val="single" w:sz="2" w:space="0" w:color="auto"/>
              <w:left w:val="single" w:sz="2" w:space="0" w:color="auto"/>
              <w:bottom w:val="single" w:sz="2" w:space="0" w:color="auto"/>
              <w:right w:val="single" w:sz="2" w:space="0" w:color="auto"/>
            </w:tcBorders>
          </w:tcPr>
          <w:p w14:paraId="6511CCEB" w14:textId="77777777" w:rsidR="00210EA9" w:rsidRPr="0007461F" w:rsidRDefault="00210EA9" w:rsidP="00210EA9">
            <w:pPr>
              <w:rPr>
                <w:rFonts w:ascii="Cambria" w:hAnsi="Cambria" w:cs="Calibri"/>
                <w:sz w:val="20"/>
                <w:szCs w:val="20"/>
              </w:rPr>
            </w:pPr>
            <w:r w:rsidRPr="0007461F">
              <w:rPr>
                <w:rFonts w:ascii="Cambria" w:hAnsi="Cambria" w:cs="Calibri"/>
                <w:sz w:val="20"/>
                <w:szCs w:val="20"/>
              </w:rPr>
              <w:t>OUTPUT INDICATOR</w:t>
            </w:r>
          </w:p>
          <w:p w14:paraId="76EF446F" w14:textId="77777777" w:rsidR="00210EA9" w:rsidRPr="0007461F" w:rsidRDefault="001B65A6" w:rsidP="00210EA9">
            <w:pPr>
              <w:rPr>
                <w:rFonts w:ascii="Cambria" w:hAnsi="Cambria" w:cs="Calibri"/>
                <w:sz w:val="20"/>
                <w:szCs w:val="20"/>
              </w:rPr>
            </w:pPr>
            <w:r w:rsidRPr="0007461F">
              <w:rPr>
                <w:rFonts w:ascii="Cambria" w:hAnsi="Cambria" w:cs="Calibri"/>
                <w:sz w:val="20"/>
                <w:szCs w:val="20"/>
              </w:rPr>
              <w:t>Number of grant applications submitted by students to donors</w:t>
            </w:r>
          </w:p>
          <w:p w14:paraId="54215A32" w14:textId="77777777" w:rsidR="00210EA9" w:rsidRPr="0007461F" w:rsidRDefault="001B65A6" w:rsidP="003B7D79">
            <w:pPr>
              <w:rPr>
                <w:rFonts w:ascii="Cambria" w:hAnsi="Cambria" w:cs="Calibri"/>
                <w:sz w:val="20"/>
                <w:szCs w:val="20"/>
              </w:rPr>
            </w:pPr>
            <w:r w:rsidRPr="0007461F">
              <w:rPr>
                <w:rFonts w:ascii="Cambria" w:hAnsi="Cambria" w:cs="Calibri"/>
                <w:sz w:val="20"/>
                <w:szCs w:val="20"/>
              </w:rPr>
              <w:t>Number of students who have</w:t>
            </w:r>
            <w:r w:rsidR="003B7D79" w:rsidRPr="0007461F">
              <w:rPr>
                <w:rFonts w:ascii="Cambria" w:hAnsi="Cambria" w:cs="Calibri"/>
                <w:sz w:val="20"/>
                <w:szCs w:val="20"/>
              </w:rPr>
              <w:t xml:space="preserve"> won external funding</w:t>
            </w:r>
          </w:p>
        </w:tc>
        <w:tc>
          <w:tcPr>
            <w:tcW w:w="3268" w:type="dxa"/>
            <w:gridSpan w:val="4"/>
            <w:tcBorders>
              <w:top w:val="single" w:sz="2" w:space="0" w:color="auto"/>
              <w:left w:val="single" w:sz="2" w:space="0" w:color="auto"/>
              <w:bottom w:val="single" w:sz="2" w:space="0" w:color="auto"/>
              <w:right w:val="single" w:sz="2" w:space="0" w:color="auto"/>
            </w:tcBorders>
          </w:tcPr>
          <w:p w14:paraId="1E8E2461" w14:textId="77777777" w:rsidR="00210EA9" w:rsidRPr="0007461F" w:rsidRDefault="00210EA9" w:rsidP="00210EA9">
            <w:pPr>
              <w:rPr>
                <w:rFonts w:ascii="Cambria" w:hAnsi="Cambria" w:cs="Calibri"/>
                <w:sz w:val="20"/>
                <w:szCs w:val="20"/>
              </w:rPr>
            </w:pPr>
            <w:r w:rsidRPr="0007461F">
              <w:rPr>
                <w:rFonts w:ascii="Cambria" w:hAnsi="Cambria" w:cs="Calibri"/>
                <w:sz w:val="20"/>
                <w:szCs w:val="20"/>
              </w:rPr>
              <w:t>SOURCE OF VERIFICATION</w:t>
            </w:r>
          </w:p>
          <w:p w14:paraId="4E166C83" w14:textId="77777777" w:rsidR="00210EA9" w:rsidRPr="0007461F" w:rsidRDefault="00210EA9" w:rsidP="003B7D79">
            <w:pPr>
              <w:rPr>
                <w:rFonts w:ascii="Cambria" w:hAnsi="Cambria" w:cs="Calibri"/>
                <w:sz w:val="20"/>
                <w:szCs w:val="20"/>
              </w:rPr>
            </w:pPr>
            <w:r w:rsidRPr="0007461F">
              <w:rPr>
                <w:rFonts w:ascii="Cambria" w:hAnsi="Cambria" w:cs="Calibri"/>
                <w:sz w:val="20"/>
                <w:szCs w:val="20"/>
              </w:rPr>
              <w:t>-</w:t>
            </w:r>
            <w:r w:rsidR="003B7D79" w:rsidRPr="0007461F">
              <w:rPr>
                <w:rFonts w:ascii="Cambria" w:hAnsi="Cambria" w:cs="Calibri"/>
                <w:sz w:val="20"/>
                <w:szCs w:val="20"/>
              </w:rPr>
              <w:t>Centre Leader</w:t>
            </w:r>
          </w:p>
          <w:p w14:paraId="4D4DBE2C" w14:textId="77777777" w:rsidR="003B7D79" w:rsidRPr="0007461F" w:rsidRDefault="003B7D79" w:rsidP="003B7D79">
            <w:pPr>
              <w:rPr>
                <w:rFonts w:ascii="Cambria" w:hAnsi="Cambria" w:cs="Calibri"/>
                <w:sz w:val="20"/>
                <w:szCs w:val="20"/>
              </w:rPr>
            </w:pPr>
            <w:r w:rsidRPr="0007461F">
              <w:rPr>
                <w:rFonts w:ascii="Cambria" w:hAnsi="Cambria" w:cs="Calibri"/>
                <w:sz w:val="20"/>
                <w:szCs w:val="20"/>
              </w:rPr>
              <w:t>-MSc/PhD Coordinators</w:t>
            </w:r>
          </w:p>
        </w:tc>
      </w:tr>
      <w:tr w:rsidR="00210EA9" w:rsidRPr="0007461F" w14:paraId="16E4DFE4" w14:textId="77777777" w:rsidTr="00CF20BC">
        <w:tblPrEx>
          <w:tblCellMar>
            <w:top w:w="85" w:type="dxa"/>
            <w:left w:w="85" w:type="dxa"/>
            <w:bottom w:w="85" w:type="dxa"/>
            <w:right w:w="85" w:type="dxa"/>
          </w:tblCellMar>
        </w:tblPrEx>
        <w:trPr>
          <w:tblCellSpacing w:w="42" w:type="dxa"/>
        </w:trPr>
        <w:tc>
          <w:tcPr>
            <w:tcW w:w="2088" w:type="dxa"/>
            <w:gridSpan w:val="3"/>
            <w:tcBorders>
              <w:top w:val="single" w:sz="2" w:space="0" w:color="auto"/>
              <w:left w:val="single" w:sz="2" w:space="0" w:color="auto"/>
              <w:bottom w:val="single" w:sz="2" w:space="0" w:color="auto"/>
              <w:right w:val="single" w:sz="2" w:space="0" w:color="auto"/>
            </w:tcBorders>
          </w:tcPr>
          <w:p w14:paraId="2E190267" w14:textId="77777777" w:rsidR="00210EA9" w:rsidRPr="0007461F" w:rsidRDefault="00210EA9" w:rsidP="00210EA9">
            <w:pPr>
              <w:rPr>
                <w:rFonts w:ascii="Cambria" w:hAnsi="Cambria" w:cs="Calibri"/>
                <w:sz w:val="20"/>
                <w:szCs w:val="20"/>
              </w:rPr>
            </w:pPr>
            <w:r w:rsidRPr="0007461F">
              <w:rPr>
                <w:rFonts w:ascii="Cambria" w:hAnsi="Cambria" w:cs="Calibri"/>
                <w:sz w:val="20"/>
                <w:szCs w:val="20"/>
              </w:rPr>
              <w:t>IMPLEMENTATION MILESTONES</w:t>
            </w:r>
          </w:p>
        </w:tc>
        <w:tc>
          <w:tcPr>
            <w:tcW w:w="6983" w:type="dxa"/>
            <w:gridSpan w:val="13"/>
            <w:tcBorders>
              <w:top w:val="single" w:sz="2" w:space="0" w:color="auto"/>
              <w:left w:val="single" w:sz="2" w:space="0" w:color="auto"/>
              <w:bottom w:val="single" w:sz="2" w:space="0" w:color="auto"/>
              <w:right w:val="single" w:sz="2" w:space="0" w:color="auto"/>
            </w:tcBorders>
          </w:tcPr>
          <w:p w14:paraId="107DF300" w14:textId="77777777" w:rsidR="00210EA9" w:rsidRPr="0007461F" w:rsidRDefault="00026A25" w:rsidP="0058598F">
            <w:pPr>
              <w:numPr>
                <w:ilvl w:val="0"/>
                <w:numId w:val="35"/>
              </w:numPr>
              <w:ind w:left="198" w:hanging="180"/>
              <w:contextualSpacing/>
              <w:rPr>
                <w:rFonts w:ascii="Cambria" w:hAnsi="Cambria" w:cs="Calibri"/>
                <w:sz w:val="20"/>
                <w:szCs w:val="20"/>
              </w:rPr>
            </w:pPr>
            <w:r w:rsidRPr="0007461F">
              <w:rPr>
                <w:rFonts w:ascii="Cambria" w:hAnsi="Cambria" w:cs="Calibri"/>
                <w:sz w:val="20"/>
                <w:szCs w:val="20"/>
              </w:rPr>
              <w:t>October 2017</w:t>
            </w:r>
            <w:r w:rsidR="00210EA9" w:rsidRPr="0007461F">
              <w:rPr>
                <w:rFonts w:ascii="Cambria" w:hAnsi="Cambria" w:cs="Calibri"/>
                <w:sz w:val="20"/>
                <w:szCs w:val="20"/>
              </w:rPr>
              <w:t>: Identify  and prepare the database opportunities for scholarships, fellowships and travel awards</w:t>
            </w:r>
          </w:p>
          <w:p w14:paraId="4AE008B6" w14:textId="77777777" w:rsidR="00D77D9B" w:rsidRPr="0007461F" w:rsidRDefault="00AD575E" w:rsidP="0058598F">
            <w:pPr>
              <w:numPr>
                <w:ilvl w:val="0"/>
                <w:numId w:val="35"/>
              </w:numPr>
              <w:ind w:left="198" w:hanging="180"/>
              <w:contextualSpacing/>
              <w:rPr>
                <w:rFonts w:ascii="Cambria" w:hAnsi="Cambria" w:cs="Calibri"/>
                <w:sz w:val="20"/>
                <w:szCs w:val="20"/>
              </w:rPr>
            </w:pPr>
            <w:r w:rsidRPr="0007461F">
              <w:rPr>
                <w:rFonts w:ascii="Cambria" w:hAnsi="Cambria" w:cs="Calibri"/>
                <w:sz w:val="20"/>
                <w:szCs w:val="20"/>
              </w:rPr>
              <w:t>January 2018: MSc/PhD</w:t>
            </w:r>
            <w:r w:rsidR="00D77D9B" w:rsidRPr="0007461F">
              <w:rPr>
                <w:rFonts w:ascii="Cambria" w:hAnsi="Cambria" w:cs="Calibri"/>
                <w:sz w:val="20"/>
                <w:szCs w:val="20"/>
              </w:rPr>
              <w:t xml:space="preserve"> Coordinators, Associate Researcher and EEE faculty assist stude</w:t>
            </w:r>
            <w:r w:rsidR="00FC072A" w:rsidRPr="0007461F">
              <w:rPr>
                <w:rFonts w:ascii="Cambria" w:hAnsi="Cambria" w:cs="Calibri"/>
                <w:sz w:val="20"/>
                <w:szCs w:val="20"/>
              </w:rPr>
              <w:t>nts to prepare grant proposals.</w:t>
            </w:r>
          </w:p>
          <w:p w14:paraId="0FBB136C" w14:textId="77777777" w:rsidR="00210EA9" w:rsidRPr="0007461F" w:rsidRDefault="00FC072A" w:rsidP="0058598F">
            <w:pPr>
              <w:numPr>
                <w:ilvl w:val="0"/>
                <w:numId w:val="35"/>
              </w:numPr>
              <w:ind w:left="198" w:hanging="180"/>
              <w:contextualSpacing/>
              <w:rPr>
                <w:rFonts w:ascii="Cambria" w:hAnsi="Cambria" w:cs="Calibri"/>
                <w:sz w:val="20"/>
                <w:szCs w:val="20"/>
              </w:rPr>
            </w:pPr>
            <w:r w:rsidRPr="0007461F">
              <w:rPr>
                <w:rFonts w:ascii="Cambria" w:hAnsi="Cambria" w:cs="Calibri"/>
                <w:sz w:val="20"/>
                <w:szCs w:val="20"/>
              </w:rPr>
              <w:t>February</w:t>
            </w:r>
            <w:r w:rsidR="00355158" w:rsidRPr="0007461F">
              <w:rPr>
                <w:rFonts w:ascii="Cambria" w:hAnsi="Cambria" w:cs="Calibri"/>
                <w:sz w:val="20"/>
                <w:szCs w:val="20"/>
              </w:rPr>
              <w:t>/March</w:t>
            </w:r>
            <w:r w:rsidRPr="0007461F">
              <w:rPr>
                <w:rFonts w:ascii="Cambria" w:hAnsi="Cambria" w:cs="Calibri"/>
                <w:sz w:val="20"/>
                <w:szCs w:val="20"/>
              </w:rPr>
              <w:t xml:space="preserve"> 2018: </w:t>
            </w:r>
            <w:r w:rsidR="00210EA9" w:rsidRPr="0007461F">
              <w:rPr>
                <w:rFonts w:ascii="Cambria" w:hAnsi="Cambria" w:cs="Calibri"/>
                <w:sz w:val="20"/>
                <w:szCs w:val="20"/>
              </w:rPr>
              <w:t xml:space="preserve">preparation, review and submission </w:t>
            </w:r>
            <w:r w:rsidR="00BF514C" w:rsidRPr="0007461F">
              <w:rPr>
                <w:rFonts w:ascii="Cambria" w:hAnsi="Cambria" w:cs="Calibri"/>
                <w:sz w:val="20"/>
                <w:szCs w:val="20"/>
              </w:rPr>
              <w:t xml:space="preserve">of </w:t>
            </w:r>
            <w:r w:rsidR="00210EA9" w:rsidRPr="0007461F">
              <w:rPr>
                <w:rFonts w:ascii="Cambria" w:hAnsi="Cambria" w:cs="Calibri"/>
                <w:sz w:val="20"/>
                <w:szCs w:val="20"/>
              </w:rPr>
              <w:t>proposals to donors or potential private sector sponsors.</w:t>
            </w:r>
          </w:p>
        </w:tc>
      </w:tr>
      <w:tr w:rsidR="00210EA9" w:rsidRPr="0007461F" w14:paraId="1F7A182D" w14:textId="77777777" w:rsidTr="00CF20BC">
        <w:tblPrEx>
          <w:tblCellMar>
            <w:top w:w="85" w:type="dxa"/>
            <w:left w:w="85" w:type="dxa"/>
            <w:bottom w:w="85" w:type="dxa"/>
            <w:right w:w="85" w:type="dxa"/>
          </w:tblCellMar>
        </w:tblPrEx>
        <w:trPr>
          <w:tblCellSpacing w:w="42" w:type="dxa"/>
        </w:trPr>
        <w:tc>
          <w:tcPr>
            <w:tcW w:w="2088" w:type="dxa"/>
            <w:gridSpan w:val="3"/>
            <w:tcBorders>
              <w:top w:val="single" w:sz="2" w:space="0" w:color="auto"/>
              <w:left w:val="single" w:sz="2" w:space="0" w:color="auto"/>
              <w:bottom w:val="single" w:sz="2" w:space="0" w:color="auto"/>
              <w:right w:val="single" w:sz="2" w:space="0" w:color="auto"/>
            </w:tcBorders>
          </w:tcPr>
          <w:p w14:paraId="656DF682" w14:textId="77777777" w:rsidR="00210EA9" w:rsidRPr="0007461F" w:rsidRDefault="00210EA9" w:rsidP="00210EA9">
            <w:pPr>
              <w:rPr>
                <w:rFonts w:ascii="Cambria" w:hAnsi="Cambria" w:cs="Calibri"/>
                <w:sz w:val="20"/>
                <w:szCs w:val="20"/>
              </w:rPr>
            </w:pPr>
            <w:r w:rsidRPr="0007461F">
              <w:rPr>
                <w:rFonts w:ascii="Cambria" w:hAnsi="Cambria" w:cs="Calibri"/>
                <w:sz w:val="20"/>
                <w:szCs w:val="20"/>
              </w:rPr>
              <w:t>PROCUREMENT</w:t>
            </w:r>
          </w:p>
        </w:tc>
        <w:tc>
          <w:tcPr>
            <w:tcW w:w="6983" w:type="dxa"/>
            <w:gridSpan w:val="13"/>
            <w:tcBorders>
              <w:top w:val="single" w:sz="2" w:space="0" w:color="auto"/>
              <w:left w:val="single" w:sz="2" w:space="0" w:color="auto"/>
              <w:bottom w:val="single" w:sz="2" w:space="0" w:color="auto"/>
              <w:right w:val="single" w:sz="2" w:space="0" w:color="auto"/>
            </w:tcBorders>
          </w:tcPr>
          <w:p w14:paraId="4696BA69" w14:textId="77777777" w:rsidR="00210EA9" w:rsidRPr="0007461F" w:rsidRDefault="00210EA9" w:rsidP="00210EA9">
            <w:pPr>
              <w:rPr>
                <w:rFonts w:ascii="Cambria" w:hAnsi="Cambria" w:cs="Calibri"/>
                <w:sz w:val="20"/>
                <w:szCs w:val="20"/>
              </w:rPr>
            </w:pPr>
            <w:r w:rsidRPr="0007461F">
              <w:rPr>
                <w:rFonts w:ascii="Cambria" w:hAnsi="Cambria" w:cs="Calibri"/>
                <w:sz w:val="20"/>
                <w:szCs w:val="20"/>
              </w:rPr>
              <w:t>Note applicable</w:t>
            </w:r>
          </w:p>
        </w:tc>
      </w:tr>
      <w:tr w:rsidR="00210EA9" w:rsidRPr="0007461F" w14:paraId="6F9AC8BC" w14:textId="77777777" w:rsidTr="00CF20BC">
        <w:tblPrEx>
          <w:tblCellMar>
            <w:top w:w="85" w:type="dxa"/>
            <w:left w:w="85" w:type="dxa"/>
            <w:bottom w:w="85" w:type="dxa"/>
            <w:right w:w="85" w:type="dxa"/>
          </w:tblCellMar>
        </w:tblPrEx>
        <w:trPr>
          <w:tblCellSpacing w:w="42" w:type="dxa"/>
        </w:trPr>
        <w:tc>
          <w:tcPr>
            <w:tcW w:w="2088" w:type="dxa"/>
            <w:gridSpan w:val="3"/>
            <w:tcBorders>
              <w:top w:val="single" w:sz="2" w:space="0" w:color="auto"/>
              <w:left w:val="single" w:sz="2" w:space="0" w:color="auto"/>
              <w:bottom w:val="single" w:sz="2" w:space="0" w:color="auto"/>
              <w:right w:val="single" w:sz="2" w:space="0" w:color="auto"/>
            </w:tcBorders>
          </w:tcPr>
          <w:p w14:paraId="29FE3B82" w14:textId="77777777" w:rsidR="00210EA9" w:rsidRPr="0007461F" w:rsidRDefault="00210EA9" w:rsidP="00210EA9">
            <w:pPr>
              <w:rPr>
                <w:rFonts w:ascii="Cambria" w:hAnsi="Cambria" w:cs="Calibri"/>
                <w:sz w:val="20"/>
                <w:szCs w:val="20"/>
              </w:rPr>
            </w:pPr>
            <w:r w:rsidRPr="0007461F">
              <w:rPr>
                <w:rFonts w:ascii="Cambria" w:hAnsi="Cambria" w:cs="Calibri"/>
                <w:sz w:val="20"/>
                <w:szCs w:val="20"/>
              </w:rPr>
              <w:t>RESPONSIBILITY FOR IMPLEMENTATION</w:t>
            </w:r>
          </w:p>
        </w:tc>
        <w:tc>
          <w:tcPr>
            <w:tcW w:w="6983" w:type="dxa"/>
            <w:gridSpan w:val="13"/>
            <w:tcBorders>
              <w:top w:val="single" w:sz="2" w:space="0" w:color="auto"/>
              <w:left w:val="single" w:sz="2" w:space="0" w:color="auto"/>
              <w:bottom w:val="single" w:sz="2" w:space="0" w:color="auto"/>
              <w:right w:val="single" w:sz="2" w:space="0" w:color="auto"/>
            </w:tcBorders>
          </w:tcPr>
          <w:p w14:paraId="193DB6CE" w14:textId="77777777" w:rsidR="00210EA9" w:rsidRPr="0007461F" w:rsidRDefault="00210EA9" w:rsidP="00210EA9">
            <w:pPr>
              <w:rPr>
                <w:rFonts w:ascii="Cambria" w:hAnsi="Cambria" w:cs="Calibri"/>
                <w:sz w:val="20"/>
                <w:szCs w:val="20"/>
              </w:rPr>
            </w:pPr>
            <w:r w:rsidRPr="0007461F">
              <w:rPr>
                <w:rFonts w:ascii="Cambria" w:hAnsi="Cambria" w:cs="Calibri"/>
                <w:sz w:val="20"/>
                <w:szCs w:val="20"/>
              </w:rPr>
              <w:t>ACEESD leaders, University of Rwanda, college of Science and Technology</w:t>
            </w:r>
          </w:p>
        </w:tc>
      </w:tr>
      <w:tr w:rsidR="00210EA9" w:rsidRPr="0007461F" w14:paraId="1D60B24E" w14:textId="77777777" w:rsidTr="00CF20BC">
        <w:tblPrEx>
          <w:tblCellMar>
            <w:top w:w="85" w:type="dxa"/>
            <w:left w:w="85" w:type="dxa"/>
            <w:bottom w:w="85" w:type="dxa"/>
            <w:right w:w="85" w:type="dxa"/>
          </w:tblCellMar>
        </w:tblPrEx>
        <w:trPr>
          <w:tblCellSpacing w:w="42" w:type="dxa"/>
        </w:trPr>
        <w:tc>
          <w:tcPr>
            <w:tcW w:w="2245" w:type="dxa"/>
            <w:gridSpan w:val="4"/>
            <w:tcBorders>
              <w:top w:val="single" w:sz="2" w:space="0" w:color="auto"/>
              <w:left w:val="single" w:sz="2" w:space="0" w:color="auto"/>
              <w:bottom w:val="single" w:sz="2" w:space="0" w:color="auto"/>
              <w:right w:val="single" w:sz="2" w:space="0" w:color="auto"/>
            </w:tcBorders>
          </w:tcPr>
          <w:p w14:paraId="2013D494" w14:textId="77777777" w:rsidR="00210EA9" w:rsidRPr="0007461F" w:rsidRDefault="00210EA9" w:rsidP="005A02EC">
            <w:pPr>
              <w:rPr>
                <w:rFonts w:ascii="Cambria" w:hAnsi="Cambria" w:cs="Calibri"/>
                <w:b/>
                <w:color w:val="0000FF"/>
                <w:sz w:val="20"/>
                <w:szCs w:val="20"/>
              </w:rPr>
            </w:pPr>
            <w:r w:rsidRPr="0007461F">
              <w:rPr>
                <w:rFonts w:ascii="Cambria" w:hAnsi="Cambria" w:cs="Calibri"/>
                <w:sz w:val="20"/>
                <w:szCs w:val="20"/>
              </w:rPr>
              <w:t xml:space="preserve">DURATION:  </w:t>
            </w:r>
            <w:r w:rsidR="005A02EC" w:rsidRPr="0007461F">
              <w:rPr>
                <w:rFonts w:ascii="Cambria" w:hAnsi="Cambria" w:cs="Calibri"/>
                <w:sz w:val="20"/>
                <w:szCs w:val="20"/>
              </w:rPr>
              <w:t>5</w:t>
            </w:r>
            <w:r w:rsidRPr="0007461F">
              <w:rPr>
                <w:rFonts w:ascii="Cambria" w:hAnsi="Cambria" w:cs="Calibri"/>
                <w:sz w:val="20"/>
                <w:szCs w:val="20"/>
              </w:rPr>
              <w:t>months</w:t>
            </w:r>
          </w:p>
        </w:tc>
        <w:tc>
          <w:tcPr>
            <w:tcW w:w="3314" w:type="dxa"/>
            <w:gridSpan w:val="7"/>
            <w:tcBorders>
              <w:top w:val="single" w:sz="2" w:space="0" w:color="auto"/>
              <w:left w:val="single" w:sz="2" w:space="0" w:color="auto"/>
              <w:bottom w:val="single" w:sz="2" w:space="0" w:color="auto"/>
              <w:right w:val="single" w:sz="2" w:space="0" w:color="auto"/>
            </w:tcBorders>
          </w:tcPr>
          <w:p w14:paraId="33CEE40B" w14:textId="77777777" w:rsidR="00210EA9" w:rsidRPr="0007461F" w:rsidRDefault="00210EA9" w:rsidP="00210EA9">
            <w:pPr>
              <w:rPr>
                <w:rFonts w:ascii="Cambria" w:hAnsi="Cambria" w:cs="Calibri"/>
                <w:b/>
                <w:sz w:val="20"/>
                <w:szCs w:val="20"/>
              </w:rPr>
            </w:pPr>
            <w:r w:rsidRPr="0007461F">
              <w:rPr>
                <w:rFonts w:ascii="Cambria" w:hAnsi="Cambria" w:cs="Calibri"/>
                <w:sz w:val="20"/>
                <w:szCs w:val="20"/>
              </w:rPr>
              <w:t xml:space="preserve">Commencement:    </w:t>
            </w:r>
            <w:r w:rsidR="00493EBC" w:rsidRPr="0007461F">
              <w:rPr>
                <w:rFonts w:ascii="Cambria" w:hAnsi="Cambria" w:cs="Calibri"/>
                <w:b/>
                <w:sz w:val="20"/>
                <w:szCs w:val="20"/>
              </w:rPr>
              <w:t>October, 2017</w:t>
            </w:r>
          </w:p>
        </w:tc>
        <w:tc>
          <w:tcPr>
            <w:tcW w:w="3428" w:type="dxa"/>
            <w:gridSpan w:val="5"/>
            <w:tcBorders>
              <w:top w:val="single" w:sz="2" w:space="0" w:color="auto"/>
              <w:left w:val="single" w:sz="2" w:space="0" w:color="auto"/>
              <w:bottom w:val="single" w:sz="2" w:space="0" w:color="auto"/>
              <w:right w:val="single" w:sz="2" w:space="0" w:color="auto"/>
            </w:tcBorders>
          </w:tcPr>
          <w:p w14:paraId="230F4F44" w14:textId="77777777" w:rsidR="00210EA9" w:rsidRPr="0007461F" w:rsidRDefault="00210EA9" w:rsidP="00493EBC">
            <w:pPr>
              <w:rPr>
                <w:rFonts w:ascii="Cambria" w:hAnsi="Cambria" w:cs="Calibri"/>
                <w:b/>
                <w:sz w:val="20"/>
                <w:szCs w:val="20"/>
              </w:rPr>
            </w:pPr>
            <w:r w:rsidRPr="0007461F">
              <w:rPr>
                <w:rFonts w:ascii="Cambria" w:hAnsi="Cambria" w:cs="Calibri"/>
                <w:sz w:val="20"/>
                <w:szCs w:val="20"/>
              </w:rPr>
              <w:t>Completion:</w:t>
            </w:r>
            <w:r w:rsidR="00493EBC" w:rsidRPr="0007461F">
              <w:rPr>
                <w:rFonts w:ascii="Cambria" w:hAnsi="Cambria" w:cs="Calibri"/>
                <w:sz w:val="20"/>
                <w:szCs w:val="20"/>
              </w:rPr>
              <w:t xml:space="preserve"> February</w:t>
            </w:r>
            <w:r w:rsidR="005A02EC" w:rsidRPr="0007461F">
              <w:rPr>
                <w:rFonts w:ascii="Cambria" w:hAnsi="Cambria" w:cs="Calibri"/>
                <w:sz w:val="20"/>
                <w:szCs w:val="20"/>
              </w:rPr>
              <w:t>/March</w:t>
            </w:r>
            <w:r w:rsidRPr="0007461F">
              <w:rPr>
                <w:rFonts w:ascii="Cambria" w:hAnsi="Cambria" w:cs="Calibri"/>
                <w:b/>
                <w:sz w:val="20"/>
                <w:szCs w:val="20"/>
              </w:rPr>
              <w:t>, 201</w:t>
            </w:r>
            <w:r w:rsidR="00493EBC" w:rsidRPr="0007461F">
              <w:rPr>
                <w:rFonts w:ascii="Cambria" w:hAnsi="Cambria" w:cs="Calibri"/>
                <w:b/>
                <w:sz w:val="20"/>
                <w:szCs w:val="20"/>
              </w:rPr>
              <w:t>8</w:t>
            </w:r>
          </w:p>
        </w:tc>
      </w:tr>
      <w:tr w:rsidR="00210EA9" w:rsidRPr="0007461F" w14:paraId="4EAC4EB9" w14:textId="77777777" w:rsidTr="00CF20BC">
        <w:tblPrEx>
          <w:tblCellMar>
            <w:top w:w="85" w:type="dxa"/>
            <w:left w:w="85" w:type="dxa"/>
            <w:bottom w:w="85" w:type="dxa"/>
            <w:right w:w="85" w:type="dxa"/>
          </w:tblCellMar>
        </w:tblPrEx>
        <w:trPr>
          <w:tblCellSpacing w:w="42" w:type="dxa"/>
        </w:trPr>
        <w:tc>
          <w:tcPr>
            <w:tcW w:w="4028" w:type="dxa"/>
            <w:gridSpan w:val="8"/>
            <w:tcBorders>
              <w:top w:val="single" w:sz="2" w:space="0" w:color="auto"/>
              <w:left w:val="single" w:sz="2" w:space="0" w:color="auto"/>
              <w:bottom w:val="single" w:sz="2" w:space="0" w:color="auto"/>
              <w:right w:val="single" w:sz="2" w:space="0" w:color="auto"/>
            </w:tcBorders>
          </w:tcPr>
          <w:p w14:paraId="21A52292" w14:textId="77777777" w:rsidR="00210EA9" w:rsidRPr="0007461F" w:rsidRDefault="00210EA9" w:rsidP="00210EA9">
            <w:pPr>
              <w:rPr>
                <w:rFonts w:ascii="Cambria" w:hAnsi="Cambria" w:cs="Calibri"/>
                <w:sz w:val="20"/>
                <w:szCs w:val="20"/>
              </w:rPr>
            </w:pPr>
            <w:r w:rsidRPr="0007461F">
              <w:rPr>
                <w:rFonts w:ascii="Cambria" w:hAnsi="Cambria" w:cs="Calibri"/>
                <w:sz w:val="20"/>
                <w:szCs w:val="20"/>
              </w:rPr>
              <w:t xml:space="preserve">PRIMARY CONSTITUENTS: </w:t>
            </w:r>
          </w:p>
          <w:p w14:paraId="572BF269" w14:textId="77777777" w:rsidR="00210EA9" w:rsidRPr="0007461F" w:rsidRDefault="00CC2037" w:rsidP="00210EA9">
            <w:pPr>
              <w:rPr>
                <w:rFonts w:ascii="Cambria" w:hAnsi="Cambria" w:cs="Calibri"/>
                <w:sz w:val="20"/>
                <w:szCs w:val="20"/>
              </w:rPr>
            </w:pPr>
            <w:r w:rsidRPr="0007461F">
              <w:rPr>
                <w:rFonts w:ascii="Cambria" w:hAnsi="Cambria" w:cs="Calibri"/>
                <w:sz w:val="20"/>
                <w:szCs w:val="20"/>
              </w:rPr>
              <w:t>ACEESD Masters and PhD students</w:t>
            </w:r>
          </w:p>
        </w:tc>
        <w:tc>
          <w:tcPr>
            <w:tcW w:w="5043" w:type="dxa"/>
            <w:gridSpan w:val="8"/>
            <w:tcBorders>
              <w:top w:val="single" w:sz="2" w:space="0" w:color="auto"/>
              <w:left w:val="single" w:sz="2" w:space="0" w:color="auto"/>
              <w:bottom w:val="single" w:sz="2" w:space="0" w:color="auto"/>
              <w:right w:val="single" w:sz="2" w:space="0" w:color="auto"/>
            </w:tcBorders>
          </w:tcPr>
          <w:p w14:paraId="4BFF88E6" w14:textId="77777777" w:rsidR="00210EA9" w:rsidRPr="0007461F" w:rsidRDefault="00210EA9" w:rsidP="00210EA9">
            <w:pPr>
              <w:rPr>
                <w:rFonts w:ascii="Cambria" w:hAnsi="Cambria" w:cs="Calibri"/>
                <w:sz w:val="20"/>
                <w:szCs w:val="20"/>
              </w:rPr>
            </w:pPr>
            <w:r w:rsidRPr="0007461F">
              <w:rPr>
                <w:rFonts w:ascii="Cambria" w:hAnsi="Cambria" w:cs="Calibri"/>
                <w:sz w:val="20"/>
                <w:szCs w:val="20"/>
              </w:rPr>
              <w:t xml:space="preserve">PARTICIPANTS: </w:t>
            </w:r>
          </w:p>
          <w:p w14:paraId="2533C8D5" w14:textId="77777777" w:rsidR="00210EA9" w:rsidRPr="0007461F" w:rsidRDefault="00CC2037" w:rsidP="00210EA9">
            <w:pPr>
              <w:rPr>
                <w:rFonts w:ascii="Cambria" w:hAnsi="Cambria" w:cs="Calibri"/>
                <w:sz w:val="20"/>
                <w:szCs w:val="20"/>
              </w:rPr>
            </w:pPr>
            <w:r w:rsidRPr="0007461F">
              <w:rPr>
                <w:rFonts w:ascii="Cambria" w:hAnsi="Cambria" w:cs="Calibri"/>
                <w:sz w:val="20"/>
                <w:szCs w:val="20"/>
              </w:rPr>
              <w:t xml:space="preserve">Centre Leader, Deputy Centre Leader, MS/PhD Coordinators, CMU-R Faculty, EEE faculty, </w:t>
            </w:r>
            <w:r w:rsidR="00C54326">
              <w:rPr>
                <w:rFonts w:ascii="Cambria" w:hAnsi="Cambria" w:cs="Calibri"/>
                <w:sz w:val="20"/>
                <w:szCs w:val="20"/>
              </w:rPr>
              <w:t>r</w:t>
            </w:r>
            <w:r w:rsidRPr="0007461F">
              <w:rPr>
                <w:rFonts w:ascii="Cambria" w:hAnsi="Cambria" w:cs="Calibri"/>
                <w:sz w:val="20"/>
                <w:szCs w:val="20"/>
              </w:rPr>
              <w:t>egional faculty</w:t>
            </w:r>
          </w:p>
        </w:tc>
      </w:tr>
      <w:tr w:rsidR="00210EA9" w:rsidRPr="0007461F" w14:paraId="7BB39B2A" w14:textId="77777777" w:rsidTr="00CF20BC">
        <w:tblPrEx>
          <w:tblCellMar>
            <w:top w:w="85" w:type="dxa"/>
            <w:left w:w="85" w:type="dxa"/>
            <w:bottom w:w="85" w:type="dxa"/>
            <w:right w:w="85" w:type="dxa"/>
          </w:tblCellMar>
        </w:tblPrEx>
        <w:trPr>
          <w:tblCellSpacing w:w="42" w:type="dxa"/>
        </w:trPr>
        <w:tc>
          <w:tcPr>
            <w:tcW w:w="1742" w:type="dxa"/>
            <w:gridSpan w:val="2"/>
            <w:tcBorders>
              <w:top w:val="single" w:sz="2" w:space="0" w:color="auto"/>
              <w:left w:val="single" w:sz="2" w:space="0" w:color="auto"/>
              <w:bottom w:val="single" w:sz="2" w:space="0" w:color="auto"/>
              <w:right w:val="single" w:sz="2" w:space="0" w:color="auto"/>
            </w:tcBorders>
          </w:tcPr>
          <w:p w14:paraId="4354E3A7" w14:textId="77777777" w:rsidR="00210EA9" w:rsidRPr="0007461F" w:rsidRDefault="00210EA9" w:rsidP="00210EA9">
            <w:pPr>
              <w:rPr>
                <w:rFonts w:ascii="Cambria" w:hAnsi="Cambria" w:cs="Calibri"/>
                <w:sz w:val="20"/>
                <w:szCs w:val="20"/>
              </w:rPr>
            </w:pPr>
            <w:r w:rsidRPr="0007461F">
              <w:rPr>
                <w:rFonts w:ascii="Cambria" w:hAnsi="Cambria" w:cs="Calibri"/>
                <w:sz w:val="20"/>
                <w:szCs w:val="20"/>
              </w:rPr>
              <w:t>ASSUMPTIONS</w:t>
            </w:r>
          </w:p>
        </w:tc>
        <w:tc>
          <w:tcPr>
            <w:tcW w:w="7329" w:type="dxa"/>
            <w:gridSpan w:val="14"/>
            <w:tcBorders>
              <w:top w:val="single" w:sz="2" w:space="0" w:color="auto"/>
              <w:left w:val="single" w:sz="2" w:space="0" w:color="auto"/>
              <w:bottom w:val="single" w:sz="2" w:space="0" w:color="auto"/>
              <w:right w:val="single" w:sz="2" w:space="0" w:color="auto"/>
            </w:tcBorders>
          </w:tcPr>
          <w:p w14:paraId="2AAE4C58" w14:textId="77777777" w:rsidR="00210EA9" w:rsidRPr="0007461F" w:rsidRDefault="00CC2037" w:rsidP="00210EA9">
            <w:pPr>
              <w:rPr>
                <w:rFonts w:ascii="Cambria" w:hAnsi="Cambria" w:cs="Calibri"/>
                <w:sz w:val="20"/>
                <w:szCs w:val="20"/>
              </w:rPr>
            </w:pPr>
            <w:r w:rsidRPr="0007461F">
              <w:rPr>
                <w:rFonts w:ascii="Cambria" w:hAnsi="Cambria" w:cs="Calibri"/>
                <w:sz w:val="20"/>
                <w:szCs w:val="20"/>
              </w:rPr>
              <w:t>Successful identification of potential donors or private sector sponsors supportive of Centre’s research ideas.</w:t>
            </w:r>
          </w:p>
        </w:tc>
      </w:tr>
      <w:tr w:rsidR="00210EA9" w:rsidRPr="0007461F" w14:paraId="2381B3DA" w14:textId="77777777" w:rsidTr="00CF20BC">
        <w:tblPrEx>
          <w:tblCellMar>
            <w:top w:w="85" w:type="dxa"/>
            <w:left w:w="85" w:type="dxa"/>
            <w:bottom w:w="85" w:type="dxa"/>
            <w:right w:w="85" w:type="dxa"/>
          </w:tblCellMar>
        </w:tblPrEx>
        <w:trPr>
          <w:tblCellSpacing w:w="42" w:type="dxa"/>
        </w:trPr>
        <w:tc>
          <w:tcPr>
            <w:tcW w:w="2781" w:type="dxa"/>
            <w:gridSpan w:val="5"/>
            <w:tcBorders>
              <w:top w:val="single" w:sz="2" w:space="0" w:color="auto"/>
              <w:left w:val="single" w:sz="2" w:space="0" w:color="auto"/>
              <w:bottom w:val="single" w:sz="2" w:space="0" w:color="auto"/>
              <w:right w:val="single" w:sz="2" w:space="0" w:color="auto"/>
            </w:tcBorders>
          </w:tcPr>
          <w:p w14:paraId="34549A3D" w14:textId="77777777" w:rsidR="00210EA9" w:rsidRPr="0007461F" w:rsidRDefault="00210EA9" w:rsidP="00210EA9">
            <w:pPr>
              <w:rPr>
                <w:rFonts w:ascii="Cambria" w:hAnsi="Cambria" w:cs="Calibri"/>
                <w:sz w:val="20"/>
                <w:szCs w:val="20"/>
              </w:rPr>
            </w:pPr>
            <w:r w:rsidRPr="0007461F">
              <w:rPr>
                <w:rFonts w:ascii="Cambria" w:hAnsi="Cambria" w:cs="Calibri"/>
                <w:sz w:val="20"/>
                <w:szCs w:val="20"/>
              </w:rPr>
              <w:t>FINANCIAL IMPLICATIONS</w:t>
            </w:r>
          </w:p>
        </w:tc>
        <w:tc>
          <w:tcPr>
            <w:tcW w:w="6290" w:type="dxa"/>
            <w:gridSpan w:val="11"/>
            <w:tcBorders>
              <w:top w:val="single" w:sz="2" w:space="0" w:color="auto"/>
              <w:left w:val="single" w:sz="2" w:space="0" w:color="auto"/>
              <w:bottom w:val="single" w:sz="2" w:space="0" w:color="auto"/>
              <w:right w:val="single" w:sz="2" w:space="0" w:color="auto"/>
            </w:tcBorders>
          </w:tcPr>
          <w:p w14:paraId="2CADD2EE" w14:textId="77777777" w:rsidR="00210EA9" w:rsidRPr="0007461F" w:rsidRDefault="002C27E6" w:rsidP="00210EA9">
            <w:pPr>
              <w:rPr>
                <w:rFonts w:ascii="Cambria" w:hAnsi="Cambria" w:cs="Calibri"/>
                <w:sz w:val="20"/>
                <w:szCs w:val="20"/>
              </w:rPr>
            </w:pPr>
            <w:r w:rsidRPr="0007461F">
              <w:rPr>
                <w:rFonts w:ascii="Cambria" w:hAnsi="Cambria" w:cs="Calibri"/>
                <w:sz w:val="20"/>
                <w:szCs w:val="20"/>
              </w:rPr>
              <w:t>See budget line below</w:t>
            </w:r>
            <w:r w:rsidR="00210EA9" w:rsidRPr="0007461F">
              <w:rPr>
                <w:rFonts w:ascii="Cambria" w:hAnsi="Cambria" w:cs="Calibri"/>
                <w:sz w:val="20"/>
                <w:szCs w:val="20"/>
              </w:rPr>
              <w:t>.</w:t>
            </w:r>
          </w:p>
        </w:tc>
      </w:tr>
      <w:tr w:rsidR="00210EA9" w:rsidRPr="0007461F" w14:paraId="63229B7E" w14:textId="77777777" w:rsidTr="00CF20BC">
        <w:tblPrEx>
          <w:tblCellMar>
            <w:top w:w="85" w:type="dxa"/>
            <w:left w:w="85" w:type="dxa"/>
            <w:bottom w:w="85" w:type="dxa"/>
            <w:right w:w="85" w:type="dxa"/>
          </w:tblCellMar>
        </w:tblPrEx>
        <w:trPr>
          <w:tblCellSpacing w:w="42" w:type="dxa"/>
        </w:trPr>
        <w:tc>
          <w:tcPr>
            <w:tcW w:w="3305" w:type="dxa"/>
            <w:gridSpan w:val="6"/>
            <w:tcBorders>
              <w:top w:val="single" w:sz="2" w:space="0" w:color="auto"/>
              <w:left w:val="single" w:sz="2" w:space="0" w:color="auto"/>
              <w:bottom w:val="single" w:sz="2" w:space="0" w:color="auto"/>
              <w:right w:val="single" w:sz="2" w:space="0" w:color="auto"/>
            </w:tcBorders>
          </w:tcPr>
          <w:p w14:paraId="41DD7F4C" w14:textId="77777777" w:rsidR="00210EA9" w:rsidRPr="0007461F" w:rsidRDefault="00210EA9" w:rsidP="00210EA9">
            <w:pPr>
              <w:rPr>
                <w:rFonts w:ascii="Cambria" w:hAnsi="Cambria" w:cs="Calibri"/>
                <w:sz w:val="20"/>
                <w:szCs w:val="20"/>
              </w:rPr>
            </w:pPr>
            <w:r w:rsidRPr="0007461F">
              <w:rPr>
                <w:rFonts w:ascii="Cambria" w:hAnsi="Cambria" w:cs="Calibri"/>
                <w:sz w:val="20"/>
                <w:szCs w:val="20"/>
              </w:rPr>
              <w:t>Budget Line  Analysis</w:t>
            </w:r>
          </w:p>
        </w:tc>
        <w:tc>
          <w:tcPr>
            <w:tcW w:w="555" w:type="dxa"/>
            <w:tcBorders>
              <w:top w:val="single" w:sz="2" w:space="0" w:color="auto"/>
              <w:left w:val="single" w:sz="2" w:space="0" w:color="auto"/>
              <w:bottom w:val="single" w:sz="2" w:space="0" w:color="auto"/>
              <w:right w:val="single" w:sz="2" w:space="0" w:color="auto"/>
            </w:tcBorders>
          </w:tcPr>
          <w:p w14:paraId="69695CED" w14:textId="77777777" w:rsidR="00210EA9" w:rsidRPr="0007461F" w:rsidRDefault="00210EA9" w:rsidP="00210EA9">
            <w:pPr>
              <w:jc w:val="center"/>
              <w:rPr>
                <w:rFonts w:ascii="Cambria" w:hAnsi="Cambria" w:cs="Calibri"/>
                <w:sz w:val="20"/>
                <w:szCs w:val="20"/>
              </w:rPr>
            </w:pPr>
            <w:r w:rsidRPr="0007461F">
              <w:rPr>
                <w:rFonts w:ascii="Cambria" w:hAnsi="Cambria" w:cs="Calibri"/>
                <w:sz w:val="20"/>
                <w:szCs w:val="20"/>
              </w:rPr>
              <w:t>1</w:t>
            </w:r>
            <w:r w:rsidRPr="0007461F">
              <w:rPr>
                <w:rFonts w:ascii="Cambria" w:hAnsi="Cambria" w:cs="Calibri"/>
                <w:sz w:val="20"/>
                <w:szCs w:val="20"/>
                <w:vertAlign w:val="superscript"/>
              </w:rPr>
              <w:t>st</w:t>
            </w:r>
            <w:r w:rsidRPr="0007461F">
              <w:rPr>
                <w:rFonts w:ascii="Cambria" w:hAnsi="Cambria" w:cs="Calibri"/>
                <w:sz w:val="20"/>
                <w:szCs w:val="20"/>
              </w:rPr>
              <w:t>Qtr</w:t>
            </w:r>
          </w:p>
        </w:tc>
        <w:tc>
          <w:tcPr>
            <w:tcW w:w="574" w:type="dxa"/>
            <w:gridSpan w:val="2"/>
            <w:tcBorders>
              <w:top w:val="single" w:sz="2" w:space="0" w:color="auto"/>
              <w:left w:val="single" w:sz="2" w:space="0" w:color="auto"/>
              <w:bottom w:val="single" w:sz="2" w:space="0" w:color="auto"/>
              <w:right w:val="single" w:sz="2" w:space="0" w:color="auto"/>
            </w:tcBorders>
          </w:tcPr>
          <w:p w14:paraId="0A1ED388" w14:textId="77777777" w:rsidR="00210EA9" w:rsidRPr="0007461F" w:rsidRDefault="00210EA9" w:rsidP="00210EA9">
            <w:pPr>
              <w:jc w:val="center"/>
              <w:rPr>
                <w:rFonts w:ascii="Cambria" w:hAnsi="Cambria" w:cs="Calibri"/>
                <w:sz w:val="20"/>
                <w:szCs w:val="20"/>
              </w:rPr>
            </w:pPr>
            <w:r w:rsidRPr="0007461F">
              <w:rPr>
                <w:rFonts w:ascii="Cambria" w:hAnsi="Cambria" w:cs="Calibri"/>
                <w:sz w:val="20"/>
                <w:szCs w:val="20"/>
              </w:rPr>
              <w:t>2</w:t>
            </w:r>
            <w:r w:rsidRPr="0007461F">
              <w:rPr>
                <w:rFonts w:ascii="Cambria" w:hAnsi="Cambria" w:cs="Calibri"/>
                <w:sz w:val="20"/>
                <w:szCs w:val="20"/>
                <w:vertAlign w:val="superscript"/>
              </w:rPr>
              <w:t>nd</w:t>
            </w:r>
            <w:r w:rsidRPr="0007461F">
              <w:rPr>
                <w:rFonts w:ascii="Cambria" w:hAnsi="Cambria" w:cs="Calibri"/>
                <w:sz w:val="20"/>
                <w:szCs w:val="20"/>
              </w:rPr>
              <w:t>Qtr</w:t>
            </w:r>
          </w:p>
        </w:tc>
        <w:tc>
          <w:tcPr>
            <w:tcW w:w="805" w:type="dxa"/>
            <w:tcBorders>
              <w:top w:val="single" w:sz="2" w:space="0" w:color="auto"/>
              <w:left w:val="single" w:sz="2" w:space="0" w:color="auto"/>
              <w:right w:val="single" w:sz="2" w:space="0" w:color="auto"/>
            </w:tcBorders>
          </w:tcPr>
          <w:p w14:paraId="5BA5BD4E" w14:textId="77777777" w:rsidR="00210EA9" w:rsidRPr="0007461F" w:rsidRDefault="00210EA9" w:rsidP="00210EA9">
            <w:pPr>
              <w:jc w:val="center"/>
              <w:rPr>
                <w:rFonts w:ascii="Cambria" w:hAnsi="Cambria" w:cs="Calibri"/>
                <w:sz w:val="20"/>
                <w:szCs w:val="20"/>
              </w:rPr>
            </w:pPr>
            <w:r w:rsidRPr="0007461F">
              <w:rPr>
                <w:rFonts w:ascii="Cambria" w:hAnsi="Cambria" w:cs="Calibri"/>
                <w:sz w:val="20"/>
                <w:szCs w:val="20"/>
              </w:rPr>
              <w:t>3</w:t>
            </w:r>
            <w:r w:rsidRPr="0007461F">
              <w:rPr>
                <w:rFonts w:ascii="Cambria" w:hAnsi="Cambria" w:cs="Calibri"/>
                <w:sz w:val="20"/>
                <w:szCs w:val="20"/>
                <w:vertAlign w:val="superscript"/>
              </w:rPr>
              <w:t>rd</w:t>
            </w:r>
            <w:r w:rsidRPr="0007461F">
              <w:rPr>
                <w:rFonts w:ascii="Cambria" w:hAnsi="Cambria" w:cs="Calibri"/>
                <w:sz w:val="20"/>
                <w:szCs w:val="20"/>
              </w:rPr>
              <w:t>Qtr</w:t>
            </w:r>
          </w:p>
        </w:tc>
        <w:tc>
          <w:tcPr>
            <w:tcW w:w="737" w:type="dxa"/>
            <w:gridSpan w:val="3"/>
            <w:tcBorders>
              <w:top w:val="single" w:sz="2" w:space="0" w:color="auto"/>
              <w:left w:val="single" w:sz="2" w:space="0" w:color="auto"/>
              <w:right w:val="single" w:sz="2" w:space="0" w:color="auto"/>
            </w:tcBorders>
          </w:tcPr>
          <w:p w14:paraId="005C3C52" w14:textId="77777777" w:rsidR="00210EA9" w:rsidRPr="0007461F" w:rsidRDefault="00210EA9" w:rsidP="00210EA9">
            <w:pPr>
              <w:jc w:val="center"/>
              <w:rPr>
                <w:rFonts w:ascii="Cambria" w:hAnsi="Cambria" w:cs="Calibri"/>
                <w:sz w:val="20"/>
                <w:szCs w:val="20"/>
              </w:rPr>
            </w:pPr>
            <w:r w:rsidRPr="0007461F">
              <w:rPr>
                <w:rFonts w:ascii="Cambria" w:hAnsi="Cambria" w:cs="Calibri"/>
                <w:sz w:val="20"/>
                <w:szCs w:val="20"/>
              </w:rPr>
              <w:t>4</w:t>
            </w:r>
            <w:r w:rsidRPr="0007461F">
              <w:rPr>
                <w:rFonts w:ascii="Cambria" w:hAnsi="Cambria" w:cs="Calibri"/>
                <w:sz w:val="20"/>
                <w:szCs w:val="20"/>
                <w:vertAlign w:val="superscript"/>
              </w:rPr>
              <w:t>th</w:t>
            </w:r>
            <w:r w:rsidRPr="0007461F">
              <w:rPr>
                <w:rFonts w:ascii="Cambria" w:hAnsi="Cambria" w:cs="Calibri"/>
                <w:sz w:val="20"/>
                <w:szCs w:val="20"/>
              </w:rPr>
              <w:t>Qtr</w:t>
            </w:r>
          </w:p>
        </w:tc>
        <w:tc>
          <w:tcPr>
            <w:tcW w:w="765" w:type="dxa"/>
            <w:tcBorders>
              <w:top w:val="single" w:sz="2" w:space="0" w:color="auto"/>
              <w:left w:val="single" w:sz="2" w:space="0" w:color="auto"/>
              <w:right w:val="single" w:sz="2" w:space="0" w:color="auto"/>
            </w:tcBorders>
          </w:tcPr>
          <w:p w14:paraId="6D82C73D" w14:textId="77777777" w:rsidR="00210EA9" w:rsidRPr="0007461F" w:rsidRDefault="00210EA9" w:rsidP="00210EA9">
            <w:pPr>
              <w:jc w:val="center"/>
              <w:rPr>
                <w:rFonts w:ascii="Cambria" w:hAnsi="Cambria" w:cs="Calibri"/>
                <w:sz w:val="20"/>
                <w:szCs w:val="20"/>
              </w:rPr>
            </w:pPr>
            <w:r w:rsidRPr="0007461F">
              <w:rPr>
                <w:rFonts w:ascii="Cambria" w:hAnsi="Cambria" w:cs="Calibri"/>
                <w:sz w:val="20"/>
                <w:szCs w:val="20"/>
              </w:rPr>
              <w:t>5</w:t>
            </w:r>
            <w:r w:rsidRPr="0007461F">
              <w:rPr>
                <w:rFonts w:ascii="Cambria" w:hAnsi="Cambria" w:cs="Calibri"/>
                <w:sz w:val="20"/>
                <w:szCs w:val="20"/>
                <w:vertAlign w:val="superscript"/>
              </w:rPr>
              <w:t>th</w:t>
            </w:r>
            <w:r w:rsidRPr="0007461F">
              <w:rPr>
                <w:rFonts w:ascii="Cambria" w:hAnsi="Cambria" w:cs="Calibri"/>
                <w:sz w:val="20"/>
                <w:szCs w:val="20"/>
              </w:rPr>
              <w:t>Qtr</w:t>
            </w:r>
          </w:p>
        </w:tc>
        <w:tc>
          <w:tcPr>
            <w:tcW w:w="710" w:type="dxa"/>
            <w:tcBorders>
              <w:top w:val="single" w:sz="2" w:space="0" w:color="auto"/>
              <w:left w:val="single" w:sz="2" w:space="0" w:color="auto"/>
              <w:right w:val="single" w:sz="2" w:space="0" w:color="auto"/>
            </w:tcBorders>
          </w:tcPr>
          <w:p w14:paraId="4D226ADE" w14:textId="77777777" w:rsidR="00210EA9" w:rsidRPr="0007461F" w:rsidRDefault="00210EA9" w:rsidP="00210EA9">
            <w:pPr>
              <w:jc w:val="center"/>
              <w:rPr>
                <w:rFonts w:ascii="Cambria" w:hAnsi="Cambria" w:cs="Calibri"/>
                <w:sz w:val="20"/>
                <w:szCs w:val="20"/>
              </w:rPr>
            </w:pPr>
            <w:r w:rsidRPr="0007461F">
              <w:rPr>
                <w:rFonts w:ascii="Cambria" w:hAnsi="Cambria" w:cs="Calibri"/>
                <w:sz w:val="20"/>
                <w:szCs w:val="20"/>
              </w:rPr>
              <w:t>6</w:t>
            </w:r>
            <w:r w:rsidRPr="0007461F">
              <w:rPr>
                <w:rFonts w:ascii="Cambria" w:hAnsi="Cambria" w:cs="Calibri"/>
                <w:sz w:val="20"/>
                <w:szCs w:val="20"/>
                <w:vertAlign w:val="superscript"/>
              </w:rPr>
              <w:t>th</w:t>
            </w:r>
            <w:r w:rsidRPr="0007461F">
              <w:rPr>
                <w:rFonts w:ascii="Cambria" w:hAnsi="Cambria" w:cs="Calibri"/>
                <w:sz w:val="20"/>
                <w:szCs w:val="20"/>
              </w:rPr>
              <w:t>Qtr</w:t>
            </w:r>
          </w:p>
        </w:tc>
        <w:tc>
          <w:tcPr>
            <w:tcW w:w="1116" w:type="dxa"/>
            <w:tcBorders>
              <w:top w:val="single" w:sz="2" w:space="0" w:color="auto"/>
              <w:left w:val="single" w:sz="2" w:space="0" w:color="auto"/>
              <w:bottom w:val="single" w:sz="2" w:space="0" w:color="auto"/>
              <w:right w:val="single" w:sz="2" w:space="0" w:color="auto"/>
            </w:tcBorders>
          </w:tcPr>
          <w:p w14:paraId="3C6AAAAE" w14:textId="77777777" w:rsidR="00210EA9" w:rsidRPr="0007461F" w:rsidRDefault="00210EA9" w:rsidP="00210EA9">
            <w:pPr>
              <w:jc w:val="center"/>
              <w:rPr>
                <w:rFonts w:ascii="Cambria" w:hAnsi="Cambria" w:cs="Calibri"/>
                <w:sz w:val="20"/>
                <w:szCs w:val="20"/>
              </w:rPr>
            </w:pPr>
            <w:r w:rsidRPr="0007461F">
              <w:rPr>
                <w:rFonts w:ascii="Cambria" w:hAnsi="Cambria" w:cs="Calibri"/>
                <w:sz w:val="20"/>
                <w:szCs w:val="20"/>
              </w:rPr>
              <w:t>Total</w:t>
            </w:r>
          </w:p>
        </w:tc>
      </w:tr>
      <w:tr w:rsidR="00CF20BC" w:rsidRPr="0007461F" w14:paraId="3564AF91" w14:textId="77777777" w:rsidTr="00CF20BC">
        <w:tblPrEx>
          <w:tblCellMar>
            <w:top w:w="85" w:type="dxa"/>
            <w:left w:w="85" w:type="dxa"/>
            <w:bottom w:w="85" w:type="dxa"/>
            <w:right w:w="85" w:type="dxa"/>
          </w:tblCellMar>
        </w:tblPrEx>
        <w:trPr>
          <w:tblCellSpacing w:w="42" w:type="dxa"/>
        </w:trPr>
        <w:tc>
          <w:tcPr>
            <w:tcW w:w="627" w:type="dxa"/>
            <w:tcBorders>
              <w:top w:val="single" w:sz="2" w:space="0" w:color="auto"/>
              <w:left w:val="single" w:sz="2" w:space="0" w:color="auto"/>
              <w:bottom w:val="single" w:sz="2" w:space="0" w:color="auto"/>
              <w:right w:val="single" w:sz="2" w:space="0" w:color="auto"/>
            </w:tcBorders>
          </w:tcPr>
          <w:p w14:paraId="41B41926" w14:textId="77777777" w:rsidR="00CF20BC" w:rsidRPr="0007461F" w:rsidRDefault="00CF20BC" w:rsidP="00210EA9">
            <w:pPr>
              <w:jc w:val="center"/>
              <w:rPr>
                <w:rFonts w:ascii="Cambria" w:hAnsi="Cambria" w:cs="Calibri"/>
                <w:sz w:val="20"/>
                <w:szCs w:val="20"/>
              </w:rPr>
            </w:pPr>
            <w:r w:rsidRPr="0007461F">
              <w:rPr>
                <w:rFonts w:ascii="Cambria" w:hAnsi="Cambria" w:cs="Calibri"/>
                <w:sz w:val="20"/>
                <w:szCs w:val="20"/>
              </w:rPr>
              <w:lastRenderedPageBreak/>
              <w:t>1</w:t>
            </w:r>
          </w:p>
        </w:tc>
        <w:tc>
          <w:tcPr>
            <w:tcW w:w="2594" w:type="dxa"/>
            <w:gridSpan w:val="5"/>
            <w:tcBorders>
              <w:top w:val="single" w:sz="2" w:space="0" w:color="auto"/>
              <w:left w:val="single" w:sz="2" w:space="0" w:color="auto"/>
              <w:bottom w:val="single" w:sz="2" w:space="0" w:color="auto"/>
              <w:right w:val="single" w:sz="2" w:space="0" w:color="auto"/>
            </w:tcBorders>
          </w:tcPr>
          <w:p w14:paraId="3535A19E" w14:textId="77777777" w:rsidR="00CF20BC" w:rsidRPr="0007461F" w:rsidRDefault="00CF20BC" w:rsidP="00210EA9">
            <w:pPr>
              <w:rPr>
                <w:rFonts w:ascii="Cambria" w:hAnsi="Cambria" w:cs="Calibri"/>
                <w:bCs/>
                <w:sz w:val="20"/>
                <w:szCs w:val="20"/>
              </w:rPr>
            </w:pPr>
            <w:r w:rsidRPr="0007461F">
              <w:rPr>
                <w:rFonts w:ascii="Cambria" w:eastAsia="Cambria" w:hAnsi="Cambria"/>
                <w:sz w:val="20"/>
                <w:szCs w:val="20"/>
              </w:rPr>
              <w:t>Logistics for 2 proposal writing meetings (catering, travel, stationery, venues)</w:t>
            </w:r>
          </w:p>
        </w:tc>
        <w:tc>
          <w:tcPr>
            <w:tcW w:w="555" w:type="dxa"/>
            <w:tcBorders>
              <w:top w:val="single" w:sz="2" w:space="0" w:color="auto"/>
              <w:left w:val="single" w:sz="2" w:space="0" w:color="auto"/>
              <w:bottom w:val="single" w:sz="2" w:space="0" w:color="auto"/>
              <w:right w:val="single" w:sz="2" w:space="0" w:color="auto"/>
            </w:tcBorders>
          </w:tcPr>
          <w:p w14:paraId="658609EE" w14:textId="77777777" w:rsidR="00CF20BC" w:rsidRPr="0007461F" w:rsidRDefault="00CF20BC" w:rsidP="00210EA9">
            <w:pPr>
              <w:jc w:val="right"/>
              <w:rPr>
                <w:rFonts w:ascii="Cambria" w:hAnsi="Cambria" w:cs="Calibri"/>
                <w:sz w:val="20"/>
                <w:szCs w:val="20"/>
              </w:rPr>
            </w:pPr>
          </w:p>
        </w:tc>
        <w:tc>
          <w:tcPr>
            <w:tcW w:w="574" w:type="dxa"/>
            <w:gridSpan w:val="2"/>
            <w:tcBorders>
              <w:top w:val="single" w:sz="2" w:space="0" w:color="auto"/>
              <w:left w:val="single" w:sz="2" w:space="0" w:color="auto"/>
              <w:bottom w:val="single" w:sz="2" w:space="0" w:color="auto"/>
              <w:right w:val="single" w:sz="2" w:space="0" w:color="auto"/>
            </w:tcBorders>
            <w:vAlign w:val="center"/>
          </w:tcPr>
          <w:p w14:paraId="6237E000" w14:textId="77777777" w:rsidR="00CF20BC" w:rsidRPr="0007461F" w:rsidRDefault="00CF20BC" w:rsidP="00210EA9">
            <w:pPr>
              <w:jc w:val="right"/>
              <w:rPr>
                <w:rFonts w:ascii="Cambria" w:hAnsi="Cambria" w:cs="Calibri"/>
                <w:sz w:val="20"/>
                <w:szCs w:val="20"/>
              </w:rPr>
            </w:pPr>
          </w:p>
        </w:tc>
        <w:tc>
          <w:tcPr>
            <w:tcW w:w="805" w:type="dxa"/>
            <w:tcBorders>
              <w:left w:val="single" w:sz="2" w:space="0" w:color="auto"/>
              <w:right w:val="single" w:sz="2" w:space="0" w:color="auto"/>
            </w:tcBorders>
            <w:vAlign w:val="center"/>
          </w:tcPr>
          <w:p w14:paraId="14995976" w14:textId="77777777" w:rsidR="00CF20BC" w:rsidRPr="0007461F" w:rsidRDefault="00CF20BC" w:rsidP="00CF20BC">
            <w:pPr>
              <w:jc w:val="right"/>
              <w:rPr>
                <w:rFonts w:ascii="Cambria" w:hAnsi="Cambria" w:cs="Calibri"/>
                <w:sz w:val="20"/>
                <w:szCs w:val="20"/>
              </w:rPr>
            </w:pPr>
            <w:r w:rsidRPr="0007461F">
              <w:rPr>
                <w:rFonts w:ascii="Cambria" w:hAnsi="Cambria" w:cs="Calibri"/>
                <w:sz w:val="20"/>
                <w:szCs w:val="20"/>
              </w:rPr>
              <w:t>$</w:t>
            </w:r>
            <w:r>
              <w:rPr>
                <w:rFonts w:ascii="Cambria" w:hAnsi="Cambria" w:cs="Calibri"/>
                <w:sz w:val="20"/>
                <w:szCs w:val="20"/>
              </w:rPr>
              <w:t>5</w:t>
            </w:r>
            <w:r w:rsidRPr="0007461F">
              <w:rPr>
                <w:rFonts w:ascii="Cambria" w:hAnsi="Cambria" w:cs="Calibri"/>
                <w:sz w:val="20"/>
                <w:szCs w:val="20"/>
              </w:rPr>
              <w:t>00</w:t>
            </w:r>
          </w:p>
        </w:tc>
        <w:tc>
          <w:tcPr>
            <w:tcW w:w="737" w:type="dxa"/>
            <w:gridSpan w:val="3"/>
            <w:tcBorders>
              <w:left w:val="single" w:sz="2" w:space="0" w:color="auto"/>
              <w:right w:val="single" w:sz="2" w:space="0" w:color="auto"/>
            </w:tcBorders>
            <w:vAlign w:val="center"/>
          </w:tcPr>
          <w:p w14:paraId="5A09C833" w14:textId="77777777" w:rsidR="00CF20BC" w:rsidRPr="0007461F" w:rsidRDefault="00CF20BC" w:rsidP="00CF20BC">
            <w:pPr>
              <w:jc w:val="right"/>
              <w:rPr>
                <w:rFonts w:ascii="Cambria" w:hAnsi="Cambria" w:cs="Calibri"/>
                <w:sz w:val="20"/>
                <w:szCs w:val="20"/>
              </w:rPr>
            </w:pPr>
            <w:r>
              <w:rPr>
                <w:rFonts w:ascii="Cambria" w:hAnsi="Cambria" w:cs="Calibri"/>
                <w:sz w:val="20"/>
                <w:szCs w:val="20"/>
              </w:rPr>
              <w:t>$5</w:t>
            </w:r>
            <w:r w:rsidRPr="0007461F">
              <w:rPr>
                <w:rFonts w:ascii="Cambria" w:hAnsi="Cambria" w:cs="Calibri"/>
                <w:sz w:val="20"/>
                <w:szCs w:val="20"/>
              </w:rPr>
              <w:t>00</w:t>
            </w:r>
          </w:p>
        </w:tc>
        <w:tc>
          <w:tcPr>
            <w:tcW w:w="765" w:type="dxa"/>
            <w:tcBorders>
              <w:left w:val="single" w:sz="2" w:space="0" w:color="auto"/>
              <w:right w:val="single" w:sz="2" w:space="0" w:color="auto"/>
            </w:tcBorders>
            <w:vAlign w:val="center"/>
          </w:tcPr>
          <w:p w14:paraId="44523F8B" w14:textId="77777777" w:rsidR="00CF20BC" w:rsidRPr="0007461F" w:rsidRDefault="00CF20BC" w:rsidP="00210EA9">
            <w:pPr>
              <w:jc w:val="right"/>
              <w:rPr>
                <w:rFonts w:ascii="Cambria" w:hAnsi="Cambria" w:cs="Calibri"/>
                <w:sz w:val="20"/>
                <w:szCs w:val="20"/>
              </w:rPr>
            </w:pPr>
          </w:p>
        </w:tc>
        <w:tc>
          <w:tcPr>
            <w:tcW w:w="710" w:type="dxa"/>
            <w:tcBorders>
              <w:left w:val="single" w:sz="2" w:space="0" w:color="auto"/>
              <w:right w:val="single" w:sz="2" w:space="0" w:color="auto"/>
            </w:tcBorders>
            <w:vAlign w:val="center"/>
          </w:tcPr>
          <w:p w14:paraId="225C8A5E" w14:textId="77777777" w:rsidR="00CF20BC" w:rsidRPr="0007461F" w:rsidRDefault="00CF20BC" w:rsidP="00210EA9">
            <w:pPr>
              <w:rPr>
                <w:rFonts w:ascii="Cambria" w:hAnsi="Cambria" w:cs="Calibri"/>
                <w:sz w:val="20"/>
                <w:szCs w:val="20"/>
              </w:rPr>
            </w:pPr>
          </w:p>
        </w:tc>
        <w:tc>
          <w:tcPr>
            <w:tcW w:w="1116" w:type="dxa"/>
            <w:tcBorders>
              <w:top w:val="single" w:sz="2" w:space="0" w:color="auto"/>
              <w:left w:val="single" w:sz="2" w:space="0" w:color="auto"/>
              <w:bottom w:val="single" w:sz="2" w:space="0" w:color="auto"/>
              <w:right w:val="single" w:sz="2" w:space="0" w:color="auto"/>
            </w:tcBorders>
            <w:vAlign w:val="center"/>
          </w:tcPr>
          <w:p w14:paraId="53350DF1" w14:textId="77777777" w:rsidR="00CF20BC" w:rsidRPr="0007461F" w:rsidRDefault="00CF20BC" w:rsidP="00210EA9">
            <w:pPr>
              <w:jc w:val="center"/>
              <w:rPr>
                <w:rFonts w:ascii="Cambria" w:hAnsi="Cambria" w:cs="Calibri"/>
                <w:sz w:val="20"/>
                <w:szCs w:val="20"/>
              </w:rPr>
            </w:pPr>
            <w:r w:rsidRPr="0007461F">
              <w:rPr>
                <w:rFonts w:ascii="Cambria" w:hAnsi="Cambria" w:cs="Calibri"/>
                <w:sz w:val="20"/>
                <w:szCs w:val="20"/>
              </w:rPr>
              <w:t>$1,000</w:t>
            </w:r>
          </w:p>
        </w:tc>
      </w:tr>
      <w:tr w:rsidR="00CF20BC" w:rsidRPr="0007461F" w14:paraId="25493B53" w14:textId="77777777" w:rsidTr="00CF20BC">
        <w:tblPrEx>
          <w:tblCellMar>
            <w:top w:w="85" w:type="dxa"/>
            <w:left w:w="85" w:type="dxa"/>
            <w:bottom w:w="85" w:type="dxa"/>
            <w:right w:w="85" w:type="dxa"/>
          </w:tblCellMar>
        </w:tblPrEx>
        <w:trPr>
          <w:tblCellSpacing w:w="42" w:type="dxa"/>
        </w:trPr>
        <w:tc>
          <w:tcPr>
            <w:tcW w:w="3305" w:type="dxa"/>
            <w:gridSpan w:val="6"/>
            <w:tcBorders>
              <w:top w:val="single" w:sz="2" w:space="0" w:color="auto"/>
              <w:left w:val="single" w:sz="2" w:space="0" w:color="auto"/>
              <w:bottom w:val="single" w:sz="2" w:space="0" w:color="auto"/>
              <w:right w:val="single" w:sz="2" w:space="0" w:color="auto"/>
            </w:tcBorders>
          </w:tcPr>
          <w:p w14:paraId="72B01F6B" w14:textId="77777777" w:rsidR="00CF20BC" w:rsidRPr="0007461F" w:rsidRDefault="00CF20BC" w:rsidP="00210EA9">
            <w:pPr>
              <w:rPr>
                <w:rFonts w:ascii="Cambria" w:hAnsi="Cambria" w:cs="Calibri"/>
                <w:color w:val="0070C0"/>
                <w:sz w:val="20"/>
                <w:szCs w:val="20"/>
              </w:rPr>
            </w:pPr>
            <w:r w:rsidRPr="0007461F">
              <w:rPr>
                <w:rFonts w:ascii="Cambria" w:hAnsi="Cambria" w:cs="Calibri"/>
                <w:sz w:val="20"/>
                <w:szCs w:val="20"/>
              </w:rPr>
              <w:t>TOTALS</w:t>
            </w:r>
          </w:p>
        </w:tc>
        <w:tc>
          <w:tcPr>
            <w:tcW w:w="555" w:type="dxa"/>
            <w:tcBorders>
              <w:top w:val="single" w:sz="2" w:space="0" w:color="auto"/>
              <w:left w:val="single" w:sz="2" w:space="0" w:color="auto"/>
              <w:bottom w:val="single" w:sz="2" w:space="0" w:color="auto"/>
              <w:right w:val="single" w:sz="2" w:space="0" w:color="auto"/>
            </w:tcBorders>
          </w:tcPr>
          <w:p w14:paraId="69B25297" w14:textId="77777777" w:rsidR="00CF20BC" w:rsidRPr="0007461F" w:rsidRDefault="00CF20BC" w:rsidP="00210EA9">
            <w:pPr>
              <w:jc w:val="right"/>
              <w:rPr>
                <w:rFonts w:ascii="Cambria" w:hAnsi="Cambria" w:cs="Calibri"/>
                <w:color w:val="0070C0"/>
                <w:sz w:val="20"/>
                <w:szCs w:val="20"/>
              </w:rPr>
            </w:pPr>
          </w:p>
        </w:tc>
        <w:tc>
          <w:tcPr>
            <w:tcW w:w="574" w:type="dxa"/>
            <w:gridSpan w:val="2"/>
            <w:tcBorders>
              <w:top w:val="single" w:sz="2" w:space="0" w:color="auto"/>
              <w:left w:val="single" w:sz="2" w:space="0" w:color="auto"/>
              <w:bottom w:val="single" w:sz="2" w:space="0" w:color="auto"/>
              <w:right w:val="single" w:sz="2" w:space="0" w:color="auto"/>
            </w:tcBorders>
          </w:tcPr>
          <w:p w14:paraId="79175B78" w14:textId="77777777" w:rsidR="00CF20BC" w:rsidRPr="0007461F" w:rsidRDefault="00CF20BC" w:rsidP="00210EA9">
            <w:pPr>
              <w:jc w:val="right"/>
              <w:rPr>
                <w:rFonts w:ascii="Cambria" w:hAnsi="Cambria" w:cs="Calibri"/>
                <w:sz w:val="20"/>
                <w:szCs w:val="20"/>
              </w:rPr>
            </w:pPr>
          </w:p>
        </w:tc>
        <w:tc>
          <w:tcPr>
            <w:tcW w:w="805" w:type="dxa"/>
            <w:tcBorders>
              <w:left w:val="single" w:sz="2" w:space="0" w:color="auto"/>
              <w:bottom w:val="single" w:sz="2" w:space="0" w:color="auto"/>
              <w:right w:val="single" w:sz="2" w:space="0" w:color="auto"/>
            </w:tcBorders>
            <w:vAlign w:val="center"/>
          </w:tcPr>
          <w:p w14:paraId="101D0B06" w14:textId="77777777" w:rsidR="00CF20BC" w:rsidRPr="0007461F" w:rsidRDefault="00CF20BC" w:rsidP="00CF20BC">
            <w:pPr>
              <w:jc w:val="right"/>
              <w:rPr>
                <w:rFonts w:ascii="Cambria" w:hAnsi="Cambria" w:cs="Calibri"/>
                <w:sz w:val="20"/>
                <w:szCs w:val="20"/>
              </w:rPr>
            </w:pPr>
            <w:r>
              <w:rPr>
                <w:rFonts w:ascii="Cambria" w:hAnsi="Cambria" w:cs="Calibri"/>
                <w:sz w:val="20"/>
                <w:szCs w:val="20"/>
              </w:rPr>
              <w:t>$5</w:t>
            </w:r>
            <w:r w:rsidRPr="0007461F">
              <w:rPr>
                <w:rFonts w:ascii="Cambria" w:hAnsi="Cambria" w:cs="Calibri"/>
                <w:sz w:val="20"/>
                <w:szCs w:val="20"/>
              </w:rPr>
              <w:t>00</w:t>
            </w:r>
          </w:p>
        </w:tc>
        <w:tc>
          <w:tcPr>
            <w:tcW w:w="737" w:type="dxa"/>
            <w:gridSpan w:val="3"/>
            <w:tcBorders>
              <w:left w:val="single" w:sz="2" w:space="0" w:color="auto"/>
              <w:bottom w:val="single" w:sz="2" w:space="0" w:color="auto"/>
              <w:right w:val="single" w:sz="2" w:space="0" w:color="auto"/>
            </w:tcBorders>
            <w:vAlign w:val="center"/>
          </w:tcPr>
          <w:p w14:paraId="453CA58B" w14:textId="77777777" w:rsidR="00CF20BC" w:rsidRPr="0007461F" w:rsidRDefault="00CF20BC" w:rsidP="00CF20BC">
            <w:pPr>
              <w:jc w:val="right"/>
              <w:rPr>
                <w:rFonts w:ascii="Cambria" w:hAnsi="Cambria" w:cs="Calibri"/>
                <w:sz w:val="20"/>
                <w:szCs w:val="20"/>
              </w:rPr>
            </w:pPr>
            <w:r>
              <w:rPr>
                <w:rFonts w:ascii="Cambria" w:hAnsi="Cambria" w:cs="Calibri"/>
                <w:sz w:val="20"/>
                <w:szCs w:val="20"/>
              </w:rPr>
              <w:t>$5</w:t>
            </w:r>
            <w:r w:rsidRPr="0007461F">
              <w:rPr>
                <w:rFonts w:ascii="Cambria" w:hAnsi="Cambria" w:cs="Calibri"/>
                <w:sz w:val="20"/>
                <w:szCs w:val="20"/>
              </w:rPr>
              <w:t>00</w:t>
            </w:r>
          </w:p>
        </w:tc>
        <w:tc>
          <w:tcPr>
            <w:tcW w:w="765" w:type="dxa"/>
            <w:tcBorders>
              <w:left w:val="single" w:sz="2" w:space="0" w:color="auto"/>
              <w:bottom w:val="single" w:sz="2" w:space="0" w:color="auto"/>
              <w:right w:val="single" w:sz="2" w:space="0" w:color="auto"/>
            </w:tcBorders>
            <w:vAlign w:val="center"/>
          </w:tcPr>
          <w:p w14:paraId="42A7A076" w14:textId="77777777" w:rsidR="00CF20BC" w:rsidRPr="0007461F" w:rsidRDefault="00CF20BC" w:rsidP="00210EA9">
            <w:pPr>
              <w:jc w:val="right"/>
              <w:rPr>
                <w:rFonts w:ascii="Cambria" w:hAnsi="Cambria" w:cs="Calibri"/>
                <w:sz w:val="20"/>
                <w:szCs w:val="20"/>
              </w:rPr>
            </w:pPr>
          </w:p>
        </w:tc>
        <w:tc>
          <w:tcPr>
            <w:tcW w:w="710" w:type="dxa"/>
            <w:tcBorders>
              <w:left w:val="single" w:sz="2" w:space="0" w:color="auto"/>
              <w:bottom w:val="single" w:sz="2" w:space="0" w:color="auto"/>
              <w:right w:val="single" w:sz="2" w:space="0" w:color="auto"/>
            </w:tcBorders>
            <w:vAlign w:val="center"/>
          </w:tcPr>
          <w:p w14:paraId="33C395FA" w14:textId="77777777" w:rsidR="00CF20BC" w:rsidRPr="0007461F" w:rsidRDefault="00CF20BC" w:rsidP="00210EA9">
            <w:pPr>
              <w:rPr>
                <w:rFonts w:ascii="Cambria" w:hAnsi="Cambria" w:cs="Calibri"/>
                <w:sz w:val="20"/>
                <w:szCs w:val="20"/>
              </w:rPr>
            </w:pPr>
          </w:p>
        </w:tc>
        <w:tc>
          <w:tcPr>
            <w:tcW w:w="1116" w:type="dxa"/>
            <w:tcBorders>
              <w:top w:val="single" w:sz="2" w:space="0" w:color="auto"/>
              <w:left w:val="single" w:sz="2" w:space="0" w:color="auto"/>
              <w:bottom w:val="single" w:sz="2" w:space="0" w:color="auto"/>
              <w:right w:val="single" w:sz="2" w:space="0" w:color="auto"/>
            </w:tcBorders>
            <w:vAlign w:val="center"/>
          </w:tcPr>
          <w:p w14:paraId="715D59C1" w14:textId="77777777" w:rsidR="00CF20BC" w:rsidRPr="0007461F" w:rsidRDefault="00CF20BC" w:rsidP="00210EA9">
            <w:pPr>
              <w:jc w:val="center"/>
              <w:rPr>
                <w:rFonts w:ascii="Cambria" w:hAnsi="Cambria" w:cs="Calibri"/>
                <w:sz w:val="20"/>
                <w:szCs w:val="20"/>
              </w:rPr>
            </w:pPr>
            <w:r w:rsidRPr="0007461F">
              <w:rPr>
                <w:rFonts w:ascii="Cambria" w:hAnsi="Cambria" w:cs="Calibri"/>
                <w:sz w:val="20"/>
                <w:szCs w:val="20"/>
              </w:rPr>
              <w:t>$1,000</w:t>
            </w:r>
          </w:p>
        </w:tc>
      </w:tr>
    </w:tbl>
    <w:p w14:paraId="05759C86" w14:textId="77777777" w:rsidR="00210EA9" w:rsidRDefault="00210EA9" w:rsidP="00210EA9">
      <w:pPr>
        <w:rPr>
          <w:lang w:val="pt-BR" w:eastAsia="pt-BR"/>
        </w:rPr>
      </w:pPr>
    </w:p>
    <w:p w14:paraId="0C026B18" w14:textId="77777777" w:rsidR="00024C75" w:rsidRDefault="00024C75" w:rsidP="00210EA9">
      <w:pPr>
        <w:rPr>
          <w:lang w:val="pt-BR" w:eastAsia="pt-BR"/>
        </w:rPr>
      </w:pPr>
    </w:p>
    <w:p w14:paraId="53D323DA" w14:textId="77777777" w:rsidR="00024C75" w:rsidRDefault="00024C75" w:rsidP="00210EA9">
      <w:pPr>
        <w:rPr>
          <w:lang w:val="pt-BR" w:eastAsia="pt-BR"/>
        </w:rPr>
      </w:pPr>
    </w:p>
    <w:p w14:paraId="66133B82" w14:textId="77777777" w:rsidR="00024C75" w:rsidRDefault="00024C75" w:rsidP="00210EA9">
      <w:pPr>
        <w:rPr>
          <w:lang w:val="pt-BR" w:eastAsia="pt-BR"/>
        </w:rPr>
      </w:pPr>
    </w:p>
    <w:p w14:paraId="0ADED7DA" w14:textId="77777777" w:rsidR="00024C75" w:rsidRDefault="00024C75" w:rsidP="00210EA9">
      <w:pPr>
        <w:rPr>
          <w:lang w:val="pt-BR" w:eastAsia="pt-BR"/>
        </w:rPr>
      </w:pPr>
    </w:p>
    <w:p w14:paraId="220B6FB5" w14:textId="77777777" w:rsidR="004F4157" w:rsidRDefault="004F4157" w:rsidP="00716826">
      <w:pPr>
        <w:tabs>
          <w:tab w:val="left" w:pos="2520"/>
        </w:tabs>
        <w:spacing w:line="276" w:lineRule="auto"/>
        <w:rPr>
          <w:rFonts w:ascii="Calibri" w:eastAsia="Calibri" w:hAnsi="Calibri" w:cs="Calibri"/>
          <w:b/>
          <w:lang w:val="en-US"/>
        </w:rPr>
      </w:pPr>
    </w:p>
    <w:p w14:paraId="2BC93E5C" w14:textId="77777777" w:rsidR="00210EA9" w:rsidRPr="003A5B02" w:rsidRDefault="00210EA9" w:rsidP="00DB2593">
      <w:pPr>
        <w:pStyle w:val="Heading3"/>
        <w:rPr>
          <w:rFonts w:eastAsia="Calibri" w:cs="Calibri"/>
        </w:rPr>
      </w:pPr>
      <w:bookmarkStart w:id="218" w:name="_Toc445222753"/>
      <w:r w:rsidRPr="003A5B02">
        <w:rPr>
          <w:rFonts w:eastAsia="Calibri" w:cs="Calibri"/>
        </w:rPr>
        <w:t>Action Plan 5:</w:t>
      </w:r>
      <w:r w:rsidRPr="003A5B02">
        <w:rPr>
          <w:rFonts w:eastAsia="Cambria"/>
          <w:w w:val="99"/>
        </w:rPr>
        <w:t xml:space="preserve"> Attracting Academic Staff and Students from the Region</w:t>
      </w:r>
      <w:bookmarkEnd w:id="218"/>
      <w:r w:rsidRPr="003A5B02">
        <w:rPr>
          <w:rFonts w:eastAsia="Calibri" w:cs="Calibri"/>
        </w:rPr>
        <w:tab/>
      </w:r>
    </w:p>
    <w:p w14:paraId="626A0D76" w14:textId="77777777" w:rsidR="00210EA9" w:rsidRPr="003A5B02" w:rsidRDefault="00210EA9" w:rsidP="00716826">
      <w:pPr>
        <w:tabs>
          <w:tab w:val="left" w:pos="2520"/>
        </w:tabs>
        <w:spacing w:line="276" w:lineRule="auto"/>
        <w:rPr>
          <w:rFonts w:ascii="Cambria" w:eastAsia="Calibri" w:hAnsi="Cambria" w:cs="Calibri"/>
          <w:b/>
          <w:lang w:val="en-US"/>
        </w:rPr>
      </w:pPr>
      <w:r w:rsidRPr="003A5B02">
        <w:rPr>
          <w:rFonts w:ascii="Cambria" w:eastAsia="Calibri" w:hAnsi="Cambria" w:cs="Calibri"/>
          <w:b/>
          <w:lang w:val="en-US"/>
        </w:rPr>
        <w:t xml:space="preserve">Timeframe: </w:t>
      </w:r>
      <w:r w:rsidR="00F60FA3" w:rsidRPr="003A5B02">
        <w:rPr>
          <w:rFonts w:ascii="Cambria" w:eastAsia="Calibri" w:hAnsi="Cambria" w:cs="Calibri"/>
          <w:b/>
          <w:lang w:val="en-US"/>
        </w:rPr>
        <w:t>Year 2 (</w:t>
      </w:r>
      <w:r w:rsidR="00161DC1">
        <w:rPr>
          <w:rFonts w:ascii="Cambria" w:eastAsia="Calibri" w:hAnsi="Cambria" w:cs="Calibri"/>
          <w:b/>
          <w:lang w:val="en-US"/>
        </w:rPr>
        <w:t>and subsequently in other years)</w:t>
      </w:r>
    </w:p>
    <w:p w14:paraId="199350FF" w14:textId="77777777" w:rsidR="00210EA9" w:rsidRPr="003A5B02" w:rsidRDefault="00210EA9" w:rsidP="003A5B02">
      <w:pPr>
        <w:spacing w:after="240" w:line="276" w:lineRule="auto"/>
        <w:rPr>
          <w:rFonts w:ascii="Cambria" w:eastAsia="Calibri" w:hAnsi="Cambria" w:cs="Calibri"/>
          <w:b/>
          <w:lang w:val="en-US"/>
        </w:rPr>
      </w:pPr>
      <w:r w:rsidRPr="003A5B02">
        <w:rPr>
          <w:rFonts w:ascii="Cambria" w:eastAsia="Calibri" w:hAnsi="Cambria" w:cs="Calibri"/>
          <w:b/>
          <w:lang w:val="en-US"/>
        </w:rPr>
        <w:t xml:space="preserve">Activity: </w:t>
      </w:r>
      <w:r w:rsidR="0041651B" w:rsidRPr="003A5B02">
        <w:rPr>
          <w:rFonts w:ascii="Cambria" w:eastAsia="Cambria" w:hAnsi="Cambria" w:cs="Times New Roman"/>
          <w:lang w:val="en-US"/>
        </w:rPr>
        <w:t xml:space="preserve">5.1 </w:t>
      </w:r>
      <w:r w:rsidRPr="003A5B02">
        <w:rPr>
          <w:rFonts w:ascii="Cambria" w:eastAsia="Cambria" w:hAnsi="Cambria" w:cs="Times New Roman"/>
          <w:lang w:val="en-US"/>
        </w:rPr>
        <w:t>Host educatio</w:t>
      </w:r>
      <w:r w:rsidR="00B6465A" w:rsidRPr="003A5B02">
        <w:rPr>
          <w:rFonts w:ascii="Cambria" w:eastAsia="Cambria" w:hAnsi="Cambria" w:cs="Times New Roman"/>
          <w:lang w:val="en-US"/>
        </w:rPr>
        <w:t>nal and outreach programs</w:t>
      </w:r>
      <w:r w:rsidR="00947244">
        <w:rPr>
          <w:rFonts w:ascii="Cambria" w:eastAsia="Cambria" w:hAnsi="Cambria" w:cs="Times New Roman"/>
          <w:lang w:val="en-US"/>
        </w:rPr>
        <w:t xml:space="preserve"> </w:t>
      </w:r>
      <w:r w:rsidR="000C0471" w:rsidRPr="003A5B02">
        <w:rPr>
          <w:rFonts w:ascii="Cambria" w:eastAsia="Cambria" w:hAnsi="Cambria" w:cs="Times New Roman"/>
          <w:lang w:val="en-US"/>
        </w:rPr>
        <w:t>and seminars</w:t>
      </w:r>
      <w:r w:rsidR="00B6465A" w:rsidRPr="003A5B02">
        <w:rPr>
          <w:rFonts w:ascii="Cambria" w:eastAsia="Cambria" w:hAnsi="Cambria" w:cs="Times New Roman"/>
          <w:lang w:val="en-US"/>
        </w:rPr>
        <w:t xml:space="preserve"> in the region </w:t>
      </w:r>
      <w:r w:rsidR="003A5B02">
        <w:rPr>
          <w:rFonts w:ascii="Cambria" w:eastAsia="Cambria" w:hAnsi="Cambria" w:cs="Times New Roman"/>
          <w:lang w:val="en-US"/>
        </w:rPr>
        <w:t xml:space="preserve">(with a target on </w:t>
      </w:r>
      <w:r w:rsidRPr="003A5B02">
        <w:rPr>
          <w:rFonts w:ascii="Cambria" w:eastAsia="Cambria" w:hAnsi="Cambria" w:cs="Times New Roman"/>
          <w:lang w:val="en-US"/>
        </w:rPr>
        <w:t>female</w:t>
      </w:r>
      <w:r w:rsidR="00B6465A" w:rsidRPr="003A5B02">
        <w:rPr>
          <w:rFonts w:ascii="Cambria" w:eastAsia="Cambria" w:hAnsi="Cambria" w:cs="Times New Roman"/>
          <w:lang w:val="en-US"/>
        </w:rPr>
        <w:t xml:space="preserve"> students</w:t>
      </w:r>
      <w:r w:rsidR="000C0471" w:rsidRPr="003A5B02">
        <w:rPr>
          <w:rFonts w:ascii="Cambria" w:eastAsia="Calibri" w:hAnsi="Cambria" w:cs="Calibri"/>
          <w:b/>
          <w:lang w:val="en-US"/>
        </w:rPr>
        <w:t>)</w:t>
      </w:r>
    </w:p>
    <w:tbl>
      <w:tblPr>
        <w:tblW w:w="9471" w:type="dxa"/>
        <w:tblCellSpacing w:w="42" w:type="dxa"/>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745"/>
        <w:gridCol w:w="1093"/>
        <w:gridCol w:w="341"/>
        <w:gridCol w:w="327"/>
        <w:gridCol w:w="84"/>
        <w:gridCol w:w="322"/>
        <w:gridCol w:w="246"/>
        <w:gridCol w:w="93"/>
        <w:gridCol w:w="487"/>
        <w:gridCol w:w="630"/>
        <w:gridCol w:w="990"/>
        <w:gridCol w:w="990"/>
        <w:gridCol w:w="113"/>
        <w:gridCol w:w="254"/>
        <w:gridCol w:w="353"/>
        <w:gridCol w:w="900"/>
        <w:gridCol w:w="1503"/>
      </w:tblGrid>
      <w:tr w:rsidR="00210EA9" w:rsidRPr="008D17A5" w14:paraId="2661D580" w14:textId="77777777" w:rsidTr="00161DC1">
        <w:trPr>
          <w:trHeight w:val="352"/>
          <w:tblCellSpacing w:w="42" w:type="dxa"/>
        </w:trPr>
        <w:tc>
          <w:tcPr>
            <w:tcW w:w="2053" w:type="dxa"/>
            <w:gridSpan w:val="3"/>
            <w:tcBorders>
              <w:top w:val="single" w:sz="2" w:space="0" w:color="auto"/>
              <w:left w:val="single" w:sz="2" w:space="0" w:color="auto"/>
              <w:bottom w:val="single" w:sz="2" w:space="0" w:color="auto"/>
              <w:right w:val="single" w:sz="2" w:space="0" w:color="auto"/>
            </w:tcBorders>
          </w:tcPr>
          <w:p w14:paraId="4396F40B" w14:textId="77777777" w:rsidR="00210EA9" w:rsidRPr="008D17A5" w:rsidRDefault="00210EA9" w:rsidP="00016584">
            <w:pPr>
              <w:spacing w:line="276" w:lineRule="auto"/>
              <w:rPr>
                <w:rFonts w:ascii="Cambria" w:eastAsia="Calibri" w:hAnsi="Cambria" w:cs="Calibri"/>
                <w:sz w:val="20"/>
                <w:szCs w:val="20"/>
                <w:lang w:val="en-US"/>
              </w:rPr>
            </w:pPr>
            <w:r w:rsidRPr="008D17A5">
              <w:rPr>
                <w:rFonts w:ascii="Cambria" w:eastAsia="Calibri" w:hAnsi="Cambria" w:cs="Calibri"/>
                <w:sz w:val="20"/>
                <w:szCs w:val="20"/>
                <w:lang w:val="en-US"/>
              </w:rPr>
              <w:t>RESULT</w:t>
            </w:r>
          </w:p>
        </w:tc>
        <w:tc>
          <w:tcPr>
            <w:tcW w:w="7166" w:type="dxa"/>
            <w:gridSpan w:val="14"/>
            <w:tcBorders>
              <w:top w:val="single" w:sz="2" w:space="0" w:color="auto"/>
              <w:left w:val="single" w:sz="2" w:space="0" w:color="auto"/>
              <w:bottom w:val="single" w:sz="2" w:space="0" w:color="auto"/>
              <w:right w:val="single" w:sz="2" w:space="0" w:color="auto"/>
            </w:tcBorders>
          </w:tcPr>
          <w:p w14:paraId="111D26B0" w14:textId="77777777" w:rsidR="00210EA9" w:rsidRPr="008D17A5" w:rsidRDefault="005B6AFB" w:rsidP="00016584">
            <w:pPr>
              <w:autoSpaceDE w:val="0"/>
              <w:autoSpaceDN w:val="0"/>
              <w:adjustRightInd w:val="0"/>
              <w:rPr>
                <w:rFonts w:ascii="Cambria" w:eastAsia="Calibri" w:hAnsi="Cambria" w:cs="Calibri"/>
                <w:sz w:val="20"/>
                <w:szCs w:val="20"/>
                <w:lang w:val="en-US"/>
              </w:rPr>
            </w:pPr>
            <w:r w:rsidRPr="008D17A5">
              <w:rPr>
                <w:rFonts w:ascii="Cambria" w:eastAsia="Calibri" w:hAnsi="Cambria" w:cs="Calibri"/>
                <w:sz w:val="20"/>
                <w:szCs w:val="20"/>
                <w:lang w:val="en-US"/>
              </w:rPr>
              <w:t>Increase the number of females</w:t>
            </w:r>
            <w:r w:rsidR="00210EA9" w:rsidRPr="008D17A5">
              <w:rPr>
                <w:rFonts w:ascii="Cambria" w:eastAsia="Calibri" w:hAnsi="Cambria" w:cs="Calibri"/>
                <w:sz w:val="20"/>
                <w:szCs w:val="20"/>
                <w:lang w:val="en-US"/>
              </w:rPr>
              <w:t xml:space="preserve"> trained  in Master</w:t>
            </w:r>
            <w:r w:rsidR="00C363BD" w:rsidRPr="008D17A5">
              <w:rPr>
                <w:rFonts w:ascii="Cambria" w:eastAsia="Calibri" w:hAnsi="Cambria" w:cs="Calibri"/>
                <w:sz w:val="20"/>
                <w:szCs w:val="20"/>
                <w:lang w:val="en-US"/>
              </w:rPr>
              <w:t>s</w:t>
            </w:r>
            <w:r w:rsidR="00016584" w:rsidRPr="008D17A5">
              <w:rPr>
                <w:rFonts w:ascii="Cambria" w:eastAsia="Calibri" w:hAnsi="Cambria" w:cs="Calibri"/>
                <w:sz w:val="20"/>
                <w:szCs w:val="20"/>
                <w:lang w:val="en-US"/>
              </w:rPr>
              <w:t xml:space="preserve"> and PhD programs</w:t>
            </w:r>
          </w:p>
        </w:tc>
      </w:tr>
      <w:tr w:rsidR="00210EA9" w:rsidRPr="008D17A5" w14:paraId="4429A26E" w14:textId="77777777" w:rsidTr="00161DC1">
        <w:tblPrEx>
          <w:tblCellMar>
            <w:top w:w="85" w:type="dxa"/>
            <w:left w:w="85" w:type="dxa"/>
            <w:bottom w:w="85" w:type="dxa"/>
            <w:right w:w="85" w:type="dxa"/>
          </w:tblCellMar>
        </w:tblPrEx>
        <w:trPr>
          <w:trHeight w:val="205"/>
          <w:tblCellSpacing w:w="42" w:type="dxa"/>
        </w:trPr>
        <w:tc>
          <w:tcPr>
            <w:tcW w:w="2053" w:type="dxa"/>
            <w:gridSpan w:val="3"/>
            <w:tcBorders>
              <w:top w:val="single" w:sz="2" w:space="0" w:color="auto"/>
              <w:left w:val="single" w:sz="2" w:space="0" w:color="auto"/>
              <w:bottom w:val="single" w:sz="2" w:space="0" w:color="auto"/>
              <w:right w:val="single" w:sz="2" w:space="0" w:color="auto"/>
            </w:tcBorders>
          </w:tcPr>
          <w:p w14:paraId="124865BF" w14:textId="77777777" w:rsidR="00210EA9" w:rsidRPr="008D17A5" w:rsidRDefault="00210EA9" w:rsidP="00016584">
            <w:pPr>
              <w:rPr>
                <w:rFonts w:ascii="Cambria" w:eastAsia="Calibri" w:hAnsi="Cambria" w:cs="Calibri"/>
                <w:sz w:val="20"/>
                <w:szCs w:val="20"/>
                <w:lang w:val="en-US"/>
              </w:rPr>
            </w:pPr>
            <w:r w:rsidRPr="008D17A5">
              <w:rPr>
                <w:rFonts w:ascii="Cambria" w:eastAsia="Calibri" w:hAnsi="Cambria" w:cs="Calibri"/>
                <w:sz w:val="20"/>
                <w:szCs w:val="20"/>
                <w:lang w:val="en-US"/>
              </w:rPr>
              <w:t>ACTIVITY</w:t>
            </w:r>
          </w:p>
        </w:tc>
        <w:tc>
          <w:tcPr>
            <w:tcW w:w="7166" w:type="dxa"/>
            <w:gridSpan w:val="14"/>
            <w:tcBorders>
              <w:top w:val="single" w:sz="2" w:space="0" w:color="auto"/>
              <w:left w:val="single" w:sz="2" w:space="0" w:color="auto"/>
              <w:bottom w:val="single" w:sz="2" w:space="0" w:color="auto"/>
              <w:right w:val="single" w:sz="2" w:space="0" w:color="auto"/>
            </w:tcBorders>
          </w:tcPr>
          <w:p w14:paraId="7E74067B" w14:textId="77777777" w:rsidR="00210EA9" w:rsidRPr="008D17A5" w:rsidRDefault="004370A9" w:rsidP="006774DD">
            <w:pPr>
              <w:autoSpaceDE w:val="0"/>
              <w:autoSpaceDN w:val="0"/>
              <w:adjustRightInd w:val="0"/>
              <w:rPr>
                <w:rFonts w:ascii="Cambria" w:eastAsia="Calibri" w:hAnsi="Cambria" w:cs="Calibri"/>
                <w:sz w:val="20"/>
                <w:szCs w:val="20"/>
                <w:lang w:val="en-US"/>
              </w:rPr>
            </w:pPr>
            <w:r w:rsidRPr="008D17A5">
              <w:rPr>
                <w:rFonts w:ascii="Cambria" w:eastAsia="Calibri" w:hAnsi="Cambria" w:cs="Calibri"/>
                <w:sz w:val="20"/>
                <w:szCs w:val="20"/>
                <w:lang w:val="en-US"/>
              </w:rPr>
              <w:t>5.1</w:t>
            </w:r>
            <w:r w:rsidR="000C0471" w:rsidRPr="008D17A5">
              <w:rPr>
                <w:rFonts w:ascii="Cambria" w:eastAsia="Cambria" w:hAnsi="Cambria" w:cs="Times New Roman"/>
                <w:sz w:val="20"/>
                <w:szCs w:val="20"/>
                <w:lang w:val="en-US"/>
              </w:rPr>
              <w:t>Host educational and outreach programs and seminars in the region (with a target on female students</w:t>
            </w:r>
            <w:r w:rsidR="000C0471" w:rsidRPr="008D17A5">
              <w:rPr>
                <w:rFonts w:ascii="Cambria" w:eastAsia="Calibri" w:hAnsi="Cambria" w:cs="Calibri"/>
                <w:b/>
                <w:sz w:val="20"/>
                <w:szCs w:val="20"/>
                <w:lang w:val="en-US"/>
              </w:rPr>
              <w:t>)</w:t>
            </w:r>
          </w:p>
        </w:tc>
      </w:tr>
      <w:tr w:rsidR="00210EA9" w:rsidRPr="008D17A5" w14:paraId="53F719A4" w14:textId="77777777" w:rsidTr="00161DC1">
        <w:tblPrEx>
          <w:tblCellMar>
            <w:top w:w="85" w:type="dxa"/>
            <w:left w:w="85" w:type="dxa"/>
            <w:bottom w:w="85" w:type="dxa"/>
            <w:right w:w="85" w:type="dxa"/>
          </w:tblCellMar>
        </w:tblPrEx>
        <w:trPr>
          <w:tblCellSpacing w:w="42" w:type="dxa"/>
        </w:trPr>
        <w:tc>
          <w:tcPr>
            <w:tcW w:w="2053" w:type="dxa"/>
            <w:gridSpan w:val="3"/>
            <w:tcBorders>
              <w:top w:val="single" w:sz="2" w:space="0" w:color="auto"/>
              <w:left w:val="single" w:sz="2" w:space="0" w:color="auto"/>
              <w:bottom w:val="single" w:sz="2" w:space="0" w:color="auto"/>
              <w:right w:val="single" w:sz="2" w:space="0" w:color="auto"/>
            </w:tcBorders>
          </w:tcPr>
          <w:p w14:paraId="0C4938A5" w14:textId="77777777" w:rsidR="00210EA9" w:rsidRPr="008D17A5" w:rsidRDefault="00210EA9" w:rsidP="00210EA9">
            <w:pPr>
              <w:spacing w:after="200" w:line="276" w:lineRule="auto"/>
              <w:rPr>
                <w:rFonts w:ascii="Cambria" w:eastAsia="Calibri" w:hAnsi="Cambria" w:cs="Calibri"/>
                <w:sz w:val="20"/>
                <w:szCs w:val="20"/>
                <w:lang w:val="en-US"/>
              </w:rPr>
            </w:pPr>
            <w:r w:rsidRPr="008D17A5">
              <w:rPr>
                <w:rFonts w:ascii="Cambria" w:eastAsia="Calibri" w:hAnsi="Cambria" w:cs="Calibri"/>
                <w:sz w:val="20"/>
                <w:szCs w:val="20"/>
                <w:lang w:val="en-US"/>
              </w:rPr>
              <w:t>OUTPUT</w:t>
            </w:r>
          </w:p>
        </w:tc>
        <w:tc>
          <w:tcPr>
            <w:tcW w:w="7166" w:type="dxa"/>
            <w:gridSpan w:val="14"/>
            <w:tcBorders>
              <w:top w:val="single" w:sz="2" w:space="0" w:color="auto"/>
              <w:left w:val="single" w:sz="2" w:space="0" w:color="auto"/>
              <w:bottom w:val="single" w:sz="2" w:space="0" w:color="auto"/>
              <w:right w:val="single" w:sz="2" w:space="0" w:color="auto"/>
            </w:tcBorders>
          </w:tcPr>
          <w:p w14:paraId="700ECDE2" w14:textId="77777777" w:rsidR="00210EA9" w:rsidRPr="008D17A5" w:rsidRDefault="005B6AFB" w:rsidP="00016584">
            <w:pPr>
              <w:autoSpaceDE w:val="0"/>
              <w:autoSpaceDN w:val="0"/>
              <w:adjustRightInd w:val="0"/>
              <w:rPr>
                <w:rFonts w:ascii="Cambria" w:eastAsia="Calibri" w:hAnsi="Cambria" w:cs="Calibri"/>
                <w:sz w:val="20"/>
                <w:szCs w:val="20"/>
                <w:lang w:val="en-US"/>
              </w:rPr>
            </w:pPr>
            <w:r w:rsidRPr="008D17A5">
              <w:rPr>
                <w:rFonts w:ascii="Cambria" w:eastAsia="Calibri" w:hAnsi="Cambria" w:cs="Calibri"/>
                <w:sz w:val="20"/>
                <w:szCs w:val="20"/>
                <w:lang w:val="en-US"/>
              </w:rPr>
              <w:t>Increase the number of females trained  in Masters and PhD programs both nationally and regionally</w:t>
            </w:r>
          </w:p>
          <w:p w14:paraId="02FD3CEF" w14:textId="77777777" w:rsidR="00844DAB" w:rsidRPr="008D17A5" w:rsidRDefault="00844DAB" w:rsidP="00016584">
            <w:pPr>
              <w:autoSpaceDE w:val="0"/>
              <w:autoSpaceDN w:val="0"/>
              <w:adjustRightInd w:val="0"/>
              <w:rPr>
                <w:rFonts w:ascii="Cambria" w:eastAsia="Calibri" w:hAnsi="Cambria" w:cs="Calibri"/>
                <w:sz w:val="20"/>
                <w:szCs w:val="20"/>
                <w:lang w:val="en-US"/>
              </w:rPr>
            </w:pPr>
            <w:r w:rsidRPr="008D17A5">
              <w:rPr>
                <w:rFonts w:ascii="Cambria" w:eastAsia="Calibri" w:hAnsi="Cambria" w:cs="Calibri"/>
                <w:sz w:val="20"/>
                <w:szCs w:val="20"/>
                <w:lang w:val="en-US"/>
              </w:rPr>
              <w:t>Increased awareness of Centre’s programs and resources</w:t>
            </w:r>
          </w:p>
          <w:p w14:paraId="48174A9B" w14:textId="77777777" w:rsidR="00844DAB" w:rsidRPr="008D17A5" w:rsidRDefault="00844DAB" w:rsidP="00016584">
            <w:pPr>
              <w:autoSpaceDE w:val="0"/>
              <w:autoSpaceDN w:val="0"/>
              <w:adjustRightInd w:val="0"/>
              <w:rPr>
                <w:rFonts w:ascii="Cambria" w:eastAsia="Calibri" w:hAnsi="Cambria" w:cs="Calibri"/>
                <w:sz w:val="20"/>
                <w:szCs w:val="20"/>
                <w:lang w:val="en-US"/>
              </w:rPr>
            </w:pPr>
            <w:r w:rsidRPr="008D17A5">
              <w:rPr>
                <w:rFonts w:ascii="Cambria" w:eastAsia="Calibri" w:hAnsi="Cambria" w:cs="Calibri"/>
                <w:sz w:val="20"/>
                <w:szCs w:val="20"/>
                <w:lang w:val="en-US"/>
              </w:rPr>
              <w:t>Increased regional faculty and student recruitment</w:t>
            </w:r>
          </w:p>
          <w:p w14:paraId="4095F57A" w14:textId="77777777" w:rsidR="00844DAB" w:rsidRPr="008D17A5" w:rsidRDefault="00844DAB" w:rsidP="00016584">
            <w:pPr>
              <w:autoSpaceDE w:val="0"/>
              <w:autoSpaceDN w:val="0"/>
              <w:adjustRightInd w:val="0"/>
              <w:rPr>
                <w:rFonts w:ascii="Cambria" w:eastAsia="Calibri" w:hAnsi="Cambria" w:cs="Calibri"/>
                <w:sz w:val="20"/>
                <w:szCs w:val="20"/>
                <w:lang w:val="en-US"/>
              </w:rPr>
            </w:pPr>
            <w:r w:rsidRPr="008D17A5">
              <w:rPr>
                <w:rFonts w:ascii="Cambria" w:eastAsia="Calibri" w:hAnsi="Cambria" w:cs="Calibri"/>
                <w:sz w:val="20"/>
                <w:szCs w:val="20"/>
                <w:lang w:val="en-US"/>
              </w:rPr>
              <w:t>Increased collaborative research</w:t>
            </w:r>
          </w:p>
        </w:tc>
      </w:tr>
      <w:tr w:rsidR="00210EA9" w:rsidRPr="008D17A5" w14:paraId="1172A292" w14:textId="77777777" w:rsidTr="00161DC1">
        <w:tblPrEx>
          <w:tblCellMar>
            <w:top w:w="85" w:type="dxa"/>
            <w:left w:w="85" w:type="dxa"/>
            <w:bottom w:w="85" w:type="dxa"/>
            <w:right w:w="85" w:type="dxa"/>
          </w:tblCellMar>
        </w:tblPrEx>
        <w:trPr>
          <w:tblCellSpacing w:w="42" w:type="dxa"/>
        </w:trPr>
        <w:tc>
          <w:tcPr>
            <w:tcW w:w="6589" w:type="dxa"/>
            <w:gridSpan w:val="14"/>
            <w:tcBorders>
              <w:top w:val="single" w:sz="2" w:space="0" w:color="auto"/>
              <w:left w:val="single" w:sz="2" w:space="0" w:color="auto"/>
              <w:bottom w:val="single" w:sz="2" w:space="0" w:color="auto"/>
              <w:right w:val="single" w:sz="2" w:space="0" w:color="auto"/>
            </w:tcBorders>
          </w:tcPr>
          <w:p w14:paraId="499F9DFE" w14:textId="77777777" w:rsidR="00210EA9" w:rsidRPr="008D17A5" w:rsidRDefault="00210EA9" w:rsidP="00045A04">
            <w:pPr>
              <w:spacing w:line="276" w:lineRule="auto"/>
              <w:rPr>
                <w:rFonts w:ascii="Cambria" w:eastAsia="Calibri" w:hAnsi="Cambria" w:cs="Calibri"/>
                <w:sz w:val="20"/>
                <w:szCs w:val="20"/>
                <w:lang w:val="en-US"/>
              </w:rPr>
            </w:pPr>
            <w:r w:rsidRPr="008D17A5">
              <w:rPr>
                <w:rFonts w:ascii="Cambria" w:eastAsia="Calibri" w:hAnsi="Cambria" w:cs="Calibri"/>
                <w:sz w:val="20"/>
                <w:szCs w:val="20"/>
                <w:lang w:val="en-US"/>
              </w:rPr>
              <w:t>OUTPUT INDICATOR</w:t>
            </w:r>
          </w:p>
          <w:p w14:paraId="0B7CE4F4" w14:textId="77777777" w:rsidR="00045A04" w:rsidRPr="008D17A5" w:rsidRDefault="00241EFE" w:rsidP="0058598F">
            <w:pPr>
              <w:pStyle w:val="ListParagraph"/>
              <w:numPr>
                <w:ilvl w:val="0"/>
                <w:numId w:val="50"/>
              </w:numPr>
              <w:spacing w:line="276" w:lineRule="auto"/>
              <w:ind w:left="414"/>
              <w:rPr>
                <w:rFonts w:ascii="Cambria" w:eastAsia="Calibri" w:hAnsi="Cambria" w:cs="Times New Roman"/>
                <w:sz w:val="20"/>
                <w:szCs w:val="20"/>
                <w:lang w:val="en-US"/>
              </w:rPr>
            </w:pPr>
            <w:r w:rsidRPr="008D17A5">
              <w:rPr>
                <w:rFonts w:ascii="Cambria" w:eastAsia="Calibri" w:hAnsi="Cambria" w:cs="Times New Roman"/>
                <w:sz w:val="20"/>
                <w:szCs w:val="20"/>
                <w:lang w:val="en-US"/>
              </w:rPr>
              <w:t>New regional partnership agreements</w:t>
            </w:r>
          </w:p>
          <w:p w14:paraId="516829A6" w14:textId="77777777" w:rsidR="00241EFE" w:rsidRPr="008D17A5" w:rsidRDefault="00241EFE" w:rsidP="0058598F">
            <w:pPr>
              <w:pStyle w:val="ListParagraph"/>
              <w:numPr>
                <w:ilvl w:val="0"/>
                <w:numId w:val="50"/>
              </w:numPr>
              <w:spacing w:line="276" w:lineRule="auto"/>
              <w:ind w:left="414"/>
              <w:rPr>
                <w:rFonts w:ascii="Cambria" w:eastAsia="Calibri" w:hAnsi="Cambria" w:cs="Times New Roman"/>
                <w:sz w:val="20"/>
                <w:szCs w:val="20"/>
                <w:lang w:val="en-US"/>
              </w:rPr>
            </w:pPr>
            <w:r w:rsidRPr="008D17A5">
              <w:rPr>
                <w:rFonts w:ascii="Cambria" w:eastAsia="Calibri" w:hAnsi="Cambria" w:cs="Times New Roman"/>
                <w:sz w:val="20"/>
                <w:szCs w:val="20"/>
                <w:lang w:val="en-US"/>
              </w:rPr>
              <w:t>Number of regional students enrolled</w:t>
            </w:r>
          </w:p>
          <w:p w14:paraId="2412AA4F" w14:textId="77777777" w:rsidR="00241EFE" w:rsidRPr="008D17A5" w:rsidRDefault="00241EFE" w:rsidP="0058598F">
            <w:pPr>
              <w:pStyle w:val="ListParagraph"/>
              <w:numPr>
                <w:ilvl w:val="0"/>
                <w:numId w:val="50"/>
              </w:numPr>
              <w:spacing w:line="276" w:lineRule="auto"/>
              <w:ind w:left="414"/>
              <w:rPr>
                <w:rFonts w:ascii="Cambria" w:eastAsia="Calibri" w:hAnsi="Cambria" w:cs="Times New Roman"/>
                <w:sz w:val="20"/>
                <w:szCs w:val="20"/>
                <w:lang w:val="en-US"/>
              </w:rPr>
            </w:pPr>
            <w:r w:rsidRPr="008D17A5">
              <w:rPr>
                <w:rFonts w:ascii="Cambria" w:eastAsia="Calibri" w:hAnsi="Cambria" w:cs="Times New Roman"/>
                <w:sz w:val="20"/>
                <w:szCs w:val="20"/>
                <w:lang w:val="en-US"/>
              </w:rPr>
              <w:t>Number of new regional faculty engaged</w:t>
            </w:r>
          </w:p>
          <w:p w14:paraId="7B1C6CD7" w14:textId="77777777" w:rsidR="00045A04" w:rsidRPr="008D17A5" w:rsidRDefault="00045A04" w:rsidP="0058598F">
            <w:pPr>
              <w:pStyle w:val="ListParagraph"/>
              <w:numPr>
                <w:ilvl w:val="0"/>
                <w:numId w:val="50"/>
              </w:numPr>
              <w:spacing w:line="276" w:lineRule="auto"/>
              <w:ind w:left="414"/>
              <w:rPr>
                <w:rFonts w:ascii="Cambria" w:eastAsia="Calibri" w:hAnsi="Cambria" w:cs="Times New Roman"/>
                <w:sz w:val="20"/>
                <w:szCs w:val="20"/>
                <w:lang w:val="en-US"/>
              </w:rPr>
            </w:pPr>
            <w:r w:rsidRPr="008D17A5">
              <w:rPr>
                <w:rFonts w:ascii="Cambria" w:eastAsia="Calibri" w:hAnsi="Cambria" w:cs="Times New Roman"/>
                <w:sz w:val="20"/>
                <w:szCs w:val="20"/>
                <w:lang w:val="en-US"/>
              </w:rPr>
              <w:t>Regional partners host at least an event with a focus on female students in engineering/policy of energy.</w:t>
            </w:r>
          </w:p>
          <w:p w14:paraId="0C8873A3" w14:textId="77777777" w:rsidR="00045A04" w:rsidRPr="008D17A5" w:rsidRDefault="00045A04" w:rsidP="0058598F">
            <w:pPr>
              <w:pStyle w:val="ListParagraph"/>
              <w:numPr>
                <w:ilvl w:val="0"/>
                <w:numId w:val="50"/>
              </w:numPr>
              <w:spacing w:line="276" w:lineRule="auto"/>
              <w:ind w:left="414"/>
              <w:rPr>
                <w:rFonts w:ascii="Cambria" w:eastAsia="Calibri" w:hAnsi="Cambria" w:cs="Times New Roman"/>
                <w:sz w:val="20"/>
                <w:szCs w:val="20"/>
                <w:lang w:val="en-US"/>
              </w:rPr>
            </w:pPr>
            <w:r w:rsidRPr="008D17A5">
              <w:rPr>
                <w:rFonts w:ascii="Cambria" w:eastAsia="Calibri" w:hAnsi="Cambria" w:cs="Times New Roman"/>
                <w:sz w:val="20"/>
                <w:szCs w:val="20"/>
                <w:lang w:val="en-US"/>
              </w:rPr>
              <w:t>2 Outreach events to High schools annually dubbed Women in Engineering/Energy</w:t>
            </w:r>
          </w:p>
          <w:p w14:paraId="69C8EDAF" w14:textId="77777777" w:rsidR="00210EA9" w:rsidRPr="008D17A5" w:rsidRDefault="00045A04" w:rsidP="0058598F">
            <w:pPr>
              <w:pStyle w:val="ListParagraph"/>
              <w:numPr>
                <w:ilvl w:val="0"/>
                <w:numId w:val="50"/>
              </w:numPr>
              <w:spacing w:line="276" w:lineRule="auto"/>
              <w:ind w:left="414"/>
              <w:rPr>
                <w:rFonts w:ascii="Cambria" w:eastAsia="Calibri" w:hAnsi="Cambria" w:cs="Times New Roman"/>
                <w:sz w:val="20"/>
                <w:szCs w:val="20"/>
                <w:lang w:val="en-US"/>
              </w:rPr>
            </w:pPr>
            <w:r w:rsidRPr="008D17A5">
              <w:rPr>
                <w:rFonts w:ascii="Cambria" w:eastAsia="Calibri" w:hAnsi="Cambria" w:cs="Times New Roman"/>
                <w:sz w:val="20"/>
                <w:szCs w:val="20"/>
                <w:lang w:val="en-US"/>
              </w:rPr>
              <w:t>2 Outreach to</w:t>
            </w:r>
            <w:r w:rsidR="00844DAB" w:rsidRPr="008D17A5">
              <w:rPr>
                <w:rFonts w:ascii="Cambria" w:eastAsia="Calibri" w:hAnsi="Cambria" w:cs="Times New Roman"/>
                <w:sz w:val="20"/>
                <w:szCs w:val="20"/>
                <w:lang w:val="en-US"/>
              </w:rPr>
              <w:t xml:space="preserve"> national</w:t>
            </w:r>
            <w:r w:rsidRPr="008D17A5">
              <w:rPr>
                <w:rFonts w:ascii="Cambria" w:eastAsia="Calibri" w:hAnsi="Cambria" w:cs="Times New Roman"/>
                <w:sz w:val="20"/>
                <w:szCs w:val="20"/>
                <w:lang w:val="en-US"/>
              </w:rPr>
              <w:t xml:space="preserve"> Universities annually dubbed Women in Engineering/Energy</w:t>
            </w:r>
          </w:p>
          <w:p w14:paraId="5C5338A0" w14:textId="77777777" w:rsidR="00045A04" w:rsidRPr="008D17A5" w:rsidRDefault="00045A04" w:rsidP="0058598F">
            <w:pPr>
              <w:pStyle w:val="ListParagraph"/>
              <w:numPr>
                <w:ilvl w:val="0"/>
                <w:numId w:val="50"/>
              </w:numPr>
              <w:spacing w:line="276" w:lineRule="auto"/>
              <w:ind w:left="414"/>
              <w:rPr>
                <w:rFonts w:ascii="Cambria" w:eastAsia="Calibri" w:hAnsi="Cambria" w:cs="Times New Roman"/>
                <w:sz w:val="20"/>
                <w:szCs w:val="20"/>
                <w:lang w:val="en-US"/>
              </w:rPr>
            </w:pPr>
            <w:r w:rsidRPr="008D17A5">
              <w:rPr>
                <w:rFonts w:ascii="Cambria" w:eastAsia="Calibri" w:hAnsi="Cambria" w:cs="Times New Roman"/>
                <w:sz w:val="20"/>
                <w:szCs w:val="20"/>
                <w:lang w:val="en-US"/>
              </w:rPr>
              <w:t>Hosting 1 event as part of each short course training targeting females</w:t>
            </w:r>
          </w:p>
        </w:tc>
        <w:tc>
          <w:tcPr>
            <w:tcW w:w="2630" w:type="dxa"/>
            <w:gridSpan w:val="3"/>
            <w:tcBorders>
              <w:top w:val="single" w:sz="2" w:space="0" w:color="auto"/>
              <w:left w:val="single" w:sz="2" w:space="0" w:color="auto"/>
              <w:bottom w:val="single" w:sz="2" w:space="0" w:color="auto"/>
              <w:right w:val="single" w:sz="2" w:space="0" w:color="auto"/>
            </w:tcBorders>
          </w:tcPr>
          <w:p w14:paraId="7FB03B19" w14:textId="77777777" w:rsidR="00210EA9" w:rsidRPr="008D17A5" w:rsidRDefault="00210EA9" w:rsidP="00210EA9">
            <w:pPr>
              <w:spacing w:after="200" w:line="276" w:lineRule="auto"/>
              <w:rPr>
                <w:rFonts w:ascii="Cambria" w:eastAsia="Calibri" w:hAnsi="Cambria" w:cs="Calibri"/>
                <w:sz w:val="20"/>
                <w:szCs w:val="20"/>
                <w:lang w:val="en-US"/>
              </w:rPr>
            </w:pPr>
            <w:r w:rsidRPr="008D17A5">
              <w:rPr>
                <w:rFonts w:ascii="Cambria" w:eastAsia="Calibri" w:hAnsi="Cambria" w:cs="Calibri"/>
                <w:sz w:val="20"/>
                <w:szCs w:val="20"/>
                <w:lang w:val="en-US"/>
              </w:rPr>
              <w:t>SOURCE OF VERIFICATION</w:t>
            </w:r>
          </w:p>
          <w:p w14:paraId="26D81A48" w14:textId="77777777" w:rsidR="00210EA9" w:rsidRPr="008D17A5" w:rsidRDefault="00210EA9" w:rsidP="0058598F">
            <w:pPr>
              <w:pStyle w:val="ListParagraph"/>
              <w:numPr>
                <w:ilvl w:val="0"/>
                <w:numId w:val="51"/>
              </w:numPr>
              <w:autoSpaceDE w:val="0"/>
              <w:autoSpaceDN w:val="0"/>
              <w:adjustRightInd w:val="0"/>
              <w:ind w:left="318"/>
              <w:rPr>
                <w:rFonts w:ascii="Cambria" w:eastAsia="Calibri" w:hAnsi="Cambria" w:cs="Calibri"/>
                <w:sz w:val="20"/>
                <w:szCs w:val="20"/>
                <w:lang w:val="en-US"/>
              </w:rPr>
            </w:pPr>
            <w:r w:rsidRPr="008D17A5">
              <w:rPr>
                <w:rFonts w:ascii="Cambria" w:eastAsia="Calibri" w:hAnsi="Cambria" w:cs="Calibri"/>
                <w:sz w:val="20"/>
                <w:szCs w:val="20"/>
                <w:lang w:val="en-US"/>
              </w:rPr>
              <w:t xml:space="preserve">Center </w:t>
            </w:r>
            <w:r w:rsidR="00045A04" w:rsidRPr="008D17A5">
              <w:rPr>
                <w:rFonts w:ascii="Cambria" w:eastAsia="Calibri" w:hAnsi="Cambria" w:cs="Calibri"/>
                <w:sz w:val="20"/>
                <w:szCs w:val="20"/>
                <w:lang w:val="en-US"/>
              </w:rPr>
              <w:t>secretariat</w:t>
            </w:r>
          </w:p>
          <w:p w14:paraId="4B74FAB9" w14:textId="77777777" w:rsidR="0045178F" w:rsidRPr="008D17A5" w:rsidRDefault="0045178F" w:rsidP="0058598F">
            <w:pPr>
              <w:pStyle w:val="ListParagraph"/>
              <w:numPr>
                <w:ilvl w:val="0"/>
                <w:numId w:val="51"/>
              </w:numPr>
              <w:autoSpaceDE w:val="0"/>
              <w:autoSpaceDN w:val="0"/>
              <w:adjustRightInd w:val="0"/>
              <w:ind w:left="318"/>
              <w:rPr>
                <w:rFonts w:ascii="Cambria" w:eastAsia="Calibri" w:hAnsi="Cambria" w:cs="Calibri"/>
                <w:sz w:val="20"/>
                <w:szCs w:val="20"/>
                <w:lang w:val="en-US"/>
              </w:rPr>
            </w:pPr>
            <w:r w:rsidRPr="008D17A5">
              <w:rPr>
                <w:rFonts w:ascii="Cambria" w:eastAsia="Calibri" w:hAnsi="Cambria" w:cs="Calibri"/>
                <w:sz w:val="20"/>
                <w:szCs w:val="20"/>
                <w:lang w:val="en-US"/>
              </w:rPr>
              <w:t>Centre Leader</w:t>
            </w:r>
          </w:p>
          <w:p w14:paraId="61C35862" w14:textId="77777777" w:rsidR="0045178F" w:rsidRPr="008D17A5" w:rsidRDefault="0045178F" w:rsidP="0058598F">
            <w:pPr>
              <w:pStyle w:val="ListParagraph"/>
              <w:numPr>
                <w:ilvl w:val="0"/>
                <w:numId w:val="51"/>
              </w:numPr>
              <w:autoSpaceDE w:val="0"/>
              <w:autoSpaceDN w:val="0"/>
              <w:adjustRightInd w:val="0"/>
              <w:ind w:left="318"/>
              <w:rPr>
                <w:rFonts w:ascii="Cambria" w:eastAsia="Calibri" w:hAnsi="Cambria" w:cs="Calibri"/>
                <w:sz w:val="20"/>
                <w:szCs w:val="20"/>
                <w:lang w:val="en-US"/>
              </w:rPr>
            </w:pPr>
            <w:r w:rsidRPr="008D17A5">
              <w:rPr>
                <w:rFonts w:ascii="Cambria" w:eastAsia="Calibri" w:hAnsi="Cambria" w:cs="Calibri"/>
                <w:sz w:val="20"/>
                <w:szCs w:val="20"/>
                <w:lang w:val="en-US"/>
              </w:rPr>
              <w:t>Program Coordinators</w:t>
            </w:r>
          </w:p>
          <w:p w14:paraId="1E2284E4" w14:textId="77777777" w:rsidR="00210EA9" w:rsidRPr="008D17A5" w:rsidRDefault="0045178F" w:rsidP="0058598F">
            <w:pPr>
              <w:pStyle w:val="ListParagraph"/>
              <w:numPr>
                <w:ilvl w:val="0"/>
                <w:numId w:val="51"/>
              </w:numPr>
              <w:autoSpaceDE w:val="0"/>
              <w:autoSpaceDN w:val="0"/>
              <w:adjustRightInd w:val="0"/>
              <w:ind w:left="318"/>
              <w:rPr>
                <w:rFonts w:ascii="Cambria" w:eastAsia="Calibri" w:hAnsi="Cambria" w:cs="Calibri"/>
                <w:sz w:val="20"/>
                <w:szCs w:val="20"/>
                <w:lang w:val="en-US"/>
              </w:rPr>
            </w:pPr>
            <w:r w:rsidRPr="008D17A5">
              <w:rPr>
                <w:rFonts w:ascii="Cambria" w:eastAsia="Calibri" w:hAnsi="Cambria" w:cs="Calibri"/>
                <w:sz w:val="20"/>
                <w:szCs w:val="20"/>
                <w:lang w:val="en-US"/>
              </w:rPr>
              <w:t>Graduate School of CST-UR</w:t>
            </w:r>
          </w:p>
          <w:p w14:paraId="2D50D7C6" w14:textId="77777777" w:rsidR="00210EA9" w:rsidRPr="008D17A5" w:rsidRDefault="00210EA9" w:rsidP="00210EA9">
            <w:pPr>
              <w:spacing w:after="200" w:line="276" w:lineRule="auto"/>
              <w:ind w:left="228"/>
              <w:rPr>
                <w:rFonts w:ascii="Cambria" w:eastAsia="Calibri" w:hAnsi="Cambria" w:cs="Calibri"/>
                <w:sz w:val="20"/>
                <w:szCs w:val="20"/>
                <w:lang w:val="en-US"/>
              </w:rPr>
            </w:pPr>
          </w:p>
        </w:tc>
      </w:tr>
      <w:tr w:rsidR="00210EA9" w:rsidRPr="008D17A5" w14:paraId="6F60E65F" w14:textId="77777777" w:rsidTr="00161DC1">
        <w:tblPrEx>
          <w:tblCellMar>
            <w:top w:w="85" w:type="dxa"/>
            <w:left w:w="85" w:type="dxa"/>
            <w:bottom w:w="85" w:type="dxa"/>
            <w:right w:w="85" w:type="dxa"/>
          </w:tblCellMar>
        </w:tblPrEx>
        <w:trPr>
          <w:tblCellSpacing w:w="42" w:type="dxa"/>
        </w:trPr>
        <w:tc>
          <w:tcPr>
            <w:tcW w:w="2053" w:type="dxa"/>
            <w:gridSpan w:val="3"/>
            <w:tcBorders>
              <w:top w:val="single" w:sz="2" w:space="0" w:color="auto"/>
              <w:left w:val="single" w:sz="2" w:space="0" w:color="auto"/>
              <w:bottom w:val="single" w:sz="2" w:space="0" w:color="auto"/>
              <w:right w:val="single" w:sz="2" w:space="0" w:color="auto"/>
            </w:tcBorders>
          </w:tcPr>
          <w:p w14:paraId="75D37422" w14:textId="77777777" w:rsidR="00210EA9" w:rsidRPr="008D17A5" w:rsidRDefault="00210EA9" w:rsidP="00210EA9">
            <w:pPr>
              <w:spacing w:after="200" w:line="276" w:lineRule="auto"/>
              <w:rPr>
                <w:rFonts w:ascii="Cambria" w:eastAsia="Calibri" w:hAnsi="Cambria" w:cs="Calibri"/>
                <w:sz w:val="20"/>
                <w:szCs w:val="20"/>
                <w:lang w:val="en-US"/>
              </w:rPr>
            </w:pPr>
            <w:r w:rsidRPr="008D17A5">
              <w:rPr>
                <w:rFonts w:ascii="Cambria" w:eastAsia="Calibri" w:hAnsi="Cambria" w:cs="Calibri"/>
                <w:sz w:val="20"/>
                <w:szCs w:val="20"/>
                <w:lang w:val="en-US"/>
              </w:rPr>
              <w:t>IMPLEMENTATION MILESTONES</w:t>
            </w:r>
          </w:p>
        </w:tc>
        <w:tc>
          <w:tcPr>
            <w:tcW w:w="7166" w:type="dxa"/>
            <w:gridSpan w:val="14"/>
            <w:tcBorders>
              <w:top w:val="single" w:sz="2" w:space="0" w:color="auto"/>
              <w:left w:val="single" w:sz="2" w:space="0" w:color="auto"/>
              <w:bottom w:val="single" w:sz="2" w:space="0" w:color="auto"/>
              <w:right w:val="single" w:sz="2" w:space="0" w:color="auto"/>
            </w:tcBorders>
          </w:tcPr>
          <w:p w14:paraId="4C1B25ED" w14:textId="77777777" w:rsidR="00CF2FA1" w:rsidRPr="008D17A5" w:rsidRDefault="00F60FA3" w:rsidP="00CF2FA1">
            <w:pPr>
              <w:spacing w:line="276" w:lineRule="auto"/>
              <w:rPr>
                <w:rFonts w:ascii="Cambria" w:eastAsia="Calibri" w:hAnsi="Cambria" w:cs="Calibri"/>
                <w:sz w:val="20"/>
                <w:szCs w:val="20"/>
                <w:lang w:val="en-US"/>
              </w:rPr>
            </w:pPr>
            <w:r w:rsidRPr="008D17A5">
              <w:rPr>
                <w:rFonts w:ascii="Cambria" w:eastAsia="Calibri" w:hAnsi="Cambria" w:cs="Calibri"/>
                <w:sz w:val="20"/>
                <w:szCs w:val="20"/>
                <w:lang w:val="en-US"/>
              </w:rPr>
              <w:t>January – May 2017</w:t>
            </w:r>
            <w:r w:rsidR="00CF2FA1" w:rsidRPr="008D17A5">
              <w:rPr>
                <w:rFonts w:ascii="Cambria" w:eastAsia="Calibri" w:hAnsi="Cambria" w:cs="Calibri"/>
                <w:sz w:val="20"/>
                <w:szCs w:val="20"/>
                <w:lang w:val="en-US"/>
              </w:rPr>
              <w:t>: Advertise through partner</w:t>
            </w:r>
            <w:r w:rsidRPr="008D17A5">
              <w:rPr>
                <w:rFonts w:ascii="Cambria" w:eastAsia="Calibri" w:hAnsi="Cambria" w:cs="Calibri"/>
                <w:sz w:val="20"/>
                <w:szCs w:val="20"/>
                <w:lang w:val="en-US"/>
              </w:rPr>
              <w:t xml:space="preserve"> institutions</w:t>
            </w:r>
            <w:r w:rsidR="00CF2FA1" w:rsidRPr="008D17A5">
              <w:rPr>
                <w:rFonts w:ascii="Cambria" w:eastAsia="Calibri" w:hAnsi="Cambria" w:cs="Calibri"/>
                <w:sz w:val="20"/>
                <w:szCs w:val="20"/>
                <w:lang w:val="en-US"/>
              </w:rPr>
              <w:t xml:space="preserve"> both national and regional Centre’s programs with a focus on females </w:t>
            </w:r>
          </w:p>
          <w:p w14:paraId="488ACC64" w14:textId="77777777" w:rsidR="00CF2FA1" w:rsidRPr="008D17A5" w:rsidRDefault="00F60FA3" w:rsidP="00CF2FA1">
            <w:pPr>
              <w:spacing w:line="276" w:lineRule="auto"/>
              <w:rPr>
                <w:rFonts w:ascii="Cambria" w:eastAsia="Calibri" w:hAnsi="Cambria" w:cs="Calibri"/>
                <w:sz w:val="20"/>
                <w:szCs w:val="20"/>
                <w:lang w:val="en-US"/>
              </w:rPr>
            </w:pPr>
            <w:r w:rsidRPr="008D17A5">
              <w:rPr>
                <w:rFonts w:ascii="Cambria" w:eastAsia="Calibri" w:hAnsi="Cambria" w:cs="Calibri"/>
                <w:sz w:val="20"/>
                <w:szCs w:val="20"/>
                <w:lang w:val="en-US"/>
              </w:rPr>
              <w:t>February 2017 –</w:t>
            </w:r>
            <w:r w:rsidR="00CF2FA1" w:rsidRPr="008D17A5">
              <w:rPr>
                <w:rFonts w:ascii="Cambria" w:eastAsia="Calibri" w:hAnsi="Cambria" w:cs="Calibri"/>
                <w:sz w:val="20"/>
                <w:szCs w:val="20"/>
                <w:lang w:val="en-US"/>
              </w:rPr>
              <w:t xml:space="preserve"> Hold High School outreach </w:t>
            </w:r>
          </w:p>
          <w:p w14:paraId="0FCFE342" w14:textId="77777777" w:rsidR="00CF2FA1" w:rsidRPr="008D17A5" w:rsidRDefault="00F60FA3" w:rsidP="00CF2FA1">
            <w:pPr>
              <w:spacing w:line="276" w:lineRule="auto"/>
              <w:rPr>
                <w:rFonts w:ascii="Cambria" w:eastAsia="Calibri" w:hAnsi="Cambria" w:cs="Calibri"/>
                <w:sz w:val="20"/>
                <w:szCs w:val="20"/>
                <w:lang w:val="en-US"/>
              </w:rPr>
            </w:pPr>
            <w:r w:rsidRPr="008D17A5">
              <w:rPr>
                <w:rFonts w:ascii="Cambria" w:eastAsia="Calibri" w:hAnsi="Cambria" w:cs="Calibri"/>
                <w:sz w:val="20"/>
                <w:szCs w:val="20"/>
                <w:lang w:val="en-US"/>
              </w:rPr>
              <w:t>May</w:t>
            </w:r>
            <w:r w:rsidR="00CF2FA1" w:rsidRPr="008D17A5">
              <w:rPr>
                <w:rFonts w:ascii="Cambria" w:eastAsia="Calibri" w:hAnsi="Cambria" w:cs="Calibri"/>
                <w:sz w:val="20"/>
                <w:szCs w:val="20"/>
                <w:lang w:val="en-US"/>
              </w:rPr>
              <w:t xml:space="preserve"> 201</w:t>
            </w:r>
            <w:r w:rsidRPr="008D17A5">
              <w:rPr>
                <w:rFonts w:ascii="Cambria" w:eastAsia="Calibri" w:hAnsi="Cambria" w:cs="Calibri"/>
                <w:sz w:val="20"/>
                <w:szCs w:val="20"/>
                <w:lang w:val="en-US"/>
              </w:rPr>
              <w:t>7</w:t>
            </w:r>
            <w:r w:rsidR="00CF2FA1" w:rsidRPr="008D17A5">
              <w:rPr>
                <w:rFonts w:ascii="Cambria" w:eastAsia="Calibri" w:hAnsi="Cambria" w:cs="Calibri"/>
                <w:sz w:val="20"/>
                <w:szCs w:val="20"/>
                <w:lang w:val="en-US"/>
              </w:rPr>
              <w:t xml:space="preserve"> Hold second High School outreach </w:t>
            </w:r>
          </w:p>
          <w:p w14:paraId="354E2708" w14:textId="77777777" w:rsidR="00655206" w:rsidRPr="008D17A5" w:rsidRDefault="00655206" w:rsidP="00CF2FA1">
            <w:pPr>
              <w:spacing w:line="276" w:lineRule="auto"/>
              <w:rPr>
                <w:rFonts w:ascii="Cambria" w:eastAsia="Calibri" w:hAnsi="Cambria" w:cs="Calibri"/>
                <w:sz w:val="20"/>
                <w:szCs w:val="20"/>
                <w:lang w:val="en-US"/>
              </w:rPr>
            </w:pPr>
            <w:r w:rsidRPr="008D17A5">
              <w:rPr>
                <w:rFonts w:ascii="Cambria" w:eastAsia="Calibri" w:hAnsi="Cambria" w:cs="Calibri"/>
                <w:sz w:val="20"/>
                <w:szCs w:val="20"/>
                <w:lang w:val="en-US"/>
              </w:rPr>
              <w:t>February 2017: Finalize schedule of regional outreach events</w:t>
            </w:r>
          </w:p>
          <w:p w14:paraId="123C1F66" w14:textId="77777777" w:rsidR="00210EA9" w:rsidRPr="008D17A5" w:rsidRDefault="00F60FA3" w:rsidP="00CF2FA1">
            <w:pPr>
              <w:spacing w:line="276" w:lineRule="auto"/>
              <w:rPr>
                <w:rFonts w:ascii="Cambria" w:eastAsia="Calibri" w:hAnsi="Cambria" w:cs="Calibri"/>
                <w:sz w:val="20"/>
                <w:szCs w:val="20"/>
                <w:lang w:val="en-US"/>
              </w:rPr>
            </w:pPr>
            <w:r w:rsidRPr="008D17A5">
              <w:rPr>
                <w:rFonts w:ascii="Cambria" w:eastAsia="Calibri" w:hAnsi="Cambria" w:cs="Calibri"/>
                <w:sz w:val="20"/>
                <w:szCs w:val="20"/>
                <w:lang w:val="en-US"/>
              </w:rPr>
              <w:t>March</w:t>
            </w:r>
            <w:r w:rsidR="00CF2FA1" w:rsidRPr="008D17A5">
              <w:rPr>
                <w:rFonts w:ascii="Cambria" w:eastAsia="Calibri" w:hAnsi="Cambria" w:cs="Calibri"/>
                <w:sz w:val="20"/>
                <w:szCs w:val="20"/>
                <w:lang w:val="en-US"/>
              </w:rPr>
              <w:t xml:space="preserve"> 2017 – August 2018: Regional partners hold at least one event </w:t>
            </w:r>
            <w:r w:rsidR="00655206" w:rsidRPr="008D17A5">
              <w:rPr>
                <w:rFonts w:ascii="Cambria" w:eastAsia="Calibri" w:hAnsi="Cambria" w:cs="Calibri"/>
                <w:sz w:val="20"/>
                <w:szCs w:val="20"/>
                <w:lang w:val="en-US"/>
              </w:rPr>
              <w:t xml:space="preserve">(with a target on </w:t>
            </w:r>
            <w:r w:rsidR="00CF2FA1" w:rsidRPr="008D17A5">
              <w:rPr>
                <w:rFonts w:ascii="Cambria" w:eastAsia="Calibri" w:hAnsi="Cambria" w:cs="Calibri"/>
                <w:sz w:val="20"/>
                <w:szCs w:val="20"/>
                <w:lang w:val="en-US"/>
              </w:rPr>
              <w:t>female students</w:t>
            </w:r>
            <w:r w:rsidR="00655206" w:rsidRPr="008D17A5">
              <w:rPr>
                <w:rFonts w:ascii="Cambria" w:eastAsia="Calibri" w:hAnsi="Cambria" w:cs="Calibri"/>
                <w:sz w:val="20"/>
                <w:szCs w:val="20"/>
                <w:lang w:val="en-US"/>
              </w:rPr>
              <w:t>)</w:t>
            </w:r>
            <w:r w:rsidR="00CF2FA1" w:rsidRPr="008D17A5">
              <w:rPr>
                <w:rFonts w:ascii="Cambria" w:eastAsia="Calibri" w:hAnsi="Cambria" w:cs="Calibri"/>
                <w:sz w:val="20"/>
                <w:szCs w:val="20"/>
                <w:lang w:val="en-US"/>
              </w:rPr>
              <w:t>on an ongoing basis</w:t>
            </w:r>
          </w:p>
          <w:p w14:paraId="278D3617" w14:textId="77777777" w:rsidR="006E4254" w:rsidRPr="008D17A5" w:rsidRDefault="006E4254" w:rsidP="00CF2FA1">
            <w:pPr>
              <w:spacing w:line="276" w:lineRule="auto"/>
              <w:rPr>
                <w:rFonts w:ascii="Cambria" w:eastAsia="Cambria" w:hAnsi="Cambria" w:cs="Times New Roman"/>
                <w:color w:val="00B050"/>
                <w:sz w:val="20"/>
                <w:szCs w:val="20"/>
                <w:lang w:val="en-US"/>
              </w:rPr>
            </w:pPr>
            <w:r w:rsidRPr="008D17A5">
              <w:rPr>
                <w:rFonts w:ascii="Cambria" w:eastAsia="Calibri" w:hAnsi="Cambria" w:cs="Calibri"/>
                <w:sz w:val="20"/>
                <w:szCs w:val="20"/>
                <w:lang w:val="en-US"/>
              </w:rPr>
              <w:t>October 2017 &amp; 2018</w:t>
            </w:r>
            <w:r w:rsidR="00CB2D3D" w:rsidRPr="008D17A5">
              <w:rPr>
                <w:rFonts w:ascii="Cambria" w:eastAsia="Calibri" w:hAnsi="Cambria" w:cs="Calibri"/>
                <w:sz w:val="20"/>
                <w:szCs w:val="20"/>
                <w:lang w:val="en-US"/>
              </w:rPr>
              <w:t>:</w:t>
            </w:r>
            <w:r w:rsidRPr="008D17A5">
              <w:rPr>
                <w:rFonts w:ascii="Cambria" w:eastAsia="Calibri" w:hAnsi="Cambria" w:cs="Calibri"/>
                <w:sz w:val="20"/>
                <w:szCs w:val="20"/>
                <w:lang w:val="en-US"/>
              </w:rPr>
              <w:t xml:space="preserve"> Evaluate effectiveness of all outreach events</w:t>
            </w:r>
          </w:p>
        </w:tc>
      </w:tr>
      <w:tr w:rsidR="00210EA9" w:rsidRPr="008D17A5" w14:paraId="710DC42E" w14:textId="77777777" w:rsidTr="00161DC1">
        <w:tblPrEx>
          <w:tblCellMar>
            <w:top w:w="85" w:type="dxa"/>
            <w:left w:w="85" w:type="dxa"/>
            <w:bottom w:w="85" w:type="dxa"/>
            <w:right w:w="85" w:type="dxa"/>
          </w:tblCellMar>
        </w:tblPrEx>
        <w:trPr>
          <w:tblCellSpacing w:w="42" w:type="dxa"/>
        </w:trPr>
        <w:tc>
          <w:tcPr>
            <w:tcW w:w="2053" w:type="dxa"/>
            <w:gridSpan w:val="3"/>
            <w:tcBorders>
              <w:top w:val="single" w:sz="2" w:space="0" w:color="auto"/>
              <w:left w:val="single" w:sz="2" w:space="0" w:color="auto"/>
              <w:bottom w:val="single" w:sz="2" w:space="0" w:color="auto"/>
              <w:right w:val="single" w:sz="2" w:space="0" w:color="auto"/>
            </w:tcBorders>
          </w:tcPr>
          <w:p w14:paraId="7372B86E" w14:textId="77777777" w:rsidR="00210EA9" w:rsidRPr="008D17A5" w:rsidRDefault="00210EA9" w:rsidP="00CF2FA1">
            <w:pPr>
              <w:spacing w:line="276" w:lineRule="auto"/>
              <w:rPr>
                <w:rFonts w:ascii="Cambria" w:eastAsia="Calibri" w:hAnsi="Cambria" w:cs="Calibri"/>
                <w:sz w:val="20"/>
                <w:szCs w:val="20"/>
                <w:lang w:val="en-US"/>
              </w:rPr>
            </w:pPr>
            <w:r w:rsidRPr="008D17A5">
              <w:rPr>
                <w:rFonts w:ascii="Cambria" w:eastAsia="Calibri" w:hAnsi="Cambria" w:cs="Calibri"/>
                <w:sz w:val="20"/>
                <w:szCs w:val="20"/>
                <w:lang w:val="en-US"/>
              </w:rPr>
              <w:t>PROCUREMENT</w:t>
            </w:r>
          </w:p>
        </w:tc>
        <w:tc>
          <w:tcPr>
            <w:tcW w:w="7166" w:type="dxa"/>
            <w:gridSpan w:val="14"/>
            <w:tcBorders>
              <w:top w:val="single" w:sz="2" w:space="0" w:color="auto"/>
              <w:left w:val="single" w:sz="2" w:space="0" w:color="auto"/>
              <w:bottom w:val="single" w:sz="2" w:space="0" w:color="auto"/>
              <w:right w:val="single" w:sz="2" w:space="0" w:color="auto"/>
            </w:tcBorders>
          </w:tcPr>
          <w:p w14:paraId="131A3FC9" w14:textId="77777777" w:rsidR="00210EA9" w:rsidRPr="008D17A5" w:rsidRDefault="00200B74" w:rsidP="00CF2FA1">
            <w:pPr>
              <w:autoSpaceDE w:val="0"/>
              <w:autoSpaceDN w:val="0"/>
              <w:adjustRightInd w:val="0"/>
              <w:rPr>
                <w:rFonts w:ascii="Cambria" w:eastAsia="Calibri" w:hAnsi="Cambria" w:cs="Times New Roman"/>
                <w:color w:val="000000"/>
                <w:sz w:val="20"/>
                <w:szCs w:val="20"/>
                <w:lang w:val="en-US"/>
              </w:rPr>
            </w:pPr>
            <w:r w:rsidRPr="008D17A5">
              <w:rPr>
                <w:rFonts w:ascii="Cambria" w:eastAsia="Calibri" w:hAnsi="Cambria" w:cs="Times New Roman"/>
                <w:color w:val="000000"/>
                <w:sz w:val="20"/>
                <w:szCs w:val="20"/>
                <w:lang w:val="en-US"/>
              </w:rPr>
              <w:t>N/A</w:t>
            </w:r>
          </w:p>
        </w:tc>
      </w:tr>
      <w:tr w:rsidR="00210EA9" w:rsidRPr="008D17A5" w14:paraId="379D4C7D" w14:textId="77777777" w:rsidTr="00161DC1">
        <w:tblPrEx>
          <w:tblCellMar>
            <w:top w:w="85" w:type="dxa"/>
            <w:left w:w="85" w:type="dxa"/>
            <w:bottom w:w="85" w:type="dxa"/>
            <w:right w:w="85" w:type="dxa"/>
          </w:tblCellMar>
        </w:tblPrEx>
        <w:trPr>
          <w:tblCellSpacing w:w="42" w:type="dxa"/>
        </w:trPr>
        <w:tc>
          <w:tcPr>
            <w:tcW w:w="2786" w:type="dxa"/>
            <w:gridSpan w:val="6"/>
            <w:tcBorders>
              <w:top w:val="single" w:sz="2" w:space="0" w:color="auto"/>
              <w:left w:val="single" w:sz="2" w:space="0" w:color="auto"/>
              <w:bottom w:val="single" w:sz="2" w:space="0" w:color="auto"/>
              <w:right w:val="single" w:sz="2" w:space="0" w:color="auto"/>
            </w:tcBorders>
          </w:tcPr>
          <w:p w14:paraId="382C0176" w14:textId="77777777" w:rsidR="00210EA9" w:rsidRPr="008D17A5" w:rsidRDefault="00210EA9" w:rsidP="00CF2FA1">
            <w:pPr>
              <w:spacing w:line="276" w:lineRule="auto"/>
              <w:rPr>
                <w:rFonts w:ascii="Cambria" w:eastAsia="Calibri" w:hAnsi="Cambria" w:cs="Calibri"/>
                <w:sz w:val="20"/>
                <w:szCs w:val="20"/>
                <w:lang w:val="en-US"/>
              </w:rPr>
            </w:pPr>
            <w:r w:rsidRPr="008D17A5">
              <w:rPr>
                <w:rFonts w:ascii="Cambria" w:eastAsia="Calibri" w:hAnsi="Cambria" w:cs="Calibri"/>
                <w:sz w:val="20"/>
                <w:szCs w:val="20"/>
                <w:lang w:val="en-US"/>
              </w:rPr>
              <w:lastRenderedPageBreak/>
              <w:t>RESPONSIBILITY FOR IMPLEMENTATION</w:t>
            </w:r>
          </w:p>
        </w:tc>
        <w:tc>
          <w:tcPr>
            <w:tcW w:w="6433" w:type="dxa"/>
            <w:gridSpan w:val="11"/>
            <w:tcBorders>
              <w:top w:val="single" w:sz="2" w:space="0" w:color="auto"/>
              <w:left w:val="single" w:sz="2" w:space="0" w:color="auto"/>
              <w:bottom w:val="single" w:sz="2" w:space="0" w:color="auto"/>
              <w:right w:val="single" w:sz="2" w:space="0" w:color="auto"/>
            </w:tcBorders>
          </w:tcPr>
          <w:p w14:paraId="0B40E350" w14:textId="77777777" w:rsidR="00210EA9" w:rsidRPr="008D17A5" w:rsidRDefault="00CF2FA1" w:rsidP="003C3920">
            <w:pPr>
              <w:rPr>
                <w:rFonts w:ascii="Cambria" w:eastAsia="Calibri" w:hAnsi="Cambria" w:cs="Calibri"/>
                <w:sz w:val="20"/>
                <w:szCs w:val="20"/>
                <w:lang w:val="en-US"/>
              </w:rPr>
            </w:pPr>
            <w:r w:rsidRPr="008D17A5">
              <w:rPr>
                <w:rFonts w:ascii="Cambria" w:eastAsia="Calibri" w:hAnsi="Cambria" w:cs="Calibri"/>
                <w:sz w:val="20"/>
                <w:szCs w:val="20"/>
                <w:lang w:val="en-US"/>
              </w:rPr>
              <w:t>ACEESD/EEE Faculty Member and Team member</w:t>
            </w:r>
          </w:p>
          <w:p w14:paraId="535D2690" w14:textId="77777777" w:rsidR="00CB2D3D" w:rsidRPr="008D17A5" w:rsidRDefault="00042FD6" w:rsidP="003C3920">
            <w:pPr>
              <w:rPr>
                <w:rFonts w:ascii="Cambria" w:eastAsia="Calibri" w:hAnsi="Cambria" w:cs="Calibri"/>
                <w:sz w:val="20"/>
                <w:szCs w:val="20"/>
                <w:lang w:val="en-US"/>
              </w:rPr>
            </w:pPr>
            <w:r w:rsidRPr="008D17A5">
              <w:rPr>
                <w:rFonts w:ascii="Cambria" w:hAnsi="Cambria" w:cs="Calibri"/>
                <w:sz w:val="20"/>
                <w:szCs w:val="20"/>
              </w:rPr>
              <w:t>CST-UR Directorate of Postgraduate Studies, Research and Publications (PGDS); Executive Advisor</w:t>
            </w:r>
            <w:r w:rsidR="00326E5A" w:rsidRPr="008D17A5">
              <w:rPr>
                <w:rFonts w:ascii="Cambria" w:hAnsi="Cambria" w:cs="Calibri"/>
                <w:sz w:val="20"/>
                <w:szCs w:val="20"/>
              </w:rPr>
              <w:t>; Regional partners; MSc/PhD program Coordinators</w:t>
            </w:r>
            <w:r w:rsidR="006120CE" w:rsidRPr="008D17A5">
              <w:rPr>
                <w:rFonts w:ascii="Cambria" w:hAnsi="Cambria" w:cs="Calibri"/>
                <w:sz w:val="20"/>
                <w:szCs w:val="20"/>
              </w:rPr>
              <w:t>; Centre Communication/ICT officer</w:t>
            </w:r>
          </w:p>
        </w:tc>
      </w:tr>
      <w:tr w:rsidR="00210EA9" w:rsidRPr="008D17A5" w14:paraId="303D81FB" w14:textId="77777777" w:rsidTr="00161DC1">
        <w:tblPrEx>
          <w:tblCellMar>
            <w:top w:w="85" w:type="dxa"/>
            <w:left w:w="85" w:type="dxa"/>
            <w:bottom w:w="85" w:type="dxa"/>
            <w:right w:w="85" w:type="dxa"/>
          </w:tblCellMar>
        </w:tblPrEx>
        <w:trPr>
          <w:tblCellSpacing w:w="42" w:type="dxa"/>
        </w:trPr>
        <w:tc>
          <w:tcPr>
            <w:tcW w:w="2464" w:type="dxa"/>
            <w:gridSpan w:val="5"/>
            <w:tcBorders>
              <w:top w:val="single" w:sz="2" w:space="0" w:color="auto"/>
              <w:left w:val="single" w:sz="2" w:space="0" w:color="auto"/>
              <w:bottom w:val="single" w:sz="2" w:space="0" w:color="auto"/>
              <w:right w:val="single" w:sz="2" w:space="0" w:color="auto"/>
            </w:tcBorders>
          </w:tcPr>
          <w:p w14:paraId="288C19A6" w14:textId="77777777" w:rsidR="00210EA9" w:rsidRPr="008D17A5" w:rsidRDefault="00210EA9" w:rsidP="00CF2FA1">
            <w:pPr>
              <w:spacing w:line="276" w:lineRule="auto"/>
              <w:rPr>
                <w:rFonts w:ascii="Cambria" w:eastAsia="Calibri" w:hAnsi="Cambria" w:cs="Calibri"/>
                <w:color w:val="0000FF"/>
                <w:sz w:val="20"/>
                <w:szCs w:val="20"/>
                <w:highlight w:val="yellow"/>
                <w:lang w:val="en-US"/>
              </w:rPr>
            </w:pPr>
            <w:r w:rsidRPr="008D17A5">
              <w:rPr>
                <w:rFonts w:ascii="Cambria" w:eastAsia="Calibri" w:hAnsi="Cambria" w:cs="Calibri"/>
                <w:sz w:val="20"/>
                <w:szCs w:val="20"/>
                <w:lang w:val="en-US"/>
              </w:rPr>
              <w:t xml:space="preserve">DURATION:  </w:t>
            </w:r>
            <w:r w:rsidR="00CF2FA1" w:rsidRPr="008D17A5">
              <w:rPr>
                <w:rFonts w:ascii="Cambria" w:eastAsia="Calibri" w:hAnsi="Cambria" w:cs="Calibri"/>
                <w:sz w:val="20"/>
                <w:szCs w:val="20"/>
                <w:lang w:val="en-US"/>
              </w:rPr>
              <w:t xml:space="preserve">12 months </w:t>
            </w:r>
          </w:p>
        </w:tc>
        <w:tc>
          <w:tcPr>
            <w:tcW w:w="3787" w:type="dxa"/>
            <w:gridSpan w:val="8"/>
            <w:tcBorders>
              <w:top w:val="single" w:sz="2" w:space="0" w:color="auto"/>
              <w:left w:val="single" w:sz="2" w:space="0" w:color="auto"/>
              <w:bottom w:val="single" w:sz="2" w:space="0" w:color="auto"/>
              <w:right w:val="single" w:sz="2" w:space="0" w:color="auto"/>
            </w:tcBorders>
          </w:tcPr>
          <w:p w14:paraId="21C0BEA9" w14:textId="77777777" w:rsidR="00210EA9" w:rsidRPr="008D17A5" w:rsidRDefault="00210EA9" w:rsidP="008D17A5">
            <w:pPr>
              <w:spacing w:line="276" w:lineRule="auto"/>
              <w:rPr>
                <w:rFonts w:ascii="Cambria" w:eastAsia="Calibri" w:hAnsi="Cambria" w:cs="Calibri"/>
                <w:sz w:val="20"/>
                <w:szCs w:val="20"/>
                <w:lang w:val="en-US"/>
              </w:rPr>
            </w:pPr>
            <w:r w:rsidRPr="008D17A5">
              <w:rPr>
                <w:rFonts w:ascii="Cambria" w:eastAsia="Calibri" w:hAnsi="Cambria" w:cs="Calibri"/>
                <w:sz w:val="20"/>
                <w:szCs w:val="20"/>
                <w:lang w:val="en-US"/>
              </w:rPr>
              <w:t>Commencement:</w:t>
            </w:r>
            <w:r w:rsidR="00947244">
              <w:rPr>
                <w:rFonts w:ascii="Cambria" w:eastAsia="Calibri" w:hAnsi="Cambria" w:cs="Calibri"/>
                <w:sz w:val="20"/>
                <w:szCs w:val="20"/>
                <w:lang w:val="en-US"/>
              </w:rPr>
              <w:t xml:space="preserve"> </w:t>
            </w:r>
            <w:r w:rsidR="008D17A5">
              <w:rPr>
                <w:rFonts w:ascii="Cambria" w:eastAsia="Calibri" w:hAnsi="Cambria" w:cs="Calibri"/>
                <w:sz w:val="20"/>
                <w:szCs w:val="20"/>
                <w:lang w:val="en-US"/>
              </w:rPr>
              <w:t>January</w:t>
            </w:r>
            <w:r w:rsidR="00CF2FA1" w:rsidRPr="008D17A5">
              <w:rPr>
                <w:rFonts w:ascii="Cambria" w:eastAsia="Calibri" w:hAnsi="Cambria" w:cs="Calibri"/>
                <w:sz w:val="20"/>
                <w:szCs w:val="20"/>
                <w:lang w:val="en-US"/>
              </w:rPr>
              <w:t xml:space="preserve"> 2017</w:t>
            </w:r>
          </w:p>
        </w:tc>
        <w:tc>
          <w:tcPr>
            <w:tcW w:w="2884" w:type="dxa"/>
            <w:gridSpan w:val="4"/>
            <w:tcBorders>
              <w:top w:val="single" w:sz="2" w:space="0" w:color="auto"/>
              <w:left w:val="single" w:sz="2" w:space="0" w:color="auto"/>
              <w:bottom w:val="single" w:sz="2" w:space="0" w:color="auto"/>
              <w:right w:val="single" w:sz="2" w:space="0" w:color="auto"/>
            </w:tcBorders>
          </w:tcPr>
          <w:p w14:paraId="7A5F2C90" w14:textId="77777777" w:rsidR="00210EA9" w:rsidRPr="008D17A5" w:rsidRDefault="00210EA9" w:rsidP="00CF2FA1">
            <w:pPr>
              <w:spacing w:line="276" w:lineRule="auto"/>
              <w:rPr>
                <w:rFonts w:ascii="Cambria" w:eastAsia="Calibri" w:hAnsi="Cambria" w:cs="Calibri"/>
                <w:sz w:val="20"/>
                <w:szCs w:val="20"/>
                <w:lang w:val="en-US"/>
              </w:rPr>
            </w:pPr>
            <w:r w:rsidRPr="008D17A5">
              <w:rPr>
                <w:rFonts w:ascii="Cambria" w:eastAsia="Calibri" w:hAnsi="Cambria" w:cs="Calibri"/>
                <w:sz w:val="20"/>
                <w:szCs w:val="20"/>
                <w:lang w:val="en-US"/>
              </w:rPr>
              <w:t>Completion:</w:t>
            </w:r>
            <w:r w:rsidR="00CF2FA1" w:rsidRPr="008D17A5">
              <w:rPr>
                <w:rFonts w:ascii="Cambria" w:eastAsia="Calibri" w:hAnsi="Cambria" w:cs="Calibri"/>
                <w:sz w:val="20"/>
                <w:szCs w:val="20"/>
                <w:lang w:val="en-US"/>
              </w:rPr>
              <w:t xml:space="preserve"> August 2018</w:t>
            </w:r>
          </w:p>
        </w:tc>
      </w:tr>
      <w:tr w:rsidR="00210EA9" w:rsidRPr="008D17A5" w14:paraId="37B9A528" w14:textId="77777777" w:rsidTr="00161DC1">
        <w:tblPrEx>
          <w:tblCellMar>
            <w:top w:w="85" w:type="dxa"/>
            <w:left w:w="85" w:type="dxa"/>
            <w:bottom w:w="85" w:type="dxa"/>
            <w:right w:w="85" w:type="dxa"/>
          </w:tblCellMar>
        </w:tblPrEx>
        <w:trPr>
          <w:trHeight w:val="799"/>
          <w:tblCellSpacing w:w="42" w:type="dxa"/>
        </w:trPr>
        <w:tc>
          <w:tcPr>
            <w:tcW w:w="3125" w:type="dxa"/>
            <w:gridSpan w:val="8"/>
            <w:tcBorders>
              <w:top w:val="single" w:sz="2" w:space="0" w:color="auto"/>
              <w:left w:val="single" w:sz="2" w:space="0" w:color="auto"/>
              <w:bottom w:val="single" w:sz="2" w:space="0" w:color="auto"/>
              <w:right w:val="single" w:sz="2" w:space="0" w:color="auto"/>
            </w:tcBorders>
          </w:tcPr>
          <w:p w14:paraId="42B042CA" w14:textId="77777777" w:rsidR="00A45D9B" w:rsidRPr="008D17A5" w:rsidRDefault="00A45D9B" w:rsidP="00A45D9B">
            <w:pPr>
              <w:spacing w:line="276" w:lineRule="auto"/>
              <w:rPr>
                <w:rFonts w:ascii="Cambria" w:eastAsia="Calibri" w:hAnsi="Cambria" w:cs="Calibri"/>
                <w:sz w:val="20"/>
                <w:szCs w:val="20"/>
                <w:lang w:val="en-US"/>
              </w:rPr>
            </w:pPr>
            <w:r w:rsidRPr="008D17A5">
              <w:rPr>
                <w:rFonts w:ascii="Cambria" w:eastAsia="Calibri" w:hAnsi="Cambria" w:cs="Calibri"/>
                <w:sz w:val="20"/>
                <w:szCs w:val="20"/>
                <w:lang w:val="en-US"/>
              </w:rPr>
              <w:t xml:space="preserve">PRIMARY CONSTITUENTS: </w:t>
            </w:r>
          </w:p>
          <w:p w14:paraId="7EFF1998" w14:textId="77777777" w:rsidR="009E083F" w:rsidRPr="008D17A5" w:rsidRDefault="009E083F" w:rsidP="00A45D9B">
            <w:pPr>
              <w:spacing w:line="276" w:lineRule="auto"/>
              <w:rPr>
                <w:rFonts w:ascii="Cambria" w:eastAsia="Calibri" w:hAnsi="Cambria" w:cs="Calibri"/>
                <w:sz w:val="20"/>
                <w:szCs w:val="20"/>
                <w:lang w:val="en-US"/>
              </w:rPr>
            </w:pPr>
            <w:r w:rsidRPr="008D17A5">
              <w:rPr>
                <w:rFonts w:ascii="Cambria" w:eastAsia="Calibri" w:hAnsi="Cambria" w:cs="Calibri"/>
                <w:sz w:val="20"/>
                <w:szCs w:val="20"/>
                <w:lang w:val="en-US"/>
              </w:rPr>
              <w:t>Prospective students and faculty in sub</w:t>
            </w:r>
            <w:r w:rsidR="006C0082" w:rsidRPr="008D17A5">
              <w:rPr>
                <w:rFonts w:ascii="Cambria" w:eastAsia="Calibri" w:hAnsi="Cambria" w:cs="Calibri"/>
                <w:sz w:val="20"/>
                <w:szCs w:val="20"/>
                <w:lang w:val="en-US"/>
              </w:rPr>
              <w:t>-</w:t>
            </w:r>
            <w:r w:rsidRPr="008D17A5">
              <w:rPr>
                <w:rFonts w:ascii="Cambria" w:eastAsia="Calibri" w:hAnsi="Cambria" w:cs="Calibri"/>
                <w:sz w:val="20"/>
                <w:szCs w:val="20"/>
                <w:lang w:val="en-US"/>
              </w:rPr>
              <w:t>region</w:t>
            </w:r>
          </w:p>
          <w:p w14:paraId="1B85D0BC" w14:textId="77777777" w:rsidR="00210EA9" w:rsidRPr="008D17A5" w:rsidRDefault="00A45D9B" w:rsidP="00A45D9B">
            <w:pPr>
              <w:spacing w:line="276" w:lineRule="auto"/>
              <w:rPr>
                <w:rFonts w:ascii="Cambria" w:eastAsia="Calibri" w:hAnsi="Cambria" w:cs="Calibri"/>
                <w:sz w:val="20"/>
                <w:szCs w:val="20"/>
                <w:lang w:val="en-US"/>
              </w:rPr>
            </w:pPr>
            <w:r w:rsidRPr="008D17A5">
              <w:rPr>
                <w:rFonts w:ascii="Cambria" w:eastAsia="Calibri" w:hAnsi="Cambria" w:cs="Calibri"/>
                <w:sz w:val="20"/>
                <w:szCs w:val="20"/>
                <w:lang w:val="en-US"/>
              </w:rPr>
              <w:t>EEE faculty</w:t>
            </w:r>
          </w:p>
          <w:p w14:paraId="77A58127" w14:textId="77777777" w:rsidR="00A45D9B" w:rsidRPr="008D17A5" w:rsidRDefault="00A45D9B" w:rsidP="00A45D9B">
            <w:pPr>
              <w:spacing w:line="276" w:lineRule="auto"/>
              <w:rPr>
                <w:rFonts w:ascii="Cambria" w:eastAsia="Calibri" w:hAnsi="Cambria" w:cs="Calibri"/>
                <w:sz w:val="20"/>
                <w:szCs w:val="20"/>
                <w:lang w:val="en-US"/>
              </w:rPr>
            </w:pPr>
            <w:r w:rsidRPr="008D17A5">
              <w:rPr>
                <w:rFonts w:ascii="Cambria" w:eastAsia="Calibri" w:hAnsi="Cambria" w:cs="Calibri"/>
                <w:sz w:val="20"/>
                <w:szCs w:val="20"/>
                <w:lang w:val="en-US"/>
              </w:rPr>
              <w:t>CMU-R faculty</w:t>
            </w:r>
          </w:p>
        </w:tc>
        <w:tc>
          <w:tcPr>
            <w:tcW w:w="6094" w:type="dxa"/>
            <w:gridSpan w:val="9"/>
            <w:tcBorders>
              <w:top w:val="single" w:sz="2" w:space="0" w:color="auto"/>
              <w:left w:val="single" w:sz="2" w:space="0" w:color="auto"/>
              <w:bottom w:val="single" w:sz="2" w:space="0" w:color="auto"/>
              <w:right w:val="single" w:sz="2" w:space="0" w:color="auto"/>
            </w:tcBorders>
          </w:tcPr>
          <w:p w14:paraId="2358B29A" w14:textId="77777777" w:rsidR="00616A12" w:rsidRPr="008D17A5" w:rsidRDefault="00616A12" w:rsidP="003C3920">
            <w:pPr>
              <w:rPr>
                <w:rFonts w:ascii="Cambria" w:eastAsia="Calibri" w:hAnsi="Cambria" w:cs="Calibri"/>
                <w:sz w:val="20"/>
                <w:szCs w:val="20"/>
                <w:lang w:val="en-US"/>
              </w:rPr>
            </w:pPr>
            <w:r w:rsidRPr="008D17A5">
              <w:rPr>
                <w:rFonts w:ascii="Cambria" w:eastAsia="Calibri" w:hAnsi="Cambria" w:cs="Calibri"/>
                <w:sz w:val="20"/>
                <w:szCs w:val="20"/>
                <w:lang w:val="en-US"/>
              </w:rPr>
              <w:t xml:space="preserve">PARTICIPANTS: </w:t>
            </w:r>
          </w:p>
          <w:p w14:paraId="1CC8741F" w14:textId="77777777" w:rsidR="003C3920" w:rsidRPr="008D17A5" w:rsidRDefault="003C3920" w:rsidP="003C3920">
            <w:pPr>
              <w:rPr>
                <w:rFonts w:ascii="Cambria" w:eastAsia="Calibri" w:hAnsi="Cambria" w:cs="Calibri"/>
                <w:sz w:val="20"/>
                <w:szCs w:val="20"/>
                <w:lang w:val="en-US"/>
              </w:rPr>
            </w:pPr>
            <w:r w:rsidRPr="008D17A5">
              <w:rPr>
                <w:rFonts w:ascii="Cambria" w:eastAsia="Calibri" w:hAnsi="Cambria" w:cs="Calibri"/>
                <w:sz w:val="20"/>
                <w:szCs w:val="20"/>
                <w:lang w:val="en-US"/>
              </w:rPr>
              <w:t>ACEESD/EEE Faculty Member and Team member</w:t>
            </w:r>
          </w:p>
          <w:p w14:paraId="511B8940" w14:textId="77777777" w:rsidR="00210EA9" w:rsidRPr="008D17A5" w:rsidRDefault="003C3920" w:rsidP="003C3920">
            <w:pPr>
              <w:rPr>
                <w:rFonts w:ascii="Cambria" w:eastAsia="Calibri" w:hAnsi="Cambria" w:cs="Calibri"/>
                <w:sz w:val="20"/>
                <w:szCs w:val="20"/>
                <w:lang w:val="en-US"/>
              </w:rPr>
            </w:pPr>
            <w:r w:rsidRPr="008D17A5">
              <w:rPr>
                <w:rFonts w:ascii="Cambria" w:eastAsia="Calibri" w:hAnsi="Cambria" w:cs="Calibri"/>
                <w:sz w:val="20"/>
                <w:szCs w:val="20"/>
                <w:lang w:val="en-US"/>
              </w:rPr>
              <w:t>Existing Masters and PhD students</w:t>
            </w:r>
          </w:p>
          <w:p w14:paraId="286D3ABD" w14:textId="77777777" w:rsidR="003C3920" w:rsidRPr="008D17A5" w:rsidRDefault="003C3920" w:rsidP="003C3920">
            <w:pPr>
              <w:rPr>
                <w:rFonts w:ascii="Cambria" w:eastAsia="Calibri" w:hAnsi="Cambria" w:cs="Calibri"/>
                <w:sz w:val="20"/>
                <w:szCs w:val="20"/>
                <w:lang w:val="en-US"/>
              </w:rPr>
            </w:pPr>
            <w:r w:rsidRPr="008D17A5">
              <w:rPr>
                <w:rFonts w:ascii="Cambria" w:eastAsia="Calibri" w:hAnsi="Cambria" w:cs="Calibri"/>
                <w:sz w:val="20"/>
                <w:szCs w:val="20"/>
                <w:lang w:val="en-US"/>
              </w:rPr>
              <w:t>Partner institutions (national and regional)</w:t>
            </w:r>
            <w:r w:rsidR="009E083F" w:rsidRPr="008D17A5">
              <w:rPr>
                <w:rFonts w:ascii="Cambria" w:eastAsia="Calibri" w:hAnsi="Cambria" w:cs="Calibri"/>
                <w:sz w:val="20"/>
                <w:szCs w:val="20"/>
                <w:lang w:val="en-US"/>
              </w:rPr>
              <w:t>; Prospective students and faculty in region</w:t>
            </w:r>
          </w:p>
          <w:p w14:paraId="01731A03" w14:textId="77777777" w:rsidR="009E083F" w:rsidRPr="008D17A5" w:rsidRDefault="009E083F" w:rsidP="003C3920">
            <w:pPr>
              <w:rPr>
                <w:rFonts w:ascii="Cambria" w:eastAsia="Calibri" w:hAnsi="Cambria" w:cs="Calibri"/>
                <w:sz w:val="20"/>
                <w:szCs w:val="20"/>
                <w:lang w:val="en-US"/>
              </w:rPr>
            </w:pPr>
            <w:r w:rsidRPr="008D17A5">
              <w:rPr>
                <w:rFonts w:ascii="Cambria" w:eastAsia="Calibri" w:hAnsi="Cambria" w:cs="Calibri"/>
                <w:sz w:val="20"/>
                <w:szCs w:val="20"/>
                <w:lang w:val="en-US"/>
              </w:rPr>
              <w:t>EEE faculty;  CMU-R faculty</w:t>
            </w:r>
          </w:p>
        </w:tc>
      </w:tr>
      <w:tr w:rsidR="00210EA9" w:rsidRPr="008D17A5" w14:paraId="7F7ED356" w14:textId="77777777" w:rsidTr="00161DC1">
        <w:tblPrEx>
          <w:tblCellMar>
            <w:top w:w="85" w:type="dxa"/>
            <w:left w:w="85" w:type="dxa"/>
            <w:bottom w:w="85" w:type="dxa"/>
            <w:right w:w="85" w:type="dxa"/>
          </w:tblCellMar>
        </w:tblPrEx>
        <w:trPr>
          <w:tblCellSpacing w:w="42" w:type="dxa"/>
        </w:trPr>
        <w:tc>
          <w:tcPr>
            <w:tcW w:w="1712" w:type="dxa"/>
            <w:gridSpan w:val="2"/>
            <w:tcBorders>
              <w:top w:val="single" w:sz="2" w:space="0" w:color="auto"/>
              <w:left w:val="single" w:sz="2" w:space="0" w:color="auto"/>
              <w:bottom w:val="single" w:sz="2" w:space="0" w:color="auto"/>
              <w:right w:val="single" w:sz="2" w:space="0" w:color="auto"/>
            </w:tcBorders>
          </w:tcPr>
          <w:p w14:paraId="6801AE9F" w14:textId="77777777" w:rsidR="00210EA9" w:rsidRPr="008D17A5" w:rsidRDefault="00210EA9" w:rsidP="00210EA9">
            <w:pPr>
              <w:spacing w:after="200" w:line="276" w:lineRule="auto"/>
              <w:rPr>
                <w:rFonts w:ascii="Cambria" w:eastAsia="Calibri" w:hAnsi="Cambria" w:cs="Calibri"/>
                <w:sz w:val="20"/>
                <w:szCs w:val="20"/>
                <w:lang w:val="en-US"/>
              </w:rPr>
            </w:pPr>
            <w:r w:rsidRPr="008D17A5">
              <w:rPr>
                <w:rFonts w:ascii="Cambria" w:eastAsia="Calibri" w:hAnsi="Cambria" w:cs="Calibri"/>
                <w:sz w:val="20"/>
                <w:szCs w:val="20"/>
                <w:lang w:val="en-US"/>
              </w:rPr>
              <w:t>ASSUMPTIONS</w:t>
            </w:r>
          </w:p>
        </w:tc>
        <w:tc>
          <w:tcPr>
            <w:tcW w:w="7507" w:type="dxa"/>
            <w:gridSpan w:val="15"/>
            <w:tcBorders>
              <w:top w:val="single" w:sz="2" w:space="0" w:color="auto"/>
              <w:left w:val="single" w:sz="2" w:space="0" w:color="auto"/>
              <w:bottom w:val="single" w:sz="2" w:space="0" w:color="auto"/>
              <w:right w:val="single" w:sz="2" w:space="0" w:color="auto"/>
            </w:tcBorders>
          </w:tcPr>
          <w:p w14:paraId="2394ECD2" w14:textId="77777777" w:rsidR="00210EA9" w:rsidRPr="008D17A5" w:rsidRDefault="006774DD" w:rsidP="006774DD">
            <w:pPr>
              <w:spacing w:line="276" w:lineRule="auto"/>
              <w:rPr>
                <w:rFonts w:ascii="Cambria" w:eastAsia="Calibri" w:hAnsi="Cambria" w:cs="Calibri"/>
                <w:sz w:val="20"/>
                <w:szCs w:val="20"/>
                <w:lang w:val="en-US"/>
              </w:rPr>
            </w:pPr>
            <w:r w:rsidRPr="008D17A5">
              <w:rPr>
                <w:rFonts w:ascii="Cambria" w:eastAsia="Calibri" w:hAnsi="Cambria" w:cs="Calibri"/>
                <w:sz w:val="20"/>
                <w:szCs w:val="20"/>
                <w:lang w:val="en-US"/>
              </w:rPr>
              <w:t>All outreach events reach the right targets (females in particular)</w:t>
            </w:r>
          </w:p>
          <w:p w14:paraId="234DECB6" w14:textId="77777777" w:rsidR="006774DD" w:rsidRPr="008D17A5" w:rsidRDefault="006774DD" w:rsidP="006774DD">
            <w:pPr>
              <w:spacing w:line="276" w:lineRule="auto"/>
              <w:rPr>
                <w:rFonts w:ascii="Cambria" w:eastAsia="Calibri" w:hAnsi="Cambria" w:cs="Calibri"/>
                <w:sz w:val="20"/>
                <w:szCs w:val="20"/>
                <w:lang w:val="en-US"/>
              </w:rPr>
            </w:pPr>
            <w:r w:rsidRPr="008D17A5">
              <w:rPr>
                <w:rFonts w:ascii="Cambria" w:eastAsia="Calibri" w:hAnsi="Cambria" w:cs="Calibri"/>
                <w:sz w:val="20"/>
                <w:szCs w:val="20"/>
                <w:lang w:val="en-US"/>
              </w:rPr>
              <w:t>Availability of qualified female candidates</w:t>
            </w:r>
          </w:p>
        </w:tc>
      </w:tr>
      <w:tr w:rsidR="00210EA9" w:rsidRPr="008D17A5" w14:paraId="3B28C7F0" w14:textId="77777777" w:rsidTr="00161DC1">
        <w:tblPrEx>
          <w:tblCellMar>
            <w:top w:w="85" w:type="dxa"/>
            <w:left w:w="85" w:type="dxa"/>
            <w:bottom w:w="85" w:type="dxa"/>
            <w:right w:w="85" w:type="dxa"/>
          </w:tblCellMar>
        </w:tblPrEx>
        <w:trPr>
          <w:tblCellSpacing w:w="42" w:type="dxa"/>
        </w:trPr>
        <w:tc>
          <w:tcPr>
            <w:tcW w:w="2380" w:type="dxa"/>
            <w:gridSpan w:val="4"/>
            <w:tcBorders>
              <w:top w:val="single" w:sz="2" w:space="0" w:color="auto"/>
              <w:left w:val="single" w:sz="2" w:space="0" w:color="auto"/>
              <w:bottom w:val="single" w:sz="2" w:space="0" w:color="auto"/>
              <w:right w:val="single" w:sz="2" w:space="0" w:color="auto"/>
            </w:tcBorders>
          </w:tcPr>
          <w:p w14:paraId="3F7E868C" w14:textId="77777777" w:rsidR="00210EA9" w:rsidRPr="008D17A5" w:rsidRDefault="00210EA9" w:rsidP="006774DD">
            <w:pPr>
              <w:spacing w:line="276" w:lineRule="auto"/>
              <w:rPr>
                <w:rFonts w:ascii="Cambria" w:eastAsia="Calibri" w:hAnsi="Cambria" w:cs="Calibri"/>
                <w:sz w:val="20"/>
                <w:szCs w:val="20"/>
                <w:lang w:val="en-US"/>
              </w:rPr>
            </w:pPr>
            <w:r w:rsidRPr="008D17A5">
              <w:rPr>
                <w:rFonts w:ascii="Cambria" w:eastAsia="Calibri" w:hAnsi="Cambria" w:cs="Calibri"/>
                <w:sz w:val="20"/>
                <w:szCs w:val="20"/>
                <w:lang w:val="en-US"/>
              </w:rPr>
              <w:t>FINANCIAL IMPLICATIONS</w:t>
            </w:r>
          </w:p>
        </w:tc>
        <w:tc>
          <w:tcPr>
            <w:tcW w:w="6839" w:type="dxa"/>
            <w:gridSpan w:val="13"/>
            <w:tcBorders>
              <w:top w:val="single" w:sz="2" w:space="0" w:color="auto"/>
              <w:left w:val="single" w:sz="2" w:space="0" w:color="auto"/>
              <w:bottom w:val="single" w:sz="2" w:space="0" w:color="auto"/>
              <w:right w:val="single" w:sz="2" w:space="0" w:color="auto"/>
            </w:tcBorders>
          </w:tcPr>
          <w:p w14:paraId="73FC8FE2" w14:textId="77777777" w:rsidR="00210EA9" w:rsidRPr="008D17A5" w:rsidRDefault="006774DD" w:rsidP="006774DD">
            <w:pPr>
              <w:spacing w:line="276" w:lineRule="auto"/>
              <w:rPr>
                <w:rFonts w:ascii="Cambria" w:eastAsia="Calibri" w:hAnsi="Cambria" w:cs="Calibri"/>
                <w:sz w:val="20"/>
                <w:szCs w:val="20"/>
                <w:lang w:val="en-US"/>
              </w:rPr>
            </w:pPr>
            <w:r w:rsidRPr="008D17A5">
              <w:rPr>
                <w:rFonts w:ascii="Cambria" w:eastAsia="Calibri" w:hAnsi="Cambria" w:cs="Calibri"/>
                <w:sz w:val="20"/>
                <w:szCs w:val="20"/>
                <w:lang w:val="en-US"/>
              </w:rPr>
              <w:t>Travel, accommodation, per diem to outreach sites. Cost of hosting events (food, logistics, etc), Booth rental at convention</w:t>
            </w:r>
            <w:r w:rsidRPr="008D17A5">
              <w:rPr>
                <w:rFonts w:ascii="Cambria" w:eastAsiaTheme="minorHAnsi" w:hAnsi="Cambria" w:cs="Calibri"/>
                <w:color w:val="000000"/>
                <w:sz w:val="20"/>
                <w:szCs w:val="20"/>
                <w:lang w:val="en-US"/>
              </w:rPr>
              <w:t>   </w:t>
            </w:r>
          </w:p>
        </w:tc>
      </w:tr>
      <w:tr w:rsidR="008D17A5" w:rsidRPr="008D17A5" w14:paraId="5296ABCD" w14:textId="77777777" w:rsidTr="00B91AC9">
        <w:tblPrEx>
          <w:tblCellMar>
            <w:top w:w="85" w:type="dxa"/>
            <w:left w:w="85" w:type="dxa"/>
            <w:bottom w:w="85" w:type="dxa"/>
            <w:right w:w="85" w:type="dxa"/>
          </w:tblCellMar>
        </w:tblPrEx>
        <w:trPr>
          <w:tblCellSpacing w:w="42" w:type="dxa"/>
        </w:trPr>
        <w:tc>
          <w:tcPr>
            <w:tcW w:w="3032" w:type="dxa"/>
            <w:gridSpan w:val="7"/>
            <w:tcBorders>
              <w:top w:val="single" w:sz="2" w:space="0" w:color="auto"/>
              <w:left w:val="single" w:sz="2" w:space="0" w:color="auto"/>
              <w:bottom w:val="single" w:sz="2" w:space="0" w:color="auto"/>
              <w:right w:val="single" w:sz="2" w:space="0" w:color="auto"/>
            </w:tcBorders>
          </w:tcPr>
          <w:p w14:paraId="268B1F53" w14:textId="77777777" w:rsidR="00210EA9" w:rsidRPr="008D17A5" w:rsidRDefault="00210EA9" w:rsidP="002A14B4">
            <w:pPr>
              <w:spacing w:after="200" w:line="276" w:lineRule="auto"/>
              <w:rPr>
                <w:rFonts w:ascii="Cambria" w:eastAsia="Calibri" w:hAnsi="Cambria" w:cs="Calibri"/>
                <w:sz w:val="20"/>
                <w:szCs w:val="20"/>
                <w:lang w:val="en-US"/>
              </w:rPr>
            </w:pPr>
            <w:r w:rsidRPr="008D17A5">
              <w:rPr>
                <w:rFonts w:ascii="Cambria" w:eastAsia="Calibri" w:hAnsi="Cambria" w:cs="Calibri"/>
                <w:sz w:val="20"/>
                <w:szCs w:val="20"/>
                <w:lang w:val="en-US"/>
              </w:rPr>
              <w:t>Budget Line Analysis</w:t>
            </w:r>
          </w:p>
        </w:tc>
        <w:tc>
          <w:tcPr>
            <w:tcW w:w="496" w:type="dxa"/>
            <w:gridSpan w:val="2"/>
            <w:tcBorders>
              <w:top w:val="single" w:sz="2" w:space="0" w:color="auto"/>
              <w:left w:val="single" w:sz="2" w:space="0" w:color="auto"/>
              <w:bottom w:val="single" w:sz="2" w:space="0" w:color="auto"/>
              <w:right w:val="single" w:sz="2" w:space="0" w:color="auto"/>
            </w:tcBorders>
          </w:tcPr>
          <w:p w14:paraId="423D8486" w14:textId="77777777" w:rsidR="00210EA9" w:rsidRPr="008D17A5" w:rsidRDefault="00210EA9" w:rsidP="00210EA9">
            <w:pPr>
              <w:spacing w:after="200" w:line="276" w:lineRule="auto"/>
              <w:jc w:val="center"/>
              <w:rPr>
                <w:rFonts w:ascii="Cambria" w:eastAsia="Calibri" w:hAnsi="Cambria" w:cs="Calibri"/>
                <w:sz w:val="20"/>
                <w:szCs w:val="20"/>
                <w:lang w:val="en-US"/>
              </w:rPr>
            </w:pPr>
            <w:r w:rsidRPr="008D17A5">
              <w:rPr>
                <w:rFonts w:ascii="Cambria" w:eastAsia="Calibri" w:hAnsi="Cambria" w:cs="Calibri"/>
                <w:sz w:val="20"/>
                <w:szCs w:val="20"/>
                <w:lang w:val="en-US"/>
              </w:rPr>
              <w:t>1</w:t>
            </w:r>
            <w:r w:rsidRPr="008D17A5">
              <w:rPr>
                <w:rFonts w:ascii="Cambria" w:eastAsia="Calibri" w:hAnsi="Cambria" w:cs="Calibri"/>
                <w:sz w:val="20"/>
                <w:szCs w:val="20"/>
                <w:vertAlign w:val="superscript"/>
                <w:lang w:val="en-US"/>
              </w:rPr>
              <w:t>st</w:t>
            </w:r>
            <w:r w:rsidRPr="008D17A5">
              <w:rPr>
                <w:rFonts w:ascii="Cambria" w:eastAsia="Calibri" w:hAnsi="Cambria" w:cs="Calibri"/>
                <w:sz w:val="20"/>
                <w:szCs w:val="20"/>
                <w:lang w:val="en-US"/>
              </w:rPr>
              <w:t>Qtr</w:t>
            </w:r>
          </w:p>
        </w:tc>
        <w:tc>
          <w:tcPr>
            <w:tcW w:w="546" w:type="dxa"/>
            <w:tcBorders>
              <w:top w:val="single" w:sz="2" w:space="0" w:color="auto"/>
              <w:left w:val="single" w:sz="2" w:space="0" w:color="auto"/>
              <w:bottom w:val="single" w:sz="2" w:space="0" w:color="auto"/>
              <w:right w:val="single" w:sz="2" w:space="0" w:color="auto"/>
            </w:tcBorders>
          </w:tcPr>
          <w:p w14:paraId="4D11EC8F" w14:textId="77777777" w:rsidR="00210EA9" w:rsidRPr="008D17A5" w:rsidRDefault="00210EA9" w:rsidP="00210EA9">
            <w:pPr>
              <w:spacing w:after="200" w:line="276" w:lineRule="auto"/>
              <w:jc w:val="center"/>
              <w:rPr>
                <w:rFonts w:ascii="Cambria" w:eastAsia="Calibri" w:hAnsi="Cambria" w:cs="Calibri"/>
                <w:sz w:val="20"/>
                <w:szCs w:val="20"/>
                <w:lang w:val="en-US"/>
              </w:rPr>
            </w:pPr>
            <w:r w:rsidRPr="008D17A5">
              <w:rPr>
                <w:rFonts w:ascii="Cambria" w:eastAsia="Calibri" w:hAnsi="Cambria" w:cs="Calibri"/>
                <w:sz w:val="20"/>
                <w:szCs w:val="20"/>
                <w:lang w:val="en-US"/>
              </w:rPr>
              <w:t>2</w:t>
            </w:r>
            <w:r w:rsidRPr="008D17A5">
              <w:rPr>
                <w:rFonts w:ascii="Cambria" w:eastAsia="Calibri" w:hAnsi="Cambria" w:cs="Calibri"/>
                <w:sz w:val="20"/>
                <w:szCs w:val="20"/>
                <w:vertAlign w:val="superscript"/>
                <w:lang w:val="en-US"/>
              </w:rPr>
              <w:t>nd</w:t>
            </w:r>
            <w:r w:rsidRPr="008D17A5">
              <w:rPr>
                <w:rFonts w:ascii="Cambria" w:eastAsia="Calibri" w:hAnsi="Cambria" w:cs="Calibri"/>
                <w:sz w:val="20"/>
                <w:szCs w:val="20"/>
                <w:lang w:val="en-US"/>
              </w:rPr>
              <w:t>Qtr</w:t>
            </w:r>
          </w:p>
        </w:tc>
        <w:tc>
          <w:tcPr>
            <w:tcW w:w="906" w:type="dxa"/>
            <w:tcBorders>
              <w:top w:val="single" w:sz="2" w:space="0" w:color="auto"/>
              <w:left w:val="single" w:sz="2" w:space="0" w:color="auto"/>
              <w:right w:val="single" w:sz="2" w:space="0" w:color="auto"/>
            </w:tcBorders>
          </w:tcPr>
          <w:p w14:paraId="43AD08A9" w14:textId="77777777" w:rsidR="00210EA9" w:rsidRPr="008D17A5" w:rsidRDefault="00210EA9" w:rsidP="00210EA9">
            <w:pPr>
              <w:spacing w:after="200" w:line="276" w:lineRule="auto"/>
              <w:jc w:val="center"/>
              <w:rPr>
                <w:rFonts w:ascii="Cambria" w:eastAsia="Calibri" w:hAnsi="Cambria" w:cs="Calibri"/>
                <w:sz w:val="20"/>
                <w:szCs w:val="20"/>
                <w:lang w:val="en-US"/>
              </w:rPr>
            </w:pPr>
            <w:r w:rsidRPr="008D17A5">
              <w:rPr>
                <w:rFonts w:ascii="Cambria" w:eastAsia="Calibri" w:hAnsi="Cambria" w:cs="Calibri"/>
                <w:sz w:val="20"/>
                <w:szCs w:val="20"/>
                <w:lang w:val="en-US"/>
              </w:rPr>
              <w:t>3</w:t>
            </w:r>
            <w:r w:rsidRPr="008D17A5">
              <w:rPr>
                <w:rFonts w:ascii="Cambria" w:eastAsia="Calibri" w:hAnsi="Cambria" w:cs="Calibri"/>
                <w:sz w:val="20"/>
                <w:szCs w:val="20"/>
                <w:vertAlign w:val="superscript"/>
                <w:lang w:val="en-US"/>
              </w:rPr>
              <w:t>rd</w:t>
            </w:r>
            <w:r w:rsidRPr="008D17A5">
              <w:rPr>
                <w:rFonts w:ascii="Cambria" w:eastAsia="Calibri" w:hAnsi="Cambria" w:cs="Calibri"/>
                <w:sz w:val="20"/>
                <w:szCs w:val="20"/>
                <w:lang w:val="en-US"/>
              </w:rPr>
              <w:t>Qtr</w:t>
            </w:r>
          </w:p>
        </w:tc>
        <w:tc>
          <w:tcPr>
            <w:tcW w:w="906" w:type="dxa"/>
            <w:tcBorders>
              <w:top w:val="single" w:sz="2" w:space="0" w:color="auto"/>
              <w:left w:val="single" w:sz="2" w:space="0" w:color="auto"/>
              <w:right w:val="single" w:sz="2" w:space="0" w:color="auto"/>
            </w:tcBorders>
          </w:tcPr>
          <w:p w14:paraId="603205A6" w14:textId="77777777" w:rsidR="00210EA9" w:rsidRPr="008D17A5" w:rsidRDefault="00210EA9" w:rsidP="00210EA9">
            <w:pPr>
              <w:spacing w:after="200" w:line="276" w:lineRule="auto"/>
              <w:jc w:val="center"/>
              <w:rPr>
                <w:rFonts w:ascii="Cambria" w:eastAsia="Calibri" w:hAnsi="Cambria" w:cs="Calibri"/>
                <w:sz w:val="20"/>
                <w:szCs w:val="20"/>
                <w:lang w:val="en-US"/>
              </w:rPr>
            </w:pPr>
            <w:r w:rsidRPr="008D17A5">
              <w:rPr>
                <w:rFonts w:ascii="Cambria" w:eastAsia="Calibri" w:hAnsi="Cambria" w:cs="Calibri"/>
                <w:sz w:val="20"/>
                <w:szCs w:val="20"/>
                <w:lang w:val="en-US"/>
              </w:rPr>
              <w:t>4</w:t>
            </w:r>
            <w:r w:rsidRPr="008D17A5">
              <w:rPr>
                <w:rFonts w:ascii="Cambria" w:eastAsia="Calibri" w:hAnsi="Cambria" w:cs="Calibri"/>
                <w:sz w:val="20"/>
                <w:szCs w:val="20"/>
                <w:vertAlign w:val="superscript"/>
                <w:lang w:val="en-US"/>
              </w:rPr>
              <w:t>th</w:t>
            </w:r>
            <w:r w:rsidRPr="008D17A5">
              <w:rPr>
                <w:rFonts w:ascii="Cambria" w:eastAsia="Calibri" w:hAnsi="Cambria" w:cs="Calibri"/>
                <w:sz w:val="20"/>
                <w:szCs w:val="20"/>
                <w:lang w:val="en-US"/>
              </w:rPr>
              <w:t>Qtr</w:t>
            </w:r>
          </w:p>
        </w:tc>
        <w:tc>
          <w:tcPr>
            <w:tcW w:w="636" w:type="dxa"/>
            <w:gridSpan w:val="3"/>
            <w:tcBorders>
              <w:top w:val="single" w:sz="2" w:space="0" w:color="auto"/>
              <w:left w:val="single" w:sz="2" w:space="0" w:color="auto"/>
              <w:right w:val="single" w:sz="2" w:space="0" w:color="auto"/>
            </w:tcBorders>
          </w:tcPr>
          <w:p w14:paraId="7A0F8B5E" w14:textId="77777777" w:rsidR="00210EA9" w:rsidRPr="008D17A5" w:rsidRDefault="00210EA9" w:rsidP="00210EA9">
            <w:pPr>
              <w:spacing w:after="200" w:line="276" w:lineRule="auto"/>
              <w:jc w:val="center"/>
              <w:rPr>
                <w:rFonts w:ascii="Cambria" w:eastAsia="Calibri" w:hAnsi="Cambria" w:cs="Calibri"/>
                <w:sz w:val="20"/>
                <w:szCs w:val="20"/>
                <w:lang w:val="en-US"/>
              </w:rPr>
            </w:pPr>
            <w:r w:rsidRPr="008D17A5">
              <w:rPr>
                <w:rFonts w:ascii="Cambria" w:eastAsia="Calibri" w:hAnsi="Cambria" w:cs="Calibri"/>
                <w:sz w:val="20"/>
                <w:szCs w:val="20"/>
                <w:lang w:val="en-US"/>
              </w:rPr>
              <w:t>5</w:t>
            </w:r>
            <w:r w:rsidRPr="008D17A5">
              <w:rPr>
                <w:rFonts w:ascii="Cambria" w:eastAsia="Calibri" w:hAnsi="Cambria" w:cs="Calibri"/>
                <w:sz w:val="20"/>
                <w:szCs w:val="20"/>
                <w:vertAlign w:val="superscript"/>
                <w:lang w:val="en-US"/>
              </w:rPr>
              <w:t>th</w:t>
            </w:r>
            <w:r w:rsidRPr="008D17A5">
              <w:rPr>
                <w:rFonts w:ascii="Cambria" w:eastAsia="Calibri" w:hAnsi="Cambria" w:cs="Calibri"/>
                <w:sz w:val="20"/>
                <w:szCs w:val="20"/>
                <w:lang w:val="en-US"/>
              </w:rPr>
              <w:t>Qtr</w:t>
            </w:r>
          </w:p>
        </w:tc>
        <w:tc>
          <w:tcPr>
            <w:tcW w:w="816" w:type="dxa"/>
            <w:tcBorders>
              <w:top w:val="single" w:sz="2" w:space="0" w:color="auto"/>
              <w:left w:val="single" w:sz="2" w:space="0" w:color="auto"/>
              <w:right w:val="single" w:sz="2" w:space="0" w:color="auto"/>
            </w:tcBorders>
          </w:tcPr>
          <w:p w14:paraId="41627BBA" w14:textId="77777777" w:rsidR="00210EA9" w:rsidRPr="008D17A5" w:rsidRDefault="00210EA9" w:rsidP="00210EA9">
            <w:pPr>
              <w:spacing w:after="200" w:line="276" w:lineRule="auto"/>
              <w:jc w:val="center"/>
              <w:rPr>
                <w:rFonts w:ascii="Cambria" w:eastAsia="Calibri" w:hAnsi="Cambria" w:cs="Calibri"/>
                <w:sz w:val="20"/>
                <w:szCs w:val="20"/>
                <w:lang w:val="en-US"/>
              </w:rPr>
            </w:pPr>
            <w:r w:rsidRPr="008D17A5">
              <w:rPr>
                <w:rFonts w:ascii="Cambria" w:eastAsia="Calibri" w:hAnsi="Cambria" w:cs="Calibri"/>
                <w:sz w:val="20"/>
                <w:szCs w:val="20"/>
                <w:lang w:val="en-US"/>
              </w:rPr>
              <w:t>6</w:t>
            </w:r>
            <w:r w:rsidRPr="008D17A5">
              <w:rPr>
                <w:rFonts w:ascii="Cambria" w:eastAsia="Calibri" w:hAnsi="Cambria" w:cs="Calibri"/>
                <w:sz w:val="20"/>
                <w:szCs w:val="20"/>
                <w:vertAlign w:val="superscript"/>
                <w:lang w:val="en-US"/>
              </w:rPr>
              <w:t>th</w:t>
            </w:r>
            <w:r w:rsidRPr="008D17A5">
              <w:rPr>
                <w:rFonts w:ascii="Cambria" w:eastAsia="Calibri" w:hAnsi="Cambria" w:cs="Calibri"/>
                <w:sz w:val="20"/>
                <w:szCs w:val="20"/>
                <w:lang w:val="en-US"/>
              </w:rPr>
              <w:t>Qtr</w:t>
            </w:r>
          </w:p>
        </w:tc>
        <w:tc>
          <w:tcPr>
            <w:tcW w:w="1377" w:type="dxa"/>
            <w:tcBorders>
              <w:top w:val="single" w:sz="2" w:space="0" w:color="auto"/>
              <w:left w:val="single" w:sz="2" w:space="0" w:color="auto"/>
              <w:bottom w:val="single" w:sz="2" w:space="0" w:color="auto"/>
              <w:right w:val="single" w:sz="2" w:space="0" w:color="auto"/>
            </w:tcBorders>
          </w:tcPr>
          <w:p w14:paraId="7A315BAB" w14:textId="77777777" w:rsidR="00210EA9" w:rsidRPr="008D17A5" w:rsidRDefault="00210EA9" w:rsidP="00210EA9">
            <w:pPr>
              <w:spacing w:after="200" w:line="276" w:lineRule="auto"/>
              <w:jc w:val="center"/>
              <w:rPr>
                <w:rFonts w:ascii="Cambria" w:eastAsia="Calibri" w:hAnsi="Cambria" w:cs="Calibri"/>
                <w:sz w:val="20"/>
                <w:szCs w:val="20"/>
                <w:lang w:val="en-US"/>
              </w:rPr>
            </w:pPr>
            <w:r w:rsidRPr="008D17A5">
              <w:rPr>
                <w:rFonts w:ascii="Cambria" w:eastAsia="Calibri" w:hAnsi="Cambria" w:cs="Calibri"/>
                <w:sz w:val="20"/>
                <w:szCs w:val="20"/>
                <w:lang w:val="en-US"/>
              </w:rPr>
              <w:t>Total</w:t>
            </w:r>
          </w:p>
        </w:tc>
      </w:tr>
      <w:tr w:rsidR="008D17A5" w:rsidRPr="008D17A5" w14:paraId="27A38540" w14:textId="77777777" w:rsidTr="00B91AC9">
        <w:tblPrEx>
          <w:tblCellMar>
            <w:top w:w="85" w:type="dxa"/>
            <w:left w:w="85" w:type="dxa"/>
            <w:bottom w:w="85" w:type="dxa"/>
            <w:right w:w="85" w:type="dxa"/>
          </w:tblCellMar>
        </w:tblPrEx>
        <w:trPr>
          <w:tblCellSpacing w:w="42" w:type="dxa"/>
        </w:trPr>
        <w:tc>
          <w:tcPr>
            <w:tcW w:w="619" w:type="dxa"/>
            <w:tcBorders>
              <w:top w:val="single" w:sz="2" w:space="0" w:color="auto"/>
              <w:left w:val="single" w:sz="2" w:space="0" w:color="auto"/>
              <w:bottom w:val="single" w:sz="2" w:space="0" w:color="auto"/>
              <w:right w:val="single" w:sz="2" w:space="0" w:color="auto"/>
            </w:tcBorders>
          </w:tcPr>
          <w:p w14:paraId="7949BAE6" w14:textId="77777777" w:rsidR="00210EA9" w:rsidRPr="008D17A5" w:rsidRDefault="00F8215B" w:rsidP="006774DD">
            <w:pPr>
              <w:spacing w:line="276" w:lineRule="auto"/>
              <w:jc w:val="center"/>
              <w:rPr>
                <w:rFonts w:ascii="Cambria" w:eastAsia="Calibri" w:hAnsi="Cambria" w:cs="Calibri"/>
                <w:sz w:val="20"/>
                <w:szCs w:val="20"/>
                <w:lang w:val="en-US"/>
              </w:rPr>
            </w:pPr>
            <w:r w:rsidRPr="008D17A5">
              <w:rPr>
                <w:rFonts w:ascii="Cambria" w:eastAsia="Calibri" w:hAnsi="Cambria" w:cs="Calibri"/>
                <w:sz w:val="20"/>
                <w:szCs w:val="20"/>
                <w:lang w:val="en-US"/>
              </w:rPr>
              <w:t>1</w:t>
            </w:r>
          </w:p>
        </w:tc>
        <w:tc>
          <w:tcPr>
            <w:tcW w:w="2329" w:type="dxa"/>
            <w:gridSpan w:val="6"/>
            <w:tcBorders>
              <w:top w:val="single" w:sz="2" w:space="0" w:color="auto"/>
              <w:left w:val="single" w:sz="2" w:space="0" w:color="auto"/>
              <w:bottom w:val="single" w:sz="2" w:space="0" w:color="auto"/>
              <w:right w:val="single" w:sz="2" w:space="0" w:color="auto"/>
            </w:tcBorders>
          </w:tcPr>
          <w:p w14:paraId="1C940B2F" w14:textId="77777777" w:rsidR="00210EA9" w:rsidRPr="008D17A5" w:rsidRDefault="00C62884" w:rsidP="00C62884">
            <w:pPr>
              <w:spacing w:line="276" w:lineRule="auto"/>
              <w:rPr>
                <w:rFonts w:ascii="Cambria" w:eastAsia="Calibri" w:hAnsi="Cambria" w:cs="Calibri"/>
                <w:bCs/>
                <w:sz w:val="20"/>
                <w:szCs w:val="20"/>
                <w:lang w:val="en-US"/>
              </w:rPr>
            </w:pPr>
            <w:r w:rsidRPr="008D17A5">
              <w:rPr>
                <w:rFonts w:ascii="Cambria" w:eastAsia="Calibri" w:hAnsi="Cambria" w:cs="Calibri"/>
                <w:bCs/>
                <w:sz w:val="20"/>
                <w:szCs w:val="20"/>
                <w:lang w:val="en-US"/>
              </w:rPr>
              <w:t>Travel and per diem to regional outreach</w:t>
            </w:r>
            <w:r w:rsidR="006774DD" w:rsidRPr="008D17A5">
              <w:rPr>
                <w:rFonts w:ascii="Cambria" w:eastAsia="Calibri" w:hAnsi="Cambria" w:cs="Calibri"/>
                <w:bCs/>
                <w:sz w:val="20"/>
                <w:szCs w:val="20"/>
                <w:lang w:val="en-US"/>
              </w:rPr>
              <w:t xml:space="preserve"> event</w:t>
            </w:r>
          </w:p>
        </w:tc>
        <w:tc>
          <w:tcPr>
            <w:tcW w:w="496" w:type="dxa"/>
            <w:gridSpan w:val="2"/>
            <w:tcBorders>
              <w:top w:val="single" w:sz="2" w:space="0" w:color="auto"/>
              <w:left w:val="single" w:sz="2" w:space="0" w:color="auto"/>
              <w:bottom w:val="single" w:sz="2" w:space="0" w:color="auto"/>
              <w:right w:val="single" w:sz="2" w:space="0" w:color="auto"/>
            </w:tcBorders>
          </w:tcPr>
          <w:p w14:paraId="767DC6D7" w14:textId="77777777" w:rsidR="00210EA9" w:rsidRPr="008D17A5" w:rsidRDefault="00210EA9" w:rsidP="006774DD">
            <w:pPr>
              <w:spacing w:line="276" w:lineRule="auto"/>
              <w:jc w:val="right"/>
              <w:rPr>
                <w:rFonts w:ascii="Cambria" w:eastAsia="Calibri" w:hAnsi="Cambria" w:cs="Calibri"/>
                <w:sz w:val="20"/>
                <w:szCs w:val="20"/>
                <w:highlight w:val="yellow"/>
                <w:lang w:val="en-US"/>
              </w:rPr>
            </w:pPr>
          </w:p>
        </w:tc>
        <w:tc>
          <w:tcPr>
            <w:tcW w:w="546" w:type="dxa"/>
            <w:tcBorders>
              <w:top w:val="single" w:sz="2" w:space="0" w:color="auto"/>
              <w:left w:val="single" w:sz="2" w:space="0" w:color="auto"/>
              <w:bottom w:val="single" w:sz="2" w:space="0" w:color="auto"/>
              <w:right w:val="single" w:sz="2" w:space="0" w:color="auto"/>
            </w:tcBorders>
          </w:tcPr>
          <w:p w14:paraId="52420BDB" w14:textId="77777777" w:rsidR="00210EA9" w:rsidRPr="008D17A5" w:rsidRDefault="00210EA9" w:rsidP="006774DD">
            <w:pPr>
              <w:spacing w:line="276" w:lineRule="auto"/>
              <w:jc w:val="right"/>
              <w:rPr>
                <w:rFonts w:ascii="Cambria" w:eastAsia="Calibri" w:hAnsi="Cambria" w:cs="Calibri"/>
                <w:sz w:val="20"/>
                <w:szCs w:val="20"/>
                <w:lang w:val="en-US"/>
              </w:rPr>
            </w:pPr>
          </w:p>
        </w:tc>
        <w:tc>
          <w:tcPr>
            <w:tcW w:w="906" w:type="dxa"/>
            <w:tcBorders>
              <w:left w:val="single" w:sz="2" w:space="0" w:color="auto"/>
              <w:right w:val="single" w:sz="2" w:space="0" w:color="auto"/>
            </w:tcBorders>
          </w:tcPr>
          <w:p w14:paraId="4ACDC42C" w14:textId="77777777" w:rsidR="00210EA9" w:rsidRPr="008D17A5" w:rsidRDefault="00210EA9" w:rsidP="006774DD">
            <w:pPr>
              <w:spacing w:line="276" w:lineRule="auto"/>
              <w:jc w:val="right"/>
              <w:rPr>
                <w:rFonts w:ascii="Cambria" w:eastAsia="Calibri" w:hAnsi="Cambria" w:cs="Calibri"/>
                <w:sz w:val="20"/>
                <w:szCs w:val="20"/>
                <w:lang w:val="en-US"/>
              </w:rPr>
            </w:pPr>
          </w:p>
        </w:tc>
        <w:tc>
          <w:tcPr>
            <w:tcW w:w="906" w:type="dxa"/>
            <w:tcBorders>
              <w:left w:val="single" w:sz="2" w:space="0" w:color="auto"/>
              <w:right w:val="single" w:sz="2" w:space="0" w:color="auto"/>
            </w:tcBorders>
          </w:tcPr>
          <w:p w14:paraId="52EBB03D" w14:textId="77777777" w:rsidR="00210EA9" w:rsidRPr="008D17A5" w:rsidRDefault="008D17A5" w:rsidP="008D17A5">
            <w:pPr>
              <w:spacing w:line="276" w:lineRule="auto"/>
              <w:jc w:val="right"/>
              <w:rPr>
                <w:rFonts w:ascii="Cambria" w:eastAsia="Calibri" w:hAnsi="Cambria" w:cs="Calibri"/>
                <w:sz w:val="20"/>
                <w:szCs w:val="20"/>
                <w:lang w:val="en-US"/>
              </w:rPr>
            </w:pPr>
            <w:r w:rsidRPr="008D17A5">
              <w:rPr>
                <w:rFonts w:ascii="Cambria" w:eastAsia="Calibri" w:hAnsi="Cambria" w:cs="Calibri"/>
                <w:sz w:val="20"/>
                <w:szCs w:val="20"/>
                <w:lang w:val="en-US"/>
              </w:rPr>
              <w:t>$</w:t>
            </w:r>
            <w:r>
              <w:rPr>
                <w:rFonts w:ascii="Cambria" w:eastAsia="Calibri" w:hAnsi="Cambria" w:cs="Calibri"/>
                <w:sz w:val="20"/>
                <w:szCs w:val="20"/>
                <w:lang w:val="en-US"/>
              </w:rPr>
              <w:t>21,060</w:t>
            </w:r>
          </w:p>
        </w:tc>
        <w:tc>
          <w:tcPr>
            <w:tcW w:w="636" w:type="dxa"/>
            <w:gridSpan w:val="3"/>
            <w:tcBorders>
              <w:left w:val="single" w:sz="2" w:space="0" w:color="auto"/>
              <w:right w:val="single" w:sz="2" w:space="0" w:color="auto"/>
            </w:tcBorders>
          </w:tcPr>
          <w:p w14:paraId="36D4EF59" w14:textId="77777777" w:rsidR="00210EA9" w:rsidRPr="008D17A5" w:rsidRDefault="00210EA9" w:rsidP="006774DD">
            <w:pPr>
              <w:spacing w:line="276" w:lineRule="auto"/>
              <w:jc w:val="right"/>
              <w:rPr>
                <w:rFonts w:ascii="Cambria" w:eastAsia="Calibri" w:hAnsi="Cambria" w:cs="Calibri"/>
                <w:sz w:val="20"/>
                <w:szCs w:val="20"/>
                <w:lang w:val="en-US"/>
              </w:rPr>
            </w:pPr>
          </w:p>
        </w:tc>
        <w:tc>
          <w:tcPr>
            <w:tcW w:w="816" w:type="dxa"/>
            <w:tcBorders>
              <w:left w:val="single" w:sz="2" w:space="0" w:color="auto"/>
              <w:right w:val="single" w:sz="2" w:space="0" w:color="auto"/>
            </w:tcBorders>
          </w:tcPr>
          <w:p w14:paraId="21EF0559" w14:textId="77777777" w:rsidR="00210EA9" w:rsidRPr="008D17A5" w:rsidRDefault="00210EA9" w:rsidP="006774DD">
            <w:pPr>
              <w:spacing w:line="276" w:lineRule="auto"/>
              <w:rPr>
                <w:rFonts w:ascii="Cambria" w:eastAsia="Calibri" w:hAnsi="Cambria" w:cs="Calibri"/>
                <w:sz w:val="20"/>
                <w:szCs w:val="20"/>
                <w:lang w:val="en-US"/>
              </w:rPr>
            </w:pPr>
          </w:p>
        </w:tc>
        <w:tc>
          <w:tcPr>
            <w:tcW w:w="1377" w:type="dxa"/>
            <w:tcBorders>
              <w:top w:val="single" w:sz="2" w:space="0" w:color="auto"/>
              <w:left w:val="single" w:sz="2" w:space="0" w:color="auto"/>
              <w:bottom w:val="single" w:sz="2" w:space="0" w:color="auto"/>
              <w:right w:val="single" w:sz="2" w:space="0" w:color="auto"/>
            </w:tcBorders>
          </w:tcPr>
          <w:p w14:paraId="69ACDCE7" w14:textId="77777777" w:rsidR="00210EA9" w:rsidRPr="008D17A5" w:rsidRDefault="00B91AC9" w:rsidP="00B91AC9">
            <w:pPr>
              <w:spacing w:line="276" w:lineRule="auto"/>
              <w:jc w:val="right"/>
              <w:rPr>
                <w:rFonts w:ascii="Cambria" w:eastAsia="Calibri" w:hAnsi="Cambria" w:cs="Calibri"/>
                <w:sz w:val="20"/>
                <w:szCs w:val="20"/>
                <w:lang w:val="en-US"/>
              </w:rPr>
            </w:pPr>
            <w:r>
              <w:rPr>
                <w:rFonts w:ascii="Cambria" w:eastAsia="Calibri" w:hAnsi="Cambria" w:cs="Calibri"/>
                <w:sz w:val="20"/>
                <w:szCs w:val="20"/>
                <w:lang w:val="en-US"/>
              </w:rPr>
              <w:t>$21,0</w:t>
            </w:r>
            <w:r w:rsidR="00171740" w:rsidRPr="008D17A5">
              <w:rPr>
                <w:rFonts w:ascii="Cambria" w:eastAsia="Calibri" w:hAnsi="Cambria" w:cs="Calibri"/>
                <w:sz w:val="20"/>
                <w:szCs w:val="20"/>
                <w:lang w:val="en-US"/>
              </w:rPr>
              <w:t>6</w:t>
            </w:r>
            <w:r>
              <w:rPr>
                <w:rFonts w:ascii="Cambria" w:eastAsia="Calibri" w:hAnsi="Cambria" w:cs="Calibri"/>
                <w:sz w:val="20"/>
                <w:szCs w:val="20"/>
                <w:lang w:val="en-US"/>
              </w:rPr>
              <w:t>0</w:t>
            </w:r>
          </w:p>
        </w:tc>
      </w:tr>
      <w:tr w:rsidR="008D17A5" w:rsidRPr="008D17A5" w14:paraId="1230C53B" w14:textId="77777777" w:rsidTr="00B91AC9">
        <w:tblPrEx>
          <w:tblCellMar>
            <w:top w:w="85" w:type="dxa"/>
            <w:left w:w="85" w:type="dxa"/>
            <w:bottom w:w="85" w:type="dxa"/>
            <w:right w:w="85" w:type="dxa"/>
          </w:tblCellMar>
        </w:tblPrEx>
        <w:trPr>
          <w:tblCellSpacing w:w="42" w:type="dxa"/>
        </w:trPr>
        <w:tc>
          <w:tcPr>
            <w:tcW w:w="619" w:type="dxa"/>
            <w:tcBorders>
              <w:top w:val="single" w:sz="2" w:space="0" w:color="auto"/>
              <w:left w:val="single" w:sz="2" w:space="0" w:color="auto"/>
              <w:bottom w:val="single" w:sz="2" w:space="0" w:color="auto"/>
              <w:right w:val="single" w:sz="2" w:space="0" w:color="auto"/>
            </w:tcBorders>
          </w:tcPr>
          <w:p w14:paraId="473BC157" w14:textId="77777777" w:rsidR="00210EA9" w:rsidRPr="008D17A5" w:rsidRDefault="00210EA9" w:rsidP="006774DD">
            <w:pPr>
              <w:spacing w:line="276" w:lineRule="auto"/>
              <w:jc w:val="center"/>
              <w:rPr>
                <w:rFonts w:ascii="Cambria" w:eastAsia="Calibri" w:hAnsi="Cambria" w:cs="Calibri"/>
                <w:sz w:val="20"/>
                <w:szCs w:val="20"/>
                <w:lang w:val="en-US"/>
              </w:rPr>
            </w:pPr>
            <w:r w:rsidRPr="008D17A5">
              <w:rPr>
                <w:rFonts w:ascii="Cambria" w:eastAsia="Calibri" w:hAnsi="Cambria" w:cs="Calibri"/>
                <w:sz w:val="20"/>
                <w:szCs w:val="20"/>
                <w:lang w:val="en-US"/>
              </w:rPr>
              <w:t>2</w:t>
            </w:r>
          </w:p>
        </w:tc>
        <w:tc>
          <w:tcPr>
            <w:tcW w:w="2329" w:type="dxa"/>
            <w:gridSpan w:val="6"/>
            <w:tcBorders>
              <w:top w:val="single" w:sz="2" w:space="0" w:color="auto"/>
              <w:left w:val="single" w:sz="2" w:space="0" w:color="auto"/>
              <w:bottom w:val="single" w:sz="2" w:space="0" w:color="auto"/>
              <w:right w:val="single" w:sz="2" w:space="0" w:color="auto"/>
            </w:tcBorders>
          </w:tcPr>
          <w:p w14:paraId="5A74FF52" w14:textId="77777777" w:rsidR="00210EA9" w:rsidRPr="008D17A5" w:rsidRDefault="00C3741B" w:rsidP="006774DD">
            <w:pPr>
              <w:spacing w:line="276" w:lineRule="auto"/>
              <w:rPr>
                <w:rFonts w:ascii="Cambria" w:eastAsia="Calibri" w:hAnsi="Cambria" w:cs="Calibri"/>
                <w:bCs/>
                <w:sz w:val="20"/>
                <w:szCs w:val="20"/>
                <w:lang w:val="en-US"/>
              </w:rPr>
            </w:pPr>
            <w:r w:rsidRPr="008D17A5">
              <w:rPr>
                <w:rFonts w:ascii="Cambria" w:eastAsia="Calibri" w:hAnsi="Cambria" w:cs="Calibri"/>
                <w:bCs/>
                <w:sz w:val="20"/>
                <w:szCs w:val="20"/>
                <w:lang w:val="en-US"/>
              </w:rPr>
              <w:t>L</w:t>
            </w:r>
            <w:r w:rsidR="006774DD" w:rsidRPr="008D17A5">
              <w:rPr>
                <w:rFonts w:ascii="Cambria" w:eastAsia="Calibri" w:hAnsi="Cambria" w:cs="Calibri"/>
                <w:bCs/>
                <w:sz w:val="20"/>
                <w:szCs w:val="20"/>
                <w:lang w:val="en-US"/>
              </w:rPr>
              <w:t>ogistics for hosting events</w:t>
            </w:r>
            <w:r w:rsidRPr="008D17A5">
              <w:rPr>
                <w:rFonts w:ascii="Cambria" w:eastAsia="Calibri" w:hAnsi="Cambria" w:cs="Calibri"/>
                <w:bCs/>
                <w:sz w:val="20"/>
                <w:szCs w:val="20"/>
                <w:lang w:val="en-US"/>
              </w:rPr>
              <w:t xml:space="preserve"> at partner institutions</w:t>
            </w:r>
          </w:p>
        </w:tc>
        <w:tc>
          <w:tcPr>
            <w:tcW w:w="496" w:type="dxa"/>
            <w:gridSpan w:val="2"/>
            <w:tcBorders>
              <w:top w:val="single" w:sz="2" w:space="0" w:color="auto"/>
              <w:left w:val="single" w:sz="2" w:space="0" w:color="auto"/>
              <w:bottom w:val="single" w:sz="2" w:space="0" w:color="auto"/>
              <w:right w:val="single" w:sz="2" w:space="0" w:color="auto"/>
            </w:tcBorders>
          </w:tcPr>
          <w:p w14:paraId="5573C906" w14:textId="77777777" w:rsidR="00210EA9" w:rsidRPr="008D17A5" w:rsidRDefault="00210EA9" w:rsidP="006774DD">
            <w:pPr>
              <w:spacing w:line="276" w:lineRule="auto"/>
              <w:jc w:val="right"/>
              <w:rPr>
                <w:rFonts w:ascii="Cambria" w:eastAsia="Calibri" w:hAnsi="Cambria" w:cs="Calibri"/>
                <w:sz w:val="20"/>
                <w:szCs w:val="20"/>
                <w:highlight w:val="yellow"/>
                <w:lang w:val="en-US"/>
              </w:rPr>
            </w:pPr>
          </w:p>
        </w:tc>
        <w:tc>
          <w:tcPr>
            <w:tcW w:w="546" w:type="dxa"/>
            <w:tcBorders>
              <w:top w:val="single" w:sz="2" w:space="0" w:color="auto"/>
              <w:left w:val="single" w:sz="2" w:space="0" w:color="auto"/>
              <w:bottom w:val="single" w:sz="2" w:space="0" w:color="auto"/>
              <w:right w:val="single" w:sz="2" w:space="0" w:color="auto"/>
            </w:tcBorders>
          </w:tcPr>
          <w:p w14:paraId="55F3DC05" w14:textId="77777777" w:rsidR="00210EA9" w:rsidRPr="008D17A5" w:rsidRDefault="00210EA9" w:rsidP="006774DD">
            <w:pPr>
              <w:spacing w:line="276" w:lineRule="auto"/>
              <w:jc w:val="right"/>
              <w:rPr>
                <w:rFonts w:ascii="Cambria" w:eastAsia="Calibri" w:hAnsi="Cambria" w:cs="Calibri"/>
                <w:sz w:val="20"/>
                <w:szCs w:val="20"/>
                <w:lang w:val="en-US"/>
              </w:rPr>
            </w:pPr>
          </w:p>
        </w:tc>
        <w:tc>
          <w:tcPr>
            <w:tcW w:w="906" w:type="dxa"/>
            <w:tcBorders>
              <w:left w:val="single" w:sz="2" w:space="0" w:color="auto"/>
              <w:right w:val="single" w:sz="2" w:space="0" w:color="auto"/>
            </w:tcBorders>
          </w:tcPr>
          <w:p w14:paraId="074C9ACA" w14:textId="77777777" w:rsidR="00210EA9" w:rsidRPr="008D17A5" w:rsidRDefault="00210EA9" w:rsidP="006774DD">
            <w:pPr>
              <w:spacing w:line="276" w:lineRule="auto"/>
              <w:jc w:val="right"/>
              <w:rPr>
                <w:rFonts w:ascii="Cambria" w:eastAsia="Calibri" w:hAnsi="Cambria" w:cs="Calibri"/>
                <w:sz w:val="20"/>
                <w:szCs w:val="20"/>
                <w:lang w:val="en-US"/>
              </w:rPr>
            </w:pPr>
          </w:p>
        </w:tc>
        <w:tc>
          <w:tcPr>
            <w:tcW w:w="906" w:type="dxa"/>
            <w:tcBorders>
              <w:left w:val="single" w:sz="2" w:space="0" w:color="auto"/>
              <w:right w:val="single" w:sz="2" w:space="0" w:color="auto"/>
            </w:tcBorders>
          </w:tcPr>
          <w:p w14:paraId="20DAEB3C" w14:textId="77777777" w:rsidR="00210EA9" w:rsidRPr="008D17A5" w:rsidRDefault="008D17A5" w:rsidP="006774DD">
            <w:pPr>
              <w:spacing w:line="276" w:lineRule="auto"/>
              <w:jc w:val="right"/>
              <w:rPr>
                <w:rFonts w:ascii="Cambria" w:eastAsia="Calibri" w:hAnsi="Cambria" w:cs="Calibri"/>
                <w:sz w:val="20"/>
                <w:szCs w:val="20"/>
                <w:lang w:val="en-US"/>
              </w:rPr>
            </w:pPr>
            <w:r>
              <w:rPr>
                <w:rFonts w:ascii="Cambria" w:eastAsia="Calibri" w:hAnsi="Cambria" w:cs="Calibri"/>
                <w:sz w:val="20"/>
                <w:szCs w:val="20"/>
                <w:lang w:val="en-US"/>
              </w:rPr>
              <w:t>$40,000</w:t>
            </w:r>
          </w:p>
        </w:tc>
        <w:tc>
          <w:tcPr>
            <w:tcW w:w="636" w:type="dxa"/>
            <w:gridSpan w:val="3"/>
            <w:tcBorders>
              <w:left w:val="single" w:sz="2" w:space="0" w:color="auto"/>
              <w:right w:val="single" w:sz="2" w:space="0" w:color="auto"/>
            </w:tcBorders>
          </w:tcPr>
          <w:p w14:paraId="097F2AF3" w14:textId="77777777" w:rsidR="00210EA9" w:rsidRPr="008D17A5" w:rsidRDefault="00210EA9" w:rsidP="006774DD">
            <w:pPr>
              <w:spacing w:line="276" w:lineRule="auto"/>
              <w:jc w:val="right"/>
              <w:rPr>
                <w:rFonts w:ascii="Cambria" w:eastAsia="Calibri" w:hAnsi="Cambria" w:cs="Calibri"/>
                <w:sz w:val="20"/>
                <w:szCs w:val="20"/>
                <w:lang w:val="en-US"/>
              </w:rPr>
            </w:pPr>
          </w:p>
        </w:tc>
        <w:tc>
          <w:tcPr>
            <w:tcW w:w="816" w:type="dxa"/>
            <w:tcBorders>
              <w:left w:val="single" w:sz="2" w:space="0" w:color="auto"/>
              <w:right w:val="single" w:sz="2" w:space="0" w:color="auto"/>
            </w:tcBorders>
          </w:tcPr>
          <w:p w14:paraId="6E9F710F" w14:textId="77777777" w:rsidR="00210EA9" w:rsidRPr="008D17A5" w:rsidRDefault="00210EA9" w:rsidP="006774DD">
            <w:pPr>
              <w:spacing w:line="276" w:lineRule="auto"/>
              <w:rPr>
                <w:rFonts w:ascii="Cambria" w:eastAsia="Calibri" w:hAnsi="Cambria" w:cs="Calibri"/>
                <w:sz w:val="20"/>
                <w:szCs w:val="20"/>
                <w:lang w:val="en-US"/>
              </w:rPr>
            </w:pPr>
          </w:p>
        </w:tc>
        <w:tc>
          <w:tcPr>
            <w:tcW w:w="1377" w:type="dxa"/>
            <w:tcBorders>
              <w:top w:val="single" w:sz="2" w:space="0" w:color="auto"/>
              <w:left w:val="single" w:sz="2" w:space="0" w:color="auto"/>
              <w:bottom w:val="single" w:sz="2" w:space="0" w:color="auto"/>
              <w:right w:val="single" w:sz="2" w:space="0" w:color="auto"/>
            </w:tcBorders>
          </w:tcPr>
          <w:p w14:paraId="75C142E8" w14:textId="77777777" w:rsidR="00210EA9" w:rsidRPr="008D17A5" w:rsidRDefault="00B91AC9" w:rsidP="006774DD">
            <w:pPr>
              <w:spacing w:line="276" w:lineRule="auto"/>
              <w:jc w:val="right"/>
              <w:rPr>
                <w:rFonts w:ascii="Cambria" w:eastAsia="Calibri" w:hAnsi="Cambria" w:cs="Calibri"/>
                <w:sz w:val="20"/>
                <w:szCs w:val="20"/>
                <w:lang w:val="en-US"/>
              </w:rPr>
            </w:pPr>
            <w:r>
              <w:rPr>
                <w:rFonts w:ascii="Cambria" w:eastAsia="Calibri" w:hAnsi="Cambria" w:cs="Calibri"/>
                <w:sz w:val="20"/>
                <w:szCs w:val="20"/>
                <w:lang w:val="en-US"/>
              </w:rPr>
              <w:t>$4</w:t>
            </w:r>
            <w:r w:rsidR="00171740" w:rsidRPr="008D17A5">
              <w:rPr>
                <w:rFonts w:ascii="Cambria" w:eastAsia="Calibri" w:hAnsi="Cambria" w:cs="Calibri"/>
                <w:sz w:val="20"/>
                <w:szCs w:val="20"/>
                <w:lang w:val="en-US"/>
              </w:rPr>
              <w:t>0,000</w:t>
            </w:r>
          </w:p>
        </w:tc>
      </w:tr>
      <w:tr w:rsidR="008D17A5" w:rsidRPr="008D17A5" w14:paraId="40FA36B9" w14:textId="77777777" w:rsidTr="00B91AC9">
        <w:tblPrEx>
          <w:tblCellMar>
            <w:top w:w="85" w:type="dxa"/>
            <w:left w:w="85" w:type="dxa"/>
            <w:bottom w:w="85" w:type="dxa"/>
            <w:right w:w="85" w:type="dxa"/>
          </w:tblCellMar>
        </w:tblPrEx>
        <w:trPr>
          <w:tblCellSpacing w:w="42" w:type="dxa"/>
        </w:trPr>
        <w:tc>
          <w:tcPr>
            <w:tcW w:w="619" w:type="dxa"/>
            <w:tcBorders>
              <w:top w:val="single" w:sz="2" w:space="0" w:color="auto"/>
              <w:left w:val="single" w:sz="2" w:space="0" w:color="auto"/>
              <w:bottom w:val="single" w:sz="2" w:space="0" w:color="auto"/>
              <w:right w:val="single" w:sz="2" w:space="0" w:color="auto"/>
            </w:tcBorders>
          </w:tcPr>
          <w:p w14:paraId="740B2127" w14:textId="77777777" w:rsidR="00210EA9" w:rsidRPr="008D17A5" w:rsidRDefault="00210EA9" w:rsidP="006774DD">
            <w:pPr>
              <w:spacing w:line="276" w:lineRule="auto"/>
              <w:jc w:val="center"/>
              <w:rPr>
                <w:rFonts w:ascii="Cambria" w:eastAsia="Calibri" w:hAnsi="Cambria" w:cs="Calibri"/>
                <w:sz w:val="20"/>
                <w:szCs w:val="20"/>
                <w:lang w:val="en-US"/>
              </w:rPr>
            </w:pPr>
            <w:r w:rsidRPr="008D17A5">
              <w:rPr>
                <w:rFonts w:ascii="Cambria" w:eastAsia="Calibri" w:hAnsi="Cambria" w:cs="Calibri"/>
                <w:sz w:val="20"/>
                <w:szCs w:val="20"/>
                <w:lang w:val="en-US"/>
              </w:rPr>
              <w:t>3</w:t>
            </w:r>
          </w:p>
        </w:tc>
        <w:tc>
          <w:tcPr>
            <w:tcW w:w="2329" w:type="dxa"/>
            <w:gridSpan w:val="6"/>
            <w:tcBorders>
              <w:top w:val="single" w:sz="2" w:space="0" w:color="auto"/>
              <w:left w:val="single" w:sz="2" w:space="0" w:color="auto"/>
              <w:bottom w:val="single" w:sz="2" w:space="0" w:color="auto"/>
              <w:right w:val="single" w:sz="2" w:space="0" w:color="auto"/>
            </w:tcBorders>
          </w:tcPr>
          <w:p w14:paraId="6A03C243" w14:textId="77777777" w:rsidR="00210EA9" w:rsidRPr="008D17A5" w:rsidRDefault="00C3741B" w:rsidP="006774DD">
            <w:pPr>
              <w:spacing w:line="276" w:lineRule="auto"/>
              <w:rPr>
                <w:rFonts w:ascii="Cambria" w:eastAsia="Calibri" w:hAnsi="Cambria" w:cs="Calibri"/>
                <w:bCs/>
                <w:sz w:val="20"/>
                <w:szCs w:val="20"/>
                <w:lang w:val="en-US"/>
              </w:rPr>
            </w:pPr>
            <w:r w:rsidRPr="008D17A5">
              <w:rPr>
                <w:rFonts w:ascii="Cambria" w:eastAsia="Calibri" w:hAnsi="Cambria" w:cs="Calibri"/>
                <w:bCs/>
                <w:sz w:val="20"/>
                <w:szCs w:val="20"/>
                <w:lang w:val="en-US"/>
              </w:rPr>
              <w:t>National outreach events to high schools/ universities</w:t>
            </w:r>
            <w:r w:rsidR="004E5B28" w:rsidRPr="008D17A5">
              <w:rPr>
                <w:rFonts w:ascii="Cambria" w:eastAsia="Calibri" w:hAnsi="Cambria" w:cs="Calibri"/>
                <w:bCs/>
                <w:sz w:val="20"/>
                <w:szCs w:val="20"/>
                <w:lang w:val="en-US"/>
              </w:rPr>
              <w:t>(2 each)</w:t>
            </w:r>
          </w:p>
        </w:tc>
        <w:tc>
          <w:tcPr>
            <w:tcW w:w="496" w:type="dxa"/>
            <w:gridSpan w:val="2"/>
            <w:tcBorders>
              <w:top w:val="single" w:sz="2" w:space="0" w:color="auto"/>
              <w:left w:val="single" w:sz="2" w:space="0" w:color="auto"/>
              <w:bottom w:val="single" w:sz="2" w:space="0" w:color="auto"/>
              <w:right w:val="single" w:sz="2" w:space="0" w:color="auto"/>
            </w:tcBorders>
          </w:tcPr>
          <w:p w14:paraId="2D40702A" w14:textId="77777777" w:rsidR="00210EA9" w:rsidRPr="008D17A5" w:rsidRDefault="00210EA9" w:rsidP="006774DD">
            <w:pPr>
              <w:spacing w:line="276" w:lineRule="auto"/>
              <w:jc w:val="right"/>
              <w:rPr>
                <w:rFonts w:ascii="Cambria" w:eastAsia="Calibri" w:hAnsi="Cambria" w:cs="Calibri"/>
                <w:sz w:val="20"/>
                <w:szCs w:val="20"/>
                <w:highlight w:val="yellow"/>
                <w:lang w:val="en-US"/>
              </w:rPr>
            </w:pPr>
          </w:p>
        </w:tc>
        <w:tc>
          <w:tcPr>
            <w:tcW w:w="546" w:type="dxa"/>
            <w:tcBorders>
              <w:top w:val="single" w:sz="2" w:space="0" w:color="auto"/>
              <w:left w:val="single" w:sz="2" w:space="0" w:color="auto"/>
              <w:bottom w:val="single" w:sz="2" w:space="0" w:color="auto"/>
              <w:right w:val="single" w:sz="2" w:space="0" w:color="auto"/>
            </w:tcBorders>
          </w:tcPr>
          <w:p w14:paraId="1C1BBD59" w14:textId="77777777" w:rsidR="00210EA9" w:rsidRPr="008D17A5" w:rsidRDefault="00210EA9" w:rsidP="006774DD">
            <w:pPr>
              <w:spacing w:line="276" w:lineRule="auto"/>
              <w:jc w:val="right"/>
              <w:rPr>
                <w:rFonts w:ascii="Cambria" w:eastAsia="Calibri" w:hAnsi="Cambria" w:cs="Calibri"/>
                <w:sz w:val="20"/>
                <w:szCs w:val="20"/>
                <w:lang w:val="en-US"/>
              </w:rPr>
            </w:pPr>
          </w:p>
        </w:tc>
        <w:tc>
          <w:tcPr>
            <w:tcW w:w="906" w:type="dxa"/>
            <w:tcBorders>
              <w:left w:val="single" w:sz="2" w:space="0" w:color="auto"/>
              <w:right w:val="single" w:sz="2" w:space="0" w:color="auto"/>
            </w:tcBorders>
          </w:tcPr>
          <w:p w14:paraId="6F3BBABF" w14:textId="77777777" w:rsidR="00210EA9" w:rsidRPr="008D17A5" w:rsidRDefault="00E945E9" w:rsidP="00B91AC9">
            <w:pPr>
              <w:spacing w:line="276" w:lineRule="auto"/>
              <w:jc w:val="center"/>
              <w:rPr>
                <w:rFonts w:ascii="Cambria" w:eastAsia="Calibri" w:hAnsi="Cambria" w:cs="Calibri"/>
                <w:sz w:val="20"/>
                <w:szCs w:val="20"/>
                <w:lang w:val="en-US"/>
              </w:rPr>
            </w:pPr>
            <w:r w:rsidRPr="008D17A5">
              <w:rPr>
                <w:rFonts w:ascii="Cambria" w:eastAsia="Calibri" w:hAnsi="Cambria" w:cs="Calibri"/>
                <w:sz w:val="20"/>
                <w:szCs w:val="20"/>
                <w:lang w:val="en-US"/>
              </w:rPr>
              <w:t>$</w:t>
            </w:r>
            <w:r w:rsidR="00B91AC9">
              <w:rPr>
                <w:rFonts w:ascii="Cambria" w:eastAsia="Calibri" w:hAnsi="Cambria" w:cs="Calibri"/>
                <w:sz w:val="20"/>
                <w:szCs w:val="20"/>
                <w:lang w:val="en-US"/>
              </w:rPr>
              <w:t>12,</w:t>
            </w:r>
            <w:r w:rsidRPr="008D17A5">
              <w:rPr>
                <w:rFonts w:ascii="Cambria" w:eastAsia="Calibri" w:hAnsi="Cambria" w:cs="Calibri"/>
                <w:sz w:val="20"/>
                <w:szCs w:val="20"/>
                <w:lang w:val="en-US"/>
              </w:rPr>
              <w:t>000</w:t>
            </w:r>
          </w:p>
        </w:tc>
        <w:tc>
          <w:tcPr>
            <w:tcW w:w="906" w:type="dxa"/>
            <w:tcBorders>
              <w:left w:val="single" w:sz="2" w:space="0" w:color="auto"/>
              <w:right w:val="single" w:sz="2" w:space="0" w:color="auto"/>
            </w:tcBorders>
          </w:tcPr>
          <w:p w14:paraId="61783329" w14:textId="77777777" w:rsidR="00210EA9" w:rsidRPr="008D17A5" w:rsidRDefault="00210EA9" w:rsidP="006774DD">
            <w:pPr>
              <w:spacing w:line="276" w:lineRule="auto"/>
              <w:jc w:val="right"/>
              <w:rPr>
                <w:rFonts w:ascii="Cambria" w:eastAsia="Calibri" w:hAnsi="Cambria" w:cs="Calibri"/>
                <w:sz w:val="20"/>
                <w:szCs w:val="20"/>
                <w:lang w:val="en-US"/>
              </w:rPr>
            </w:pPr>
          </w:p>
        </w:tc>
        <w:tc>
          <w:tcPr>
            <w:tcW w:w="636" w:type="dxa"/>
            <w:gridSpan w:val="3"/>
            <w:tcBorders>
              <w:left w:val="single" w:sz="2" w:space="0" w:color="auto"/>
              <w:right w:val="single" w:sz="2" w:space="0" w:color="auto"/>
            </w:tcBorders>
          </w:tcPr>
          <w:p w14:paraId="5B4F9CCF" w14:textId="77777777" w:rsidR="00210EA9" w:rsidRPr="008D17A5" w:rsidRDefault="00210EA9" w:rsidP="006774DD">
            <w:pPr>
              <w:spacing w:line="276" w:lineRule="auto"/>
              <w:jc w:val="right"/>
              <w:rPr>
                <w:rFonts w:ascii="Cambria" w:eastAsia="Calibri" w:hAnsi="Cambria" w:cs="Calibri"/>
                <w:sz w:val="20"/>
                <w:szCs w:val="20"/>
                <w:lang w:val="en-US"/>
              </w:rPr>
            </w:pPr>
          </w:p>
        </w:tc>
        <w:tc>
          <w:tcPr>
            <w:tcW w:w="816" w:type="dxa"/>
            <w:tcBorders>
              <w:left w:val="single" w:sz="2" w:space="0" w:color="auto"/>
              <w:right w:val="single" w:sz="2" w:space="0" w:color="auto"/>
            </w:tcBorders>
          </w:tcPr>
          <w:p w14:paraId="183FA724" w14:textId="77777777" w:rsidR="00210EA9" w:rsidRPr="008D17A5" w:rsidRDefault="00210EA9" w:rsidP="006774DD">
            <w:pPr>
              <w:spacing w:line="276" w:lineRule="auto"/>
              <w:rPr>
                <w:rFonts w:ascii="Cambria" w:eastAsia="Calibri" w:hAnsi="Cambria" w:cs="Calibri"/>
                <w:sz w:val="20"/>
                <w:szCs w:val="20"/>
                <w:lang w:val="en-US"/>
              </w:rPr>
            </w:pPr>
          </w:p>
        </w:tc>
        <w:tc>
          <w:tcPr>
            <w:tcW w:w="1377" w:type="dxa"/>
            <w:tcBorders>
              <w:top w:val="single" w:sz="2" w:space="0" w:color="auto"/>
              <w:left w:val="single" w:sz="2" w:space="0" w:color="auto"/>
              <w:bottom w:val="single" w:sz="2" w:space="0" w:color="auto"/>
              <w:right w:val="single" w:sz="2" w:space="0" w:color="auto"/>
            </w:tcBorders>
          </w:tcPr>
          <w:p w14:paraId="5CFBBFCE" w14:textId="77777777" w:rsidR="00210EA9" w:rsidRPr="008D17A5" w:rsidRDefault="00B91AC9" w:rsidP="006774DD">
            <w:pPr>
              <w:spacing w:line="276" w:lineRule="auto"/>
              <w:jc w:val="right"/>
              <w:rPr>
                <w:rFonts w:ascii="Cambria" w:eastAsia="Calibri" w:hAnsi="Cambria" w:cs="Calibri"/>
                <w:sz w:val="20"/>
                <w:szCs w:val="20"/>
                <w:lang w:val="en-US"/>
              </w:rPr>
            </w:pPr>
            <w:r>
              <w:rPr>
                <w:rFonts w:ascii="Cambria" w:eastAsia="Calibri" w:hAnsi="Cambria" w:cs="Calibri"/>
                <w:sz w:val="20"/>
                <w:szCs w:val="20"/>
                <w:lang w:val="en-US"/>
              </w:rPr>
              <w:t>$12</w:t>
            </w:r>
            <w:r w:rsidR="00171740" w:rsidRPr="008D17A5">
              <w:rPr>
                <w:rFonts w:ascii="Cambria" w:eastAsia="Calibri" w:hAnsi="Cambria" w:cs="Calibri"/>
                <w:sz w:val="20"/>
                <w:szCs w:val="20"/>
                <w:lang w:val="en-US"/>
              </w:rPr>
              <w:t>,000</w:t>
            </w:r>
          </w:p>
        </w:tc>
      </w:tr>
      <w:tr w:rsidR="008D17A5" w:rsidRPr="008D17A5" w14:paraId="70CEE7C5" w14:textId="77777777" w:rsidTr="00B91AC9">
        <w:tblPrEx>
          <w:tblCellMar>
            <w:top w:w="85" w:type="dxa"/>
            <w:left w:w="85" w:type="dxa"/>
            <w:bottom w:w="85" w:type="dxa"/>
            <w:right w:w="85" w:type="dxa"/>
          </w:tblCellMar>
        </w:tblPrEx>
        <w:trPr>
          <w:tblCellSpacing w:w="42" w:type="dxa"/>
        </w:trPr>
        <w:tc>
          <w:tcPr>
            <w:tcW w:w="3032" w:type="dxa"/>
            <w:gridSpan w:val="7"/>
            <w:tcBorders>
              <w:top w:val="single" w:sz="2" w:space="0" w:color="auto"/>
              <w:left w:val="single" w:sz="2" w:space="0" w:color="auto"/>
              <w:bottom w:val="single" w:sz="2" w:space="0" w:color="auto"/>
              <w:right w:val="single" w:sz="2" w:space="0" w:color="auto"/>
            </w:tcBorders>
          </w:tcPr>
          <w:p w14:paraId="5A123ED5" w14:textId="77777777" w:rsidR="00210EA9" w:rsidRPr="008D17A5" w:rsidRDefault="00210EA9" w:rsidP="006774DD">
            <w:pPr>
              <w:spacing w:line="276" w:lineRule="auto"/>
              <w:rPr>
                <w:rFonts w:ascii="Cambria" w:eastAsia="Calibri" w:hAnsi="Cambria" w:cs="Calibri"/>
                <w:sz w:val="20"/>
                <w:szCs w:val="20"/>
                <w:lang w:val="en-US"/>
              </w:rPr>
            </w:pPr>
            <w:r w:rsidRPr="008D17A5">
              <w:rPr>
                <w:rFonts w:ascii="Cambria" w:eastAsia="Calibri" w:hAnsi="Cambria" w:cs="Calibri"/>
                <w:sz w:val="20"/>
                <w:szCs w:val="20"/>
                <w:lang w:val="en-US"/>
              </w:rPr>
              <w:t>TOTALS</w:t>
            </w:r>
          </w:p>
        </w:tc>
        <w:tc>
          <w:tcPr>
            <w:tcW w:w="496" w:type="dxa"/>
            <w:gridSpan w:val="2"/>
            <w:tcBorders>
              <w:top w:val="single" w:sz="2" w:space="0" w:color="auto"/>
              <w:left w:val="single" w:sz="2" w:space="0" w:color="auto"/>
              <w:bottom w:val="single" w:sz="2" w:space="0" w:color="auto"/>
              <w:right w:val="single" w:sz="2" w:space="0" w:color="auto"/>
            </w:tcBorders>
          </w:tcPr>
          <w:p w14:paraId="0901533D" w14:textId="77777777" w:rsidR="00210EA9" w:rsidRPr="008D17A5" w:rsidRDefault="00210EA9" w:rsidP="006774DD">
            <w:pPr>
              <w:spacing w:line="276" w:lineRule="auto"/>
              <w:jc w:val="right"/>
              <w:rPr>
                <w:rFonts w:ascii="Cambria" w:eastAsia="Calibri" w:hAnsi="Cambria" w:cs="Calibri"/>
                <w:sz w:val="20"/>
                <w:szCs w:val="20"/>
                <w:lang w:val="en-US"/>
              </w:rPr>
            </w:pPr>
          </w:p>
        </w:tc>
        <w:tc>
          <w:tcPr>
            <w:tcW w:w="546" w:type="dxa"/>
            <w:tcBorders>
              <w:top w:val="single" w:sz="2" w:space="0" w:color="auto"/>
              <w:left w:val="single" w:sz="2" w:space="0" w:color="auto"/>
              <w:bottom w:val="single" w:sz="2" w:space="0" w:color="auto"/>
              <w:right w:val="single" w:sz="2" w:space="0" w:color="auto"/>
            </w:tcBorders>
          </w:tcPr>
          <w:p w14:paraId="12E3072E" w14:textId="77777777" w:rsidR="00210EA9" w:rsidRPr="008D17A5" w:rsidRDefault="00210EA9" w:rsidP="006774DD">
            <w:pPr>
              <w:spacing w:line="276" w:lineRule="auto"/>
              <w:jc w:val="right"/>
              <w:rPr>
                <w:rFonts w:ascii="Cambria" w:eastAsia="Calibri" w:hAnsi="Cambria" w:cs="Calibri"/>
                <w:sz w:val="20"/>
                <w:szCs w:val="20"/>
                <w:lang w:val="en-US"/>
              </w:rPr>
            </w:pPr>
          </w:p>
        </w:tc>
        <w:tc>
          <w:tcPr>
            <w:tcW w:w="906" w:type="dxa"/>
            <w:tcBorders>
              <w:left w:val="single" w:sz="2" w:space="0" w:color="auto"/>
              <w:bottom w:val="single" w:sz="2" w:space="0" w:color="auto"/>
              <w:right w:val="single" w:sz="2" w:space="0" w:color="auto"/>
            </w:tcBorders>
          </w:tcPr>
          <w:p w14:paraId="2A973625" w14:textId="77777777" w:rsidR="00210EA9" w:rsidRPr="008D17A5" w:rsidRDefault="008D17A5" w:rsidP="00B91AC9">
            <w:pPr>
              <w:spacing w:line="276" w:lineRule="auto"/>
              <w:jc w:val="center"/>
              <w:rPr>
                <w:rFonts w:ascii="Cambria" w:eastAsia="Calibri" w:hAnsi="Cambria" w:cs="Calibri"/>
                <w:sz w:val="20"/>
                <w:szCs w:val="20"/>
                <w:lang w:val="en-US"/>
              </w:rPr>
            </w:pPr>
            <w:r>
              <w:rPr>
                <w:rFonts w:ascii="Cambria" w:eastAsia="Calibri" w:hAnsi="Cambria" w:cs="Calibri"/>
                <w:sz w:val="20"/>
                <w:szCs w:val="20"/>
                <w:lang w:val="en-US"/>
              </w:rPr>
              <w:t>$</w:t>
            </w:r>
            <w:r w:rsidR="00B91AC9">
              <w:rPr>
                <w:rFonts w:ascii="Cambria" w:eastAsia="Calibri" w:hAnsi="Cambria" w:cs="Calibri"/>
                <w:sz w:val="20"/>
                <w:szCs w:val="20"/>
                <w:lang w:val="en-US"/>
              </w:rPr>
              <w:t>12,0</w:t>
            </w:r>
            <w:r>
              <w:rPr>
                <w:rFonts w:ascii="Cambria" w:eastAsia="Calibri" w:hAnsi="Cambria" w:cs="Calibri"/>
                <w:sz w:val="20"/>
                <w:szCs w:val="20"/>
                <w:lang w:val="en-US"/>
              </w:rPr>
              <w:t>00</w:t>
            </w:r>
          </w:p>
        </w:tc>
        <w:tc>
          <w:tcPr>
            <w:tcW w:w="906" w:type="dxa"/>
            <w:tcBorders>
              <w:left w:val="single" w:sz="2" w:space="0" w:color="auto"/>
              <w:bottom w:val="single" w:sz="2" w:space="0" w:color="auto"/>
              <w:right w:val="single" w:sz="2" w:space="0" w:color="auto"/>
            </w:tcBorders>
          </w:tcPr>
          <w:p w14:paraId="0604F965" w14:textId="77777777" w:rsidR="00210EA9" w:rsidRPr="008D17A5" w:rsidRDefault="008D17A5" w:rsidP="00B91AC9">
            <w:pPr>
              <w:spacing w:line="276" w:lineRule="auto"/>
              <w:jc w:val="right"/>
              <w:rPr>
                <w:rFonts w:ascii="Cambria" w:eastAsia="Calibri" w:hAnsi="Cambria" w:cs="Calibri"/>
                <w:sz w:val="20"/>
                <w:szCs w:val="20"/>
                <w:lang w:val="en-US"/>
              </w:rPr>
            </w:pPr>
            <w:r>
              <w:rPr>
                <w:rFonts w:ascii="Cambria" w:eastAsia="Calibri" w:hAnsi="Cambria" w:cs="Calibri"/>
                <w:sz w:val="20"/>
                <w:szCs w:val="20"/>
                <w:lang w:val="en-US"/>
              </w:rPr>
              <w:t>$</w:t>
            </w:r>
            <w:r w:rsidR="00B91AC9">
              <w:rPr>
                <w:rFonts w:ascii="Cambria" w:eastAsia="Calibri" w:hAnsi="Cambria" w:cs="Calibri"/>
                <w:sz w:val="20"/>
                <w:szCs w:val="20"/>
                <w:lang w:val="en-US"/>
              </w:rPr>
              <w:t>61</w:t>
            </w:r>
            <w:r>
              <w:rPr>
                <w:rFonts w:ascii="Cambria" w:eastAsia="Calibri" w:hAnsi="Cambria" w:cs="Calibri"/>
                <w:sz w:val="20"/>
                <w:szCs w:val="20"/>
                <w:lang w:val="en-US"/>
              </w:rPr>
              <w:t>,</w:t>
            </w:r>
            <w:r w:rsidR="00B91AC9">
              <w:rPr>
                <w:rFonts w:ascii="Cambria" w:eastAsia="Calibri" w:hAnsi="Cambria" w:cs="Calibri"/>
                <w:sz w:val="20"/>
                <w:szCs w:val="20"/>
                <w:lang w:val="en-US"/>
              </w:rPr>
              <w:t>0</w:t>
            </w:r>
            <w:r>
              <w:rPr>
                <w:rFonts w:ascii="Cambria" w:eastAsia="Calibri" w:hAnsi="Cambria" w:cs="Calibri"/>
                <w:sz w:val="20"/>
                <w:szCs w:val="20"/>
                <w:lang w:val="en-US"/>
              </w:rPr>
              <w:t>6</w:t>
            </w:r>
            <w:r w:rsidR="00B91AC9">
              <w:rPr>
                <w:rFonts w:ascii="Cambria" w:eastAsia="Calibri" w:hAnsi="Cambria" w:cs="Calibri"/>
                <w:sz w:val="20"/>
                <w:szCs w:val="20"/>
                <w:lang w:val="en-US"/>
              </w:rPr>
              <w:t>0</w:t>
            </w:r>
          </w:p>
        </w:tc>
        <w:tc>
          <w:tcPr>
            <w:tcW w:w="636" w:type="dxa"/>
            <w:gridSpan w:val="3"/>
            <w:tcBorders>
              <w:left w:val="single" w:sz="2" w:space="0" w:color="auto"/>
              <w:bottom w:val="single" w:sz="2" w:space="0" w:color="auto"/>
              <w:right w:val="single" w:sz="2" w:space="0" w:color="auto"/>
            </w:tcBorders>
          </w:tcPr>
          <w:p w14:paraId="07E043E7" w14:textId="77777777" w:rsidR="00210EA9" w:rsidRPr="008D17A5" w:rsidRDefault="00210EA9" w:rsidP="006774DD">
            <w:pPr>
              <w:spacing w:line="276" w:lineRule="auto"/>
              <w:jc w:val="right"/>
              <w:rPr>
                <w:rFonts w:ascii="Cambria" w:eastAsia="Calibri" w:hAnsi="Cambria" w:cs="Calibri"/>
                <w:sz w:val="20"/>
                <w:szCs w:val="20"/>
                <w:lang w:val="en-US"/>
              </w:rPr>
            </w:pPr>
          </w:p>
        </w:tc>
        <w:tc>
          <w:tcPr>
            <w:tcW w:w="816" w:type="dxa"/>
            <w:tcBorders>
              <w:left w:val="single" w:sz="2" w:space="0" w:color="auto"/>
              <w:bottom w:val="single" w:sz="2" w:space="0" w:color="auto"/>
              <w:right w:val="single" w:sz="2" w:space="0" w:color="auto"/>
            </w:tcBorders>
          </w:tcPr>
          <w:p w14:paraId="4199AED6" w14:textId="77777777" w:rsidR="00210EA9" w:rsidRPr="008D17A5" w:rsidRDefault="00210EA9" w:rsidP="006774DD">
            <w:pPr>
              <w:spacing w:line="276" w:lineRule="auto"/>
              <w:jc w:val="right"/>
              <w:rPr>
                <w:rFonts w:ascii="Cambria" w:eastAsia="Calibri" w:hAnsi="Cambria" w:cs="Calibri"/>
                <w:sz w:val="20"/>
                <w:szCs w:val="20"/>
                <w:lang w:val="en-US"/>
              </w:rPr>
            </w:pPr>
          </w:p>
        </w:tc>
        <w:tc>
          <w:tcPr>
            <w:tcW w:w="1377" w:type="dxa"/>
            <w:tcBorders>
              <w:top w:val="single" w:sz="2" w:space="0" w:color="auto"/>
              <w:left w:val="single" w:sz="2" w:space="0" w:color="auto"/>
              <w:bottom w:val="single" w:sz="2" w:space="0" w:color="auto"/>
              <w:right w:val="single" w:sz="2" w:space="0" w:color="auto"/>
            </w:tcBorders>
          </w:tcPr>
          <w:p w14:paraId="3FD5313E" w14:textId="77777777" w:rsidR="00210EA9" w:rsidRPr="008D17A5" w:rsidRDefault="00B91AC9" w:rsidP="00B91AC9">
            <w:pPr>
              <w:spacing w:line="276" w:lineRule="auto"/>
              <w:jc w:val="right"/>
              <w:rPr>
                <w:rFonts w:ascii="Cambria" w:eastAsia="Calibri" w:hAnsi="Cambria" w:cs="Calibri"/>
                <w:sz w:val="20"/>
                <w:szCs w:val="20"/>
                <w:lang w:val="en-US"/>
              </w:rPr>
            </w:pPr>
            <w:r>
              <w:rPr>
                <w:rFonts w:ascii="Cambria" w:eastAsia="Calibri" w:hAnsi="Cambria" w:cs="Calibri"/>
                <w:sz w:val="20"/>
                <w:szCs w:val="20"/>
                <w:lang w:val="en-US"/>
              </w:rPr>
              <w:t>$73,060</w:t>
            </w:r>
          </w:p>
        </w:tc>
      </w:tr>
    </w:tbl>
    <w:p w14:paraId="4C9E5F03" w14:textId="77777777" w:rsidR="00210EA9" w:rsidRDefault="00210EA9" w:rsidP="00210EA9">
      <w:pPr>
        <w:spacing w:after="200" w:line="276" w:lineRule="auto"/>
        <w:rPr>
          <w:rFonts w:ascii="Calibri" w:eastAsia="Calibri" w:hAnsi="Calibri" w:cs="Times New Roman"/>
          <w:lang w:val="pt-BR" w:eastAsia="pt-BR"/>
        </w:rPr>
      </w:pPr>
    </w:p>
    <w:p w14:paraId="72AFC609" w14:textId="77777777" w:rsidR="006774DD" w:rsidRDefault="006774DD" w:rsidP="00210EA9">
      <w:pPr>
        <w:spacing w:after="200" w:line="276" w:lineRule="auto"/>
        <w:rPr>
          <w:rFonts w:ascii="Calibri" w:eastAsia="Calibri" w:hAnsi="Calibri" w:cs="Times New Roman"/>
          <w:lang w:val="pt-BR" w:eastAsia="pt-BR"/>
        </w:rPr>
      </w:pPr>
    </w:p>
    <w:p w14:paraId="5C4D4034" w14:textId="77777777" w:rsidR="006774DD" w:rsidRDefault="006774DD" w:rsidP="00210EA9">
      <w:pPr>
        <w:spacing w:after="200" w:line="276" w:lineRule="auto"/>
        <w:rPr>
          <w:rFonts w:ascii="Calibri" w:eastAsia="Calibri" w:hAnsi="Calibri" w:cs="Times New Roman"/>
          <w:lang w:val="pt-BR" w:eastAsia="pt-BR"/>
        </w:rPr>
      </w:pPr>
    </w:p>
    <w:p w14:paraId="1AA4EB53" w14:textId="77777777" w:rsidR="006774DD" w:rsidRDefault="006774DD" w:rsidP="00210EA9">
      <w:pPr>
        <w:spacing w:after="200" w:line="276" w:lineRule="auto"/>
        <w:rPr>
          <w:rFonts w:ascii="Calibri" w:eastAsia="Calibri" w:hAnsi="Calibri" w:cs="Times New Roman"/>
          <w:lang w:val="pt-BR" w:eastAsia="pt-BR"/>
        </w:rPr>
      </w:pPr>
    </w:p>
    <w:p w14:paraId="43E4A03A" w14:textId="77777777" w:rsidR="006774DD" w:rsidRDefault="006774DD" w:rsidP="00210EA9">
      <w:pPr>
        <w:spacing w:after="200" w:line="276" w:lineRule="auto"/>
        <w:rPr>
          <w:rFonts w:ascii="Calibri" w:eastAsia="Calibri" w:hAnsi="Calibri" w:cs="Times New Roman"/>
          <w:lang w:val="pt-BR" w:eastAsia="pt-BR"/>
        </w:rPr>
      </w:pPr>
    </w:p>
    <w:p w14:paraId="34E39914" w14:textId="77777777" w:rsidR="006774DD" w:rsidRDefault="006774DD" w:rsidP="00210EA9">
      <w:pPr>
        <w:spacing w:after="200" w:line="276" w:lineRule="auto"/>
        <w:rPr>
          <w:rFonts w:ascii="Calibri" w:eastAsia="Calibri" w:hAnsi="Calibri" w:cs="Times New Roman"/>
          <w:lang w:val="pt-BR" w:eastAsia="pt-BR"/>
        </w:rPr>
      </w:pPr>
    </w:p>
    <w:p w14:paraId="1A745D19" w14:textId="77777777" w:rsidR="00210EA9" w:rsidRPr="00BD3594" w:rsidRDefault="00210EA9" w:rsidP="00716826">
      <w:pPr>
        <w:tabs>
          <w:tab w:val="left" w:pos="2520"/>
        </w:tabs>
        <w:spacing w:line="276" w:lineRule="auto"/>
        <w:rPr>
          <w:rFonts w:ascii="Cambria" w:eastAsia="Calibri" w:hAnsi="Cambria" w:cs="Calibri"/>
          <w:b/>
          <w:lang w:val="en-US"/>
        </w:rPr>
      </w:pPr>
      <w:r w:rsidRPr="00BD3594">
        <w:rPr>
          <w:rFonts w:ascii="Cambria" w:eastAsia="Calibri" w:hAnsi="Cambria" w:cs="Calibri"/>
          <w:b/>
          <w:lang w:val="en-US"/>
        </w:rPr>
        <w:t xml:space="preserve">Action Plan 5: </w:t>
      </w:r>
      <w:r w:rsidRPr="00BD3594">
        <w:rPr>
          <w:rFonts w:ascii="Cambria" w:eastAsia="Cambria" w:hAnsi="Cambria" w:cs="Times New Roman"/>
          <w:b/>
          <w:i/>
          <w:w w:val="99"/>
          <w:lang w:val="en-US"/>
        </w:rPr>
        <w:t>Attracting Academic Staff and Students from the Region</w:t>
      </w:r>
      <w:r w:rsidRPr="00BD3594">
        <w:rPr>
          <w:rFonts w:ascii="Cambria" w:eastAsia="Cambria" w:hAnsi="Cambria" w:cs="Times New Roman"/>
          <w:lang w:val="en-US"/>
        </w:rPr>
        <w:t>.</w:t>
      </w:r>
      <w:r w:rsidRPr="00BD3594">
        <w:rPr>
          <w:rFonts w:ascii="Cambria" w:eastAsia="Calibri" w:hAnsi="Cambria" w:cs="Calibri"/>
          <w:b/>
          <w:lang w:val="en-US"/>
        </w:rPr>
        <w:tab/>
      </w:r>
    </w:p>
    <w:p w14:paraId="7D2450D6" w14:textId="77777777" w:rsidR="00210EA9" w:rsidRPr="00BD3594" w:rsidRDefault="00210EA9" w:rsidP="00716826">
      <w:pPr>
        <w:tabs>
          <w:tab w:val="left" w:pos="2520"/>
        </w:tabs>
        <w:spacing w:line="276" w:lineRule="auto"/>
        <w:rPr>
          <w:rFonts w:ascii="Cambria" w:eastAsia="Calibri" w:hAnsi="Cambria" w:cs="Calibri"/>
          <w:b/>
          <w:lang w:val="en-US"/>
        </w:rPr>
      </w:pPr>
      <w:r w:rsidRPr="00BD3594">
        <w:rPr>
          <w:rFonts w:ascii="Cambria" w:eastAsia="Calibri" w:hAnsi="Cambria" w:cs="Calibri"/>
          <w:b/>
          <w:lang w:val="en-US"/>
        </w:rPr>
        <w:t xml:space="preserve">Timeframe: </w:t>
      </w:r>
      <w:r w:rsidR="00E574EA" w:rsidRPr="00BD3594">
        <w:rPr>
          <w:rFonts w:ascii="Cambria" w:eastAsia="Calibri" w:hAnsi="Cambria" w:cs="Calibri"/>
          <w:b/>
          <w:lang w:val="en-US"/>
        </w:rPr>
        <w:t>3</w:t>
      </w:r>
      <w:r w:rsidR="00E574EA" w:rsidRPr="00BD3594">
        <w:rPr>
          <w:rFonts w:ascii="Cambria" w:eastAsia="Calibri" w:hAnsi="Cambria" w:cs="Calibri"/>
          <w:b/>
          <w:vertAlign w:val="superscript"/>
          <w:lang w:val="en-US"/>
        </w:rPr>
        <w:t>rd</w:t>
      </w:r>
      <w:r w:rsidR="00E574EA" w:rsidRPr="00BD3594">
        <w:rPr>
          <w:rFonts w:ascii="Cambria" w:eastAsia="Calibri" w:hAnsi="Cambria" w:cs="Calibri"/>
          <w:b/>
          <w:lang w:val="en-US"/>
        </w:rPr>
        <w:t>Qtr of year 1</w:t>
      </w:r>
      <w:r w:rsidR="00534EDE" w:rsidRPr="00BD3594">
        <w:rPr>
          <w:rFonts w:ascii="Cambria" w:eastAsia="Calibri" w:hAnsi="Cambria" w:cs="Calibri"/>
          <w:b/>
          <w:lang w:val="en-US"/>
        </w:rPr>
        <w:t xml:space="preserve"> to 1</w:t>
      </w:r>
      <w:r w:rsidR="00534EDE" w:rsidRPr="00BD3594">
        <w:rPr>
          <w:rFonts w:ascii="Cambria" w:eastAsia="Calibri" w:hAnsi="Cambria" w:cs="Calibri"/>
          <w:b/>
          <w:vertAlign w:val="superscript"/>
          <w:lang w:val="en-US"/>
        </w:rPr>
        <w:t>st</w:t>
      </w:r>
      <w:r w:rsidR="00534EDE" w:rsidRPr="00BD3594">
        <w:rPr>
          <w:rFonts w:ascii="Cambria" w:eastAsia="Calibri" w:hAnsi="Cambria" w:cs="Calibri"/>
          <w:b/>
          <w:lang w:val="en-US"/>
        </w:rPr>
        <w:t>Qtr of year 2</w:t>
      </w:r>
      <w:r w:rsidR="00E574EA" w:rsidRPr="00BD3594">
        <w:rPr>
          <w:rFonts w:ascii="Cambria" w:eastAsia="Calibri" w:hAnsi="Cambria" w:cs="Calibri"/>
          <w:b/>
          <w:lang w:val="en-US"/>
        </w:rPr>
        <w:t xml:space="preserve"> (and subsequently on an ongoing basis)</w:t>
      </w:r>
    </w:p>
    <w:p w14:paraId="753E09E4" w14:textId="77777777" w:rsidR="00210EA9" w:rsidRPr="00210EA9" w:rsidRDefault="00210EA9" w:rsidP="00BD3594">
      <w:pPr>
        <w:spacing w:after="240"/>
        <w:rPr>
          <w:rFonts w:ascii="Calibri" w:eastAsia="Calibri" w:hAnsi="Calibri" w:cs="Calibri"/>
          <w:b/>
          <w:lang w:val="en-US"/>
        </w:rPr>
      </w:pPr>
      <w:r w:rsidRPr="00BD3594">
        <w:rPr>
          <w:rFonts w:ascii="Cambria" w:eastAsia="Calibri" w:hAnsi="Cambria" w:cs="Calibri"/>
          <w:b/>
          <w:lang w:val="en-US"/>
        </w:rPr>
        <w:t xml:space="preserve">Activity: </w:t>
      </w:r>
      <w:r w:rsidR="0041651B" w:rsidRPr="00BD3594">
        <w:rPr>
          <w:rFonts w:ascii="Cambria" w:eastAsia="Cambria" w:hAnsi="Cambria" w:cs="Times New Roman"/>
          <w:lang w:val="en-US"/>
        </w:rPr>
        <w:t>5.2</w:t>
      </w:r>
      <w:r w:rsidRPr="00BD3594">
        <w:rPr>
          <w:rFonts w:ascii="Cambria" w:eastAsia="Cambria" w:hAnsi="Cambria" w:cs="Times New Roman"/>
          <w:lang w:val="en-US"/>
        </w:rPr>
        <w:t xml:space="preserve"> Organize advertisement and marketing for ACEESD programs and maintain an active web-presence – development of ACEESD Website.</w:t>
      </w:r>
      <w:r w:rsidRPr="00210EA9">
        <w:rPr>
          <w:rFonts w:ascii="Calibri" w:eastAsia="Calibri" w:hAnsi="Calibri" w:cs="Calibri"/>
          <w:b/>
          <w:lang w:val="en-US"/>
        </w:rPr>
        <w:tab/>
      </w:r>
    </w:p>
    <w:tbl>
      <w:tblPr>
        <w:tblW w:w="9323" w:type="dxa"/>
        <w:tblCellSpacing w:w="42" w:type="dxa"/>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498"/>
        <w:gridCol w:w="720"/>
        <w:gridCol w:w="631"/>
        <w:gridCol w:w="179"/>
        <w:gridCol w:w="165"/>
        <w:gridCol w:w="655"/>
        <w:gridCol w:w="260"/>
        <w:gridCol w:w="810"/>
        <w:gridCol w:w="810"/>
        <w:gridCol w:w="90"/>
        <w:gridCol w:w="900"/>
        <w:gridCol w:w="429"/>
        <w:gridCol w:w="471"/>
        <w:gridCol w:w="810"/>
        <w:gridCol w:w="810"/>
        <w:gridCol w:w="1085"/>
      </w:tblGrid>
      <w:tr w:rsidR="00210EA9" w:rsidRPr="00BD3594" w14:paraId="559F3404" w14:textId="77777777" w:rsidTr="00556ABB">
        <w:trPr>
          <w:tblCellSpacing w:w="42" w:type="dxa"/>
        </w:trPr>
        <w:tc>
          <w:tcPr>
            <w:tcW w:w="1092" w:type="dxa"/>
            <w:gridSpan w:val="2"/>
            <w:tcBorders>
              <w:top w:val="single" w:sz="2" w:space="0" w:color="auto"/>
              <w:left w:val="single" w:sz="2" w:space="0" w:color="auto"/>
              <w:bottom w:val="single" w:sz="2" w:space="0" w:color="auto"/>
              <w:right w:val="single" w:sz="2" w:space="0" w:color="auto"/>
            </w:tcBorders>
          </w:tcPr>
          <w:p w14:paraId="680E5C3F" w14:textId="77777777" w:rsidR="00210EA9" w:rsidRPr="00BD3594" w:rsidRDefault="00210EA9" w:rsidP="00210EA9">
            <w:pPr>
              <w:spacing w:after="200" w:line="276" w:lineRule="auto"/>
              <w:rPr>
                <w:rFonts w:ascii="Cambria" w:eastAsia="Calibri" w:hAnsi="Cambria" w:cs="Calibri"/>
                <w:sz w:val="20"/>
                <w:szCs w:val="20"/>
                <w:lang w:val="en-US"/>
              </w:rPr>
            </w:pPr>
            <w:r w:rsidRPr="00BD3594">
              <w:rPr>
                <w:rFonts w:ascii="Cambria" w:eastAsia="Calibri" w:hAnsi="Cambria" w:cs="Calibri"/>
                <w:sz w:val="20"/>
                <w:szCs w:val="20"/>
                <w:lang w:val="en-US"/>
              </w:rPr>
              <w:lastRenderedPageBreak/>
              <w:t>RESULT</w:t>
            </w:r>
          </w:p>
        </w:tc>
        <w:tc>
          <w:tcPr>
            <w:tcW w:w="7979" w:type="dxa"/>
            <w:gridSpan w:val="14"/>
            <w:tcBorders>
              <w:top w:val="single" w:sz="2" w:space="0" w:color="auto"/>
              <w:left w:val="single" w:sz="2" w:space="0" w:color="auto"/>
              <w:bottom w:val="single" w:sz="2" w:space="0" w:color="auto"/>
              <w:right w:val="single" w:sz="2" w:space="0" w:color="auto"/>
            </w:tcBorders>
          </w:tcPr>
          <w:p w14:paraId="09F5D6CC" w14:textId="77777777" w:rsidR="00EE7A89" w:rsidRPr="00BD3594" w:rsidRDefault="00EE7A89" w:rsidP="00EE7A89">
            <w:pPr>
              <w:spacing w:line="276" w:lineRule="auto"/>
              <w:rPr>
                <w:rFonts w:ascii="Cambria" w:eastAsia="Cambria" w:hAnsi="Cambria" w:cs="Times New Roman"/>
                <w:sz w:val="20"/>
                <w:szCs w:val="20"/>
                <w:lang w:val="en-US"/>
              </w:rPr>
            </w:pPr>
            <w:r w:rsidRPr="00BD3594">
              <w:rPr>
                <w:rFonts w:ascii="Cambria" w:eastAsia="Cambria" w:hAnsi="Cambria" w:cs="Times New Roman"/>
                <w:sz w:val="20"/>
                <w:szCs w:val="20"/>
                <w:lang w:val="en-US"/>
              </w:rPr>
              <w:t>Develop and host a dedicated website for ACEESD</w:t>
            </w:r>
          </w:p>
          <w:p w14:paraId="373E17E4" w14:textId="77777777" w:rsidR="00210EA9" w:rsidRPr="00BD3594" w:rsidRDefault="00210EA9" w:rsidP="00EE7A89">
            <w:pPr>
              <w:spacing w:line="276" w:lineRule="auto"/>
              <w:rPr>
                <w:rFonts w:ascii="Cambria" w:eastAsia="Cambria" w:hAnsi="Cambria" w:cs="Times New Roman"/>
                <w:sz w:val="20"/>
                <w:szCs w:val="20"/>
                <w:lang w:val="en-US"/>
              </w:rPr>
            </w:pPr>
            <w:r w:rsidRPr="00BD3594">
              <w:rPr>
                <w:rFonts w:ascii="Cambria" w:eastAsia="Cambria" w:hAnsi="Cambria" w:cs="Times New Roman"/>
                <w:sz w:val="20"/>
                <w:szCs w:val="20"/>
                <w:lang w:val="en-US"/>
              </w:rPr>
              <w:t>Guarantee active information updates on center website; Advertise</w:t>
            </w:r>
          </w:p>
          <w:p w14:paraId="6427601D" w14:textId="77777777" w:rsidR="00210EA9" w:rsidRPr="00BD3594" w:rsidRDefault="00EE7A89" w:rsidP="00EE7A89">
            <w:pPr>
              <w:spacing w:line="276" w:lineRule="auto"/>
              <w:rPr>
                <w:rFonts w:ascii="Cambria" w:eastAsia="Calibri" w:hAnsi="Cambria" w:cs="Calibri-Bold"/>
                <w:sz w:val="20"/>
                <w:szCs w:val="20"/>
                <w:lang w:val="en-US"/>
              </w:rPr>
            </w:pPr>
            <w:r w:rsidRPr="00BD3594">
              <w:rPr>
                <w:rFonts w:ascii="Cambria" w:eastAsia="Cambria" w:hAnsi="Cambria" w:cs="Times New Roman"/>
                <w:sz w:val="20"/>
                <w:szCs w:val="20"/>
                <w:lang w:val="en-US"/>
              </w:rPr>
              <w:t>Center</w:t>
            </w:r>
            <w:r w:rsidR="00210EA9" w:rsidRPr="00BD3594">
              <w:rPr>
                <w:rFonts w:ascii="Cambria" w:eastAsia="Cambria" w:hAnsi="Cambria" w:cs="Times New Roman"/>
                <w:sz w:val="20"/>
                <w:szCs w:val="20"/>
                <w:lang w:val="en-US"/>
              </w:rPr>
              <w:t xml:space="preserve"> activities and events on websites of partner institutions and other universities.</w:t>
            </w:r>
          </w:p>
        </w:tc>
      </w:tr>
      <w:tr w:rsidR="00210EA9" w:rsidRPr="00BD3594" w14:paraId="369C4285" w14:textId="77777777" w:rsidTr="00BD3594">
        <w:tblPrEx>
          <w:tblCellMar>
            <w:top w:w="85" w:type="dxa"/>
            <w:left w:w="85" w:type="dxa"/>
            <w:bottom w:w="85" w:type="dxa"/>
            <w:right w:w="85" w:type="dxa"/>
          </w:tblCellMar>
        </w:tblPrEx>
        <w:trPr>
          <w:trHeight w:val="502"/>
          <w:tblCellSpacing w:w="42" w:type="dxa"/>
        </w:trPr>
        <w:tc>
          <w:tcPr>
            <w:tcW w:w="2067" w:type="dxa"/>
            <w:gridSpan w:val="5"/>
            <w:tcBorders>
              <w:top w:val="single" w:sz="2" w:space="0" w:color="auto"/>
              <w:left w:val="single" w:sz="2" w:space="0" w:color="auto"/>
              <w:bottom w:val="single" w:sz="2" w:space="0" w:color="auto"/>
              <w:right w:val="single" w:sz="2" w:space="0" w:color="auto"/>
            </w:tcBorders>
          </w:tcPr>
          <w:p w14:paraId="579B647A" w14:textId="77777777" w:rsidR="00210EA9" w:rsidRPr="00BD3594" w:rsidRDefault="00210EA9" w:rsidP="00BD3594">
            <w:pPr>
              <w:spacing w:line="276" w:lineRule="auto"/>
              <w:rPr>
                <w:rFonts w:ascii="Cambria" w:eastAsia="Calibri" w:hAnsi="Cambria" w:cs="Calibri"/>
                <w:sz w:val="20"/>
                <w:szCs w:val="20"/>
                <w:lang w:val="en-US"/>
              </w:rPr>
            </w:pPr>
            <w:r w:rsidRPr="00BD3594">
              <w:rPr>
                <w:rFonts w:ascii="Cambria" w:eastAsia="Calibri" w:hAnsi="Cambria" w:cs="Calibri"/>
                <w:sz w:val="20"/>
                <w:szCs w:val="20"/>
                <w:lang w:val="en-US"/>
              </w:rPr>
              <w:t>ACTIVITY</w:t>
            </w:r>
          </w:p>
        </w:tc>
        <w:tc>
          <w:tcPr>
            <w:tcW w:w="7004" w:type="dxa"/>
            <w:gridSpan w:val="11"/>
            <w:tcBorders>
              <w:top w:val="single" w:sz="2" w:space="0" w:color="auto"/>
              <w:left w:val="single" w:sz="2" w:space="0" w:color="auto"/>
              <w:bottom w:val="single" w:sz="2" w:space="0" w:color="auto"/>
              <w:right w:val="single" w:sz="2" w:space="0" w:color="auto"/>
            </w:tcBorders>
          </w:tcPr>
          <w:p w14:paraId="7F6A9327" w14:textId="77777777" w:rsidR="00210EA9" w:rsidRPr="00BD3594" w:rsidRDefault="00A055A8" w:rsidP="00BD3594">
            <w:pPr>
              <w:spacing w:line="276" w:lineRule="auto"/>
              <w:rPr>
                <w:rFonts w:ascii="Cambria" w:eastAsia="Calibri" w:hAnsi="Cambria" w:cs="Calibri"/>
                <w:sz w:val="20"/>
                <w:szCs w:val="20"/>
                <w:lang w:val="en-US"/>
              </w:rPr>
            </w:pPr>
            <w:r w:rsidRPr="00BD3594">
              <w:rPr>
                <w:rFonts w:ascii="Cambria" w:eastAsia="Cambria" w:hAnsi="Cambria" w:cs="Times New Roman"/>
                <w:sz w:val="20"/>
                <w:szCs w:val="20"/>
                <w:lang w:val="en-US"/>
              </w:rPr>
              <w:t>5.2</w:t>
            </w:r>
            <w:r w:rsidR="00210EA9" w:rsidRPr="00BD3594">
              <w:rPr>
                <w:rFonts w:ascii="Cambria" w:eastAsia="Cambria" w:hAnsi="Cambria" w:cs="Times New Roman"/>
                <w:sz w:val="20"/>
                <w:szCs w:val="20"/>
                <w:lang w:val="en-US"/>
              </w:rPr>
              <w:t xml:space="preserve"> Organize advertisement and marketing for ACEESD programs and maintain an active web-presence – development of ACEESD Website</w:t>
            </w:r>
          </w:p>
        </w:tc>
      </w:tr>
      <w:tr w:rsidR="00210EA9" w:rsidRPr="00BD3594" w14:paraId="0EBB31EB" w14:textId="77777777" w:rsidTr="00A91F14">
        <w:tblPrEx>
          <w:tblCellMar>
            <w:top w:w="85" w:type="dxa"/>
            <w:left w:w="85" w:type="dxa"/>
            <w:bottom w:w="85" w:type="dxa"/>
            <w:right w:w="85" w:type="dxa"/>
          </w:tblCellMar>
        </w:tblPrEx>
        <w:trPr>
          <w:tblCellSpacing w:w="42" w:type="dxa"/>
        </w:trPr>
        <w:tc>
          <w:tcPr>
            <w:tcW w:w="2067" w:type="dxa"/>
            <w:gridSpan w:val="5"/>
            <w:tcBorders>
              <w:top w:val="single" w:sz="2" w:space="0" w:color="auto"/>
              <w:left w:val="single" w:sz="2" w:space="0" w:color="auto"/>
              <w:bottom w:val="single" w:sz="2" w:space="0" w:color="auto"/>
              <w:right w:val="single" w:sz="2" w:space="0" w:color="auto"/>
            </w:tcBorders>
          </w:tcPr>
          <w:p w14:paraId="23B0ABD4" w14:textId="77777777" w:rsidR="00210EA9" w:rsidRPr="00BD3594" w:rsidRDefault="00210EA9" w:rsidP="00210EA9">
            <w:pPr>
              <w:spacing w:after="200" w:line="276" w:lineRule="auto"/>
              <w:rPr>
                <w:rFonts w:ascii="Cambria" w:eastAsia="Calibri" w:hAnsi="Cambria" w:cs="Calibri"/>
                <w:sz w:val="20"/>
                <w:szCs w:val="20"/>
                <w:lang w:val="en-US"/>
              </w:rPr>
            </w:pPr>
            <w:r w:rsidRPr="00BD3594">
              <w:rPr>
                <w:rFonts w:ascii="Cambria" w:eastAsia="Calibri" w:hAnsi="Cambria" w:cs="Calibri"/>
                <w:sz w:val="20"/>
                <w:szCs w:val="20"/>
                <w:lang w:val="en-US"/>
              </w:rPr>
              <w:t>OUTPUT</w:t>
            </w:r>
          </w:p>
        </w:tc>
        <w:tc>
          <w:tcPr>
            <w:tcW w:w="7004" w:type="dxa"/>
            <w:gridSpan w:val="11"/>
            <w:tcBorders>
              <w:top w:val="single" w:sz="2" w:space="0" w:color="auto"/>
              <w:left w:val="single" w:sz="2" w:space="0" w:color="auto"/>
              <w:bottom w:val="single" w:sz="2" w:space="0" w:color="auto"/>
              <w:right w:val="single" w:sz="2" w:space="0" w:color="auto"/>
            </w:tcBorders>
          </w:tcPr>
          <w:p w14:paraId="4BBCB0BE" w14:textId="77777777" w:rsidR="00210EA9" w:rsidRPr="00BD3594" w:rsidRDefault="00210EA9" w:rsidP="0058598F">
            <w:pPr>
              <w:pStyle w:val="ListParagraph"/>
              <w:numPr>
                <w:ilvl w:val="0"/>
                <w:numId w:val="52"/>
              </w:numPr>
              <w:spacing w:line="276" w:lineRule="auto"/>
              <w:ind w:left="378"/>
              <w:rPr>
                <w:rFonts w:ascii="Cambria" w:eastAsia="Cambria" w:hAnsi="Cambria" w:cs="Times New Roman"/>
                <w:sz w:val="20"/>
                <w:szCs w:val="20"/>
                <w:lang w:val="en-US"/>
              </w:rPr>
            </w:pPr>
            <w:r w:rsidRPr="00BD3594">
              <w:rPr>
                <w:rFonts w:ascii="Cambria" w:eastAsia="Cambria" w:hAnsi="Cambria" w:cs="Times New Roman"/>
                <w:sz w:val="20"/>
                <w:szCs w:val="20"/>
                <w:lang w:val="en-US"/>
              </w:rPr>
              <w:t>Increased website page visit and interest in center’s activities</w:t>
            </w:r>
          </w:p>
          <w:p w14:paraId="20D542DD" w14:textId="77777777" w:rsidR="00210EA9" w:rsidRPr="00BD3594" w:rsidRDefault="00A055A8" w:rsidP="0058598F">
            <w:pPr>
              <w:pStyle w:val="ListParagraph"/>
              <w:numPr>
                <w:ilvl w:val="0"/>
                <w:numId w:val="52"/>
              </w:numPr>
              <w:spacing w:line="276" w:lineRule="auto"/>
              <w:ind w:left="378"/>
              <w:rPr>
                <w:rFonts w:ascii="Cambria" w:eastAsia="Cambria" w:hAnsi="Cambria" w:cs="Times New Roman"/>
                <w:sz w:val="20"/>
                <w:szCs w:val="20"/>
                <w:lang w:val="en-US"/>
              </w:rPr>
            </w:pPr>
            <w:r w:rsidRPr="00BD3594">
              <w:rPr>
                <w:rFonts w:ascii="Cambria" w:eastAsia="Cambria" w:hAnsi="Cambria" w:cs="Times New Roman"/>
                <w:sz w:val="20"/>
                <w:szCs w:val="20"/>
                <w:lang w:val="en-US"/>
              </w:rPr>
              <w:t>Development of a u</w:t>
            </w:r>
            <w:r w:rsidR="00210EA9" w:rsidRPr="00BD3594">
              <w:rPr>
                <w:rFonts w:ascii="Cambria" w:eastAsia="Cambria" w:hAnsi="Cambria" w:cs="Times New Roman"/>
                <w:sz w:val="20"/>
                <w:szCs w:val="20"/>
                <w:lang w:val="en-US"/>
              </w:rPr>
              <w:t xml:space="preserve">ser friendly and interactive </w:t>
            </w:r>
            <w:r w:rsidRPr="00BD3594">
              <w:rPr>
                <w:rFonts w:ascii="Cambria" w:eastAsia="Cambria" w:hAnsi="Cambria" w:cs="Times New Roman"/>
                <w:sz w:val="20"/>
                <w:szCs w:val="20"/>
                <w:lang w:val="en-US"/>
              </w:rPr>
              <w:t xml:space="preserve">ACEESD </w:t>
            </w:r>
            <w:r w:rsidR="00210EA9" w:rsidRPr="00BD3594">
              <w:rPr>
                <w:rFonts w:ascii="Cambria" w:eastAsia="Cambria" w:hAnsi="Cambria" w:cs="Times New Roman"/>
                <w:sz w:val="20"/>
                <w:szCs w:val="20"/>
                <w:lang w:val="en-US"/>
              </w:rPr>
              <w:t>website</w:t>
            </w:r>
          </w:p>
          <w:p w14:paraId="3072E9F5" w14:textId="77777777" w:rsidR="00210EA9" w:rsidRPr="00BD3594" w:rsidRDefault="00210EA9" w:rsidP="0058598F">
            <w:pPr>
              <w:pStyle w:val="ListParagraph"/>
              <w:numPr>
                <w:ilvl w:val="0"/>
                <w:numId w:val="52"/>
              </w:numPr>
              <w:spacing w:line="276" w:lineRule="auto"/>
              <w:ind w:left="378"/>
              <w:rPr>
                <w:rFonts w:ascii="Cambria" w:eastAsia="Cambria" w:hAnsi="Cambria" w:cs="Times New Roman"/>
                <w:sz w:val="20"/>
                <w:szCs w:val="20"/>
                <w:lang w:val="en-US"/>
              </w:rPr>
            </w:pPr>
            <w:r w:rsidRPr="00BD3594">
              <w:rPr>
                <w:rFonts w:ascii="Cambria" w:eastAsia="Cambria" w:hAnsi="Cambria" w:cs="Times New Roman"/>
                <w:sz w:val="20"/>
                <w:szCs w:val="20"/>
                <w:lang w:val="en-US"/>
              </w:rPr>
              <w:t>Additional outreach and recruitment programs in the sub‐ region</w:t>
            </w:r>
          </w:p>
          <w:p w14:paraId="43863565" w14:textId="77777777" w:rsidR="00210EA9" w:rsidRPr="00BD3594" w:rsidRDefault="00A055A8" w:rsidP="0058598F">
            <w:pPr>
              <w:pStyle w:val="ListParagraph"/>
              <w:numPr>
                <w:ilvl w:val="0"/>
                <w:numId w:val="52"/>
              </w:numPr>
              <w:spacing w:line="276" w:lineRule="auto"/>
              <w:ind w:left="378"/>
              <w:rPr>
                <w:rFonts w:ascii="Cambria" w:eastAsia="Calibri" w:hAnsi="Cambria" w:cs="Calibri"/>
                <w:sz w:val="20"/>
                <w:szCs w:val="20"/>
                <w:lang w:val="en-US"/>
              </w:rPr>
            </w:pPr>
            <w:r w:rsidRPr="00BD3594">
              <w:rPr>
                <w:rFonts w:ascii="Cambria" w:eastAsia="Cambria" w:hAnsi="Cambria" w:cs="Times New Roman"/>
                <w:sz w:val="20"/>
                <w:szCs w:val="20"/>
                <w:lang w:val="en-US"/>
              </w:rPr>
              <w:t xml:space="preserve">Train </w:t>
            </w:r>
            <w:r w:rsidR="00210EA9" w:rsidRPr="00BD3594">
              <w:rPr>
                <w:rFonts w:ascii="Cambria" w:eastAsia="Cambria" w:hAnsi="Cambria" w:cs="Times New Roman"/>
                <w:sz w:val="20"/>
                <w:szCs w:val="20"/>
                <w:lang w:val="en-US"/>
              </w:rPr>
              <w:t>staff to regularly maintain and update website</w:t>
            </w:r>
          </w:p>
        </w:tc>
      </w:tr>
      <w:tr w:rsidR="00210EA9" w:rsidRPr="00BD3594" w14:paraId="5942289E" w14:textId="77777777" w:rsidTr="00BD3594">
        <w:tblPrEx>
          <w:tblCellMar>
            <w:top w:w="85" w:type="dxa"/>
            <w:left w:w="85" w:type="dxa"/>
            <w:bottom w:w="85" w:type="dxa"/>
            <w:right w:w="85" w:type="dxa"/>
          </w:tblCellMar>
        </w:tblPrEx>
        <w:trPr>
          <w:tblCellSpacing w:w="42" w:type="dxa"/>
        </w:trPr>
        <w:tc>
          <w:tcPr>
            <w:tcW w:w="6492" w:type="dxa"/>
            <w:gridSpan w:val="13"/>
            <w:tcBorders>
              <w:top w:val="single" w:sz="2" w:space="0" w:color="auto"/>
              <w:left w:val="single" w:sz="2" w:space="0" w:color="auto"/>
              <w:bottom w:val="single" w:sz="2" w:space="0" w:color="auto"/>
              <w:right w:val="single" w:sz="2" w:space="0" w:color="auto"/>
            </w:tcBorders>
          </w:tcPr>
          <w:p w14:paraId="3E76D020" w14:textId="77777777" w:rsidR="00210EA9" w:rsidRPr="00BD3594" w:rsidRDefault="00210EA9" w:rsidP="00210EA9">
            <w:pPr>
              <w:autoSpaceDE w:val="0"/>
              <w:autoSpaceDN w:val="0"/>
              <w:adjustRightInd w:val="0"/>
              <w:rPr>
                <w:rFonts w:ascii="Cambria" w:eastAsia="Calibri" w:hAnsi="Cambria" w:cs="Calibri"/>
                <w:sz w:val="20"/>
                <w:szCs w:val="20"/>
                <w:lang w:val="en-US"/>
              </w:rPr>
            </w:pPr>
            <w:r w:rsidRPr="00BD3594">
              <w:rPr>
                <w:rFonts w:ascii="Cambria" w:eastAsia="Calibri" w:hAnsi="Cambria" w:cs="Calibri"/>
                <w:sz w:val="20"/>
                <w:szCs w:val="20"/>
                <w:lang w:val="en-US"/>
              </w:rPr>
              <w:t xml:space="preserve">OUTPUT INDICATOR </w:t>
            </w:r>
          </w:p>
          <w:p w14:paraId="6F1B279A" w14:textId="77777777" w:rsidR="00210EA9" w:rsidRPr="00BD3594" w:rsidRDefault="00210EA9" w:rsidP="00BD3594">
            <w:pPr>
              <w:pStyle w:val="ListParagraph"/>
              <w:numPr>
                <w:ilvl w:val="0"/>
                <w:numId w:val="52"/>
              </w:numPr>
              <w:spacing w:line="276" w:lineRule="auto"/>
              <w:ind w:left="144" w:hanging="126"/>
              <w:rPr>
                <w:rFonts w:ascii="Cambria" w:eastAsia="Cambria" w:hAnsi="Cambria" w:cs="Times New Roman"/>
                <w:sz w:val="20"/>
                <w:szCs w:val="20"/>
                <w:lang w:val="en-US"/>
              </w:rPr>
            </w:pPr>
            <w:r w:rsidRPr="00BD3594">
              <w:rPr>
                <w:rFonts w:ascii="Cambria" w:eastAsia="Cambria" w:hAnsi="Cambria" w:cs="Times New Roman"/>
                <w:sz w:val="20"/>
                <w:szCs w:val="20"/>
                <w:lang w:val="en-US"/>
              </w:rPr>
              <w:t>Increase in number of applicant to center’s programs and</w:t>
            </w:r>
            <w:r w:rsidR="00947244">
              <w:rPr>
                <w:rFonts w:ascii="Cambria" w:eastAsia="Cambria" w:hAnsi="Cambria" w:cs="Times New Roman"/>
                <w:sz w:val="20"/>
                <w:szCs w:val="20"/>
                <w:lang w:val="en-US"/>
              </w:rPr>
              <w:t xml:space="preserve"> </w:t>
            </w:r>
            <w:r w:rsidRPr="00BD3594">
              <w:rPr>
                <w:rFonts w:ascii="Cambria" w:eastAsia="Cambria" w:hAnsi="Cambria" w:cs="Times New Roman"/>
                <w:sz w:val="20"/>
                <w:szCs w:val="20"/>
                <w:lang w:val="en-US"/>
              </w:rPr>
              <w:t>short courses</w:t>
            </w:r>
          </w:p>
          <w:p w14:paraId="7FCB1FD3" w14:textId="77777777" w:rsidR="00210EA9" w:rsidRPr="00BD3594" w:rsidRDefault="00556ABB" w:rsidP="00BD3594">
            <w:pPr>
              <w:pStyle w:val="ListParagraph"/>
              <w:numPr>
                <w:ilvl w:val="0"/>
                <w:numId w:val="52"/>
              </w:numPr>
              <w:spacing w:line="276" w:lineRule="auto"/>
              <w:ind w:left="144" w:hanging="126"/>
              <w:rPr>
                <w:rFonts w:ascii="Cambria" w:eastAsia="Cambria" w:hAnsi="Cambria" w:cs="Times New Roman"/>
                <w:sz w:val="20"/>
                <w:szCs w:val="20"/>
                <w:lang w:val="en-US"/>
              </w:rPr>
            </w:pPr>
            <w:r w:rsidRPr="00BD3594">
              <w:rPr>
                <w:rFonts w:ascii="Cambria" w:eastAsia="Cambria" w:hAnsi="Cambria" w:cs="Times New Roman"/>
                <w:sz w:val="20"/>
                <w:szCs w:val="20"/>
                <w:lang w:val="en-US"/>
              </w:rPr>
              <w:t xml:space="preserve">Increased </w:t>
            </w:r>
            <w:r w:rsidR="00210EA9" w:rsidRPr="00BD3594">
              <w:rPr>
                <w:rFonts w:ascii="Cambria" w:eastAsia="Cambria" w:hAnsi="Cambria" w:cs="Times New Roman"/>
                <w:sz w:val="20"/>
                <w:szCs w:val="20"/>
                <w:lang w:val="en-US"/>
              </w:rPr>
              <w:t>enrolment of regional students and teaching</w:t>
            </w:r>
            <w:r w:rsidR="00947244">
              <w:rPr>
                <w:rFonts w:ascii="Cambria" w:eastAsia="Cambria" w:hAnsi="Cambria" w:cs="Times New Roman"/>
                <w:sz w:val="20"/>
                <w:szCs w:val="20"/>
                <w:lang w:val="en-US"/>
              </w:rPr>
              <w:t xml:space="preserve"> </w:t>
            </w:r>
            <w:r w:rsidR="00210EA9" w:rsidRPr="00BD3594">
              <w:rPr>
                <w:rFonts w:ascii="Cambria" w:eastAsia="Cambria" w:hAnsi="Cambria" w:cs="Times New Roman"/>
                <w:sz w:val="20"/>
                <w:szCs w:val="20"/>
                <w:lang w:val="en-US"/>
              </w:rPr>
              <w:t>faculty</w:t>
            </w:r>
          </w:p>
          <w:p w14:paraId="2E90DC9C" w14:textId="77777777" w:rsidR="00210EA9" w:rsidRPr="00BD3594" w:rsidRDefault="00210EA9" w:rsidP="00BD3594">
            <w:pPr>
              <w:pStyle w:val="ListParagraph"/>
              <w:numPr>
                <w:ilvl w:val="0"/>
                <w:numId w:val="52"/>
              </w:numPr>
              <w:spacing w:line="276" w:lineRule="auto"/>
              <w:ind w:left="144" w:hanging="126"/>
              <w:rPr>
                <w:rFonts w:ascii="Cambria" w:eastAsia="Cambria" w:hAnsi="Cambria" w:cs="Times New Roman"/>
                <w:sz w:val="20"/>
                <w:szCs w:val="20"/>
                <w:lang w:val="en-US"/>
              </w:rPr>
            </w:pPr>
            <w:r w:rsidRPr="00BD3594">
              <w:rPr>
                <w:rFonts w:ascii="Cambria" w:eastAsia="Cambria" w:hAnsi="Cambria" w:cs="Times New Roman"/>
                <w:sz w:val="20"/>
                <w:szCs w:val="20"/>
                <w:lang w:val="en-US"/>
              </w:rPr>
              <w:t>Constructive feedback generated from prospective students and faculty through the interactive website.</w:t>
            </w:r>
          </w:p>
          <w:p w14:paraId="066C295D" w14:textId="77777777" w:rsidR="00210EA9" w:rsidRPr="00BD3594" w:rsidRDefault="00210EA9" w:rsidP="00BD3594">
            <w:pPr>
              <w:pStyle w:val="ListParagraph"/>
              <w:numPr>
                <w:ilvl w:val="0"/>
                <w:numId w:val="52"/>
              </w:numPr>
              <w:spacing w:line="276" w:lineRule="auto"/>
              <w:ind w:left="144" w:hanging="126"/>
              <w:rPr>
                <w:rFonts w:ascii="Cambria" w:eastAsia="Cambria" w:hAnsi="Cambria" w:cs="Times New Roman"/>
                <w:sz w:val="20"/>
                <w:szCs w:val="20"/>
                <w:lang w:val="en-US"/>
              </w:rPr>
            </w:pPr>
            <w:r w:rsidRPr="00BD3594">
              <w:rPr>
                <w:rFonts w:ascii="Cambria" w:eastAsia="Cambria" w:hAnsi="Cambria" w:cs="Times New Roman"/>
                <w:sz w:val="20"/>
                <w:szCs w:val="20"/>
                <w:lang w:val="en-US"/>
              </w:rPr>
              <w:t>Certificate of training for center secretariat on website</w:t>
            </w:r>
            <w:r w:rsidR="00947244">
              <w:rPr>
                <w:rFonts w:ascii="Cambria" w:eastAsia="Cambria" w:hAnsi="Cambria" w:cs="Times New Roman"/>
                <w:sz w:val="20"/>
                <w:szCs w:val="20"/>
                <w:lang w:val="en-US"/>
              </w:rPr>
              <w:t xml:space="preserve"> </w:t>
            </w:r>
            <w:r w:rsidRPr="00BD3594">
              <w:rPr>
                <w:rFonts w:ascii="Cambria" w:eastAsia="Cambria" w:hAnsi="Cambria" w:cs="Times New Roman"/>
                <w:sz w:val="20"/>
                <w:szCs w:val="20"/>
                <w:lang w:val="en-US"/>
              </w:rPr>
              <w:t>maintenance</w:t>
            </w:r>
          </w:p>
        </w:tc>
        <w:tc>
          <w:tcPr>
            <w:tcW w:w="2579" w:type="dxa"/>
            <w:gridSpan w:val="3"/>
            <w:tcBorders>
              <w:top w:val="single" w:sz="2" w:space="0" w:color="auto"/>
              <w:left w:val="single" w:sz="2" w:space="0" w:color="auto"/>
              <w:bottom w:val="single" w:sz="2" w:space="0" w:color="auto"/>
              <w:right w:val="single" w:sz="2" w:space="0" w:color="auto"/>
            </w:tcBorders>
          </w:tcPr>
          <w:p w14:paraId="7E7B7C58" w14:textId="77777777" w:rsidR="00210EA9" w:rsidRPr="00BD3594" w:rsidRDefault="00210EA9" w:rsidP="004E36F8">
            <w:pPr>
              <w:spacing w:line="276" w:lineRule="auto"/>
              <w:rPr>
                <w:rFonts w:ascii="Cambria" w:eastAsia="Calibri" w:hAnsi="Cambria" w:cs="Calibri"/>
                <w:sz w:val="20"/>
                <w:szCs w:val="20"/>
                <w:lang w:val="en-US"/>
              </w:rPr>
            </w:pPr>
            <w:r w:rsidRPr="00BD3594">
              <w:rPr>
                <w:rFonts w:ascii="Cambria" w:eastAsia="Calibri" w:hAnsi="Cambria" w:cs="Calibri"/>
                <w:sz w:val="20"/>
                <w:szCs w:val="20"/>
                <w:lang w:val="en-US"/>
              </w:rPr>
              <w:t>SOURCE OF VERIFICATION</w:t>
            </w:r>
          </w:p>
          <w:p w14:paraId="625E3893" w14:textId="77777777" w:rsidR="00210EA9" w:rsidRPr="00BD3594" w:rsidRDefault="00210EA9" w:rsidP="00B51FC6">
            <w:pPr>
              <w:spacing w:line="276" w:lineRule="auto"/>
              <w:rPr>
                <w:rFonts w:ascii="Cambria" w:eastAsia="Cambria" w:hAnsi="Cambria" w:cs="Times New Roman"/>
                <w:sz w:val="20"/>
                <w:szCs w:val="20"/>
                <w:lang w:val="en-US"/>
              </w:rPr>
            </w:pPr>
            <w:r w:rsidRPr="00BD3594">
              <w:rPr>
                <w:rFonts w:ascii="Cambria" w:eastAsia="Cambria" w:hAnsi="Cambria" w:cs="Times New Roman"/>
                <w:sz w:val="20"/>
                <w:szCs w:val="20"/>
                <w:lang w:val="en-US"/>
              </w:rPr>
              <w:t xml:space="preserve">ACEESD Administrator, </w:t>
            </w:r>
          </w:p>
          <w:p w14:paraId="53AD3BF0" w14:textId="77777777" w:rsidR="00B51FC6" w:rsidRPr="00BD3594" w:rsidRDefault="00B51FC6" w:rsidP="00B51FC6">
            <w:pPr>
              <w:spacing w:line="276" w:lineRule="auto"/>
              <w:rPr>
                <w:rFonts w:ascii="Cambria" w:eastAsia="Cambria" w:hAnsi="Cambria" w:cs="Times New Roman"/>
                <w:sz w:val="20"/>
                <w:szCs w:val="20"/>
                <w:lang w:val="en-US"/>
              </w:rPr>
            </w:pPr>
            <w:r w:rsidRPr="00BD3594">
              <w:rPr>
                <w:rFonts w:ascii="Cambria" w:eastAsia="Cambria" w:hAnsi="Cambria" w:cs="Times New Roman"/>
                <w:sz w:val="20"/>
                <w:szCs w:val="20"/>
                <w:lang w:val="en-US"/>
              </w:rPr>
              <w:t>CST-UR</w:t>
            </w:r>
            <w:r w:rsidR="00210EA9" w:rsidRPr="00BD3594">
              <w:rPr>
                <w:rFonts w:ascii="Cambria" w:eastAsia="Cambria" w:hAnsi="Cambria" w:cs="Times New Roman"/>
                <w:sz w:val="20"/>
                <w:szCs w:val="20"/>
                <w:lang w:val="en-US"/>
              </w:rPr>
              <w:t xml:space="preserve"> ICT </w:t>
            </w:r>
            <w:r w:rsidRPr="00BD3594">
              <w:rPr>
                <w:rFonts w:ascii="Cambria" w:eastAsia="Cambria" w:hAnsi="Cambria" w:cs="Times New Roman"/>
                <w:sz w:val="20"/>
                <w:szCs w:val="20"/>
                <w:lang w:val="en-US"/>
              </w:rPr>
              <w:t>Department</w:t>
            </w:r>
          </w:p>
          <w:p w14:paraId="37E14C8A" w14:textId="77777777" w:rsidR="00210EA9" w:rsidRPr="00BD3594" w:rsidRDefault="00391BE6" w:rsidP="00BD3594">
            <w:pPr>
              <w:spacing w:after="200" w:line="276" w:lineRule="auto"/>
              <w:rPr>
                <w:rFonts w:ascii="Cambria" w:eastAsia="Cambria" w:hAnsi="Cambria" w:cs="Times New Roman"/>
                <w:sz w:val="20"/>
                <w:szCs w:val="20"/>
                <w:lang w:val="en-US"/>
              </w:rPr>
            </w:pPr>
            <w:r w:rsidRPr="00BD3594">
              <w:rPr>
                <w:rFonts w:ascii="Cambria" w:eastAsia="Cambria" w:hAnsi="Cambria" w:cs="Times New Roman"/>
                <w:sz w:val="20"/>
                <w:szCs w:val="20"/>
                <w:lang w:val="en-US"/>
              </w:rPr>
              <w:t xml:space="preserve">Centre </w:t>
            </w:r>
            <w:r w:rsidR="0027753B" w:rsidRPr="00BD3594">
              <w:rPr>
                <w:rFonts w:ascii="Cambria" w:eastAsia="Cambria" w:hAnsi="Cambria" w:cs="Times New Roman"/>
                <w:sz w:val="20"/>
                <w:szCs w:val="20"/>
                <w:lang w:val="en-US"/>
              </w:rPr>
              <w:t>Communication/</w:t>
            </w:r>
            <w:r w:rsidR="00B51FC6" w:rsidRPr="00BD3594">
              <w:rPr>
                <w:rFonts w:ascii="Cambria" w:eastAsia="Cambria" w:hAnsi="Cambria" w:cs="Times New Roman"/>
                <w:sz w:val="20"/>
                <w:szCs w:val="20"/>
                <w:lang w:val="en-US"/>
              </w:rPr>
              <w:t xml:space="preserve">ICT officer </w:t>
            </w:r>
          </w:p>
        </w:tc>
      </w:tr>
      <w:tr w:rsidR="00210EA9" w:rsidRPr="00BD3594" w14:paraId="20C2D911" w14:textId="77777777" w:rsidTr="00556ABB">
        <w:tblPrEx>
          <w:tblCellMar>
            <w:top w:w="85" w:type="dxa"/>
            <w:left w:w="85" w:type="dxa"/>
            <w:bottom w:w="85" w:type="dxa"/>
            <w:right w:w="85" w:type="dxa"/>
          </w:tblCellMar>
        </w:tblPrEx>
        <w:trPr>
          <w:tblCellSpacing w:w="42" w:type="dxa"/>
        </w:trPr>
        <w:tc>
          <w:tcPr>
            <w:tcW w:w="1902" w:type="dxa"/>
            <w:gridSpan w:val="4"/>
            <w:tcBorders>
              <w:top w:val="single" w:sz="2" w:space="0" w:color="auto"/>
              <w:left w:val="single" w:sz="2" w:space="0" w:color="auto"/>
              <w:bottom w:val="single" w:sz="2" w:space="0" w:color="auto"/>
              <w:right w:val="single" w:sz="2" w:space="0" w:color="auto"/>
            </w:tcBorders>
          </w:tcPr>
          <w:p w14:paraId="5A1D111C" w14:textId="77777777" w:rsidR="00210EA9" w:rsidRPr="00BD3594" w:rsidRDefault="00210EA9" w:rsidP="00210EA9">
            <w:pPr>
              <w:spacing w:after="200" w:line="276" w:lineRule="auto"/>
              <w:rPr>
                <w:rFonts w:ascii="Cambria" w:eastAsia="Calibri" w:hAnsi="Cambria" w:cs="Calibri"/>
                <w:sz w:val="20"/>
                <w:szCs w:val="20"/>
                <w:lang w:val="en-US"/>
              </w:rPr>
            </w:pPr>
            <w:r w:rsidRPr="00BD3594">
              <w:rPr>
                <w:rFonts w:ascii="Cambria" w:eastAsia="Calibri" w:hAnsi="Cambria" w:cs="Calibri"/>
                <w:sz w:val="20"/>
                <w:szCs w:val="20"/>
                <w:lang w:val="en-US"/>
              </w:rPr>
              <w:t>IMPLEMENTATION MILESTONES</w:t>
            </w:r>
          </w:p>
        </w:tc>
        <w:tc>
          <w:tcPr>
            <w:tcW w:w="7169" w:type="dxa"/>
            <w:gridSpan w:val="12"/>
            <w:tcBorders>
              <w:top w:val="single" w:sz="2" w:space="0" w:color="auto"/>
              <w:left w:val="single" w:sz="2" w:space="0" w:color="auto"/>
              <w:bottom w:val="single" w:sz="2" w:space="0" w:color="auto"/>
              <w:right w:val="single" w:sz="2" w:space="0" w:color="auto"/>
            </w:tcBorders>
          </w:tcPr>
          <w:p w14:paraId="2826459A" w14:textId="77777777" w:rsidR="00210EA9" w:rsidRPr="00BD3594" w:rsidRDefault="006120CE" w:rsidP="00210EA9">
            <w:pPr>
              <w:autoSpaceDE w:val="0"/>
              <w:autoSpaceDN w:val="0"/>
              <w:adjustRightInd w:val="0"/>
              <w:rPr>
                <w:rFonts w:ascii="Cambria" w:eastAsia="Calibri" w:hAnsi="Cambria" w:cs="Calibri"/>
                <w:sz w:val="20"/>
                <w:szCs w:val="20"/>
                <w:lang w:val="en-US"/>
              </w:rPr>
            </w:pPr>
            <w:r w:rsidRPr="00BD3594">
              <w:rPr>
                <w:rFonts w:ascii="Cambria" w:eastAsia="Calibri" w:hAnsi="Cambria" w:cs="Calibri"/>
                <w:sz w:val="20"/>
                <w:szCs w:val="20"/>
                <w:lang w:val="en-US"/>
              </w:rPr>
              <w:t>January2017</w:t>
            </w:r>
            <w:r w:rsidR="00210EA9" w:rsidRPr="00BD3594">
              <w:rPr>
                <w:rFonts w:ascii="Cambria" w:eastAsia="Calibri" w:hAnsi="Cambria" w:cs="Calibri"/>
                <w:sz w:val="20"/>
                <w:szCs w:val="20"/>
                <w:lang w:val="en-US"/>
              </w:rPr>
              <w:t xml:space="preserve"> – Website </w:t>
            </w:r>
            <w:r w:rsidRPr="00BD3594">
              <w:rPr>
                <w:rFonts w:ascii="Cambria" w:eastAsia="Calibri" w:hAnsi="Cambria" w:cs="Calibri"/>
                <w:sz w:val="20"/>
                <w:szCs w:val="20"/>
                <w:lang w:val="en-US"/>
              </w:rPr>
              <w:t xml:space="preserve">developed </w:t>
            </w:r>
            <w:r w:rsidR="00210EA9" w:rsidRPr="00BD3594">
              <w:rPr>
                <w:rFonts w:ascii="Cambria" w:eastAsia="Calibri" w:hAnsi="Cambria" w:cs="Calibri"/>
                <w:sz w:val="20"/>
                <w:szCs w:val="20"/>
                <w:lang w:val="en-US"/>
              </w:rPr>
              <w:t>and running</w:t>
            </w:r>
          </w:p>
          <w:p w14:paraId="5F48E409" w14:textId="77777777" w:rsidR="00210EA9" w:rsidRPr="00BD3594" w:rsidRDefault="006B43BD" w:rsidP="00210EA9">
            <w:pPr>
              <w:autoSpaceDE w:val="0"/>
              <w:autoSpaceDN w:val="0"/>
              <w:adjustRightInd w:val="0"/>
              <w:rPr>
                <w:rFonts w:ascii="Cambria" w:eastAsia="Calibri" w:hAnsi="Cambria" w:cs="Calibri"/>
                <w:sz w:val="20"/>
                <w:szCs w:val="20"/>
                <w:lang w:val="en-US"/>
              </w:rPr>
            </w:pPr>
            <w:r w:rsidRPr="00BD3594">
              <w:rPr>
                <w:rFonts w:ascii="Cambria" w:eastAsia="Calibri" w:hAnsi="Cambria" w:cs="Calibri"/>
                <w:sz w:val="20"/>
                <w:szCs w:val="20"/>
                <w:lang w:val="en-US"/>
              </w:rPr>
              <w:t xml:space="preserve">February </w:t>
            </w:r>
            <w:r w:rsidR="00210EA9" w:rsidRPr="00BD3594">
              <w:rPr>
                <w:rFonts w:ascii="Cambria" w:eastAsia="Calibri" w:hAnsi="Cambria" w:cs="Calibri"/>
                <w:sz w:val="20"/>
                <w:szCs w:val="20"/>
                <w:lang w:val="en-US"/>
              </w:rPr>
              <w:t>201</w:t>
            </w:r>
            <w:r w:rsidRPr="00BD3594">
              <w:rPr>
                <w:rFonts w:ascii="Cambria" w:eastAsia="Calibri" w:hAnsi="Cambria" w:cs="Calibri"/>
                <w:sz w:val="20"/>
                <w:szCs w:val="20"/>
                <w:lang w:val="en-US"/>
              </w:rPr>
              <w:t>7</w:t>
            </w:r>
            <w:r w:rsidR="00210EA9" w:rsidRPr="00BD3594">
              <w:rPr>
                <w:rFonts w:ascii="Cambria" w:eastAsia="Calibri" w:hAnsi="Cambria" w:cs="Calibri"/>
                <w:sz w:val="20"/>
                <w:szCs w:val="20"/>
                <w:lang w:val="en-US"/>
              </w:rPr>
              <w:t xml:space="preserve"> – Continuous: Online interaction by prospective students and</w:t>
            </w:r>
            <w:r w:rsidR="00947244">
              <w:rPr>
                <w:rFonts w:ascii="Cambria" w:eastAsia="Calibri" w:hAnsi="Cambria" w:cs="Calibri"/>
                <w:sz w:val="20"/>
                <w:szCs w:val="20"/>
                <w:lang w:val="en-US"/>
              </w:rPr>
              <w:t xml:space="preserve"> </w:t>
            </w:r>
            <w:r w:rsidR="00210EA9" w:rsidRPr="00BD3594">
              <w:rPr>
                <w:rFonts w:ascii="Cambria" w:eastAsia="Calibri" w:hAnsi="Cambria" w:cs="Calibri"/>
                <w:sz w:val="20"/>
                <w:szCs w:val="20"/>
                <w:lang w:val="en-US"/>
              </w:rPr>
              <w:t>faculty</w:t>
            </w:r>
          </w:p>
          <w:p w14:paraId="0A6104DD" w14:textId="77777777" w:rsidR="00210EA9" w:rsidRPr="00BD3594" w:rsidRDefault="006B43BD" w:rsidP="00210EA9">
            <w:pPr>
              <w:autoSpaceDE w:val="0"/>
              <w:autoSpaceDN w:val="0"/>
              <w:adjustRightInd w:val="0"/>
              <w:rPr>
                <w:rFonts w:ascii="Cambria" w:eastAsia="Calibri" w:hAnsi="Cambria" w:cs="Calibri"/>
                <w:sz w:val="20"/>
                <w:szCs w:val="20"/>
                <w:lang w:val="en-US"/>
              </w:rPr>
            </w:pPr>
            <w:r w:rsidRPr="00BD3594">
              <w:rPr>
                <w:rFonts w:ascii="Cambria" w:eastAsia="Calibri" w:hAnsi="Cambria" w:cs="Calibri"/>
                <w:sz w:val="20"/>
                <w:szCs w:val="20"/>
                <w:lang w:val="en-US"/>
              </w:rPr>
              <w:t xml:space="preserve">February </w:t>
            </w:r>
            <w:r w:rsidR="00210EA9" w:rsidRPr="00BD3594">
              <w:rPr>
                <w:rFonts w:ascii="Cambria" w:eastAsia="Calibri" w:hAnsi="Cambria" w:cs="Calibri"/>
                <w:sz w:val="20"/>
                <w:szCs w:val="20"/>
                <w:lang w:val="en-US"/>
              </w:rPr>
              <w:t>201</w:t>
            </w:r>
            <w:r w:rsidRPr="00BD3594">
              <w:rPr>
                <w:rFonts w:ascii="Cambria" w:eastAsia="Calibri" w:hAnsi="Cambria" w:cs="Calibri"/>
                <w:sz w:val="20"/>
                <w:szCs w:val="20"/>
                <w:lang w:val="en-US"/>
              </w:rPr>
              <w:t>7</w:t>
            </w:r>
            <w:r w:rsidR="00210EA9" w:rsidRPr="00BD3594">
              <w:rPr>
                <w:rFonts w:ascii="Cambria" w:eastAsia="Calibri" w:hAnsi="Cambria" w:cs="Calibri"/>
                <w:sz w:val="20"/>
                <w:szCs w:val="20"/>
                <w:lang w:val="en-US"/>
              </w:rPr>
              <w:t xml:space="preserve"> – Continuous: website updating</w:t>
            </w:r>
          </w:p>
          <w:p w14:paraId="470452B9" w14:textId="77777777" w:rsidR="00210EA9" w:rsidRPr="00BD3594" w:rsidRDefault="006B43BD" w:rsidP="00210EA9">
            <w:pPr>
              <w:autoSpaceDE w:val="0"/>
              <w:autoSpaceDN w:val="0"/>
              <w:adjustRightInd w:val="0"/>
              <w:rPr>
                <w:rFonts w:ascii="Cambria" w:eastAsia="Calibri" w:hAnsi="Cambria" w:cs="Calibri"/>
                <w:sz w:val="20"/>
                <w:szCs w:val="20"/>
                <w:lang w:val="en-US"/>
              </w:rPr>
            </w:pPr>
            <w:r w:rsidRPr="00BD3594">
              <w:rPr>
                <w:rFonts w:ascii="Cambria" w:eastAsia="Calibri" w:hAnsi="Cambria" w:cs="Calibri"/>
                <w:sz w:val="20"/>
                <w:szCs w:val="20"/>
                <w:lang w:val="en-US"/>
              </w:rPr>
              <w:t>March 2017</w:t>
            </w:r>
            <w:r w:rsidR="00210EA9" w:rsidRPr="00BD3594">
              <w:rPr>
                <w:rFonts w:ascii="Cambria" w:eastAsia="Calibri" w:hAnsi="Cambria" w:cs="Calibri"/>
                <w:sz w:val="20"/>
                <w:szCs w:val="20"/>
                <w:lang w:val="en-US"/>
              </w:rPr>
              <w:t xml:space="preserve"> – Training of center secretariat staff on website maintenance</w:t>
            </w:r>
          </w:p>
          <w:p w14:paraId="0BE66524" w14:textId="77777777" w:rsidR="00210EA9" w:rsidRPr="00BD3594" w:rsidRDefault="006B43BD" w:rsidP="00210EA9">
            <w:pPr>
              <w:autoSpaceDE w:val="0"/>
              <w:autoSpaceDN w:val="0"/>
              <w:adjustRightInd w:val="0"/>
              <w:rPr>
                <w:rFonts w:ascii="Cambria" w:eastAsia="Calibri" w:hAnsi="Cambria" w:cs="Calibri"/>
                <w:sz w:val="20"/>
                <w:szCs w:val="20"/>
                <w:lang w:val="en-US"/>
              </w:rPr>
            </w:pPr>
            <w:r w:rsidRPr="00BD3594">
              <w:rPr>
                <w:rFonts w:ascii="Cambria" w:eastAsia="Calibri" w:hAnsi="Cambria" w:cs="Calibri"/>
                <w:sz w:val="20"/>
                <w:szCs w:val="20"/>
                <w:lang w:val="en-US"/>
              </w:rPr>
              <w:t>May/June/July</w:t>
            </w:r>
            <w:r w:rsidR="00210EA9" w:rsidRPr="00BD3594">
              <w:rPr>
                <w:rFonts w:ascii="Cambria" w:eastAsia="Calibri" w:hAnsi="Cambria" w:cs="Calibri"/>
                <w:sz w:val="20"/>
                <w:szCs w:val="20"/>
                <w:lang w:val="en-US"/>
              </w:rPr>
              <w:t xml:space="preserve"> 201</w:t>
            </w:r>
            <w:r w:rsidRPr="00BD3594">
              <w:rPr>
                <w:rFonts w:ascii="Cambria" w:eastAsia="Calibri" w:hAnsi="Cambria" w:cs="Calibri"/>
                <w:sz w:val="20"/>
                <w:szCs w:val="20"/>
                <w:lang w:val="en-US"/>
              </w:rPr>
              <w:t>7</w:t>
            </w:r>
            <w:r w:rsidR="00210EA9" w:rsidRPr="00BD3594">
              <w:rPr>
                <w:rFonts w:ascii="Cambria" w:eastAsia="Calibri" w:hAnsi="Cambria" w:cs="Calibri"/>
                <w:sz w:val="20"/>
                <w:szCs w:val="20"/>
                <w:lang w:val="en-US"/>
              </w:rPr>
              <w:t xml:space="preserve"> – continuous: advertisement of center’s programs and activities on</w:t>
            </w:r>
            <w:r w:rsidR="00947244">
              <w:rPr>
                <w:rFonts w:ascii="Cambria" w:eastAsia="Calibri" w:hAnsi="Cambria" w:cs="Calibri"/>
                <w:sz w:val="20"/>
                <w:szCs w:val="20"/>
                <w:lang w:val="en-US"/>
              </w:rPr>
              <w:t xml:space="preserve"> </w:t>
            </w:r>
            <w:r w:rsidR="00210EA9" w:rsidRPr="00BD3594">
              <w:rPr>
                <w:rFonts w:ascii="Cambria" w:eastAsia="Calibri" w:hAnsi="Cambria" w:cs="Calibri"/>
                <w:sz w:val="20"/>
                <w:szCs w:val="20"/>
                <w:lang w:val="en-US"/>
              </w:rPr>
              <w:t>websites of partner inst</w:t>
            </w:r>
            <w:r w:rsidRPr="00BD3594">
              <w:rPr>
                <w:rFonts w:ascii="Cambria" w:eastAsia="Calibri" w:hAnsi="Cambria" w:cs="Calibri"/>
                <w:sz w:val="20"/>
                <w:szCs w:val="20"/>
                <w:lang w:val="en-US"/>
              </w:rPr>
              <w:t>itutions and other universities</w:t>
            </w:r>
          </w:p>
        </w:tc>
      </w:tr>
      <w:tr w:rsidR="00210EA9" w:rsidRPr="00BD3594" w14:paraId="1A30F559" w14:textId="77777777" w:rsidTr="00556ABB">
        <w:tblPrEx>
          <w:tblCellMar>
            <w:top w:w="85" w:type="dxa"/>
            <w:left w:w="85" w:type="dxa"/>
            <w:bottom w:w="85" w:type="dxa"/>
            <w:right w:w="85" w:type="dxa"/>
          </w:tblCellMar>
        </w:tblPrEx>
        <w:trPr>
          <w:trHeight w:val="277"/>
          <w:tblCellSpacing w:w="42" w:type="dxa"/>
        </w:trPr>
        <w:tc>
          <w:tcPr>
            <w:tcW w:w="2067" w:type="dxa"/>
            <w:gridSpan w:val="5"/>
            <w:tcBorders>
              <w:top w:val="single" w:sz="2" w:space="0" w:color="auto"/>
              <w:left w:val="single" w:sz="2" w:space="0" w:color="auto"/>
              <w:bottom w:val="single" w:sz="2" w:space="0" w:color="auto"/>
              <w:right w:val="single" w:sz="2" w:space="0" w:color="auto"/>
            </w:tcBorders>
          </w:tcPr>
          <w:p w14:paraId="6E0E237C" w14:textId="77777777" w:rsidR="00210EA9" w:rsidRPr="00BD3594" w:rsidRDefault="00210EA9" w:rsidP="00556ABB">
            <w:pPr>
              <w:spacing w:line="276" w:lineRule="auto"/>
              <w:rPr>
                <w:rFonts w:ascii="Cambria" w:eastAsia="Calibri" w:hAnsi="Cambria" w:cs="Calibri"/>
                <w:sz w:val="20"/>
                <w:szCs w:val="20"/>
                <w:lang w:val="en-US"/>
              </w:rPr>
            </w:pPr>
            <w:r w:rsidRPr="00BD3594">
              <w:rPr>
                <w:rFonts w:ascii="Cambria" w:eastAsia="Calibri" w:hAnsi="Cambria" w:cs="Calibri"/>
                <w:sz w:val="20"/>
                <w:szCs w:val="20"/>
                <w:lang w:val="en-US"/>
              </w:rPr>
              <w:t>PROCUREMENT</w:t>
            </w:r>
          </w:p>
        </w:tc>
        <w:tc>
          <w:tcPr>
            <w:tcW w:w="7004" w:type="dxa"/>
            <w:gridSpan w:val="11"/>
            <w:tcBorders>
              <w:top w:val="single" w:sz="2" w:space="0" w:color="auto"/>
              <w:left w:val="single" w:sz="2" w:space="0" w:color="auto"/>
              <w:bottom w:val="single" w:sz="2" w:space="0" w:color="auto"/>
              <w:right w:val="single" w:sz="2" w:space="0" w:color="auto"/>
            </w:tcBorders>
          </w:tcPr>
          <w:p w14:paraId="2F7442BC" w14:textId="77777777" w:rsidR="00210EA9" w:rsidRPr="00BD3594" w:rsidRDefault="00210EA9" w:rsidP="00556ABB">
            <w:pPr>
              <w:spacing w:line="276" w:lineRule="auto"/>
              <w:rPr>
                <w:rFonts w:ascii="Cambria" w:eastAsia="Calibri" w:hAnsi="Cambria" w:cs="Calibri"/>
                <w:sz w:val="20"/>
                <w:szCs w:val="20"/>
                <w:lang w:val="en-US"/>
              </w:rPr>
            </w:pPr>
            <w:r w:rsidRPr="00BD3594">
              <w:rPr>
                <w:rFonts w:ascii="Cambria" w:eastAsia="Calibri" w:hAnsi="Cambria" w:cs="Calibri"/>
                <w:sz w:val="20"/>
                <w:szCs w:val="20"/>
                <w:lang w:val="en-US"/>
              </w:rPr>
              <w:t>No equipment procured</w:t>
            </w:r>
          </w:p>
        </w:tc>
      </w:tr>
      <w:tr w:rsidR="00210EA9" w:rsidRPr="00BD3594" w14:paraId="07297717" w14:textId="77777777" w:rsidTr="006C609C">
        <w:tblPrEx>
          <w:tblCellMar>
            <w:top w:w="85" w:type="dxa"/>
            <w:left w:w="85" w:type="dxa"/>
            <w:bottom w:w="85" w:type="dxa"/>
            <w:right w:w="85" w:type="dxa"/>
          </w:tblCellMar>
        </w:tblPrEx>
        <w:trPr>
          <w:trHeight w:val="277"/>
          <w:tblCellSpacing w:w="42" w:type="dxa"/>
        </w:trPr>
        <w:tc>
          <w:tcPr>
            <w:tcW w:w="3792" w:type="dxa"/>
            <w:gridSpan w:val="8"/>
            <w:tcBorders>
              <w:top w:val="single" w:sz="2" w:space="0" w:color="auto"/>
              <w:left w:val="single" w:sz="2" w:space="0" w:color="auto"/>
              <w:bottom w:val="single" w:sz="2" w:space="0" w:color="auto"/>
              <w:right w:val="single" w:sz="2" w:space="0" w:color="auto"/>
            </w:tcBorders>
          </w:tcPr>
          <w:p w14:paraId="63412302" w14:textId="77777777" w:rsidR="00210EA9" w:rsidRPr="00BD3594" w:rsidRDefault="00210EA9" w:rsidP="006C609C">
            <w:pPr>
              <w:spacing w:line="276" w:lineRule="auto"/>
              <w:rPr>
                <w:rFonts w:ascii="Cambria" w:eastAsia="Calibri" w:hAnsi="Cambria" w:cs="Calibri"/>
                <w:sz w:val="20"/>
                <w:szCs w:val="20"/>
                <w:lang w:val="en-US"/>
              </w:rPr>
            </w:pPr>
            <w:r w:rsidRPr="00BD3594">
              <w:rPr>
                <w:rFonts w:ascii="Cambria" w:eastAsia="Calibri" w:hAnsi="Cambria" w:cs="Calibri"/>
                <w:sz w:val="20"/>
                <w:szCs w:val="20"/>
                <w:lang w:val="en-US"/>
              </w:rPr>
              <w:t>RESPONSIBILITY FOR IMPLEMENTATION</w:t>
            </w:r>
          </w:p>
        </w:tc>
        <w:tc>
          <w:tcPr>
            <w:tcW w:w="5279" w:type="dxa"/>
            <w:gridSpan w:val="8"/>
            <w:tcBorders>
              <w:top w:val="single" w:sz="2" w:space="0" w:color="auto"/>
              <w:left w:val="single" w:sz="2" w:space="0" w:color="auto"/>
              <w:bottom w:val="single" w:sz="2" w:space="0" w:color="auto"/>
              <w:right w:val="single" w:sz="2" w:space="0" w:color="auto"/>
            </w:tcBorders>
          </w:tcPr>
          <w:p w14:paraId="54E8EF19" w14:textId="77777777" w:rsidR="00210EA9" w:rsidRPr="00BD3594" w:rsidRDefault="006C609C" w:rsidP="00947244">
            <w:pPr>
              <w:autoSpaceDE w:val="0"/>
              <w:autoSpaceDN w:val="0"/>
              <w:adjustRightInd w:val="0"/>
              <w:rPr>
                <w:rFonts w:ascii="Cambria" w:eastAsia="Calibri" w:hAnsi="Cambria" w:cs="Calibri"/>
                <w:sz w:val="20"/>
                <w:szCs w:val="20"/>
                <w:lang w:val="en-US"/>
              </w:rPr>
            </w:pPr>
            <w:r>
              <w:rPr>
                <w:rFonts w:ascii="Cambria" w:eastAsia="Calibri" w:hAnsi="Cambria" w:cs="Times New Roman"/>
                <w:sz w:val="20"/>
                <w:szCs w:val="20"/>
                <w:lang w:val="en-US"/>
              </w:rPr>
              <w:t>CST-UR ICT Department;</w:t>
            </w:r>
            <w:r w:rsidR="00947244">
              <w:rPr>
                <w:rFonts w:ascii="Cambria" w:eastAsia="Calibri" w:hAnsi="Cambria" w:cs="Times New Roman"/>
                <w:sz w:val="20"/>
                <w:szCs w:val="20"/>
                <w:lang w:val="en-US"/>
              </w:rPr>
              <w:t xml:space="preserve"> A</w:t>
            </w:r>
            <w:r>
              <w:rPr>
                <w:rFonts w:ascii="Cambria" w:eastAsia="Calibri" w:hAnsi="Cambria" w:cs="Calibri"/>
                <w:sz w:val="20"/>
                <w:szCs w:val="20"/>
                <w:lang w:val="en-US"/>
              </w:rPr>
              <w:t xml:space="preserve">CEESD </w:t>
            </w:r>
            <w:r w:rsidR="00CF268A" w:rsidRPr="00BD3594">
              <w:rPr>
                <w:rFonts w:ascii="Cambria" w:eastAsia="Calibri" w:hAnsi="Cambria" w:cs="Calibri"/>
                <w:sz w:val="20"/>
                <w:szCs w:val="20"/>
                <w:lang w:val="en-US"/>
              </w:rPr>
              <w:t>Comm/</w:t>
            </w:r>
            <w:r w:rsidR="00210EA9" w:rsidRPr="00BD3594">
              <w:rPr>
                <w:rFonts w:ascii="Cambria" w:eastAsia="Calibri" w:hAnsi="Cambria" w:cs="Calibri"/>
                <w:sz w:val="20"/>
                <w:szCs w:val="20"/>
                <w:lang w:val="en-US"/>
              </w:rPr>
              <w:t xml:space="preserve"> ICT officer;</w:t>
            </w:r>
          </w:p>
        </w:tc>
      </w:tr>
      <w:tr w:rsidR="00210EA9" w:rsidRPr="00BD3594" w14:paraId="12AEB85A" w14:textId="77777777" w:rsidTr="00A91F14">
        <w:tblPrEx>
          <w:tblCellMar>
            <w:top w:w="85" w:type="dxa"/>
            <w:left w:w="85" w:type="dxa"/>
            <w:bottom w:w="85" w:type="dxa"/>
            <w:right w:w="85" w:type="dxa"/>
          </w:tblCellMar>
        </w:tblPrEx>
        <w:trPr>
          <w:tblCellSpacing w:w="42" w:type="dxa"/>
        </w:trPr>
        <w:tc>
          <w:tcPr>
            <w:tcW w:w="2722" w:type="dxa"/>
            <w:gridSpan w:val="6"/>
            <w:tcBorders>
              <w:top w:val="single" w:sz="2" w:space="0" w:color="auto"/>
              <w:left w:val="single" w:sz="2" w:space="0" w:color="auto"/>
              <w:bottom w:val="single" w:sz="2" w:space="0" w:color="auto"/>
              <w:right w:val="single" w:sz="2" w:space="0" w:color="auto"/>
            </w:tcBorders>
          </w:tcPr>
          <w:p w14:paraId="5CCA5B23" w14:textId="77777777" w:rsidR="00210EA9" w:rsidRPr="00BD3594" w:rsidRDefault="00210EA9" w:rsidP="00106065">
            <w:pPr>
              <w:spacing w:line="276" w:lineRule="auto"/>
              <w:rPr>
                <w:rFonts w:ascii="Cambria" w:eastAsia="Calibri" w:hAnsi="Cambria" w:cs="Calibri"/>
                <w:color w:val="0000FF"/>
                <w:sz w:val="20"/>
                <w:szCs w:val="20"/>
                <w:highlight w:val="yellow"/>
                <w:lang w:val="en-US"/>
              </w:rPr>
            </w:pPr>
            <w:r w:rsidRPr="00BD3594">
              <w:rPr>
                <w:rFonts w:ascii="Cambria" w:eastAsia="Calibri" w:hAnsi="Cambria" w:cs="Calibri"/>
                <w:sz w:val="20"/>
                <w:szCs w:val="20"/>
                <w:lang w:val="en-US"/>
              </w:rPr>
              <w:t xml:space="preserve">DURATION: </w:t>
            </w:r>
            <w:r w:rsidR="00696304" w:rsidRPr="00BD3594">
              <w:rPr>
                <w:rFonts w:ascii="Cambria" w:eastAsia="Calibri" w:hAnsi="Cambria" w:cs="Calibri"/>
                <w:sz w:val="20"/>
                <w:szCs w:val="20"/>
                <w:lang w:val="en-US"/>
              </w:rPr>
              <w:t xml:space="preserve">7 months </w:t>
            </w:r>
          </w:p>
        </w:tc>
        <w:tc>
          <w:tcPr>
            <w:tcW w:w="3215" w:type="dxa"/>
            <w:gridSpan w:val="6"/>
            <w:tcBorders>
              <w:top w:val="single" w:sz="2" w:space="0" w:color="auto"/>
              <w:left w:val="single" w:sz="2" w:space="0" w:color="auto"/>
              <w:bottom w:val="single" w:sz="2" w:space="0" w:color="auto"/>
              <w:right w:val="single" w:sz="2" w:space="0" w:color="auto"/>
            </w:tcBorders>
          </w:tcPr>
          <w:p w14:paraId="5A1726E1" w14:textId="77777777" w:rsidR="00210EA9" w:rsidRPr="00BD3594" w:rsidRDefault="00CF268A" w:rsidP="00106065">
            <w:pPr>
              <w:spacing w:line="276" w:lineRule="auto"/>
              <w:rPr>
                <w:rFonts w:ascii="Cambria" w:eastAsia="Calibri" w:hAnsi="Cambria" w:cs="Calibri"/>
                <w:sz w:val="20"/>
                <w:szCs w:val="20"/>
                <w:lang w:val="en-US"/>
              </w:rPr>
            </w:pPr>
            <w:r w:rsidRPr="00BD3594">
              <w:rPr>
                <w:rFonts w:ascii="Cambria" w:eastAsia="Calibri" w:hAnsi="Cambria" w:cs="Calibri"/>
                <w:sz w:val="20"/>
                <w:szCs w:val="20"/>
                <w:lang w:val="en-US"/>
              </w:rPr>
              <w:t>Commencement: January</w:t>
            </w:r>
            <w:r w:rsidR="00210EA9" w:rsidRPr="00BD3594">
              <w:rPr>
                <w:rFonts w:ascii="Cambria" w:eastAsia="Calibri" w:hAnsi="Cambria" w:cs="Calibri"/>
                <w:sz w:val="20"/>
                <w:szCs w:val="20"/>
                <w:lang w:val="en-US"/>
              </w:rPr>
              <w:t xml:space="preserve"> 201</w:t>
            </w:r>
          </w:p>
        </w:tc>
        <w:tc>
          <w:tcPr>
            <w:tcW w:w="3050" w:type="dxa"/>
            <w:gridSpan w:val="4"/>
            <w:tcBorders>
              <w:top w:val="single" w:sz="2" w:space="0" w:color="auto"/>
              <w:left w:val="single" w:sz="2" w:space="0" w:color="auto"/>
              <w:bottom w:val="single" w:sz="2" w:space="0" w:color="auto"/>
              <w:right w:val="single" w:sz="2" w:space="0" w:color="auto"/>
            </w:tcBorders>
          </w:tcPr>
          <w:p w14:paraId="453B656C" w14:textId="77777777" w:rsidR="00210EA9" w:rsidRPr="00BD3594" w:rsidRDefault="00210EA9" w:rsidP="00106065">
            <w:pPr>
              <w:spacing w:line="276" w:lineRule="auto"/>
              <w:rPr>
                <w:rFonts w:ascii="Cambria" w:eastAsia="Calibri" w:hAnsi="Cambria" w:cs="Calibri"/>
                <w:sz w:val="20"/>
                <w:szCs w:val="20"/>
                <w:lang w:val="en-US"/>
              </w:rPr>
            </w:pPr>
            <w:r w:rsidRPr="00BD3594">
              <w:rPr>
                <w:rFonts w:ascii="Cambria" w:eastAsia="Calibri" w:hAnsi="Cambria" w:cs="Calibri"/>
                <w:sz w:val="20"/>
                <w:szCs w:val="20"/>
                <w:lang w:val="en-US"/>
              </w:rPr>
              <w:t xml:space="preserve">Completion: </w:t>
            </w:r>
            <w:r w:rsidR="00CF268A" w:rsidRPr="00BD3594">
              <w:rPr>
                <w:rFonts w:ascii="Cambria" w:eastAsia="Calibri" w:hAnsi="Cambria" w:cs="Calibri"/>
                <w:sz w:val="20"/>
                <w:szCs w:val="20"/>
                <w:lang w:val="en-US"/>
              </w:rPr>
              <w:t>July</w:t>
            </w:r>
            <w:r w:rsidR="00696304" w:rsidRPr="00BD3594">
              <w:rPr>
                <w:rFonts w:ascii="Cambria" w:eastAsia="Calibri" w:hAnsi="Cambria" w:cs="Calibri"/>
                <w:sz w:val="20"/>
                <w:szCs w:val="20"/>
                <w:lang w:val="en-US"/>
              </w:rPr>
              <w:t xml:space="preserve"> 20</w:t>
            </w:r>
            <w:r w:rsidR="00106065" w:rsidRPr="00BD3594">
              <w:rPr>
                <w:rFonts w:ascii="Cambria" w:eastAsia="Calibri" w:hAnsi="Cambria" w:cs="Calibri"/>
                <w:sz w:val="20"/>
                <w:szCs w:val="20"/>
                <w:lang w:val="en-US"/>
              </w:rPr>
              <w:t>17</w:t>
            </w:r>
          </w:p>
        </w:tc>
      </w:tr>
      <w:tr w:rsidR="00210EA9" w:rsidRPr="00BD3594" w14:paraId="2AC3814F" w14:textId="77777777" w:rsidTr="006C609C">
        <w:tblPrEx>
          <w:tblCellMar>
            <w:top w:w="85" w:type="dxa"/>
            <w:left w:w="85" w:type="dxa"/>
            <w:bottom w:w="85" w:type="dxa"/>
            <w:right w:w="85" w:type="dxa"/>
          </w:tblCellMar>
        </w:tblPrEx>
        <w:trPr>
          <w:tblCellSpacing w:w="42" w:type="dxa"/>
        </w:trPr>
        <w:tc>
          <w:tcPr>
            <w:tcW w:w="4692" w:type="dxa"/>
            <w:gridSpan w:val="10"/>
            <w:tcBorders>
              <w:top w:val="single" w:sz="2" w:space="0" w:color="auto"/>
              <w:left w:val="single" w:sz="2" w:space="0" w:color="auto"/>
              <w:bottom w:val="single" w:sz="2" w:space="0" w:color="auto"/>
              <w:right w:val="single" w:sz="2" w:space="0" w:color="auto"/>
            </w:tcBorders>
          </w:tcPr>
          <w:p w14:paraId="53E31F8C" w14:textId="77777777" w:rsidR="00210EA9" w:rsidRPr="00BD3594" w:rsidRDefault="00210EA9" w:rsidP="00556ABB">
            <w:pPr>
              <w:spacing w:line="276" w:lineRule="auto"/>
              <w:rPr>
                <w:rFonts w:ascii="Cambria" w:eastAsia="Calibri" w:hAnsi="Cambria" w:cs="Calibri"/>
                <w:sz w:val="20"/>
                <w:szCs w:val="20"/>
                <w:lang w:val="en-US"/>
              </w:rPr>
            </w:pPr>
            <w:r w:rsidRPr="00BD3594">
              <w:rPr>
                <w:rFonts w:ascii="Cambria" w:eastAsia="Calibri" w:hAnsi="Cambria" w:cs="Calibri"/>
                <w:sz w:val="20"/>
                <w:szCs w:val="20"/>
                <w:lang w:val="en-US"/>
              </w:rPr>
              <w:t xml:space="preserve">PRIMARY CONSTITUENTS: ACEESD, </w:t>
            </w:r>
            <w:r w:rsidR="00106065" w:rsidRPr="00BD3594">
              <w:rPr>
                <w:rFonts w:ascii="Cambria" w:eastAsia="Calibri" w:hAnsi="Cambria" w:cs="Calibri"/>
                <w:sz w:val="20"/>
                <w:szCs w:val="20"/>
                <w:lang w:val="en-US"/>
              </w:rPr>
              <w:t>CST-</w:t>
            </w:r>
            <w:r w:rsidR="00556ABB">
              <w:rPr>
                <w:rFonts w:ascii="Cambria" w:eastAsia="Calibri" w:hAnsi="Cambria" w:cs="Calibri"/>
                <w:sz w:val="20"/>
                <w:szCs w:val="20"/>
                <w:lang w:val="en-US"/>
              </w:rPr>
              <w:t xml:space="preserve">UR, Government of Rwanda; </w:t>
            </w:r>
            <w:r w:rsidRPr="00BD3594">
              <w:rPr>
                <w:rFonts w:ascii="Cambria" w:eastAsia="Calibri" w:hAnsi="Cambria" w:cs="Calibri"/>
                <w:sz w:val="20"/>
                <w:szCs w:val="20"/>
                <w:lang w:val="en-US"/>
              </w:rPr>
              <w:t>Prospective students</w:t>
            </w:r>
            <w:r w:rsidR="00556ABB">
              <w:rPr>
                <w:rFonts w:ascii="Cambria" w:eastAsia="Calibri" w:hAnsi="Cambria" w:cs="Calibri"/>
                <w:sz w:val="20"/>
                <w:szCs w:val="20"/>
                <w:lang w:val="en-US"/>
              </w:rPr>
              <w:t xml:space="preserve">; </w:t>
            </w:r>
            <w:r w:rsidRPr="00BD3594">
              <w:rPr>
                <w:rFonts w:ascii="Cambria" w:eastAsia="Calibri" w:hAnsi="Cambria" w:cs="Calibri"/>
                <w:sz w:val="20"/>
                <w:szCs w:val="20"/>
                <w:lang w:val="en-US"/>
              </w:rPr>
              <w:t>Prospective faculty</w:t>
            </w:r>
            <w:r w:rsidR="00556ABB">
              <w:rPr>
                <w:rFonts w:ascii="Cambria" w:eastAsia="Calibri" w:hAnsi="Cambria" w:cs="Calibri"/>
                <w:sz w:val="20"/>
                <w:szCs w:val="20"/>
                <w:lang w:val="en-US"/>
              </w:rPr>
              <w:t xml:space="preserve">; </w:t>
            </w:r>
            <w:r w:rsidRPr="00BD3594">
              <w:rPr>
                <w:rFonts w:ascii="Cambria" w:eastAsia="Calibri" w:hAnsi="Cambria" w:cs="Calibri"/>
                <w:sz w:val="20"/>
                <w:szCs w:val="20"/>
                <w:lang w:val="en-US"/>
              </w:rPr>
              <w:t>Existing students</w:t>
            </w:r>
            <w:r w:rsidR="00556ABB">
              <w:rPr>
                <w:rFonts w:ascii="Cambria" w:eastAsia="Calibri" w:hAnsi="Cambria" w:cs="Calibri"/>
                <w:sz w:val="20"/>
                <w:szCs w:val="20"/>
                <w:lang w:val="en-US"/>
              </w:rPr>
              <w:t xml:space="preserve">; </w:t>
            </w:r>
            <w:r w:rsidRPr="00BD3594">
              <w:rPr>
                <w:rFonts w:ascii="Cambria" w:eastAsia="Calibri" w:hAnsi="Cambria" w:cs="Calibri"/>
                <w:sz w:val="20"/>
                <w:szCs w:val="20"/>
                <w:lang w:val="en-US"/>
              </w:rPr>
              <w:t>AC</w:t>
            </w:r>
            <w:r w:rsidR="000A2BC5" w:rsidRPr="00BD3594">
              <w:rPr>
                <w:rFonts w:ascii="Cambria" w:eastAsia="Calibri" w:hAnsi="Cambria" w:cs="Calibri"/>
                <w:sz w:val="20"/>
                <w:szCs w:val="20"/>
                <w:lang w:val="en-US"/>
              </w:rPr>
              <w:t>EESD  partners</w:t>
            </w:r>
          </w:p>
        </w:tc>
        <w:tc>
          <w:tcPr>
            <w:tcW w:w="4379" w:type="dxa"/>
            <w:gridSpan w:val="6"/>
            <w:tcBorders>
              <w:top w:val="single" w:sz="2" w:space="0" w:color="auto"/>
              <w:left w:val="single" w:sz="2" w:space="0" w:color="auto"/>
              <w:bottom w:val="single" w:sz="2" w:space="0" w:color="auto"/>
              <w:right w:val="single" w:sz="2" w:space="0" w:color="auto"/>
            </w:tcBorders>
          </w:tcPr>
          <w:p w14:paraId="4B3E294E" w14:textId="77777777" w:rsidR="00210EA9" w:rsidRPr="00BD3594" w:rsidRDefault="00210EA9" w:rsidP="00556ABB">
            <w:pPr>
              <w:spacing w:after="200" w:line="276" w:lineRule="auto"/>
              <w:rPr>
                <w:rFonts w:ascii="Cambria" w:eastAsia="Calibri" w:hAnsi="Cambria" w:cs="Calibri"/>
                <w:sz w:val="20"/>
                <w:szCs w:val="20"/>
                <w:lang w:val="en-US"/>
              </w:rPr>
            </w:pPr>
            <w:r w:rsidRPr="00BD3594">
              <w:rPr>
                <w:rFonts w:ascii="Cambria" w:eastAsia="Calibri" w:hAnsi="Cambria" w:cs="Calibri"/>
                <w:sz w:val="20"/>
                <w:szCs w:val="20"/>
                <w:lang w:val="en-US"/>
              </w:rPr>
              <w:t>PARTICIPANTS: Center ICT officer</w:t>
            </w:r>
            <w:r w:rsidR="00556ABB">
              <w:rPr>
                <w:rFonts w:ascii="Cambria" w:eastAsia="Calibri" w:hAnsi="Cambria" w:cs="Calibri"/>
                <w:sz w:val="20"/>
                <w:szCs w:val="20"/>
                <w:lang w:val="en-US"/>
              </w:rPr>
              <w:t xml:space="preserve">; </w:t>
            </w:r>
            <w:r w:rsidRPr="00BD3594">
              <w:rPr>
                <w:rFonts w:ascii="Cambria" w:eastAsia="Calibri" w:hAnsi="Cambria" w:cs="Calibri"/>
                <w:sz w:val="20"/>
                <w:szCs w:val="20"/>
                <w:lang w:val="en-US"/>
              </w:rPr>
              <w:t>Prospective students</w:t>
            </w:r>
            <w:r w:rsidR="000A2BC5" w:rsidRPr="00BD3594">
              <w:rPr>
                <w:rFonts w:ascii="Cambria" w:eastAsia="Calibri" w:hAnsi="Cambria" w:cs="Calibri"/>
                <w:sz w:val="20"/>
                <w:szCs w:val="20"/>
                <w:lang w:val="en-US"/>
              </w:rPr>
              <w:t xml:space="preserve">; </w:t>
            </w:r>
            <w:r w:rsidRPr="00BD3594">
              <w:rPr>
                <w:rFonts w:ascii="Cambria" w:eastAsia="Calibri" w:hAnsi="Cambria" w:cs="Calibri"/>
                <w:sz w:val="20"/>
                <w:szCs w:val="20"/>
                <w:lang w:val="en-US"/>
              </w:rPr>
              <w:t>Prospective School</w:t>
            </w:r>
            <w:r w:rsidR="00556ABB">
              <w:rPr>
                <w:rFonts w:ascii="Cambria" w:eastAsia="Calibri" w:hAnsi="Cambria" w:cs="Calibri"/>
                <w:sz w:val="20"/>
                <w:szCs w:val="20"/>
                <w:lang w:val="en-US"/>
              </w:rPr>
              <w:t xml:space="preserve">; </w:t>
            </w:r>
            <w:r w:rsidR="00106065" w:rsidRPr="00BD3594">
              <w:rPr>
                <w:rFonts w:ascii="Cambria" w:eastAsia="Calibri" w:hAnsi="Cambria" w:cs="Calibri"/>
                <w:sz w:val="20"/>
                <w:szCs w:val="20"/>
                <w:lang w:val="en-US"/>
              </w:rPr>
              <w:t>EEE Faculty</w:t>
            </w:r>
            <w:r w:rsidR="000A2BC5" w:rsidRPr="00BD3594">
              <w:rPr>
                <w:rFonts w:ascii="Cambria" w:eastAsia="Calibri" w:hAnsi="Cambria" w:cs="Calibri"/>
                <w:sz w:val="20"/>
                <w:szCs w:val="20"/>
                <w:lang w:val="en-US"/>
              </w:rPr>
              <w:t xml:space="preserve">; </w:t>
            </w:r>
            <w:r w:rsidR="00106065" w:rsidRPr="00BD3594">
              <w:rPr>
                <w:rFonts w:ascii="Cambria" w:eastAsia="Calibri" w:hAnsi="Cambria" w:cs="Calibri"/>
                <w:sz w:val="20"/>
                <w:szCs w:val="20"/>
                <w:lang w:val="en-US"/>
              </w:rPr>
              <w:t>CMU-R Faculty</w:t>
            </w:r>
            <w:r w:rsidR="00556ABB">
              <w:rPr>
                <w:rFonts w:ascii="Cambria" w:eastAsia="Calibri" w:hAnsi="Cambria" w:cs="Calibri"/>
                <w:sz w:val="20"/>
                <w:szCs w:val="20"/>
                <w:lang w:val="en-US"/>
              </w:rPr>
              <w:t xml:space="preserve">; </w:t>
            </w:r>
            <w:r w:rsidRPr="00BD3594">
              <w:rPr>
                <w:rFonts w:ascii="Cambria" w:eastAsia="Calibri" w:hAnsi="Cambria" w:cs="Calibri"/>
                <w:sz w:val="20"/>
                <w:szCs w:val="20"/>
                <w:lang w:val="en-US"/>
              </w:rPr>
              <w:t>Existing students</w:t>
            </w:r>
            <w:r w:rsidR="000A2BC5" w:rsidRPr="00BD3594">
              <w:rPr>
                <w:rFonts w:ascii="Cambria" w:eastAsia="Calibri" w:hAnsi="Cambria" w:cs="Calibri"/>
                <w:sz w:val="20"/>
                <w:szCs w:val="20"/>
                <w:lang w:val="en-US"/>
              </w:rPr>
              <w:t xml:space="preserve">; </w:t>
            </w:r>
            <w:r w:rsidR="00D161DC" w:rsidRPr="00BD3594">
              <w:rPr>
                <w:rFonts w:ascii="Cambria" w:eastAsia="Calibri" w:hAnsi="Cambria" w:cs="Calibri"/>
                <w:sz w:val="20"/>
                <w:szCs w:val="20"/>
                <w:lang w:val="en-US"/>
              </w:rPr>
              <w:t>ACEESD partners</w:t>
            </w:r>
          </w:p>
        </w:tc>
      </w:tr>
      <w:tr w:rsidR="00210EA9" w:rsidRPr="00BD3594" w14:paraId="3714608D" w14:textId="77777777" w:rsidTr="00A91F14">
        <w:tblPrEx>
          <w:tblCellMar>
            <w:top w:w="85" w:type="dxa"/>
            <w:left w:w="85" w:type="dxa"/>
            <w:bottom w:w="85" w:type="dxa"/>
            <w:right w:w="85" w:type="dxa"/>
          </w:tblCellMar>
        </w:tblPrEx>
        <w:trPr>
          <w:tblCellSpacing w:w="42" w:type="dxa"/>
        </w:trPr>
        <w:tc>
          <w:tcPr>
            <w:tcW w:w="1723" w:type="dxa"/>
            <w:gridSpan w:val="3"/>
            <w:tcBorders>
              <w:top w:val="single" w:sz="2" w:space="0" w:color="auto"/>
              <w:left w:val="single" w:sz="2" w:space="0" w:color="auto"/>
              <w:bottom w:val="single" w:sz="2" w:space="0" w:color="auto"/>
              <w:right w:val="single" w:sz="2" w:space="0" w:color="auto"/>
            </w:tcBorders>
          </w:tcPr>
          <w:p w14:paraId="294483B9" w14:textId="77777777" w:rsidR="00210EA9" w:rsidRPr="00BD3594" w:rsidRDefault="00210EA9" w:rsidP="00210EA9">
            <w:pPr>
              <w:spacing w:after="200" w:line="276" w:lineRule="auto"/>
              <w:rPr>
                <w:rFonts w:ascii="Cambria" w:eastAsia="Calibri" w:hAnsi="Cambria" w:cs="Calibri"/>
                <w:sz w:val="20"/>
                <w:szCs w:val="20"/>
                <w:lang w:val="en-US"/>
              </w:rPr>
            </w:pPr>
            <w:r w:rsidRPr="00BD3594">
              <w:rPr>
                <w:rFonts w:ascii="Cambria" w:eastAsia="Calibri" w:hAnsi="Cambria" w:cs="Calibri"/>
                <w:sz w:val="20"/>
                <w:szCs w:val="20"/>
                <w:lang w:val="en-US"/>
              </w:rPr>
              <w:t>ASSUMPTIONS</w:t>
            </w:r>
          </w:p>
        </w:tc>
        <w:tc>
          <w:tcPr>
            <w:tcW w:w="7348" w:type="dxa"/>
            <w:gridSpan w:val="13"/>
            <w:tcBorders>
              <w:top w:val="single" w:sz="2" w:space="0" w:color="auto"/>
              <w:left w:val="single" w:sz="2" w:space="0" w:color="auto"/>
              <w:bottom w:val="single" w:sz="2" w:space="0" w:color="auto"/>
              <w:right w:val="single" w:sz="2" w:space="0" w:color="auto"/>
            </w:tcBorders>
          </w:tcPr>
          <w:p w14:paraId="447E29BF" w14:textId="77777777" w:rsidR="004511DB" w:rsidRPr="00BD3594" w:rsidRDefault="00210EA9" w:rsidP="00477C39">
            <w:pPr>
              <w:autoSpaceDE w:val="0"/>
              <w:autoSpaceDN w:val="0"/>
              <w:adjustRightInd w:val="0"/>
              <w:rPr>
                <w:rFonts w:ascii="Cambria" w:eastAsia="Calibri" w:hAnsi="Cambria" w:cs="Calibri"/>
                <w:sz w:val="20"/>
                <w:szCs w:val="20"/>
                <w:lang w:val="en-US"/>
              </w:rPr>
            </w:pPr>
            <w:r w:rsidRPr="00BD3594">
              <w:rPr>
                <w:rFonts w:ascii="Cambria" w:eastAsia="Calibri" w:hAnsi="Cambria" w:cs="Calibri"/>
                <w:sz w:val="20"/>
                <w:szCs w:val="20"/>
                <w:lang w:val="en-US"/>
              </w:rPr>
              <w:t>Int</w:t>
            </w:r>
            <w:r w:rsidR="00FB7DAA" w:rsidRPr="00BD3594">
              <w:rPr>
                <w:rFonts w:ascii="Cambria" w:eastAsia="Calibri" w:hAnsi="Cambria" w:cs="Calibri"/>
                <w:sz w:val="20"/>
                <w:szCs w:val="20"/>
                <w:lang w:val="en-US"/>
              </w:rPr>
              <w:t>ernet access should be in place under Activity 3.2</w:t>
            </w:r>
            <w:r w:rsidR="00477C39">
              <w:rPr>
                <w:rFonts w:ascii="Cambria" w:eastAsia="Calibri" w:hAnsi="Cambria" w:cs="Calibri"/>
                <w:sz w:val="20"/>
                <w:szCs w:val="20"/>
                <w:lang w:val="en-US"/>
              </w:rPr>
              <w:t xml:space="preserve">. </w:t>
            </w:r>
            <w:r w:rsidR="004511DB" w:rsidRPr="00BD3594">
              <w:rPr>
                <w:rFonts w:ascii="Cambria" w:eastAsia="Calibri" w:hAnsi="Cambria" w:cs="Calibri"/>
                <w:sz w:val="20"/>
                <w:szCs w:val="20"/>
                <w:lang w:val="en-US"/>
              </w:rPr>
              <w:t>Website hosting costing is borne by CST-UR</w:t>
            </w:r>
          </w:p>
        </w:tc>
      </w:tr>
      <w:tr w:rsidR="00210EA9" w:rsidRPr="00BD3594" w14:paraId="1B3C1905" w14:textId="77777777" w:rsidTr="00556ABB">
        <w:tblPrEx>
          <w:tblCellMar>
            <w:top w:w="85" w:type="dxa"/>
            <w:left w:w="85" w:type="dxa"/>
            <w:bottom w:w="85" w:type="dxa"/>
            <w:right w:w="85" w:type="dxa"/>
          </w:tblCellMar>
        </w:tblPrEx>
        <w:trPr>
          <w:tblCellSpacing w:w="42" w:type="dxa"/>
        </w:trPr>
        <w:tc>
          <w:tcPr>
            <w:tcW w:w="2982" w:type="dxa"/>
            <w:gridSpan w:val="7"/>
            <w:tcBorders>
              <w:top w:val="single" w:sz="2" w:space="0" w:color="auto"/>
              <w:left w:val="single" w:sz="2" w:space="0" w:color="auto"/>
              <w:bottom w:val="single" w:sz="2" w:space="0" w:color="auto"/>
              <w:right w:val="single" w:sz="2" w:space="0" w:color="auto"/>
            </w:tcBorders>
          </w:tcPr>
          <w:p w14:paraId="23C8C4BC" w14:textId="77777777" w:rsidR="00210EA9" w:rsidRPr="00BD3594" w:rsidRDefault="00210EA9" w:rsidP="004E36F8">
            <w:pPr>
              <w:spacing w:line="276" w:lineRule="auto"/>
              <w:rPr>
                <w:rFonts w:ascii="Cambria" w:eastAsia="Calibri" w:hAnsi="Cambria" w:cs="Calibri"/>
                <w:sz w:val="20"/>
                <w:szCs w:val="20"/>
                <w:lang w:val="en-US"/>
              </w:rPr>
            </w:pPr>
            <w:r w:rsidRPr="00BD3594">
              <w:rPr>
                <w:rFonts w:ascii="Cambria" w:eastAsia="Calibri" w:hAnsi="Cambria" w:cs="Calibri"/>
                <w:sz w:val="20"/>
                <w:szCs w:val="20"/>
                <w:lang w:val="en-US"/>
              </w:rPr>
              <w:t>FINANCIAL IMPLICATIONS</w:t>
            </w:r>
          </w:p>
        </w:tc>
        <w:tc>
          <w:tcPr>
            <w:tcW w:w="6089" w:type="dxa"/>
            <w:gridSpan w:val="9"/>
            <w:tcBorders>
              <w:top w:val="single" w:sz="2" w:space="0" w:color="auto"/>
              <w:left w:val="single" w:sz="2" w:space="0" w:color="auto"/>
              <w:bottom w:val="single" w:sz="2" w:space="0" w:color="auto"/>
              <w:right w:val="single" w:sz="2" w:space="0" w:color="auto"/>
            </w:tcBorders>
          </w:tcPr>
          <w:p w14:paraId="68302D05" w14:textId="77777777" w:rsidR="00210EA9" w:rsidRPr="00BD3594" w:rsidRDefault="00210EA9" w:rsidP="004E36F8">
            <w:pPr>
              <w:autoSpaceDE w:val="0"/>
              <w:autoSpaceDN w:val="0"/>
              <w:adjustRightInd w:val="0"/>
              <w:rPr>
                <w:rFonts w:ascii="Cambria" w:eastAsia="Calibri" w:hAnsi="Cambria" w:cs="Calibri"/>
                <w:sz w:val="20"/>
                <w:szCs w:val="20"/>
                <w:lang w:val="en-US"/>
              </w:rPr>
            </w:pPr>
            <w:r w:rsidRPr="00BD3594">
              <w:rPr>
                <w:rFonts w:ascii="Cambria" w:eastAsia="Calibri" w:hAnsi="Cambria" w:cs="Calibri"/>
                <w:sz w:val="20"/>
                <w:szCs w:val="20"/>
                <w:lang w:val="en-US"/>
              </w:rPr>
              <w:t xml:space="preserve">Placement of </w:t>
            </w:r>
            <w:r w:rsidR="004E36F8" w:rsidRPr="00BD3594">
              <w:rPr>
                <w:rFonts w:ascii="Cambria" w:eastAsia="Calibri" w:hAnsi="Cambria" w:cs="Calibri"/>
                <w:sz w:val="20"/>
                <w:szCs w:val="20"/>
                <w:lang w:val="en-US"/>
              </w:rPr>
              <w:t>adverts</w:t>
            </w:r>
          </w:p>
        </w:tc>
      </w:tr>
      <w:tr w:rsidR="00A91F14" w:rsidRPr="00BD3594" w14:paraId="74EA1833" w14:textId="77777777" w:rsidTr="00477C39">
        <w:tblPrEx>
          <w:tblCellMar>
            <w:top w:w="85" w:type="dxa"/>
            <w:left w:w="85" w:type="dxa"/>
            <w:bottom w:w="85" w:type="dxa"/>
            <w:right w:w="85" w:type="dxa"/>
          </w:tblCellMar>
        </w:tblPrEx>
        <w:trPr>
          <w:tblCellSpacing w:w="42" w:type="dxa"/>
        </w:trPr>
        <w:tc>
          <w:tcPr>
            <w:tcW w:w="2982" w:type="dxa"/>
            <w:gridSpan w:val="7"/>
            <w:tcBorders>
              <w:top w:val="single" w:sz="2" w:space="0" w:color="auto"/>
              <w:left w:val="single" w:sz="2" w:space="0" w:color="auto"/>
              <w:bottom w:val="single" w:sz="2" w:space="0" w:color="auto"/>
              <w:right w:val="single" w:sz="2" w:space="0" w:color="auto"/>
            </w:tcBorders>
          </w:tcPr>
          <w:p w14:paraId="6B98A67C" w14:textId="77777777" w:rsidR="00210EA9" w:rsidRPr="00BD3594" w:rsidRDefault="00210EA9" w:rsidP="004E36F8">
            <w:pPr>
              <w:spacing w:line="276" w:lineRule="auto"/>
              <w:rPr>
                <w:rFonts w:ascii="Cambria" w:eastAsia="Calibri" w:hAnsi="Cambria" w:cs="Calibri"/>
                <w:sz w:val="20"/>
                <w:szCs w:val="20"/>
                <w:lang w:val="en-US"/>
              </w:rPr>
            </w:pPr>
            <w:r w:rsidRPr="00BD3594">
              <w:rPr>
                <w:rFonts w:ascii="Cambria" w:eastAsia="Calibri" w:hAnsi="Cambria" w:cs="Calibri"/>
                <w:sz w:val="20"/>
                <w:szCs w:val="20"/>
                <w:lang w:val="en-US"/>
              </w:rPr>
              <w:t>Budget Line Analysis</w:t>
            </w:r>
          </w:p>
        </w:tc>
        <w:tc>
          <w:tcPr>
            <w:tcW w:w="726" w:type="dxa"/>
            <w:tcBorders>
              <w:top w:val="single" w:sz="2" w:space="0" w:color="auto"/>
              <w:left w:val="single" w:sz="2" w:space="0" w:color="auto"/>
              <w:bottom w:val="single" w:sz="2" w:space="0" w:color="auto"/>
              <w:right w:val="single" w:sz="2" w:space="0" w:color="auto"/>
            </w:tcBorders>
          </w:tcPr>
          <w:p w14:paraId="5A37E2CC" w14:textId="77777777" w:rsidR="00210EA9" w:rsidRPr="00BD3594" w:rsidRDefault="00210EA9" w:rsidP="004E36F8">
            <w:pPr>
              <w:spacing w:line="276" w:lineRule="auto"/>
              <w:jc w:val="center"/>
              <w:rPr>
                <w:rFonts w:ascii="Cambria" w:eastAsia="Calibri" w:hAnsi="Cambria" w:cs="Calibri"/>
                <w:sz w:val="20"/>
                <w:szCs w:val="20"/>
                <w:lang w:val="en-US"/>
              </w:rPr>
            </w:pPr>
            <w:r w:rsidRPr="00BD3594">
              <w:rPr>
                <w:rFonts w:ascii="Cambria" w:eastAsia="Calibri" w:hAnsi="Cambria" w:cs="Calibri"/>
                <w:sz w:val="20"/>
                <w:szCs w:val="20"/>
                <w:lang w:val="en-US"/>
              </w:rPr>
              <w:t>1</w:t>
            </w:r>
            <w:r w:rsidRPr="00BD3594">
              <w:rPr>
                <w:rFonts w:ascii="Cambria" w:eastAsia="Calibri" w:hAnsi="Cambria" w:cs="Calibri"/>
                <w:sz w:val="20"/>
                <w:szCs w:val="20"/>
                <w:vertAlign w:val="superscript"/>
                <w:lang w:val="en-US"/>
              </w:rPr>
              <w:t>st</w:t>
            </w:r>
            <w:r w:rsidRPr="00BD3594">
              <w:rPr>
                <w:rFonts w:ascii="Cambria" w:eastAsia="Calibri" w:hAnsi="Cambria" w:cs="Calibri"/>
                <w:sz w:val="20"/>
                <w:szCs w:val="20"/>
                <w:lang w:val="en-US"/>
              </w:rPr>
              <w:t>Qtr</w:t>
            </w:r>
          </w:p>
        </w:tc>
        <w:tc>
          <w:tcPr>
            <w:tcW w:w="726" w:type="dxa"/>
            <w:tcBorders>
              <w:top w:val="single" w:sz="2" w:space="0" w:color="auto"/>
              <w:left w:val="single" w:sz="2" w:space="0" w:color="auto"/>
              <w:bottom w:val="single" w:sz="2" w:space="0" w:color="auto"/>
              <w:right w:val="single" w:sz="2" w:space="0" w:color="auto"/>
            </w:tcBorders>
          </w:tcPr>
          <w:p w14:paraId="2D04A0C6" w14:textId="77777777" w:rsidR="00210EA9" w:rsidRPr="00BD3594" w:rsidRDefault="00210EA9" w:rsidP="004E36F8">
            <w:pPr>
              <w:spacing w:line="276" w:lineRule="auto"/>
              <w:jc w:val="center"/>
              <w:rPr>
                <w:rFonts w:ascii="Cambria" w:eastAsia="Calibri" w:hAnsi="Cambria" w:cs="Calibri"/>
                <w:sz w:val="20"/>
                <w:szCs w:val="20"/>
                <w:lang w:val="en-US"/>
              </w:rPr>
            </w:pPr>
            <w:r w:rsidRPr="00BD3594">
              <w:rPr>
                <w:rFonts w:ascii="Cambria" w:eastAsia="Calibri" w:hAnsi="Cambria" w:cs="Calibri"/>
                <w:sz w:val="20"/>
                <w:szCs w:val="20"/>
                <w:lang w:val="en-US"/>
              </w:rPr>
              <w:t>2</w:t>
            </w:r>
            <w:r w:rsidRPr="00BD3594">
              <w:rPr>
                <w:rFonts w:ascii="Cambria" w:eastAsia="Calibri" w:hAnsi="Cambria" w:cs="Calibri"/>
                <w:sz w:val="20"/>
                <w:szCs w:val="20"/>
                <w:vertAlign w:val="superscript"/>
                <w:lang w:val="en-US"/>
              </w:rPr>
              <w:t>nd</w:t>
            </w:r>
            <w:r w:rsidRPr="00BD3594">
              <w:rPr>
                <w:rFonts w:ascii="Cambria" w:eastAsia="Calibri" w:hAnsi="Cambria" w:cs="Calibri"/>
                <w:sz w:val="20"/>
                <w:szCs w:val="20"/>
                <w:lang w:val="en-US"/>
              </w:rPr>
              <w:t>Qtr</w:t>
            </w:r>
          </w:p>
        </w:tc>
        <w:tc>
          <w:tcPr>
            <w:tcW w:w="906" w:type="dxa"/>
            <w:gridSpan w:val="2"/>
            <w:tcBorders>
              <w:top w:val="single" w:sz="2" w:space="0" w:color="auto"/>
              <w:left w:val="single" w:sz="2" w:space="0" w:color="auto"/>
              <w:right w:val="single" w:sz="2" w:space="0" w:color="auto"/>
            </w:tcBorders>
          </w:tcPr>
          <w:p w14:paraId="25989EA7" w14:textId="77777777" w:rsidR="00210EA9" w:rsidRPr="00BD3594" w:rsidRDefault="00210EA9" w:rsidP="004E36F8">
            <w:pPr>
              <w:spacing w:line="276" w:lineRule="auto"/>
              <w:jc w:val="center"/>
              <w:rPr>
                <w:rFonts w:ascii="Cambria" w:eastAsia="Calibri" w:hAnsi="Cambria" w:cs="Calibri"/>
                <w:sz w:val="20"/>
                <w:szCs w:val="20"/>
                <w:lang w:val="en-US"/>
              </w:rPr>
            </w:pPr>
            <w:r w:rsidRPr="00BD3594">
              <w:rPr>
                <w:rFonts w:ascii="Cambria" w:eastAsia="Calibri" w:hAnsi="Cambria" w:cs="Calibri"/>
                <w:sz w:val="20"/>
                <w:szCs w:val="20"/>
                <w:lang w:val="en-US"/>
              </w:rPr>
              <w:t>3</w:t>
            </w:r>
            <w:r w:rsidRPr="00BD3594">
              <w:rPr>
                <w:rFonts w:ascii="Cambria" w:eastAsia="Calibri" w:hAnsi="Cambria" w:cs="Calibri"/>
                <w:sz w:val="20"/>
                <w:szCs w:val="20"/>
                <w:vertAlign w:val="superscript"/>
                <w:lang w:val="en-US"/>
              </w:rPr>
              <w:t>rd</w:t>
            </w:r>
            <w:r w:rsidRPr="00BD3594">
              <w:rPr>
                <w:rFonts w:ascii="Cambria" w:eastAsia="Calibri" w:hAnsi="Cambria" w:cs="Calibri"/>
                <w:sz w:val="20"/>
                <w:szCs w:val="20"/>
                <w:lang w:val="en-US"/>
              </w:rPr>
              <w:t>Qtr</w:t>
            </w:r>
          </w:p>
        </w:tc>
        <w:tc>
          <w:tcPr>
            <w:tcW w:w="816" w:type="dxa"/>
            <w:gridSpan w:val="2"/>
            <w:tcBorders>
              <w:top w:val="single" w:sz="2" w:space="0" w:color="auto"/>
              <w:left w:val="single" w:sz="2" w:space="0" w:color="auto"/>
              <w:right w:val="single" w:sz="2" w:space="0" w:color="auto"/>
            </w:tcBorders>
          </w:tcPr>
          <w:p w14:paraId="6B0B3486" w14:textId="77777777" w:rsidR="00210EA9" w:rsidRPr="00BD3594" w:rsidRDefault="00210EA9" w:rsidP="004E36F8">
            <w:pPr>
              <w:spacing w:line="276" w:lineRule="auto"/>
              <w:jc w:val="center"/>
              <w:rPr>
                <w:rFonts w:ascii="Cambria" w:eastAsia="Calibri" w:hAnsi="Cambria" w:cs="Calibri"/>
                <w:sz w:val="20"/>
                <w:szCs w:val="20"/>
                <w:lang w:val="en-US"/>
              </w:rPr>
            </w:pPr>
            <w:r w:rsidRPr="00BD3594">
              <w:rPr>
                <w:rFonts w:ascii="Cambria" w:eastAsia="Calibri" w:hAnsi="Cambria" w:cs="Calibri"/>
                <w:sz w:val="20"/>
                <w:szCs w:val="20"/>
                <w:lang w:val="en-US"/>
              </w:rPr>
              <w:t>4</w:t>
            </w:r>
            <w:r w:rsidRPr="00BD3594">
              <w:rPr>
                <w:rFonts w:ascii="Cambria" w:eastAsia="Calibri" w:hAnsi="Cambria" w:cs="Calibri"/>
                <w:sz w:val="20"/>
                <w:szCs w:val="20"/>
                <w:vertAlign w:val="superscript"/>
                <w:lang w:val="en-US"/>
              </w:rPr>
              <w:t>th</w:t>
            </w:r>
            <w:r w:rsidRPr="00BD3594">
              <w:rPr>
                <w:rFonts w:ascii="Cambria" w:eastAsia="Calibri" w:hAnsi="Cambria" w:cs="Calibri"/>
                <w:sz w:val="20"/>
                <w:szCs w:val="20"/>
                <w:lang w:val="en-US"/>
              </w:rPr>
              <w:t>Qtr</w:t>
            </w:r>
          </w:p>
        </w:tc>
        <w:tc>
          <w:tcPr>
            <w:tcW w:w="726" w:type="dxa"/>
            <w:tcBorders>
              <w:top w:val="single" w:sz="2" w:space="0" w:color="auto"/>
              <w:left w:val="single" w:sz="2" w:space="0" w:color="auto"/>
              <w:right w:val="single" w:sz="2" w:space="0" w:color="auto"/>
            </w:tcBorders>
          </w:tcPr>
          <w:p w14:paraId="27EAD9F0" w14:textId="77777777" w:rsidR="00210EA9" w:rsidRPr="00BD3594" w:rsidRDefault="00210EA9" w:rsidP="004E36F8">
            <w:pPr>
              <w:spacing w:line="276" w:lineRule="auto"/>
              <w:jc w:val="center"/>
              <w:rPr>
                <w:rFonts w:ascii="Cambria" w:eastAsia="Calibri" w:hAnsi="Cambria" w:cs="Calibri"/>
                <w:sz w:val="20"/>
                <w:szCs w:val="20"/>
                <w:lang w:val="en-US"/>
              </w:rPr>
            </w:pPr>
            <w:r w:rsidRPr="00BD3594">
              <w:rPr>
                <w:rFonts w:ascii="Cambria" w:eastAsia="Calibri" w:hAnsi="Cambria" w:cs="Calibri"/>
                <w:sz w:val="20"/>
                <w:szCs w:val="20"/>
                <w:lang w:val="en-US"/>
              </w:rPr>
              <w:t>5</w:t>
            </w:r>
            <w:r w:rsidRPr="00BD3594">
              <w:rPr>
                <w:rFonts w:ascii="Cambria" w:eastAsia="Calibri" w:hAnsi="Cambria" w:cs="Calibri"/>
                <w:sz w:val="20"/>
                <w:szCs w:val="20"/>
                <w:vertAlign w:val="superscript"/>
                <w:lang w:val="en-US"/>
              </w:rPr>
              <w:t>th</w:t>
            </w:r>
            <w:r w:rsidRPr="00BD3594">
              <w:rPr>
                <w:rFonts w:ascii="Cambria" w:eastAsia="Calibri" w:hAnsi="Cambria" w:cs="Calibri"/>
                <w:sz w:val="20"/>
                <w:szCs w:val="20"/>
                <w:lang w:val="en-US"/>
              </w:rPr>
              <w:t>Qtr</w:t>
            </w:r>
          </w:p>
        </w:tc>
        <w:tc>
          <w:tcPr>
            <w:tcW w:w="726" w:type="dxa"/>
            <w:tcBorders>
              <w:top w:val="single" w:sz="2" w:space="0" w:color="auto"/>
              <w:left w:val="single" w:sz="2" w:space="0" w:color="auto"/>
              <w:right w:val="single" w:sz="2" w:space="0" w:color="auto"/>
            </w:tcBorders>
          </w:tcPr>
          <w:p w14:paraId="77B79D55" w14:textId="77777777" w:rsidR="00210EA9" w:rsidRPr="00BD3594" w:rsidRDefault="00210EA9" w:rsidP="004E36F8">
            <w:pPr>
              <w:spacing w:line="276" w:lineRule="auto"/>
              <w:jc w:val="center"/>
              <w:rPr>
                <w:rFonts w:ascii="Cambria" w:eastAsia="Calibri" w:hAnsi="Cambria" w:cs="Calibri"/>
                <w:sz w:val="20"/>
                <w:szCs w:val="20"/>
                <w:lang w:val="en-US"/>
              </w:rPr>
            </w:pPr>
            <w:r w:rsidRPr="00BD3594">
              <w:rPr>
                <w:rFonts w:ascii="Cambria" w:eastAsia="Calibri" w:hAnsi="Cambria" w:cs="Calibri"/>
                <w:sz w:val="20"/>
                <w:szCs w:val="20"/>
                <w:lang w:val="en-US"/>
              </w:rPr>
              <w:t>6</w:t>
            </w:r>
            <w:r w:rsidRPr="00BD3594">
              <w:rPr>
                <w:rFonts w:ascii="Cambria" w:eastAsia="Calibri" w:hAnsi="Cambria" w:cs="Calibri"/>
                <w:sz w:val="20"/>
                <w:szCs w:val="20"/>
                <w:vertAlign w:val="superscript"/>
                <w:lang w:val="en-US"/>
              </w:rPr>
              <w:t>th</w:t>
            </w:r>
            <w:r w:rsidRPr="00BD3594">
              <w:rPr>
                <w:rFonts w:ascii="Cambria" w:eastAsia="Calibri" w:hAnsi="Cambria" w:cs="Calibri"/>
                <w:sz w:val="20"/>
                <w:szCs w:val="20"/>
                <w:lang w:val="en-US"/>
              </w:rPr>
              <w:t>Qtr</w:t>
            </w:r>
          </w:p>
        </w:tc>
        <w:tc>
          <w:tcPr>
            <w:tcW w:w="959" w:type="dxa"/>
            <w:tcBorders>
              <w:top w:val="single" w:sz="2" w:space="0" w:color="auto"/>
              <w:left w:val="single" w:sz="2" w:space="0" w:color="auto"/>
              <w:bottom w:val="single" w:sz="2" w:space="0" w:color="auto"/>
              <w:right w:val="single" w:sz="2" w:space="0" w:color="auto"/>
            </w:tcBorders>
          </w:tcPr>
          <w:p w14:paraId="5A1BBB37" w14:textId="77777777" w:rsidR="00210EA9" w:rsidRPr="00BD3594" w:rsidRDefault="00210EA9" w:rsidP="004E36F8">
            <w:pPr>
              <w:spacing w:line="276" w:lineRule="auto"/>
              <w:jc w:val="center"/>
              <w:rPr>
                <w:rFonts w:ascii="Cambria" w:eastAsia="Calibri" w:hAnsi="Cambria" w:cs="Calibri"/>
                <w:sz w:val="20"/>
                <w:szCs w:val="20"/>
                <w:lang w:val="en-US"/>
              </w:rPr>
            </w:pPr>
            <w:r w:rsidRPr="00BD3594">
              <w:rPr>
                <w:rFonts w:ascii="Cambria" w:eastAsia="Calibri" w:hAnsi="Cambria" w:cs="Calibri"/>
                <w:sz w:val="20"/>
                <w:szCs w:val="20"/>
                <w:lang w:val="en-US"/>
              </w:rPr>
              <w:t>Total</w:t>
            </w:r>
          </w:p>
        </w:tc>
      </w:tr>
      <w:tr w:rsidR="00A91F14" w:rsidRPr="00BD3594" w14:paraId="570BE1FD" w14:textId="77777777" w:rsidTr="00477C39">
        <w:tblPrEx>
          <w:tblCellMar>
            <w:top w:w="85" w:type="dxa"/>
            <w:left w:w="85" w:type="dxa"/>
            <w:bottom w:w="85" w:type="dxa"/>
            <w:right w:w="85" w:type="dxa"/>
          </w:tblCellMar>
        </w:tblPrEx>
        <w:trPr>
          <w:tblCellSpacing w:w="42" w:type="dxa"/>
        </w:trPr>
        <w:tc>
          <w:tcPr>
            <w:tcW w:w="372" w:type="dxa"/>
            <w:tcBorders>
              <w:top w:val="single" w:sz="2" w:space="0" w:color="auto"/>
              <w:left w:val="single" w:sz="2" w:space="0" w:color="auto"/>
              <w:bottom w:val="single" w:sz="2" w:space="0" w:color="auto"/>
              <w:right w:val="single" w:sz="2" w:space="0" w:color="auto"/>
            </w:tcBorders>
          </w:tcPr>
          <w:p w14:paraId="53AF59F5" w14:textId="77777777" w:rsidR="00210EA9" w:rsidRPr="00BD3594" w:rsidRDefault="00210EA9" w:rsidP="00210EA9">
            <w:pPr>
              <w:spacing w:after="200" w:line="276" w:lineRule="auto"/>
              <w:jc w:val="center"/>
              <w:rPr>
                <w:rFonts w:ascii="Cambria" w:eastAsia="Calibri" w:hAnsi="Cambria" w:cs="Calibri"/>
                <w:sz w:val="20"/>
                <w:szCs w:val="20"/>
                <w:lang w:val="en-US"/>
              </w:rPr>
            </w:pPr>
            <w:r w:rsidRPr="00BD3594">
              <w:rPr>
                <w:rFonts w:ascii="Cambria" w:eastAsia="Calibri" w:hAnsi="Cambria" w:cs="Calibri"/>
                <w:sz w:val="20"/>
                <w:szCs w:val="20"/>
                <w:lang w:val="en-US"/>
              </w:rPr>
              <w:t>1</w:t>
            </w:r>
          </w:p>
        </w:tc>
        <w:tc>
          <w:tcPr>
            <w:tcW w:w="2526" w:type="dxa"/>
            <w:gridSpan w:val="6"/>
            <w:tcBorders>
              <w:top w:val="single" w:sz="2" w:space="0" w:color="auto"/>
              <w:left w:val="single" w:sz="2" w:space="0" w:color="auto"/>
              <w:bottom w:val="single" w:sz="2" w:space="0" w:color="auto"/>
              <w:right w:val="single" w:sz="2" w:space="0" w:color="auto"/>
            </w:tcBorders>
          </w:tcPr>
          <w:p w14:paraId="091AE88B" w14:textId="77777777" w:rsidR="00210EA9" w:rsidRPr="00BD3594" w:rsidRDefault="004E36F8" w:rsidP="004E36F8">
            <w:pPr>
              <w:autoSpaceDE w:val="0"/>
              <w:autoSpaceDN w:val="0"/>
              <w:adjustRightInd w:val="0"/>
              <w:rPr>
                <w:rFonts w:ascii="Cambria" w:eastAsia="Calibri" w:hAnsi="Cambria"/>
                <w:sz w:val="20"/>
                <w:szCs w:val="20"/>
                <w:lang w:val="en-US"/>
              </w:rPr>
            </w:pPr>
            <w:r w:rsidRPr="00BD3594">
              <w:rPr>
                <w:rFonts w:ascii="Cambria" w:eastAsia="Calibri" w:hAnsi="Cambria"/>
                <w:sz w:val="20"/>
                <w:szCs w:val="20"/>
                <w:lang w:val="en-US"/>
              </w:rPr>
              <w:t>Advertisement</w:t>
            </w:r>
            <w:r w:rsidR="00BC67AF" w:rsidRPr="00BD3594">
              <w:rPr>
                <w:rFonts w:ascii="Cambria" w:eastAsia="Calibri" w:hAnsi="Cambria"/>
                <w:sz w:val="20"/>
                <w:szCs w:val="20"/>
                <w:lang w:val="en-US"/>
              </w:rPr>
              <w:t xml:space="preserve"> (National and regional)</w:t>
            </w:r>
          </w:p>
        </w:tc>
        <w:tc>
          <w:tcPr>
            <w:tcW w:w="726" w:type="dxa"/>
            <w:tcBorders>
              <w:top w:val="single" w:sz="2" w:space="0" w:color="auto"/>
              <w:left w:val="single" w:sz="2" w:space="0" w:color="auto"/>
              <w:bottom w:val="single" w:sz="2" w:space="0" w:color="auto"/>
              <w:right w:val="single" w:sz="2" w:space="0" w:color="auto"/>
            </w:tcBorders>
          </w:tcPr>
          <w:p w14:paraId="6857DC7C" w14:textId="77777777" w:rsidR="00210EA9" w:rsidRPr="00BD3594" w:rsidRDefault="00210EA9" w:rsidP="00210EA9">
            <w:pPr>
              <w:spacing w:after="200" w:line="276" w:lineRule="auto"/>
              <w:jc w:val="right"/>
              <w:rPr>
                <w:rFonts w:ascii="Cambria" w:eastAsia="Calibri" w:hAnsi="Cambria" w:cs="Calibri"/>
                <w:sz w:val="20"/>
                <w:szCs w:val="20"/>
                <w:highlight w:val="yellow"/>
                <w:lang w:val="en-US"/>
              </w:rPr>
            </w:pPr>
          </w:p>
        </w:tc>
        <w:tc>
          <w:tcPr>
            <w:tcW w:w="726" w:type="dxa"/>
            <w:tcBorders>
              <w:top w:val="single" w:sz="2" w:space="0" w:color="auto"/>
              <w:left w:val="single" w:sz="2" w:space="0" w:color="auto"/>
              <w:bottom w:val="single" w:sz="2" w:space="0" w:color="auto"/>
              <w:right w:val="single" w:sz="2" w:space="0" w:color="auto"/>
            </w:tcBorders>
          </w:tcPr>
          <w:p w14:paraId="0DB25F89" w14:textId="77777777" w:rsidR="00210EA9" w:rsidRPr="00BD3594" w:rsidRDefault="00210EA9" w:rsidP="00210EA9">
            <w:pPr>
              <w:spacing w:after="200" w:line="276" w:lineRule="auto"/>
              <w:jc w:val="right"/>
              <w:rPr>
                <w:rFonts w:ascii="Cambria" w:eastAsia="Calibri" w:hAnsi="Cambria" w:cs="Calibri"/>
                <w:sz w:val="20"/>
                <w:szCs w:val="20"/>
                <w:lang w:val="en-US"/>
              </w:rPr>
            </w:pPr>
          </w:p>
        </w:tc>
        <w:tc>
          <w:tcPr>
            <w:tcW w:w="906" w:type="dxa"/>
            <w:gridSpan w:val="2"/>
            <w:tcBorders>
              <w:left w:val="single" w:sz="2" w:space="0" w:color="auto"/>
              <w:right w:val="single" w:sz="2" w:space="0" w:color="auto"/>
            </w:tcBorders>
          </w:tcPr>
          <w:p w14:paraId="0F07C01F" w14:textId="77777777" w:rsidR="00210EA9" w:rsidRPr="00BD3594" w:rsidRDefault="00477C39" w:rsidP="00477C39">
            <w:pPr>
              <w:spacing w:after="200" w:line="276" w:lineRule="auto"/>
              <w:jc w:val="right"/>
              <w:rPr>
                <w:rFonts w:ascii="Cambria" w:eastAsia="Calibri" w:hAnsi="Cambria" w:cs="Calibri"/>
                <w:sz w:val="20"/>
                <w:szCs w:val="20"/>
                <w:lang w:val="en-US"/>
              </w:rPr>
            </w:pPr>
            <w:r>
              <w:rPr>
                <w:rFonts w:ascii="Cambria" w:eastAsia="Calibri" w:hAnsi="Cambria" w:cs="Calibri"/>
                <w:sz w:val="20"/>
                <w:szCs w:val="20"/>
                <w:lang w:val="en-US"/>
              </w:rPr>
              <w:t>$13,041</w:t>
            </w:r>
          </w:p>
        </w:tc>
        <w:tc>
          <w:tcPr>
            <w:tcW w:w="816" w:type="dxa"/>
            <w:gridSpan w:val="2"/>
            <w:tcBorders>
              <w:left w:val="single" w:sz="2" w:space="0" w:color="auto"/>
              <w:right w:val="single" w:sz="2" w:space="0" w:color="auto"/>
            </w:tcBorders>
          </w:tcPr>
          <w:p w14:paraId="37622554" w14:textId="77777777" w:rsidR="00210EA9" w:rsidRPr="00BD3594" w:rsidRDefault="00210EA9" w:rsidP="00210EA9">
            <w:pPr>
              <w:spacing w:after="200" w:line="276" w:lineRule="auto"/>
              <w:jc w:val="right"/>
              <w:rPr>
                <w:rFonts w:ascii="Cambria" w:eastAsia="Calibri" w:hAnsi="Cambria" w:cs="Calibri"/>
                <w:sz w:val="20"/>
                <w:szCs w:val="20"/>
                <w:lang w:val="en-US"/>
              </w:rPr>
            </w:pPr>
          </w:p>
        </w:tc>
        <w:tc>
          <w:tcPr>
            <w:tcW w:w="726" w:type="dxa"/>
            <w:tcBorders>
              <w:left w:val="single" w:sz="2" w:space="0" w:color="auto"/>
              <w:right w:val="single" w:sz="2" w:space="0" w:color="auto"/>
            </w:tcBorders>
          </w:tcPr>
          <w:p w14:paraId="4B3EC69B" w14:textId="77777777" w:rsidR="00210EA9" w:rsidRPr="00BD3594" w:rsidRDefault="00210EA9" w:rsidP="00210EA9">
            <w:pPr>
              <w:spacing w:after="200" w:line="276" w:lineRule="auto"/>
              <w:jc w:val="right"/>
              <w:rPr>
                <w:rFonts w:ascii="Cambria" w:eastAsia="Calibri" w:hAnsi="Cambria" w:cs="Calibri"/>
                <w:sz w:val="20"/>
                <w:szCs w:val="20"/>
                <w:lang w:val="en-US"/>
              </w:rPr>
            </w:pPr>
          </w:p>
        </w:tc>
        <w:tc>
          <w:tcPr>
            <w:tcW w:w="726" w:type="dxa"/>
            <w:tcBorders>
              <w:left w:val="single" w:sz="2" w:space="0" w:color="auto"/>
              <w:right w:val="single" w:sz="2" w:space="0" w:color="auto"/>
            </w:tcBorders>
          </w:tcPr>
          <w:p w14:paraId="4255FFE6" w14:textId="77777777" w:rsidR="00210EA9" w:rsidRPr="00BD3594" w:rsidRDefault="00210EA9" w:rsidP="00210EA9">
            <w:pPr>
              <w:spacing w:after="200" w:line="276" w:lineRule="auto"/>
              <w:rPr>
                <w:rFonts w:ascii="Cambria" w:eastAsia="Calibri" w:hAnsi="Cambria" w:cs="Calibri"/>
                <w:sz w:val="20"/>
                <w:szCs w:val="20"/>
                <w:lang w:val="en-US"/>
              </w:rPr>
            </w:pPr>
          </w:p>
        </w:tc>
        <w:tc>
          <w:tcPr>
            <w:tcW w:w="959" w:type="dxa"/>
            <w:tcBorders>
              <w:top w:val="single" w:sz="2" w:space="0" w:color="auto"/>
              <w:left w:val="single" w:sz="2" w:space="0" w:color="auto"/>
              <w:bottom w:val="single" w:sz="2" w:space="0" w:color="auto"/>
              <w:right w:val="single" w:sz="2" w:space="0" w:color="auto"/>
            </w:tcBorders>
          </w:tcPr>
          <w:p w14:paraId="7847015A" w14:textId="77777777" w:rsidR="00210EA9" w:rsidRPr="00BD3594" w:rsidRDefault="00477C39" w:rsidP="00210EA9">
            <w:pPr>
              <w:spacing w:after="200" w:line="276" w:lineRule="auto"/>
              <w:jc w:val="right"/>
              <w:rPr>
                <w:rFonts w:ascii="Cambria" w:eastAsia="Calibri" w:hAnsi="Cambria" w:cs="Calibri"/>
                <w:sz w:val="20"/>
                <w:szCs w:val="20"/>
                <w:lang w:val="en-US"/>
              </w:rPr>
            </w:pPr>
            <w:r>
              <w:rPr>
                <w:rFonts w:ascii="Cambria" w:eastAsia="Calibri" w:hAnsi="Cambria" w:cs="Calibri"/>
                <w:sz w:val="20"/>
                <w:szCs w:val="20"/>
                <w:lang w:val="en-US"/>
              </w:rPr>
              <w:t>$13,041</w:t>
            </w:r>
          </w:p>
        </w:tc>
      </w:tr>
      <w:tr w:rsidR="00A91F14" w:rsidRPr="00BD3594" w14:paraId="742CA22B" w14:textId="77777777" w:rsidTr="00477C39">
        <w:tblPrEx>
          <w:tblCellMar>
            <w:top w:w="85" w:type="dxa"/>
            <w:left w:w="85" w:type="dxa"/>
            <w:bottom w:w="85" w:type="dxa"/>
            <w:right w:w="85" w:type="dxa"/>
          </w:tblCellMar>
        </w:tblPrEx>
        <w:trPr>
          <w:tblCellSpacing w:w="42" w:type="dxa"/>
        </w:trPr>
        <w:tc>
          <w:tcPr>
            <w:tcW w:w="2982" w:type="dxa"/>
            <w:gridSpan w:val="7"/>
            <w:tcBorders>
              <w:top w:val="single" w:sz="2" w:space="0" w:color="auto"/>
              <w:left w:val="single" w:sz="2" w:space="0" w:color="auto"/>
              <w:bottom w:val="single" w:sz="2" w:space="0" w:color="auto"/>
              <w:right w:val="single" w:sz="2" w:space="0" w:color="auto"/>
            </w:tcBorders>
          </w:tcPr>
          <w:p w14:paraId="7DE99055" w14:textId="77777777" w:rsidR="00210EA9" w:rsidRPr="00BD3594" w:rsidRDefault="00210EA9" w:rsidP="00210EA9">
            <w:pPr>
              <w:spacing w:after="200" w:line="276" w:lineRule="auto"/>
              <w:rPr>
                <w:rFonts w:ascii="Cambria" w:eastAsia="Calibri" w:hAnsi="Cambria" w:cs="Calibri"/>
                <w:sz w:val="20"/>
                <w:szCs w:val="20"/>
                <w:lang w:val="en-US"/>
              </w:rPr>
            </w:pPr>
            <w:r w:rsidRPr="00BD3594">
              <w:rPr>
                <w:rFonts w:ascii="Cambria" w:eastAsia="Calibri" w:hAnsi="Cambria" w:cs="Calibri"/>
                <w:sz w:val="20"/>
                <w:szCs w:val="20"/>
                <w:lang w:val="en-US"/>
              </w:rPr>
              <w:t>TOTALS</w:t>
            </w:r>
          </w:p>
        </w:tc>
        <w:tc>
          <w:tcPr>
            <w:tcW w:w="726" w:type="dxa"/>
            <w:tcBorders>
              <w:top w:val="single" w:sz="2" w:space="0" w:color="auto"/>
              <w:left w:val="single" w:sz="2" w:space="0" w:color="auto"/>
              <w:bottom w:val="single" w:sz="2" w:space="0" w:color="auto"/>
              <w:right w:val="single" w:sz="2" w:space="0" w:color="auto"/>
            </w:tcBorders>
          </w:tcPr>
          <w:p w14:paraId="0452FC87" w14:textId="77777777" w:rsidR="00210EA9" w:rsidRPr="00BD3594" w:rsidRDefault="00210EA9" w:rsidP="00210EA9">
            <w:pPr>
              <w:spacing w:after="200" w:line="276" w:lineRule="auto"/>
              <w:jc w:val="right"/>
              <w:rPr>
                <w:rFonts w:ascii="Cambria" w:eastAsia="Calibri" w:hAnsi="Cambria" w:cs="Calibri"/>
                <w:sz w:val="20"/>
                <w:szCs w:val="20"/>
                <w:lang w:val="en-US"/>
              </w:rPr>
            </w:pPr>
          </w:p>
        </w:tc>
        <w:tc>
          <w:tcPr>
            <w:tcW w:w="726" w:type="dxa"/>
            <w:tcBorders>
              <w:top w:val="single" w:sz="2" w:space="0" w:color="auto"/>
              <w:left w:val="single" w:sz="2" w:space="0" w:color="auto"/>
              <w:bottom w:val="single" w:sz="2" w:space="0" w:color="auto"/>
              <w:right w:val="single" w:sz="2" w:space="0" w:color="auto"/>
            </w:tcBorders>
          </w:tcPr>
          <w:p w14:paraId="7EAE6D07" w14:textId="77777777" w:rsidR="00210EA9" w:rsidRPr="00BD3594" w:rsidRDefault="00210EA9" w:rsidP="00210EA9">
            <w:pPr>
              <w:spacing w:after="200" w:line="276" w:lineRule="auto"/>
              <w:jc w:val="right"/>
              <w:rPr>
                <w:rFonts w:ascii="Cambria" w:eastAsia="Calibri" w:hAnsi="Cambria" w:cs="Calibri"/>
                <w:sz w:val="20"/>
                <w:szCs w:val="20"/>
                <w:lang w:val="en-US"/>
              </w:rPr>
            </w:pPr>
          </w:p>
        </w:tc>
        <w:tc>
          <w:tcPr>
            <w:tcW w:w="906" w:type="dxa"/>
            <w:gridSpan w:val="2"/>
            <w:tcBorders>
              <w:left w:val="single" w:sz="2" w:space="0" w:color="auto"/>
              <w:bottom w:val="single" w:sz="2" w:space="0" w:color="auto"/>
              <w:right w:val="single" w:sz="2" w:space="0" w:color="auto"/>
            </w:tcBorders>
          </w:tcPr>
          <w:p w14:paraId="0499A945" w14:textId="77777777" w:rsidR="00210EA9" w:rsidRPr="00BD3594" w:rsidRDefault="00477C39" w:rsidP="00210EA9">
            <w:pPr>
              <w:spacing w:after="200" w:line="276" w:lineRule="auto"/>
              <w:jc w:val="center"/>
              <w:rPr>
                <w:rFonts w:ascii="Cambria" w:eastAsia="Calibri" w:hAnsi="Cambria" w:cs="Calibri"/>
                <w:sz w:val="20"/>
                <w:szCs w:val="20"/>
                <w:lang w:val="en-US"/>
              </w:rPr>
            </w:pPr>
            <w:r>
              <w:rPr>
                <w:rFonts w:ascii="Cambria" w:eastAsia="Calibri" w:hAnsi="Cambria" w:cs="Calibri"/>
                <w:sz w:val="20"/>
                <w:szCs w:val="20"/>
                <w:lang w:val="en-US"/>
              </w:rPr>
              <w:t>$13,041</w:t>
            </w:r>
          </w:p>
        </w:tc>
        <w:tc>
          <w:tcPr>
            <w:tcW w:w="816" w:type="dxa"/>
            <w:gridSpan w:val="2"/>
            <w:tcBorders>
              <w:left w:val="single" w:sz="2" w:space="0" w:color="auto"/>
              <w:bottom w:val="single" w:sz="2" w:space="0" w:color="auto"/>
              <w:right w:val="single" w:sz="2" w:space="0" w:color="auto"/>
            </w:tcBorders>
          </w:tcPr>
          <w:p w14:paraId="15FF7C22" w14:textId="77777777" w:rsidR="00210EA9" w:rsidRPr="00BD3594" w:rsidRDefault="00210EA9" w:rsidP="00210EA9">
            <w:pPr>
              <w:spacing w:after="200" w:line="276" w:lineRule="auto"/>
              <w:jc w:val="right"/>
              <w:rPr>
                <w:rFonts w:ascii="Cambria" w:eastAsia="Calibri" w:hAnsi="Cambria" w:cs="Calibri"/>
                <w:sz w:val="20"/>
                <w:szCs w:val="20"/>
                <w:lang w:val="en-US"/>
              </w:rPr>
            </w:pPr>
          </w:p>
        </w:tc>
        <w:tc>
          <w:tcPr>
            <w:tcW w:w="726" w:type="dxa"/>
            <w:tcBorders>
              <w:left w:val="single" w:sz="2" w:space="0" w:color="auto"/>
              <w:bottom w:val="single" w:sz="2" w:space="0" w:color="auto"/>
              <w:right w:val="single" w:sz="2" w:space="0" w:color="auto"/>
            </w:tcBorders>
          </w:tcPr>
          <w:p w14:paraId="0549E372" w14:textId="77777777" w:rsidR="00210EA9" w:rsidRPr="00BD3594" w:rsidRDefault="00210EA9" w:rsidP="00210EA9">
            <w:pPr>
              <w:spacing w:after="200" w:line="276" w:lineRule="auto"/>
              <w:jc w:val="right"/>
              <w:rPr>
                <w:rFonts w:ascii="Cambria" w:eastAsia="Calibri" w:hAnsi="Cambria" w:cs="Calibri"/>
                <w:sz w:val="20"/>
                <w:szCs w:val="20"/>
                <w:lang w:val="en-US"/>
              </w:rPr>
            </w:pPr>
          </w:p>
        </w:tc>
        <w:tc>
          <w:tcPr>
            <w:tcW w:w="726" w:type="dxa"/>
            <w:tcBorders>
              <w:left w:val="single" w:sz="2" w:space="0" w:color="auto"/>
              <w:bottom w:val="single" w:sz="2" w:space="0" w:color="auto"/>
              <w:right w:val="single" w:sz="2" w:space="0" w:color="auto"/>
            </w:tcBorders>
          </w:tcPr>
          <w:p w14:paraId="7EA73DA3" w14:textId="77777777" w:rsidR="00210EA9" w:rsidRPr="00BD3594" w:rsidRDefault="00210EA9" w:rsidP="00210EA9">
            <w:pPr>
              <w:spacing w:after="200" w:line="276" w:lineRule="auto"/>
              <w:jc w:val="right"/>
              <w:rPr>
                <w:rFonts w:ascii="Cambria" w:eastAsia="Calibri" w:hAnsi="Cambria" w:cs="Calibri"/>
                <w:sz w:val="20"/>
                <w:szCs w:val="20"/>
                <w:lang w:val="en-US"/>
              </w:rPr>
            </w:pPr>
          </w:p>
        </w:tc>
        <w:tc>
          <w:tcPr>
            <w:tcW w:w="959" w:type="dxa"/>
            <w:tcBorders>
              <w:top w:val="single" w:sz="2" w:space="0" w:color="auto"/>
              <w:left w:val="single" w:sz="2" w:space="0" w:color="auto"/>
              <w:bottom w:val="single" w:sz="2" w:space="0" w:color="auto"/>
              <w:right w:val="single" w:sz="2" w:space="0" w:color="auto"/>
            </w:tcBorders>
          </w:tcPr>
          <w:p w14:paraId="70F4A361" w14:textId="77777777" w:rsidR="00210EA9" w:rsidRPr="00BD3594" w:rsidRDefault="00477C39" w:rsidP="00210EA9">
            <w:pPr>
              <w:spacing w:after="200" w:line="276" w:lineRule="auto"/>
              <w:jc w:val="right"/>
              <w:rPr>
                <w:rFonts w:ascii="Cambria" w:eastAsia="Calibri" w:hAnsi="Cambria" w:cs="Calibri"/>
                <w:sz w:val="20"/>
                <w:szCs w:val="20"/>
                <w:lang w:val="en-US"/>
              </w:rPr>
            </w:pPr>
            <w:r>
              <w:rPr>
                <w:rFonts w:ascii="Cambria" w:eastAsia="Calibri" w:hAnsi="Cambria" w:cs="Calibri"/>
                <w:sz w:val="20"/>
                <w:szCs w:val="20"/>
                <w:lang w:val="en-US"/>
              </w:rPr>
              <w:t>$13,041</w:t>
            </w:r>
          </w:p>
        </w:tc>
      </w:tr>
    </w:tbl>
    <w:p w14:paraId="6F56350B" w14:textId="77777777" w:rsidR="00B6465A" w:rsidRDefault="00B6465A" w:rsidP="00210EA9">
      <w:pPr>
        <w:tabs>
          <w:tab w:val="left" w:pos="2520"/>
        </w:tabs>
        <w:rPr>
          <w:rFonts w:ascii="Cambria" w:hAnsi="Cambria"/>
          <w:b/>
          <w:bCs/>
          <w:sz w:val="24"/>
          <w:szCs w:val="24"/>
        </w:rPr>
      </w:pPr>
    </w:p>
    <w:p w14:paraId="593DD6B7" w14:textId="77777777" w:rsidR="00B6465A" w:rsidRDefault="00B6465A" w:rsidP="00210EA9">
      <w:pPr>
        <w:tabs>
          <w:tab w:val="left" w:pos="2520"/>
        </w:tabs>
        <w:rPr>
          <w:rFonts w:ascii="Cambria" w:hAnsi="Cambria"/>
          <w:b/>
          <w:bCs/>
          <w:sz w:val="24"/>
          <w:szCs w:val="24"/>
        </w:rPr>
      </w:pPr>
    </w:p>
    <w:p w14:paraId="3462FDBA" w14:textId="77777777" w:rsidR="00B355F6" w:rsidRDefault="00B355F6" w:rsidP="00210EA9">
      <w:pPr>
        <w:tabs>
          <w:tab w:val="left" w:pos="2520"/>
        </w:tabs>
        <w:rPr>
          <w:rFonts w:ascii="Cambria" w:hAnsi="Cambria"/>
          <w:b/>
          <w:bCs/>
          <w:sz w:val="24"/>
          <w:szCs w:val="24"/>
        </w:rPr>
      </w:pPr>
    </w:p>
    <w:p w14:paraId="54AC9AD7" w14:textId="77777777" w:rsidR="00B355F6" w:rsidRDefault="00B355F6" w:rsidP="00210EA9">
      <w:pPr>
        <w:tabs>
          <w:tab w:val="left" w:pos="2520"/>
        </w:tabs>
        <w:rPr>
          <w:rFonts w:ascii="Cambria" w:hAnsi="Cambria"/>
          <w:b/>
          <w:bCs/>
          <w:sz w:val="24"/>
          <w:szCs w:val="24"/>
        </w:rPr>
      </w:pPr>
    </w:p>
    <w:p w14:paraId="7CBD14E0" w14:textId="77777777" w:rsidR="00B355F6" w:rsidRDefault="00B355F6" w:rsidP="00210EA9">
      <w:pPr>
        <w:tabs>
          <w:tab w:val="left" w:pos="2520"/>
        </w:tabs>
        <w:rPr>
          <w:rFonts w:ascii="Cambria" w:hAnsi="Cambria"/>
          <w:b/>
          <w:bCs/>
          <w:sz w:val="24"/>
          <w:szCs w:val="24"/>
        </w:rPr>
      </w:pPr>
    </w:p>
    <w:p w14:paraId="7CD6CF5B" w14:textId="77777777" w:rsidR="00B355F6" w:rsidRDefault="00B355F6" w:rsidP="00210EA9">
      <w:pPr>
        <w:tabs>
          <w:tab w:val="left" w:pos="2520"/>
        </w:tabs>
        <w:rPr>
          <w:rFonts w:ascii="Cambria" w:hAnsi="Cambria"/>
          <w:b/>
          <w:bCs/>
          <w:sz w:val="24"/>
          <w:szCs w:val="24"/>
        </w:rPr>
      </w:pPr>
    </w:p>
    <w:p w14:paraId="57DDCB2C" w14:textId="77777777" w:rsidR="00B355F6" w:rsidRDefault="00B355F6" w:rsidP="00210EA9">
      <w:pPr>
        <w:tabs>
          <w:tab w:val="left" w:pos="2520"/>
        </w:tabs>
        <w:rPr>
          <w:rFonts w:ascii="Cambria" w:hAnsi="Cambria"/>
          <w:b/>
          <w:bCs/>
          <w:sz w:val="24"/>
          <w:szCs w:val="24"/>
        </w:rPr>
      </w:pPr>
    </w:p>
    <w:p w14:paraId="72C82D39" w14:textId="77777777" w:rsidR="00B355F6" w:rsidRDefault="00B355F6" w:rsidP="00210EA9">
      <w:pPr>
        <w:tabs>
          <w:tab w:val="left" w:pos="2520"/>
        </w:tabs>
        <w:rPr>
          <w:rFonts w:ascii="Cambria" w:hAnsi="Cambria"/>
          <w:b/>
          <w:bCs/>
          <w:sz w:val="24"/>
          <w:szCs w:val="24"/>
        </w:rPr>
      </w:pPr>
    </w:p>
    <w:p w14:paraId="047BE689" w14:textId="77777777" w:rsidR="00B355F6" w:rsidRDefault="00B355F6" w:rsidP="00210EA9">
      <w:pPr>
        <w:tabs>
          <w:tab w:val="left" w:pos="2520"/>
        </w:tabs>
        <w:rPr>
          <w:rFonts w:ascii="Cambria" w:hAnsi="Cambria"/>
          <w:b/>
          <w:bCs/>
          <w:sz w:val="24"/>
          <w:szCs w:val="24"/>
        </w:rPr>
      </w:pPr>
    </w:p>
    <w:p w14:paraId="2047CEF1" w14:textId="77777777" w:rsidR="00B355F6" w:rsidRDefault="00B355F6" w:rsidP="00210EA9">
      <w:pPr>
        <w:tabs>
          <w:tab w:val="left" w:pos="2520"/>
        </w:tabs>
        <w:rPr>
          <w:rFonts w:ascii="Cambria" w:hAnsi="Cambria"/>
          <w:b/>
          <w:bCs/>
          <w:sz w:val="24"/>
          <w:szCs w:val="24"/>
        </w:rPr>
      </w:pPr>
    </w:p>
    <w:p w14:paraId="7DDABDBA" w14:textId="77777777" w:rsidR="00947244" w:rsidRDefault="00947244" w:rsidP="00210EA9">
      <w:pPr>
        <w:tabs>
          <w:tab w:val="left" w:pos="2520"/>
        </w:tabs>
        <w:rPr>
          <w:rFonts w:ascii="Cambria" w:hAnsi="Cambria"/>
          <w:b/>
          <w:bCs/>
          <w:sz w:val="24"/>
          <w:szCs w:val="24"/>
        </w:rPr>
      </w:pPr>
    </w:p>
    <w:p w14:paraId="4BAD8207" w14:textId="77777777" w:rsidR="00947244" w:rsidRDefault="00947244" w:rsidP="00210EA9">
      <w:pPr>
        <w:tabs>
          <w:tab w:val="left" w:pos="2520"/>
        </w:tabs>
        <w:rPr>
          <w:rFonts w:ascii="Cambria" w:hAnsi="Cambria"/>
          <w:b/>
          <w:bCs/>
          <w:sz w:val="24"/>
          <w:szCs w:val="24"/>
        </w:rPr>
      </w:pPr>
    </w:p>
    <w:p w14:paraId="5A623151" w14:textId="77777777" w:rsidR="00947244" w:rsidRDefault="00947244" w:rsidP="00210EA9">
      <w:pPr>
        <w:tabs>
          <w:tab w:val="left" w:pos="2520"/>
        </w:tabs>
        <w:rPr>
          <w:rFonts w:ascii="Cambria" w:hAnsi="Cambria"/>
          <w:b/>
          <w:bCs/>
          <w:sz w:val="24"/>
          <w:szCs w:val="24"/>
        </w:rPr>
      </w:pPr>
    </w:p>
    <w:p w14:paraId="040AC40D" w14:textId="77777777" w:rsidR="00947244" w:rsidRDefault="00947244" w:rsidP="00210EA9">
      <w:pPr>
        <w:tabs>
          <w:tab w:val="left" w:pos="2520"/>
        </w:tabs>
        <w:rPr>
          <w:rFonts w:ascii="Cambria" w:hAnsi="Cambria"/>
          <w:b/>
          <w:bCs/>
          <w:sz w:val="24"/>
          <w:szCs w:val="24"/>
        </w:rPr>
      </w:pPr>
    </w:p>
    <w:p w14:paraId="2C0FCF1C" w14:textId="77777777" w:rsidR="00B6465A" w:rsidRPr="007F5F94" w:rsidRDefault="00B6465A" w:rsidP="007F5F94">
      <w:pPr>
        <w:pStyle w:val="Heading3"/>
        <w:rPr>
          <w:rFonts w:cs="Calibri"/>
          <w:szCs w:val="22"/>
        </w:rPr>
      </w:pPr>
      <w:bookmarkStart w:id="219" w:name="_Toc445222754"/>
      <w:r w:rsidRPr="007F5F94">
        <w:rPr>
          <w:rFonts w:cs="Calibri"/>
          <w:szCs w:val="22"/>
        </w:rPr>
        <w:t xml:space="preserve">Action Plan 6:  Collaboration with   </w:t>
      </w:r>
      <w:r w:rsidRPr="007F5F94">
        <w:rPr>
          <w:rFonts w:eastAsia="Cambria"/>
          <w:w w:val="99"/>
          <w:szCs w:val="22"/>
        </w:rPr>
        <w:t>National, Regional and International Partners</w:t>
      </w:r>
      <w:bookmarkEnd w:id="219"/>
      <w:r w:rsidRPr="007F5F94">
        <w:rPr>
          <w:rFonts w:cs="Calibri"/>
          <w:szCs w:val="22"/>
        </w:rPr>
        <w:tab/>
      </w:r>
    </w:p>
    <w:p w14:paraId="75893B56" w14:textId="77777777" w:rsidR="00B6465A" w:rsidRPr="007F5F94" w:rsidRDefault="00740389" w:rsidP="00B6465A">
      <w:pPr>
        <w:tabs>
          <w:tab w:val="left" w:pos="2520"/>
        </w:tabs>
        <w:rPr>
          <w:rFonts w:ascii="Cambria" w:hAnsi="Cambria" w:cs="Calibri"/>
          <w:b/>
        </w:rPr>
      </w:pPr>
      <w:r w:rsidRPr="007F5F94">
        <w:rPr>
          <w:rFonts w:ascii="Cambria" w:hAnsi="Cambria" w:cs="Calibri"/>
          <w:b/>
        </w:rPr>
        <w:t xml:space="preserve">Timeframe: </w:t>
      </w:r>
      <w:r w:rsidR="00B6465A" w:rsidRPr="007F5F94">
        <w:rPr>
          <w:rFonts w:ascii="Cambria" w:hAnsi="Cambria" w:cs="Calibri"/>
          <w:b/>
        </w:rPr>
        <w:t>Year</w:t>
      </w:r>
      <w:r w:rsidR="00693CEC" w:rsidRPr="007F5F94">
        <w:rPr>
          <w:rFonts w:ascii="Cambria" w:hAnsi="Cambria" w:cs="Calibri"/>
          <w:b/>
        </w:rPr>
        <w:t xml:space="preserve"> 1 (and subsequent years)</w:t>
      </w:r>
    </w:p>
    <w:p w14:paraId="2CB64E1A" w14:textId="77777777" w:rsidR="00B6465A" w:rsidRPr="007F5F94" w:rsidRDefault="00B6465A" w:rsidP="00B6465A">
      <w:pPr>
        <w:tabs>
          <w:tab w:val="left" w:pos="2520"/>
        </w:tabs>
        <w:ind w:left="2552" w:hanging="2552"/>
        <w:rPr>
          <w:rFonts w:ascii="Cambria" w:eastAsia="Cambria" w:hAnsi="Cambria"/>
        </w:rPr>
      </w:pPr>
      <w:r w:rsidRPr="007F5F94">
        <w:rPr>
          <w:rFonts w:ascii="Cambria" w:hAnsi="Cambria" w:cs="Calibri"/>
          <w:b/>
        </w:rPr>
        <w:t xml:space="preserve">Activity 6.1: </w:t>
      </w:r>
      <w:r w:rsidRPr="007F5F94">
        <w:rPr>
          <w:rFonts w:ascii="Cambria" w:eastAsia="Cambria" w:hAnsi="Cambria"/>
        </w:rPr>
        <w:t>Sign MoUs with Partners</w:t>
      </w:r>
    </w:p>
    <w:p w14:paraId="68DEF8A9" w14:textId="77777777" w:rsidR="00B6465A" w:rsidRDefault="00B6465A" w:rsidP="00210EA9">
      <w:pPr>
        <w:tabs>
          <w:tab w:val="left" w:pos="2520"/>
        </w:tabs>
        <w:rPr>
          <w:rFonts w:ascii="Calibri" w:hAnsi="Calibri" w:cs="Calibri"/>
          <w:b/>
          <w:sz w:val="20"/>
        </w:rPr>
      </w:pPr>
    </w:p>
    <w:tbl>
      <w:tblPr>
        <w:tblW w:w="9529" w:type="dxa"/>
        <w:tblCellSpacing w:w="42" w:type="dxa"/>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751"/>
        <w:gridCol w:w="720"/>
        <w:gridCol w:w="395"/>
        <w:gridCol w:w="346"/>
        <w:gridCol w:w="333"/>
        <w:gridCol w:w="328"/>
        <w:gridCol w:w="124"/>
        <w:gridCol w:w="1072"/>
        <w:gridCol w:w="84"/>
        <w:gridCol w:w="485"/>
        <w:gridCol w:w="972"/>
        <w:gridCol w:w="84"/>
        <w:gridCol w:w="368"/>
        <w:gridCol w:w="556"/>
        <w:gridCol w:w="990"/>
        <w:gridCol w:w="630"/>
        <w:gridCol w:w="1291"/>
      </w:tblGrid>
      <w:tr w:rsidR="00A368D3" w:rsidRPr="007F5F94" w14:paraId="41A3AF57" w14:textId="77777777" w:rsidTr="0084021E">
        <w:trPr>
          <w:tblCellSpacing w:w="42" w:type="dxa"/>
        </w:trPr>
        <w:tc>
          <w:tcPr>
            <w:tcW w:w="1345" w:type="dxa"/>
            <w:gridSpan w:val="2"/>
            <w:tcBorders>
              <w:top w:val="single" w:sz="2" w:space="0" w:color="auto"/>
              <w:left w:val="single" w:sz="2" w:space="0" w:color="auto"/>
              <w:bottom w:val="single" w:sz="2" w:space="0" w:color="auto"/>
              <w:right w:val="single" w:sz="2" w:space="0" w:color="auto"/>
            </w:tcBorders>
          </w:tcPr>
          <w:p w14:paraId="4CF65498" w14:textId="77777777" w:rsidR="00A368D3" w:rsidRPr="007F5F94" w:rsidRDefault="00A368D3" w:rsidP="00D86AFF">
            <w:pPr>
              <w:rPr>
                <w:rFonts w:ascii="Cambria" w:hAnsi="Cambria" w:cs="Calibri"/>
                <w:sz w:val="20"/>
                <w:szCs w:val="20"/>
              </w:rPr>
            </w:pPr>
            <w:r w:rsidRPr="007F5F94">
              <w:rPr>
                <w:rFonts w:ascii="Cambria" w:hAnsi="Cambria" w:cs="Calibri"/>
                <w:sz w:val="20"/>
                <w:szCs w:val="20"/>
              </w:rPr>
              <w:t>RESULT</w:t>
            </w:r>
          </w:p>
        </w:tc>
        <w:tc>
          <w:tcPr>
            <w:tcW w:w="7932" w:type="dxa"/>
            <w:gridSpan w:val="15"/>
            <w:tcBorders>
              <w:top w:val="single" w:sz="2" w:space="0" w:color="auto"/>
              <w:left w:val="single" w:sz="2" w:space="0" w:color="auto"/>
              <w:bottom w:val="single" w:sz="2" w:space="0" w:color="auto"/>
              <w:right w:val="single" w:sz="2" w:space="0" w:color="auto"/>
            </w:tcBorders>
          </w:tcPr>
          <w:p w14:paraId="211825F6" w14:textId="77777777" w:rsidR="009E00BF" w:rsidRPr="007F5F94" w:rsidRDefault="009E00BF" w:rsidP="009E00BF">
            <w:pPr>
              <w:rPr>
                <w:rFonts w:ascii="Cambria" w:hAnsi="Cambria" w:cs="Calibri"/>
                <w:b/>
                <w:sz w:val="20"/>
                <w:szCs w:val="20"/>
              </w:rPr>
            </w:pPr>
            <w:r w:rsidRPr="007F5F94">
              <w:rPr>
                <w:rFonts w:ascii="Cambria" w:hAnsi="Cambria" w:cs="Calibri"/>
                <w:b/>
                <w:sz w:val="20"/>
                <w:szCs w:val="20"/>
              </w:rPr>
              <w:t xml:space="preserve">Sign MoUs with Key national, regional and international partners </w:t>
            </w:r>
          </w:p>
          <w:p w14:paraId="36750092" w14:textId="77777777" w:rsidR="009E00BF" w:rsidRPr="007F5F94" w:rsidRDefault="009E00BF" w:rsidP="009E00BF">
            <w:pPr>
              <w:rPr>
                <w:rFonts w:ascii="Cambria" w:hAnsi="Cambria" w:cs="Calibri"/>
                <w:b/>
                <w:sz w:val="20"/>
                <w:szCs w:val="20"/>
              </w:rPr>
            </w:pPr>
            <w:r w:rsidRPr="007F5F94">
              <w:rPr>
                <w:rFonts w:ascii="Cambria" w:hAnsi="Cambria" w:cs="Calibri"/>
                <w:b/>
                <w:sz w:val="20"/>
                <w:szCs w:val="20"/>
              </w:rPr>
              <w:t>Increased collaboration with national regional and international partners</w:t>
            </w:r>
          </w:p>
        </w:tc>
      </w:tr>
      <w:tr w:rsidR="00A368D3" w:rsidRPr="007F5F94" w14:paraId="1FEA6AC5" w14:textId="77777777" w:rsidTr="0084021E">
        <w:tblPrEx>
          <w:tblCellMar>
            <w:top w:w="85" w:type="dxa"/>
            <w:left w:w="85" w:type="dxa"/>
            <w:bottom w:w="85" w:type="dxa"/>
            <w:right w:w="85" w:type="dxa"/>
          </w:tblCellMar>
        </w:tblPrEx>
        <w:trPr>
          <w:trHeight w:val="268"/>
          <w:tblCellSpacing w:w="42" w:type="dxa"/>
        </w:trPr>
        <w:tc>
          <w:tcPr>
            <w:tcW w:w="2086" w:type="dxa"/>
            <w:gridSpan w:val="4"/>
            <w:tcBorders>
              <w:top w:val="single" w:sz="2" w:space="0" w:color="auto"/>
              <w:left w:val="single" w:sz="2" w:space="0" w:color="auto"/>
              <w:bottom w:val="single" w:sz="2" w:space="0" w:color="auto"/>
              <w:right w:val="single" w:sz="2" w:space="0" w:color="auto"/>
            </w:tcBorders>
          </w:tcPr>
          <w:p w14:paraId="3F8A6F54" w14:textId="77777777" w:rsidR="00A368D3" w:rsidRPr="007F5F94" w:rsidRDefault="00A368D3" w:rsidP="00D86AFF">
            <w:pPr>
              <w:rPr>
                <w:rFonts w:ascii="Cambria" w:hAnsi="Cambria" w:cs="Calibri"/>
                <w:sz w:val="20"/>
                <w:szCs w:val="20"/>
              </w:rPr>
            </w:pPr>
            <w:r w:rsidRPr="007F5F94">
              <w:rPr>
                <w:rFonts w:ascii="Cambria" w:hAnsi="Cambria" w:cs="Calibri"/>
                <w:sz w:val="20"/>
                <w:szCs w:val="20"/>
              </w:rPr>
              <w:t>ACTIVITY</w:t>
            </w:r>
          </w:p>
        </w:tc>
        <w:tc>
          <w:tcPr>
            <w:tcW w:w="7191" w:type="dxa"/>
            <w:gridSpan w:val="13"/>
            <w:tcBorders>
              <w:top w:val="single" w:sz="2" w:space="0" w:color="auto"/>
              <w:left w:val="single" w:sz="2" w:space="0" w:color="auto"/>
              <w:bottom w:val="single" w:sz="2" w:space="0" w:color="auto"/>
              <w:right w:val="single" w:sz="2" w:space="0" w:color="auto"/>
            </w:tcBorders>
          </w:tcPr>
          <w:p w14:paraId="3CDDB15F" w14:textId="77777777" w:rsidR="00A368D3" w:rsidRPr="007F5F94" w:rsidRDefault="00A368D3" w:rsidP="004B5D29">
            <w:pPr>
              <w:tabs>
                <w:tab w:val="left" w:pos="2520"/>
              </w:tabs>
              <w:ind w:left="2552" w:hanging="2552"/>
              <w:rPr>
                <w:rFonts w:ascii="Cambria" w:eastAsia="Cambria" w:hAnsi="Cambria"/>
                <w:sz w:val="20"/>
                <w:szCs w:val="20"/>
              </w:rPr>
            </w:pPr>
            <w:r w:rsidRPr="007F5F94">
              <w:rPr>
                <w:rFonts w:ascii="Cambria" w:eastAsia="Cambria" w:hAnsi="Cambria"/>
                <w:sz w:val="20"/>
                <w:szCs w:val="20"/>
              </w:rPr>
              <w:t xml:space="preserve">6.1. </w:t>
            </w:r>
            <w:r w:rsidR="004B5D29" w:rsidRPr="007F5F94">
              <w:rPr>
                <w:rFonts w:ascii="Cambria" w:eastAsia="Cambria" w:hAnsi="Cambria"/>
                <w:sz w:val="20"/>
                <w:szCs w:val="20"/>
              </w:rPr>
              <w:t>Sign MoUs with Partners</w:t>
            </w:r>
            <w:r w:rsidRPr="007F5F94">
              <w:rPr>
                <w:rFonts w:ascii="Cambria" w:eastAsia="Cambria" w:hAnsi="Cambria"/>
                <w:sz w:val="20"/>
                <w:szCs w:val="20"/>
              </w:rPr>
              <w:t>.</w:t>
            </w:r>
          </w:p>
        </w:tc>
      </w:tr>
      <w:tr w:rsidR="00A368D3" w:rsidRPr="007F5F94" w14:paraId="7510806E" w14:textId="77777777" w:rsidTr="0084021E">
        <w:tblPrEx>
          <w:tblCellMar>
            <w:top w:w="85" w:type="dxa"/>
            <w:left w:w="85" w:type="dxa"/>
            <w:bottom w:w="85" w:type="dxa"/>
            <w:right w:w="85" w:type="dxa"/>
          </w:tblCellMar>
        </w:tblPrEx>
        <w:trPr>
          <w:tblCellSpacing w:w="42" w:type="dxa"/>
        </w:trPr>
        <w:tc>
          <w:tcPr>
            <w:tcW w:w="2086" w:type="dxa"/>
            <w:gridSpan w:val="4"/>
            <w:tcBorders>
              <w:top w:val="single" w:sz="2" w:space="0" w:color="auto"/>
              <w:left w:val="single" w:sz="2" w:space="0" w:color="auto"/>
              <w:bottom w:val="single" w:sz="2" w:space="0" w:color="auto"/>
              <w:right w:val="single" w:sz="2" w:space="0" w:color="auto"/>
            </w:tcBorders>
          </w:tcPr>
          <w:p w14:paraId="7F0ED88F" w14:textId="77777777" w:rsidR="00A368D3" w:rsidRPr="007F5F94" w:rsidRDefault="00A368D3" w:rsidP="00D86AFF">
            <w:pPr>
              <w:rPr>
                <w:rFonts w:ascii="Cambria" w:hAnsi="Cambria" w:cs="Calibri"/>
                <w:sz w:val="20"/>
                <w:szCs w:val="20"/>
              </w:rPr>
            </w:pPr>
            <w:r w:rsidRPr="007F5F94">
              <w:rPr>
                <w:rFonts w:ascii="Cambria" w:hAnsi="Cambria" w:cs="Calibri"/>
                <w:sz w:val="20"/>
                <w:szCs w:val="20"/>
              </w:rPr>
              <w:t>OUTPUT</w:t>
            </w:r>
          </w:p>
        </w:tc>
        <w:tc>
          <w:tcPr>
            <w:tcW w:w="7191" w:type="dxa"/>
            <w:gridSpan w:val="13"/>
            <w:tcBorders>
              <w:top w:val="single" w:sz="2" w:space="0" w:color="auto"/>
              <w:left w:val="single" w:sz="2" w:space="0" w:color="auto"/>
              <w:bottom w:val="single" w:sz="2" w:space="0" w:color="auto"/>
              <w:right w:val="single" w:sz="2" w:space="0" w:color="auto"/>
            </w:tcBorders>
          </w:tcPr>
          <w:p w14:paraId="7796F3B6" w14:textId="77777777" w:rsidR="00A368D3" w:rsidRPr="007F5F94" w:rsidRDefault="009E00BF" w:rsidP="009E00BF">
            <w:pPr>
              <w:contextualSpacing/>
              <w:rPr>
                <w:rFonts w:ascii="Cambria" w:hAnsi="Cambria" w:cs="Calibri"/>
                <w:sz w:val="20"/>
                <w:szCs w:val="20"/>
              </w:rPr>
            </w:pPr>
            <w:r w:rsidRPr="007F5F94">
              <w:rPr>
                <w:rFonts w:ascii="Cambria" w:hAnsi="Cambria" w:cs="Calibri"/>
                <w:sz w:val="20"/>
                <w:szCs w:val="20"/>
              </w:rPr>
              <w:t>Sign MoU with 5 partners in first year of implementation</w:t>
            </w:r>
          </w:p>
        </w:tc>
      </w:tr>
      <w:tr w:rsidR="00A368D3" w:rsidRPr="007F5F94" w14:paraId="4A8048BE" w14:textId="77777777" w:rsidTr="0084021E">
        <w:tblPrEx>
          <w:tblCellMar>
            <w:top w:w="85" w:type="dxa"/>
            <w:left w:w="85" w:type="dxa"/>
            <w:bottom w:w="85" w:type="dxa"/>
            <w:right w:w="85" w:type="dxa"/>
          </w:tblCellMar>
        </w:tblPrEx>
        <w:trPr>
          <w:tblCellSpacing w:w="42" w:type="dxa"/>
        </w:trPr>
        <w:tc>
          <w:tcPr>
            <w:tcW w:w="5568" w:type="dxa"/>
            <w:gridSpan w:val="12"/>
            <w:tcBorders>
              <w:top w:val="single" w:sz="2" w:space="0" w:color="auto"/>
              <w:left w:val="single" w:sz="2" w:space="0" w:color="auto"/>
              <w:bottom w:val="single" w:sz="2" w:space="0" w:color="auto"/>
              <w:right w:val="single" w:sz="2" w:space="0" w:color="auto"/>
            </w:tcBorders>
          </w:tcPr>
          <w:p w14:paraId="151BEAC8" w14:textId="77777777" w:rsidR="00A368D3" w:rsidRPr="007F5F94" w:rsidRDefault="00A368D3" w:rsidP="00D86AFF">
            <w:pPr>
              <w:rPr>
                <w:rFonts w:ascii="Cambria" w:hAnsi="Cambria" w:cs="Calibri"/>
                <w:sz w:val="20"/>
                <w:szCs w:val="20"/>
              </w:rPr>
            </w:pPr>
            <w:r w:rsidRPr="007F5F94">
              <w:rPr>
                <w:rFonts w:ascii="Cambria" w:hAnsi="Cambria" w:cs="Calibri"/>
                <w:sz w:val="20"/>
                <w:szCs w:val="20"/>
              </w:rPr>
              <w:t>OUTPUT INDICATOR</w:t>
            </w:r>
          </w:p>
          <w:p w14:paraId="6B0AC702" w14:textId="77777777" w:rsidR="00A368D3" w:rsidRPr="007F5F94" w:rsidRDefault="00604CBE" w:rsidP="00D86AFF">
            <w:pPr>
              <w:rPr>
                <w:rFonts w:ascii="Cambria" w:hAnsi="Cambria" w:cs="Calibri"/>
                <w:b/>
                <w:sz w:val="20"/>
                <w:szCs w:val="20"/>
              </w:rPr>
            </w:pPr>
            <w:r w:rsidRPr="007F5F94">
              <w:rPr>
                <w:rFonts w:ascii="Cambria" w:hAnsi="Cambria" w:cs="Calibri"/>
                <w:sz w:val="20"/>
                <w:szCs w:val="20"/>
              </w:rPr>
              <w:t>5 MoUs signed with partner institutions in year one of project</w:t>
            </w:r>
          </w:p>
        </w:tc>
        <w:tc>
          <w:tcPr>
            <w:tcW w:w="3709" w:type="dxa"/>
            <w:gridSpan w:val="5"/>
            <w:tcBorders>
              <w:top w:val="single" w:sz="2" w:space="0" w:color="auto"/>
              <w:left w:val="single" w:sz="2" w:space="0" w:color="auto"/>
              <w:bottom w:val="single" w:sz="2" w:space="0" w:color="auto"/>
              <w:right w:val="single" w:sz="2" w:space="0" w:color="auto"/>
            </w:tcBorders>
          </w:tcPr>
          <w:p w14:paraId="17817517" w14:textId="77777777" w:rsidR="00A368D3" w:rsidRPr="007F5F94" w:rsidRDefault="00A368D3" w:rsidP="00D86AFF">
            <w:pPr>
              <w:rPr>
                <w:rFonts w:ascii="Cambria" w:hAnsi="Cambria" w:cs="Calibri"/>
                <w:sz w:val="20"/>
                <w:szCs w:val="20"/>
              </w:rPr>
            </w:pPr>
            <w:r w:rsidRPr="007F5F94">
              <w:rPr>
                <w:rFonts w:ascii="Cambria" w:hAnsi="Cambria" w:cs="Calibri"/>
                <w:sz w:val="20"/>
                <w:szCs w:val="20"/>
              </w:rPr>
              <w:t>SOURCE OF VERIFICATION</w:t>
            </w:r>
          </w:p>
          <w:p w14:paraId="5C75B36B" w14:textId="77777777" w:rsidR="004B5D29" w:rsidRPr="007F5F94" w:rsidRDefault="00604CBE" w:rsidP="004B5D29">
            <w:pPr>
              <w:rPr>
                <w:rFonts w:ascii="Cambria" w:hAnsi="Cambria" w:cs="Calibri"/>
                <w:sz w:val="20"/>
                <w:szCs w:val="20"/>
              </w:rPr>
            </w:pPr>
            <w:r w:rsidRPr="007F5F94">
              <w:rPr>
                <w:rFonts w:ascii="Cambria" w:hAnsi="Cambria" w:cs="Calibri"/>
                <w:sz w:val="20"/>
                <w:szCs w:val="20"/>
              </w:rPr>
              <w:t>Centre Leader; Principal CST-UR</w:t>
            </w:r>
          </w:p>
          <w:p w14:paraId="2A70F553" w14:textId="77777777" w:rsidR="00A368D3" w:rsidRPr="007F5F94" w:rsidRDefault="00604CBE" w:rsidP="00D86AFF">
            <w:pPr>
              <w:rPr>
                <w:rFonts w:ascii="Cambria" w:hAnsi="Cambria" w:cs="Calibri"/>
                <w:sz w:val="20"/>
                <w:szCs w:val="20"/>
              </w:rPr>
            </w:pPr>
            <w:r w:rsidRPr="007F5F94">
              <w:rPr>
                <w:rFonts w:ascii="Cambria" w:hAnsi="Cambria" w:cs="Calibri"/>
                <w:sz w:val="20"/>
                <w:szCs w:val="20"/>
              </w:rPr>
              <w:t>MoU documents in centre secretariat</w:t>
            </w:r>
          </w:p>
        </w:tc>
      </w:tr>
      <w:tr w:rsidR="00A368D3" w:rsidRPr="007F5F94" w14:paraId="59ADBC7A" w14:textId="77777777" w:rsidTr="0084021E">
        <w:tblPrEx>
          <w:tblCellMar>
            <w:top w:w="85" w:type="dxa"/>
            <w:left w:w="85" w:type="dxa"/>
            <w:bottom w:w="85" w:type="dxa"/>
            <w:right w:w="85" w:type="dxa"/>
          </w:tblCellMar>
        </w:tblPrEx>
        <w:trPr>
          <w:tblCellSpacing w:w="42" w:type="dxa"/>
        </w:trPr>
        <w:tc>
          <w:tcPr>
            <w:tcW w:w="2086" w:type="dxa"/>
            <w:gridSpan w:val="4"/>
            <w:tcBorders>
              <w:top w:val="single" w:sz="2" w:space="0" w:color="auto"/>
              <w:left w:val="single" w:sz="2" w:space="0" w:color="auto"/>
              <w:bottom w:val="single" w:sz="2" w:space="0" w:color="auto"/>
              <w:right w:val="single" w:sz="2" w:space="0" w:color="auto"/>
            </w:tcBorders>
          </w:tcPr>
          <w:p w14:paraId="367387D3" w14:textId="77777777" w:rsidR="00A368D3" w:rsidRPr="007F5F94" w:rsidRDefault="00A368D3" w:rsidP="00D86AFF">
            <w:pPr>
              <w:rPr>
                <w:rFonts w:ascii="Cambria" w:hAnsi="Cambria" w:cs="Calibri"/>
                <w:sz w:val="20"/>
                <w:szCs w:val="20"/>
              </w:rPr>
            </w:pPr>
            <w:r w:rsidRPr="007F5F94">
              <w:rPr>
                <w:rFonts w:ascii="Cambria" w:hAnsi="Cambria" w:cs="Calibri"/>
                <w:sz w:val="20"/>
                <w:szCs w:val="20"/>
              </w:rPr>
              <w:t>IMPLEMENTATION MILESTONES</w:t>
            </w:r>
          </w:p>
        </w:tc>
        <w:tc>
          <w:tcPr>
            <w:tcW w:w="7191" w:type="dxa"/>
            <w:gridSpan w:val="13"/>
            <w:tcBorders>
              <w:top w:val="single" w:sz="2" w:space="0" w:color="auto"/>
              <w:left w:val="single" w:sz="2" w:space="0" w:color="auto"/>
              <w:bottom w:val="single" w:sz="2" w:space="0" w:color="auto"/>
              <w:right w:val="single" w:sz="2" w:space="0" w:color="auto"/>
            </w:tcBorders>
          </w:tcPr>
          <w:p w14:paraId="092E8B96" w14:textId="77777777" w:rsidR="00A368D3" w:rsidRPr="007F5F94" w:rsidRDefault="00604CBE" w:rsidP="00604CBE">
            <w:pPr>
              <w:rPr>
                <w:rFonts w:ascii="Cambria" w:hAnsi="Cambria" w:cs="Calibri"/>
                <w:b/>
                <w:sz w:val="20"/>
                <w:szCs w:val="20"/>
              </w:rPr>
            </w:pPr>
            <w:r w:rsidRPr="007F5F94">
              <w:rPr>
                <w:rFonts w:ascii="Cambria" w:hAnsi="Cambria" w:cs="Calibri"/>
                <w:sz w:val="20"/>
                <w:szCs w:val="20"/>
              </w:rPr>
              <w:t>By end of 1</w:t>
            </w:r>
            <w:r w:rsidRPr="007F5F94">
              <w:rPr>
                <w:rFonts w:ascii="Cambria" w:hAnsi="Cambria" w:cs="Calibri"/>
                <w:sz w:val="20"/>
                <w:szCs w:val="20"/>
                <w:vertAlign w:val="superscript"/>
              </w:rPr>
              <w:t>st</w:t>
            </w:r>
            <w:r w:rsidR="00E618EA" w:rsidRPr="007F5F94">
              <w:rPr>
                <w:rFonts w:ascii="Cambria" w:hAnsi="Cambria" w:cs="Calibri"/>
                <w:sz w:val="20"/>
                <w:szCs w:val="20"/>
              </w:rPr>
              <w:t>year</w:t>
            </w:r>
            <w:r w:rsidRPr="007F5F94">
              <w:rPr>
                <w:rFonts w:ascii="Cambria" w:hAnsi="Cambria" w:cs="Calibri"/>
                <w:sz w:val="20"/>
                <w:szCs w:val="20"/>
              </w:rPr>
              <w:t xml:space="preserve"> of project implementation, 5 MoU will be signed (1 each of International, regional and national academic institution and 2 sector/industrial partners)</w:t>
            </w:r>
          </w:p>
        </w:tc>
      </w:tr>
      <w:tr w:rsidR="00A368D3" w:rsidRPr="007F5F94" w14:paraId="20D0366B" w14:textId="77777777" w:rsidTr="0084021E">
        <w:tblPrEx>
          <w:tblCellMar>
            <w:top w:w="85" w:type="dxa"/>
            <w:left w:w="85" w:type="dxa"/>
            <w:bottom w:w="85" w:type="dxa"/>
            <w:right w:w="85" w:type="dxa"/>
          </w:tblCellMar>
        </w:tblPrEx>
        <w:trPr>
          <w:tblCellSpacing w:w="42" w:type="dxa"/>
        </w:trPr>
        <w:tc>
          <w:tcPr>
            <w:tcW w:w="2086" w:type="dxa"/>
            <w:gridSpan w:val="4"/>
            <w:tcBorders>
              <w:top w:val="single" w:sz="2" w:space="0" w:color="auto"/>
              <w:left w:val="single" w:sz="2" w:space="0" w:color="auto"/>
              <w:bottom w:val="single" w:sz="2" w:space="0" w:color="auto"/>
              <w:right w:val="single" w:sz="2" w:space="0" w:color="auto"/>
            </w:tcBorders>
          </w:tcPr>
          <w:p w14:paraId="79247CFE" w14:textId="77777777" w:rsidR="00A368D3" w:rsidRPr="007F5F94" w:rsidRDefault="00A368D3" w:rsidP="00D86AFF">
            <w:pPr>
              <w:rPr>
                <w:rFonts w:ascii="Cambria" w:hAnsi="Cambria" w:cs="Calibri"/>
                <w:sz w:val="20"/>
                <w:szCs w:val="20"/>
              </w:rPr>
            </w:pPr>
            <w:r w:rsidRPr="007F5F94">
              <w:rPr>
                <w:rFonts w:ascii="Cambria" w:hAnsi="Cambria" w:cs="Calibri"/>
                <w:sz w:val="20"/>
                <w:szCs w:val="20"/>
              </w:rPr>
              <w:t>PROCUREMENT</w:t>
            </w:r>
          </w:p>
        </w:tc>
        <w:tc>
          <w:tcPr>
            <w:tcW w:w="7191" w:type="dxa"/>
            <w:gridSpan w:val="13"/>
            <w:tcBorders>
              <w:top w:val="single" w:sz="2" w:space="0" w:color="auto"/>
              <w:left w:val="single" w:sz="2" w:space="0" w:color="auto"/>
              <w:bottom w:val="single" w:sz="2" w:space="0" w:color="auto"/>
              <w:right w:val="single" w:sz="2" w:space="0" w:color="auto"/>
            </w:tcBorders>
          </w:tcPr>
          <w:p w14:paraId="07DC12F7" w14:textId="77777777" w:rsidR="00A368D3" w:rsidRPr="007F5F94" w:rsidRDefault="006D29E8" w:rsidP="00E653A7">
            <w:pPr>
              <w:rPr>
                <w:rFonts w:ascii="Cambria" w:hAnsi="Cambria" w:cs="Calibri"/>
                <w:sz w:val="20"/>
                <w:szCs w:val="20"/>
              </w:rPr>
            </w:pPr>
            <w:r w:rsidRPr="007F5F94">
              <w:rPr>
                <w:rFonts w:ascii="Cambria" w:hAnsi="Cambria" w:cs="Calibri"/>
                <w:sz w:val="20"/>
                <w:szCs w:val="20"/>
              </w:rPr>
              <w:t>N/A</w:t>
            </w:r>
          </w:p>
        </w:tc>
      </w:tr>
      <w:tr w:rsidR="00A368D3" w:rsidRPr="007F5F94" w14:paraId="0CF1CC84" w14:textId="77777777" w:rsidTr="0084021E">
        <w:tblPrEx>
          <w:tblCellMar>
            <w:top w:w="85" w:type="dxa"/>
            <w:left w:w="85" w:type="dxa"/>
            <w:bottom w:w="85" w:type="dxa"/>
            <w:right w:w="85" w:type="dxa"/>
          </w:tblCellMar>
        </w:tblPrEx>
        <w:trPr>
          <w:tblCellSpacing w:w="42" w:type="dxa"/>
        </w:trPr>
        <w:tc>
          <w:tcPr>
            <w:tcW w:w="2086" w:type="dxa"/>
            <w:gridSpan w:val="4"/>
            <w:tcBorders>
              <w:top w:val="single" w:sz="2" w:space="0" w:color="auto"/>
              <w:left w:val="single" w:sz="2" w:space="0" w:color="auto"/>
              <w:bottom w:val="single" w:sz="2" w:space="0" w:color="auto"/>
              <w:right w:val="single" w:sz="2" w:space="0" w:color="auto"/>
            </w:tcBorders>
          </w:tcPr>
          <w:p w14:paraId="6EC4728C" w14:textId="77777777" w:rsidR="00A368D3" w:rsidRPr="007F5F94" w:rsidRDefault="00A368D3" w:rsidP="00D86AFF">
            <w:pPr>
              <w:rPr>
                <w:rFonts w:ascii="Cambria" w:hAnsi="Cambria" w:cs="Calibri"/>
                <w:sz w:val="20"/>
                <w:szCs w:val="20"/>
              </w:rPr>
            </w:pPr>
            <w:r w:rsidRPr="007F5F94">
              <w:rPr>
                <w:rFonts w:ascii="Cambria" w:hAnsi="Cambria" w:cs="Calibri"/>
                <w:sz w:val="20"/>
                <w:szCs w:val="20"/>
              </w:rPr>
              <w:t>RESPONSIBILITY FOR IMPLEMENTATION</w:t>
            </w:r>
          </w:p>
        </w:tc>
        <w:tc>
          <w:tcPr>
            <w:tcW w:w="7191" w:type="dxa"/>
            <w:gridSpan w:val="13"/>
            <w:tcBorders>
              <w:top w:val="single" w:sz="2" w:space="0" w:color="auto"/>
              <w:left w:val="single" w:sz="2" w:space="0" w:color="auto"/>
              <w:bottom w:val="single" w:sz="2" w:space="0" w:color="auto"/>
              <w:right w:val="single" w:sz="2" w:space="0" w:color="auto"/>
            </w:tcBorders>
          </w:tcPr>
          <w:p w14:paraId="016B503C" w14:textId="77777777" w:rsidR="00A368D3" w:rsidRPr="007F5F94" w:rsidRDefault="00F10551" w:rsidP="00D86AFF">
            <w:pPr>
              <w:rPr>
                <w:rFonts w:ascii="Cambria" w:hAnsi="Cambria" w:cs="Calibri"/>
                <w:sz w:val="20"/>
                <w:szCs w:val="20"/>
              </w:rPr>
            </w:pPr>
            <w:r w:rsidRPr="007F5F94">
              <w:rPr>
                <w:rFonts w:ascii="Cambria" w:hAnsi="Cambria" w:cs="Calibri"/>
                <w:sz w:val="20"/>
                <w:szCs w:val="20"/>
              </w:rPr>
              <w:t xml:space="preserve">UR </w:t>
            </w:r>
            <w:r w:rsidR="00A368D3" w:rsidRPr="007F5F94">
              <w:rPr>
                <w:rFonts w:ascii="Cambria" w:hAnsi="Cambria" w:cs="Calibri"/>
                <w:sz w:val="20"/>
                <w:szCs w:val="20"/>
              </w:rPr>
              <w:t>DVC-A</w:t>
            </w:r>
            <w:r w:rsidRPr="007F5F94">
              <w:rPr>
                <w:rFonts w:ascii="Cambria" w:hAnsi="Cambria" w:cs="Calibri"/>
                <w:sz w:val="20"/>
                <w:szCs w:val="20"/>
              </w:rPr>
              <w:t>AR</w:t>
            </w:r>
            <w:r w:rsidR="00A368D3" w:rsidRPr="007F5F94">
              <w:rPr>
                <w:rFonts w:ascii="Cambria" w:hAnsi="Cambria" w:cs="Calibri"/>
                <w:sz w:val="20"/>
                <w:szCs w:val="20"/>
              </w:rPr>
              <w:t>, Principal CST</w:t>
            </w:r>
            <w:r w:rsidRPr="007F5F94">
              <w:rPr>
                <w:rFonts w:ascii="Cambria" w:hAnsi="Cambria" w:cs="Calibri"/>
                <w:sz w:val="20"/>
                <w:szCs w:val="20"/>
              </w:rPr>
              <w:t>-UR</w:t>
            </w:r>
            <w:r w:rsidR="00A368D3" w:rsidRPr="007F5F94">
              <w:rPr>
                <w:rFonts w:ascii="Cambria" w:hAnsi="Cambria" w:cs="Calibri"/>
                <w:sz w:val="20"/>
                <w:szCs w:val="20"/>
              </w:rPr>
              <w:t xml:space="preserve">, ACEESD </w:t>
            </w:r>
            <w:r w:rsidRPr="007F5F94">
              <w:rPr>
                <w:rFonts w:ascii="Cambria" w:hAnsi="Cambria" w:cs="Calibri"/>
                <w:sz w:val="20"/>
                <w:szCs w:val="20"/>
              </w:rPr>
              <w:t>Leader, Deputy Centre Leader</w:t>
            </w:r>
          </w:p>
        </w:tc>
      </w:tr>
      <w:tr w:rsidR="00A368D3" w:rsidRPr="007F5F94" w14:paraId="2CDC9604" w14:textId="77777777" w:rsidTr="0084021E">
        <w:tblPrEx>
          <w:tblCellMar>
            <w:top w:w="85" w:type="dxa"/>
            <w:left w:w="85" w:type="dxa"/>
            <w:bottom w:w="85" w:type="dxa"/>
            <w:right w:w="85" w:type="dxa"/>
          </w:tblCellMar>
        </w:tblPrEx>
        <w:trPr>
          <w:tblCellSpacing w:w="42" w:type="dxa"/>
        </w:trPr>
        <w:tc>
          <w:tcPr>
            <w:tcW w:w="2747" w:type="dxa"/>
            <w:gridSpan w:val="6"/>
            <w:tcBorders>
              <w:top w:val="single" w:sz="2" w:space="0" w:color="auto"/>
              <w:left w:val="single" w:sz="2" w:space="0" w:color="auto"/>
              <w:bottom w:val="single" w:sz="2" w:space="0" w:color="auto"/>
              <w:right w:val="single" w:sz="2" w:space="0" w:color="auto"/>
            </w:tcBorders>
          </w:tcPr>
          <w:p w14:paraId="333F98B4" w14:textId="77777777" w:rsidR="00A368D3" w:rsidRPr="007F5F94" w:rsidRDefault="00A368D3" w:rsidP="00D86AFF">
            <w:pPr>
              <w:rPr>
                <w:rFonts w:ascii="Cambria" w:hAnsi="Cambria" w:cs="Calibri"/>
                <w:color w:val="0000FF"/>
                <w:sz w:val="20"/>
                <w:szCs w:val="20"/>
                <w:highlight w:val="yellow"/>
              </w:rPr>
            </w:pPr>
            <w:r w:rsidRPr="007F5F94">
              <w:rPr>
                <w:rFonts w:ascii="Cambria" w:hAnsi="Cambria" w:cs="Calibri"/>
                <w:sz w:val="20"/>
                <w:szCs w:val="20"/>
              </w:rPr>
              <w:t>DURATION:</w:t>
            </w:r>
            <w:r w:rsidRPr="007F5F94">
              <w:rPr>
                <w:rFonts w:ascii="Cambria" w:hAnsi="Cambria" w:cs="Calibri"/>
                <w:b/>
                <w:sz w:val="20"/>
                <w:szCs w:val="20"/>
              </w:rPr>
              <w:t xml:space="preserve"> 1 Year</w:t>
            </w:r>
          </w:p>
        </w:tc>
        <w:tc>
          <w:tcPr>
            <w:tcW w:w="3105" w:type="dxa"/>
            <w:gridSpan w:val="7"/>
            <w:tcBorders>
              <w:top w:val="single" w:sz="2" w:space="0" w:color="auto"/>
              <w:left w:val="single" w:sz="2" w:space="0" w:color="auto"/>
              <w:bottom w:val="single" w:sz="2" w:space="0" w:color="auto"/>
              <w:right w:val="single" w:sz="2" w:space="0" w:color="auto"/>
            </w:tcBorders>
          </w:tcPr>
          <w:p w14:paraId="29D211F0" w14:textId="77777777" w:rsidR="00A368D3" w:rsidRPr="007F5F94" w:rsidRDefault="00A368D3" w:rsidP="00D86AFF">
            <w:pPr>
              <w:rPr>
                <w:rFonts w:ascii="Cambria" w:hAnsi="Cambria" w:cs="Calibri"/>
                <w:sz w:val="20"/>
                <w:szCs w:val="20"/>
              </w:rPr>
            </w:pPr>
            <w:r w:rsidRPr="007F5F94">
              <w:rPr>
                <w:rFonts w:ascii="Cambria" w:hAnsi="Cambria" w:cs="Calibri"/>
                <w:sz w:val="20"/>
                <w:szCs w:val="20"/>
              </w:rPr>
              <w:t xml:space="preserve">Commencement: </w:t>
            </w:r>
            <w:r w:rsidRPr="007F5F94">
              <w:rPr>
                <w:rFonts w:ascii="Cambria" w:hAnsi="Cambria" w:cs="Calibri"/>
                <w:b/>
                <w:sz w:val="20"/>
                <w:szCs w:val="20"/>
              </w:rPr>
              <w:t>July, 2016</w:t>
            </w:r>
          </w:p>
          <w:p w14:paraId="7B06EC87" w14:textId="77777777" w:rsidR="00A368D3" w:rsidRPr="007F5F94" w:rsidRDefault="00A368D3" w:rsidP="00D86AFF">
            <w:pPr>
              <w:rPr>
                <w:rFonts w:ascii="Cambria" w:hAnsi="Cambria" w:cs="Calibri"/>
                <w:sz w:val="20"/>
                <w:szCs w:val="20"/>
              </w:rPr>
            </w:pPr>
          </w:p>
        </w:tc>
        <w:tc>
          <w:tcPr>
            <w:tcW w:w="3341" w:type="dxa"/>
            <w:gridSpan w:val="4"/>
            <w:tcBorders>
              <w:top w:val="single" w:sz="2" w:space="0" w:color="auto"/>
              <w:left w:val="single" w:sz="2" w:space="0" w:color="auto"/>
              <w:bottom w:val="single" w:sz="2" w:space="0" w:color="auto"/>
              <w:right w:val="single" w:sz="2" w:space="0" w:color="auto"/>
            </w:tcBorders>
          </w:tcPr>
          <w:p w14:paraId="53ACF269" w14:textId="77777777" w:rsidR="00A368D3" w:rsidRPr="007F5F94" w:rsidRDefault="00A368D3" w:rsidP="00D86AFF">
            <w:pPr>
              <w:rPr>
                <w:rFonts w:ascii="Cambria" w:hAnsi="Cambria" w:cs="Calibri"/>
                <w:b/>
                <w:sz w:val="20"/>
                <w:szCs w:val="20"/>
              </w:rPr>
            </w:pPr>
            <w:r w:rsidRPr="007F5F94">
              <w:rPr>
                <w:rFonts w:ascii="Cambria" w:hAnsi="Cambria" w:cs="Calibri"/>
                <w:sz w:val="20"/>
                <w:szCs w:val="20"/>
              </w:rPr>
              <w:t xml:space="preserve">Completion: </w:t>
            </w:r>
            <w:r w:rsidRPr="007F5F94">
              <w:rPr>
                <w:rFonts w:ascii="Cambria" w:hAnsi="Cambria" w:cs="Calibri"/>
                <w:b/>
                <w:sz w:val="20"/>
                <w:szCs w:val="20"/>
              </w:rPr>
              <w:t>June,2017</w:t>
            </w:r>
          </w:p>
        </w:tc>
      </w:tr>
      <w:tr w:rsidR="00A368D3" w:rsidRPr="007F5F94" w14:paraId="723457CB" w14:textId="77777777" w:rsidTr="0084021E">
        <w:tblPrEx>
          <w:tblCellMar>
            <w:top w:w="85" w:type="dxa"/>
            <w:left w:w="85" w:type="dxa"/>
            <w:bottom w:w="85" w:type="dxa"/>
            <w:right w:w="85" w:type="dxa"/>
          </w:tblCellMar>
        </w:tblPrEx>
        <w:trPr>
          <w:tblCellSpacing w:w="42" w:type="dxa"/>
        </w:trPr>
        <w:tc>
          <w:tcPr>
            <w:tcW w:w="4027" w:type="dxa"/>
            <w:gridSpan w:val="9"/>
            <w:tcBorders>
              <w:top w:val="single" w:sz="2" w:space="0" w:color="auto"/>
              <w:left w:val="single" w:sz="2" w:space="0" w:color="auto"/>
              <w:bottom w:val="single" w:sz="2" w:space="0" w:color="auto"/>
              <w:right w:val="single" w:sz="2" w:space="0" w:color="auto"/>
            </w:tcBorders>
          </w:tcPr>
          <w:p w14:paraId="2573D233" w14:textId="77777777" w:rsidR="00F10551" w:rsidRPr="007F5F94" w:rsidRDefault="00A368D3" w:rsidP="00F10551">
            <w:pPr>
              <w:rPr>
                <w:rFonts w:ascii="Cambria" w:hAnsi="Cambria" w:cs="Calibri"/>
                <w:sz w:val="20"/>
                <w:szCs w:val="20"/>
              </w:rPr>
            </w:pPr>
            <w:r w:rsidRPr="007F5F94">
              <w:rPr>
                <w:rFonts w:ascii="Cambria" w:hAnsi="Cambria" w:cs="Calibri"/>
                <w:sz w:val="20"/>
                <w:szCs w:val="20"/>
              </w:rPr>
              <w:t xml:space="preserve">PRIMARY CONSTITUENTS: </w:t>
            </w:r>
          </w:p>
          <w:p w14:paraId="6753B196" w14:textId="77777777" w:rsidR="00A368D3" w:rsidRPr="007F5F94" w:rsidRDefault="00A368D3" w:rsidP="00F10551">
            <w:pPr>
              <w:rPr>
                <w:rFonts w:ascii="Cambria" w:hAnsi="Cambria" w:cs="Calibri"/>
                <w:sz w:val="20"/>
                <w:szCs w:val="20"/>
              </w:rPr>
            </w:pPr>
            <w:r w:rsidRPr="007F5F94">
              <w:rPr>
                <w:rFonts w:ascii="Cambria" w:hAnsi="Cambria" w:cs="Calibri"/>
                <w:sz w:val="20"/>
                <w:szCs w:val="20"/>
              </w:rPr>
              <w:t xml:space="preserve">ACEESD, UR, </w:t>
            </w:r>
            <w:r w:rsidR="00F10551" w:rsidRPr="007F5F94">
              <w:rPr>
                <w:rFonts w:ascii="Cambria" w:hAnsi="Cambria" w:cs="Calibri"/>
                <w:sz w:val="20"/>
                <w:szCs w:val="20"/>
              </w:rPr>
              <w:t>national,</w:t>
            </w:r>
            <w:r w:rsidRPr="007F5F94">
              <w:rPr>
                <w:rFonts w:ascii="Cambria" w:hAnsi="Cambria" w:cs="Calibri"/>
                <w:sz w:val="20"/>
                <w:szCs w:val="20"/>
              </w:rPr>
              <w:t xml:space="preserve"> regional and international partners</w:t>
            </w:r>
          </w:p>
        </w:tc>
        <w:tc>
          <w:tcPr>
            <w:tcW w:w="5250" w:type="dxa"/>
            <w:gridSpan w:val="8"/>
            <w:tcBorders>
              <w:top w:val="single" w:sz="2" w:space="0" w:color="auto"/>
              <w:left w:val="single" w:sz="2" w:space="0" w:color="auto"/>
              <w:bottom w:val="single" w:sz="2" w:space="0" w:color="auto"/>
              <w:right w:val="single" w:sz="2" w:space="0" w:color="auto"/>
            </w:tcBorders>
          </w:tcPr>
          <w:p w14:paraId="10D0B723" w14:textId="77777777" w:rsidR="00A368D3" w:rsidRPr="007F5F94" w:rsidRDefault="00A368D3" w:rsidP="00D86AFF">
            <w:pPr>
              <w:rPr>
                <w:rFonts w:ascii="Cambria" w:hAnsi="Cambria" w:cs="Calibri"/>
                <w:sz w:val="20"/>
                <w:szCs w:val="20"/>
              </w:rPr>
            </w:pPr>
            <w:r w:rsidRPr="007F5F94">
              <w:rPr>
                <w:rFonts w:ascii="Cambria" w:hAnsi="Cambria" w:cs="Calibri"/>
                <w:sz w:val="20"/>
                <w:szCs w:val="20"/>
              </w:rPr>
              <w:t xml:space="preserve">PARTICIPANTS: </w:t>
            </w:r>
          </w:p>
          <w:p w14:paraId="320E85EB" w14:textId="77777777" w:rsidR="00C80B00" w:rsidRPr="007F5F94" w:rsidRDefault="00A368D3" w:rsidP="00C80B00">
            <w:pPr>
              <w:rPr>
                <w:rFonts w:ascii="Cambria" w:hAnsi="Cambria" w:cs="Calibri"/>
                <w:sz w:val="20"/>
                <w:szCs w:val="20"/>
              </w:rPr>
            </w:pPr>
            <w:r w:rsidRPr="007F5F94">
              <w:rPr>
                <w:rFonts w:ascii="Cambria" w:hAnsi="Cambria" w:cs="Calibri"/>
                <w:sz w:val="20"/>
                <w:szCs w:val="20"/>
              </w:rPr>
              <w:t xml:space="preserve">ACEESD centre, </w:t>
            </w:r>
            <w:r w:rsidR="00C80B00" w:rsidRPr="007F5F94">
              <w:rPr>
                <w:rFonts w:ascii="Cambria" w:hAnsi="Cambria" w:cs="Calibri"/>
                <w:sz w:val="20"/>
                <w:szCs w:val="20"/>
              </w:rPr>
              <w:t xml:space="preserve">Deputy Centre leader </w:t>
            </w:r>
            <w:r w:rsidRPr="007F5F94">
              <w:rPr>
                <w:rFonts w:ascii="Cambria" w:hAnsi="Cambria" w:cs="Calibri"/>
                <w:sz w:val="20"/>
                <w:szCs w:val="20"/>
              </w:rPr>
              <w:t xml:space="preserve">UR, </w:t>
            </w:r>
            <w:r w:rsidR="00017FC9" w:rsidRPr="007F5F94">
              <w:rPr>
                <w:rFonts w:ascii="Cambria" w:hAnsi="Cambria" w:cs="Calibri"/>
                <w:sz w:val="20"/>
                <w:szCs w:val="20"/>
              </w:rPr>
              <w:t xml:space="preserve">National, </w:t>
            </w:r>
            <w:r w:rsidRPr="007F5F94">
              <w:rPr>
                <w:rFonts w:ascii="Cambria" w:hAnsi="Cambria" w:cs="Calibri"/>
                <w:sz w:val="20"/>
                <w:szCs w:val="20"/>
              </w:rPr>
              <w:t xml:space="preserve">Regional &amp; International </w:t>
            </w:r>
            <w:r w:rsidR="00C80B00" w:rsidRPr="007F5F94">
              <w:rPr>
                <w:rFonts w:ascii="Cambria" w:hAnsi="Cambria" w:cs="Calibri"/>
                <w:sz w:val="20"/>
                <w:szCs w:val="20"/>
              </w:rPr>
              <w:t>Partners, UR DVC-AAR, Principal CST-UR</w:t>
            </w:r>
          </w:p>
        </w:tc>
      </w:tr>
      <w:tr w:rsidR="00A368D3" w:rsidRPr="007F5F94" w14:paraId="2E02AA58" w14:textId="77777777" w:rsidTr="0084021E">
        <w:tblPrEx>
          <w:tblCellMar>
            <w:top w:w="85" w:type="dxa"/>
            <w:left w:w="85" w:type="dxa"/>
            <w:bottom w:w="85" w:type="dxa"/>
            <w:right w:w="85" w:type="dxa"/>
          </w:tblCellMar>
        </w:tblPrEx>
        <w:trPr>
          <w:tblCellSpacing w:w="42" w:type="dxa"/>
        </w:trPr>
        <w:tc>
          <w:tcPr>
            <w:tcW w:w="1740" w:type="dxa"/>
            <w:gridSpan w:val="3"/>
            <w:tcBorders>
              <w:top w:val="single" w:sz="2" w:space="0" w:color="auto"/>
              <w:left w:val="single" w:sz="2" w:space="0" w:color="auto"/>
              <w:bottom w:val="single" w:sz="2" w:space="0" w:color="auto"/>
              <w:right w:val="single" w:sz="2" w:space="0" w:color="auto"/>
            </w:tcBorders>
          </w:tcPr>
          <w:p w14:paraId="5D18F544" w14:textId="77777777" w:rsidR="00A368D3" w:rsidRPr="007F5F94" w:rsidRDefault="00A368D3" w:rsidP="00D86AFF">
            <w:pPr>
              <w:rPr>
                <w:rFonts w:ascii="Cambria" w:hAnsi="Cambria" w:cs="Calibri"/>
                <w:sz w:val="20"/>
                <w:szCs w:val="20"/>
              </w:rPr>
            </w:pPr>
            <w:r w:rsidRPr="007F5F94">
              <w:rPr>
                <w:rFonts w:ascii="Cambria" w:hAnsi="Cambria" w:cs="Calibri"/>
                <w:sz w:val="20"/>
                <w:szCs w:val="20"/>
              </w:rPr>
              <w:t>ASSUMPTIONS</w:t>
            </w:r>
          </w:p>
        </w:tc>
        <w:tc>
          <w:tcPr>
            <w:tcW w:w="7537" w:type="dxa"/>
            <w:gridSpan w:val="14"/>
            <w:tcBorders>
              <w:top w:val="single" w:sz="2" w:space="0" w:color="auto"/>
              <w:left w:val="single" w:sz="2" w:space="0" w:color="auto"/>
              <w:bottom w:val="single" w:sz="2" w:space="0" w:color="auto"/>
              <w:right w:val="single" w:sz="2" w:space="0" w:color="auto"/>
            </w:tcBorders>
          </w:tcPr>
          <w:p w14:paraId="2186088C" w14:textId="77777777" w:rsidR="00A368D3" w:rsidRPr="007F5F94" w:rsidRDefault="00C07CBA" w:rsidP="00C07CBA">
            <w:pPr>
              <w:rPr>
                <w:rFonts w:ascii="Cambria" w:hAnsi="Cambria" w:cs="Calibri"/>
                <w:sz w:val="20"/>
                <w:szCs w:val="20"/>
              </w:rPr>
            </w:pPr>
            <w:r w:rsidRPr="007F5F94">
              <w:rPr>
                <w:rFonts w:ascii="Cambria" w:hAnsi="Cambria" w:cs="Calibri"/>
                <w:sz w:val="20"/>
                <w:szCs w:val="20"/>
              </w:rPr>
              <w:t>Cooperation of all parties involved in executing activity</w:t>
            </w:r>
            <w:r w:rsidR="00A368D3" w:rsidRPr="007F5F94">
              <w:rPr>
                <w:rFonts w:ascii="Cambria" w:hAnsi="Cambria" w:cs="Calibri"/>
                <w:sz w:val="20"/>
                <w:szCs w:val="20"/>
              </w:rPr>
              <w:t>.</w:t>
            </w:r>
          </w:p>
        </w:tc>
      </w:tr>
      <w:tr w:rsidR="00A368D3" w:rsidRPr="007F5F94" w14:paraId="2327016C" w14:textId="77777777" w:rsidTr="0084021E">
        <w:tblPrEx>
          <w:tblCellMar>
            <w:top w:w="85" w:type="dxa"/>
            <w:left w:w="85" w:type="dxa"/>
            <w:bottom w:w="85" w:type="dxa"/>
            <w:right w:w="85" w:type="dxa"/>
          </w:tblCellMar>
        </w:tblPrEx>
        <w:trPr>
          <w:tblCellSpacing w:w="42" w:type="dxa"/>
        </w:trPr>
        <w:tc>
          <w:tcPr>
            <w:tcW w:w="2419" w:type="dxa"/>
            <w:gridSpan w:val="5"/>
            <w:tcBorders>
              <w:top w:val="single" w:sz="2" w:space="0" w:color="auto"/>
              <w:left w:val="single" w:sz="2" w:space="0" w:color="auto"/>
              <w:bottom w:val="single" w:sz="2" w:space="0" w:color="auto"/>
              <w:right w:val="single" w:sz="2" w:space="0" w:color="auto"/>
            </w:tcBorders>
          </w:tcPr>
          <w:p w14:paraId="374DB063" w14:textId="77777777" w:rsidR="00A368D3" w:rsidRPr="007F5F94" w:rsidRDefault="00A368D3" w:rsidP="00D86AFF">
            <w:pPr>
              <w:rPr>
                <w:rFonts w:ascii="Cambria" w:hAnsi="Cambria" w:cs="Calibri"/>
                <w:sz w:val="20"/>
                <w:szCs w:val="20"/>
              </w:rPr>
            </w:pPr>
            <w:r w:rsidRPr="007F5F94">
              <w:rPr>
                <w:rFonts w:ascii="Cambria" w:hAnsi="Cambria" w:cs="Calibri"/>
                <w:sz w:val="20"/>
                <w:szCs w:val="20"/>
              </w:rPr>
              <w:t>FINANCIAL IMPLICATIONS</w:t>
            </w:r>
          </w:p>
        </w:tc>
        <w:tc>
          <w:tcPr>
            <w:tcW w:w="6858" w:type="dxa"/>
            <w:gridSpan w:val="12"/>
            <w:tcBorders>
              <w:top w:val="single" w:sz="2" w:space="0" w:color="auto"/>
              <w:left w:val="single" w:sz="2" w:space="0" w:color="auto"/>
              <w:bottom w:val="single" w:sz="2" w:space="0" w:color="auto"/>
              <w:right w:val="single" w:sz="2" w:space="0" w:color="auto"/>
            </w:tcBorders>
          </w:tcPr>
          <w:p w14:paraId="3A748534" w14:textId="77777777" w:rsidR="00A368D3" w:rsidRPr="007F5F94" w:rsidRDefault="000C3A20" w:rsidP="00090D9E">
            <w:pPr>
              <w:rPr>
                <w:rFonts w:ascii="Cambria" w:hAnsi="Cambria" w:cs="Calibri"/>
                <w:sz w:val="20"/>
                <w:szCs w:val="20"/>
              </w:rPr>
            </w:pPr>
            <w:r w:rsidRPr="007F5F94">
              <w:rPr>
                <w:rFonts w:ascii="Cambria" w:hAnsi="Cambria" w:cs="Calibri"/>
                <w:sz w:val="20"/>
                <w:szCs w:val="20"/>
              </w:rPr>
              <w:t xml:space="preserve">Travel (air tickets) Accommodation,  meals </w:t>
            </w:r>
            <w:r w:rsidR="00090D9E" w:rsidRPr="007F5F94">
              <w:rPr>
                <w:rFonts w:ascii="Cambria" w:hAnsi="Cambria" w:cs="Calibri"/>
                <w:sz w:val="20"/>
                <w:szCs w:val="20"/>
              </w:rPr>
              <w:t>and other logistics</w:t>
            </w:r>
          </w:p>
        </w:tc>
      </w:tr>
      <w:tr w:rsidR="00A368D3" w:rsidRPr="007F5F94" w14:paraId="3A30D27F" w14:textId="77777777" w:rsidTr="0084021E">
        <w:tblPrEx>
          <w:tblCellMar>
            <w:top w:w="85" w:type="dxa"/>
            <w:left w:w="85" w:type="dxa"/>
            <w:bottom w:w="85" w:type="dxa"/>
            <w:right w:w="85" w:type="dxa"/>
          </w:tblCellMar>
        </w:tblPrEx>
        <w:trPr>
          <w:tblCellSpacing w:w="42" w:type="dxa"/>
        </w:trPr>
        <w:tc>
          <w:tcPr>
            <w:tcW w:w="2871" w:type="dxa"/>
            <w:gridSpan w:val="7"/>
            <w:tcBorders>
              <w:top w:val="single" w:sz="2" w:space="0" w:color="auto"/>
              <w:left w:val="single" w:sz="2" w:space="0" w:color="auto"/>
              <w:bottom w:val="single" w:sz="2" w:space="0" w:color="auto"/>
              <w:right w:val="single" w:sz="2" w:space="0" w:color="auto"/>
            </w:tcBorders>
          </w:tcPr>
          <w:p w14:paraId="2A6E446F" w14:textId="77777777" w:rsidR="00A368D3" w:rsidRPr="007F5F94" w:rsidRDefault="00A368D3" w:rsidP="00D86AFF">
            <w:pPr>
              <w:rPr>
                <w:rFonts w:ascii="Cambria" w:hAnsi="Cambria" w:cs="Calibri"/>
                <w:sz w:val="20"/>
                <w:szCs w:val="20"/>
              </w:rPr>
            </w:pPr>
            <w:r w:rsidRPr="007F5F94">
              <w:rPr>
                <w:rFonts w:ascii="Cambria" w:hAnsi="Cambria" w:cs="Calibri"/>
                <w:sz w:val="20"/>
                <w:szCs w:val="20"/>
              </w:rPr>
              <w:t xml:space="preserve">Budget Line </w:t>
            </w:r>
          </w:p>
          <w:p w14:paraId="634412A4" w14:textId="77777777" w:rsidR="00A368D3" w:rsidRPr="007F5F94" w:rsidRDefault="00A368D3" w:rsidP="00D86AFF">
            <w:pPr>
              <w:rPr>
                <w:rFonts w:ascii="Cambria" w:hAnsi="Cambria" w:cs="Calibri"/>
                <w:sz w:val="20"/>
                <w:szCs w:val="20"/>
              </w:rPr>
            </w:pPr>
            <w:r w:rsidRPr="007F5F94">
              <w:rPr>
                <w:rFonts w:ascii="Cambria" w:hAnsi="Cambria" w:cs="Calibri"/>
                <w:sz w:val="20"/>
                <w:szCs w:val="20"/>
              </w:rPr>
              <w:t>Analysis</w:t>
            </w:r>
          </w:p>
        </w:tc>
        <w:tc>
          <w:tcPr>
            <w:tcW w:w="988" w:type="dxa"/>
            <w:tcBorders>
              <w:top w:val="single" w:sz="2" w:space="0" w:color="auto"/>
              <w:left w:val="single" w:sz="2" w:space="0" w:color="auto"/>
              <w:bottom w:val="single" w:sz="2" w:space="0" w:color="auto"/>
              <w:right w:val="single" w:sz="2" w:space="0" w:color="auto"/>
            </w:tcBorders>
          </w:tcPr>
          <w:p w14:paraId="458BFFE2" w14:textId="77777777" w:rsidR="00A368D3" w:rsidRPr="007F5F94" w:rsidRDefault="00A368D3" w:rsidP="00D86AFF">
            <w:pPr>
              <w:jc w:val="center"/>
              <w:rPr>
                <w:rFonts w:ascii="Cambria" w:hAnsi="Cambria" w:cs="Calibri"/>
                <w:sz w:val="20"/>
                <w:szCs w:val="20"/>
              </w:rPr>
            </w:pPr>
            <w:r w:rsidRPr="007F5F94">
              <w:rPr>
                <w:rFonts w:ascii="Cambria" w:hAnsi="Cambria" w:cs="Calibri"/>
                <w:sz w:val="20"/>
                <w:szCs w:val="20"/>
              </w:rPr>
              <w:t>1</w:t>
            </w:r>
            <w:r w:rsidRPr="007F5F94">
              <w:rPr>
                <w:rFonts w:ascii="Cambria" w:hAnsi="Cambria" w:cs="Calibri"/>
                <w:sz w:val="20"/>
                <w:szCs w:val="20"/>
                <w:vertAlign w:val="superscript"/>
              </w:rPr>
              <w:t>st</w:t>
            </w:r>
            <w:r w:rsidRPr="007F5F94">
              <w:rPr>
                <w:rFonts w:ascii="Cambria" w:hAnsi="Cambria" w:cs="Calibri"/>
                <w:sz w:val="20"/>
                <w:szCs w:val="20"/>
              </w:rPr>
              <w:t>Qtr</w:t>
            </w:r>
          </w:p>
        </w:tc>
        <w:tc>
          <w:tcPr>
            <w:tcW w:w="485" w:type="dxa"/>
            <w:gridSpan w:val="2"/>
            <w:tcBorders>
              <w:top w:val="single" w:sz="2" w:space="0" w:color="auto"/>
              <w:left w:val="single" w:sz="2" w:space="0" w:color="auto"/>
              <w:bottom w:val="single" w:sz="2" w:space="0" w:color="auto"/>
              <w:right w:val="single" w:sz="2" w:space="0" w:color="auto"/>
            </w:tcBorders>
          </w:tcPr>
          <w:p w14:paraId="26E466EE" w14:textId="77777777" w:rsidR="00A368D3" w:rsidRPr="007F5F94" w:rsidRDefault="00A368D3" w:rsidP="00D86AFF">
            <w:pPr>
              <w:jc w:val="center"/>
              <w:rPr>
                <w:rFonts w:ascii="Cambria" w:hAnsi="Cambria" w:cs="Calibri"/>
                <w:sz w:val="20"/>
                <w:szCs w:val="20"/>
              </w:rPr>
            </w:pPr>
            <w:r w:rsidRPr="007F5F94">
              <w:rPr>
                <w:rFonts w:ascii="Cambria" w:hAnsi="Cambria" w:cs="Calibri"/>
                <w:sz w:val="20"/>
                <w:szCs w:val="20"/>
              </w:rPr>
              <w:t>2</w:t>
            </w:r>
            <w:r w:rsidRPr="007F5F94">
              <w:rPr>
                <w:rFonts w:ascii="Cambria" w:hAnsi="Cambria" w:cs="Calibri"/>
                <w:sz w:val="20"/>
                <w:szCs w:val="20"/>
                <w:vertAlign w:val="superscript"/>
              </w:rPr>
              <w:t>nd</w:t>
            </w:r>
            <w:r w:rsidRPr="007F5F94">
              <w:rPr>
                <w:rFonts w:ascii="Cambria" w:hAnsi="Cambria" w:cs="Calibri"/>
                <w:sz w:val="20"/>
                <w:szCs w:val="20"/>
              </w:rPr>
              <w:t>Qtr</w:t>
            </w:r>
          </w:p>
        </w:tc>
        <w:tc>
          <w:tcPr>
            <w:tcW w:w="888" w:type="dxa"/>
            <w:tcBorders>
              <w:top w:val="single" w:sz="2" w:space="0" w:color="auto"/>
              <w:left w:val="single" w:sz="2" w:space="0" w:color="auto"/>
              <w:right w:val="single" w:sz="2" w:space="0" w:color="auto"/>
            </w:tcBorders>
          </w:tcPr>
          <w:p w14:paraId="234D8C88" w14:textId="77777777" w:rsidR="00A368D3" w:rsidRPr="007F5F94" w:rsidRDefault="00A368D3" w:rsidP="00D86AFF">
            <w:pPr>
              <w:jc w:val="center"/>
              <w:rPr>
                <w:rFonts w:ascii="Cambria" w:hAnsi="Cambria" w:cs="Calibri"/>
                <w:sz w:val="20"/>
                <w:szCs w:val="20"/>
              </w:rPr>
            </w:pPr>
            <w:r w:rsidRPr="007F5F94">
              <w:rPr>
                <w:rFonts w:ascii="Cambria" w:hAnsi="Cambria" w:cs="Calibri"/>
                <w:sz w:val="20"/>
                <w:szCs w:val="20"/>
              </w:rPr>
              <w:t>3</w:t>
            </w:r>
            <w:r w:rsidRPr="007F5F94">
              <w:rPr>
                <w:rFonts w:ascii="Cambria" w:hAnsi="Cambria" w:cs="Calibri"/>
                <w:sz w:val="20"/>
                <w:szCs w:val="20"/>
                <w:vertAlign w:val="superscript"/>
              </w:rPr>
              <w:t>rd</w:t>
            </w:r>
            <w:r w:rsidRPr="007F5F94">
              <w:rPr>
                <w:rFonts w:ascii="Cambria" w:hAnsi="Cambria" w:cs="Calibri"/>
                <w:sz w:val="20"/>
                <w:szCs w:val="20"/>
              </w:rPr>
              <w:t>Qtr</w:t>
            </w:r>
          </w:p>
        </w:tc>
        <w:tc>
          <w:tcPr>
            <w:tcW w:w="924" w:type="dxa"/>
            <w:gridSpan w:val="3"/>
            <w:tcBorders>
              <w:top w:val="single" w:sz="2" w:space="0" w:color="auto"/>
              <w:left w:val="single" w:sz="2" w:space="0" w:color="auto"/>
              <w:right w:val="single" w:sz="2" w:space="0" w:color="auto"/>
            </w:tcBorders>
          </w:tcPr>
          <w:p w14:paraId="71150F9A" w14:textId="77777777" w:rsidR="00A368D3" w:rsidRPr="007F5F94" w:rsidRDefault="00A368D3" w:rsidP="00D86AFF">
            <w:pPr>
              <w:jc w:val="center"/>
              <w:rPr>
                <w:rFonts w:ascii="Cambria" w:hAnsi="Cambria" w:cs="Calibri"/>
                <w:sz w:val="20"/>
                <w:szCs w:val="20"/>
              </w:rPr>
            </w:pPr>
            <w:r w:rsidRPr="007F5F94">
              <w:rPr>
                <w:rFonts w:ascii="Cambria" w:hAnsi="Cambria" w:cs="Calibri"/>
                <w:sz w:val="20"/>
                <w:szCs w:val="20"/>
              </w:rPr>
              <w:t>4</w:t>
            </w:r>
            <w:r w:rsidRPr="007F5F94">
              <w:rPr>
                <w:rFonts w:ascii="Cambria" w:hAnsi="Cambria" w:cs="Calibri"/>
                <w:sz w:val="20"/>
                <w:szCs w:val="20"/>
                <w:vertAlign w:val="superscript"/>
              </w:rPr>
              <w:t>th</w:t>
            </w:r>
            <w:r w:rsidRPr="007F5F94">
              <w:rPr>
                <w:rFonts w:ascii="Cambria" w:hAnsi="Cambria" w:cs="Calibri"/>
                <w:sz w:val="20"/>
                <w:szCs w:val="20"/>
              </w:rPr>
              <w:t>Qtr</w:t>
            </w:r>
          </w:p>
        </w:tc>
        <w:tc>
          <w:tcPr>
            <w:tcW w:w="906" w:type="dxa"/>
            <w:tcBorders>
              <w:top w:val="single" w:sz="2" w:space="0" w:color="auto"/>
              <w:left w:val="single" w:sz="2" w:space="0" w:color="auto"/>
              <w:right w:val="single" w:sz="2" w:space="0" w:color="auto"/>
            </w:tcBorders>
          </w:tcPr>
          <w:p w14:paraId="50046AC0" w14:textId="77777777" w:rsidR="00A368D3" w:rsidRPr="007F5F94" w:rsidRDefault="003D1DB0" w:rsidP="00D86AFF">
            <w:pPr>
              <w:jc w:val="center"/>
              <w:rPr>
                <w:rFonts w:ascii="Cambria" w:hAnsi="Cambria" w:cs="Calibri"/>
                <w:sz w:val="20"/>
                <w:szCs w:val="20"/>
              </w:rPr>
            </w:pPr>
            <w:r w:rsidRPr="007F5F94">
              <w:rPr>
                <w:rFonts w:ascii="Cambria" w:hAnsi="Cambria" w:cs="Calibri"/>
                <w:sz w:val="20"/>
                <w:szCs w:val="20"/>
              </w:rPr>
              <w:t>Year 2</w:t>
            </w:r>
          </w:p>
        </w:tc>
        <w:tc>
          <w:tcPr>
            <w:tcW w:w="546" w:type="dxa"/>
            <w:tcBorders>
              <w:top w:val="single" w:sz="2" w:space="0" w:color="auto"/>
              <w:left w:val="single" w:sz="2" w:space="0" w:color="auto"/>
              <w:right w:val="single" w:sz="2" w:space="0" w:color="auto"/>
            </w:tcBorders>
          </w:tcPr>
          <w:p w14:paraId="54801F7D" w14:textId="77777777" w:rsidR="00A368D3" w:rsidRPr="007F5F94" w:rsidRDefault="0084021E" w:rsidP="00D86AFF">
            <w:pPr>
              <w:jc w:val="center"/>
              <w:rPr>
                <w:rFonts w:ascii="Cambria" w:hAnsi="Cambria" w:cs="Calibri"/>
                <w:sz w:val="20"/>
                <w:szCs w:val="20"/>
              </w:rPr>
            </w:pPr>
            <w:r>
              <w:rPr>
                <w:rFonts w:ascii="Cambria" w:hAnsi="Cambria" w:cs="Calibri"/>
                <w:sz w:val="20"/>
                <w:szCs w:val="20"/>
              </w:rPr>
              <w:t>Year 3</w:t>
            </w:r>
          </w:p>
        </w:tc>
        <w:tc>
          <w:tcPr>
            <w:tcW w:w="1165" w:type="dxa"/>
            <w:tcBorders>
              <w:top w:val="single" w:sz="2" w:space="0" w:color="auto"/>
              <w:left w:val="single" w:sz="2" w:space="0" w:color="auto"/>
              <w:bottom w:val="single" w:sz="2" w:space="0" w:color="auto"/>
              <w:right w:val="single" w:sz="2" w:space="0" w:color="auto"/>
            </w:tcBorders>
          </w:tcPr>
          <w:p w14:paraId="5244F326" w14:textId="77777777" w:rsidR="00A368D3" w:rsidRPr="007F5F94" w:rsidRDefault="00A368D3" w:rsidP="00D86AFF">
            <w:pPr>
              <w:jc w:val="center"/>
              <w:rPr>
                <w:rFonts w:ascii="Cambria" w:hAnsi="Cambria" w:cs="Calibri"/>
                <w:sz w:val="20"/>
                <w:szCs w:val="20"/>
              </w:rPr>
            </w:pPr>
            <w:r w:rsidRPr="007F5F94">
              <w:rPr>
                <w:rFonts w:ascii="Cambria" w:hAnsi="Cambria" w:cs="Calibri"/>
                <w:sz w:val="20"/>
                <w:szCs w:val="20"/>
              </w:rPr>
              <w:t>Total($)</w:t>
            </w:r>
          </w:p>
        </w:tc>
      </w:tr>
      <w:tr w:rsidR="0084021E" w:rsidRPr="007F5F94" w14:paraId="13503A21" w14:textId="77777777" w:rsidTr="0084021E">
        <w:tblPrEx>
          <w:tblCellMar>
            <w:top w:w="85" w:type="dxa"/>
            <w:left w:w="85" w:type="dxa"/>
            <w:bottom w:w="85" w:type="dxa"/>
            <w:right w:w="85" w:type="dxa"/>
          </w:tblCellMar>
        </w:tblPrEx>
        <w:trPr>
          <w:tblCellSpacing w:w="42" w:type="dxa"/>
        </w:trPr>
        <w:tc>
          <w:tcPr>
            <w:tcW w:w="625" w:type="dxa"/>
            <w:tcBorders>
              <w:top w:val="single" w:sz="2" w:space="0" w:color="auto"/>
              <w:left w:val="single" w:sz="2" w:space="0" w:color="auto"/>
              <w:bottom w:val="single" w:sz="2" w:space="0" w:color="auto"/>
              <w:right w:val="single" w:sz="2" w:space="0" w:color="auto"/>
            </w:tcBorders>
          </w:tcPr>
          <w:p w14:paraId="7E0815DE" w14:textId="77777777" w:rsidR="0084021E" w:rsidRPr="007F5F94" w:rsidRDefault="0084021E" w:rsidP="00D86AFF">
            <w:pPr>
              <w:jc w:val="center"/>
              <w:rPr>
                <w:rFonts w:ascii="Cambria" w:hAnsi="Cambria" w:cs="Calibri"/>
                <w:sz w:val="20"/>
                <w:szCs w:val="20"/>
              </w:rPr>
            </w:pPr>
            <w:r w:rsidRPr="007F5F94">
              <w:rPr>
                <w:rFonts w:ascii="Cambria" w:hAnsi="Cambria" w:cs="Calibri"/>
                <w:sz w:val="20"/>
                <w:szCs w:val="20"/>
              </w:rPr>
              <w:t>1</w:t>
            </w:r>
          </w:p>
        </w:tc>
        <w:tc>
          <w:tcPr>
            <w:tcW w:w="2162" w:type="dxa"/>
            <w:gridSpan w:val="6"/>
            <w:tcBorders>
              <w:top w:val="single" w:sz="2" w:space="0" w:color="auto"/>
              <w:left w:val="single" w:sz="2" w:space="0" w:color="auto"/>
              <w:bottom w:val="single" w:sz="2" w:space="0" w:color="auto"/>
              <w:right w:val="single" w:sz="2" w:space="0" w:color="auto"/>
            </w:tcBorders>
          </w:tcPr>
          <w:p w14:paraId="173BEDA5" w14:textId="77777777" w:rsidR="0084021E" w:rsidRPr="007F5F94" w:rsidRDefault="0084021E" w:rsidP="00D86AFF">
            <w:pPr>
              <w:rPr>
                <w:rFonts w:ascii="Cambria" w:eastAsia="Cambria" w:hAnsi="Cambria"/>
                <w:sz w:val="20"/>
                <w:szCs w:val="20"/>
              </w:rPr>
            </w:pPr>
            <w:r w:rsidRPr="007F5F94">
              <w:rPr>
                <w:rFonts w:ascii="Cambria" w:eastAsia="Cambria" w:hAnsi="Cambria"/>
                <w:sz w:val="20"/>
                <w:szCs w:val="20"/>
              </w:rPr>
              <w:t>Travel (air tickets)</w:t>
            </w:r>
          </w:p>
        </w:tc>
        <w:tc>
          <w:tcPr>
            <w:tcW w:w="988" w:type="dxa"/>
            <w:tcBorders>
              <w:top w:val="single" w:sz="2" w:space="0" w:color="auto"/>
              <w:left w:val="single" w:sz="2" w:space="0" w:color="auto"/>
              <w:bottom w:val="single" w:sz="2" w:space="0" w:color="auto"/>
              <w:right w:val="single" w:sz="2" w:space="0" w:color="auto"/>
            </w:tcBorders>
            <w:shd w:val="clear" w:color="auto" w:fill="auto"/>
          </w:tcPr>
          <w:p w14:paraId="7118A07D" w14:textId="77777777" w:rsidR="0084021E" w:rsidRPr="007F5F94" w:rsidRDefault="0084021E" w:rsidP="00D86AFF">
            <w:pPr>
              <w:jc w:val="right"/>
              <w:rPr>
                <w:rFonts w:ascii="Cambria" w:hAnsi="Cambria" w:cs="Calibri"/>
                <w:sz w:val="20"/>
                <w:szCs w:val="20"/>
              </w:rPr>
            </w:pPr>
          </w:p>
        </w:tc>
        <w:tc>
          <w:tcPr>
            <w:tcW w:w="485" w:type="dxa"/>
            <w:gridSpan w:val="2"/>
            <w:tcBorders>
              <w:top w:val="single" w:sz="2" w:space="0" w:color="auto"/>
              <w:left w:val="single" w:sz="2" w:space="0" w:color="auto"/>
              <w:bottom w:val="single" w:sz="2" w:space="0" w:color="auto"/>
              <w:right w:val="single" w:sz="2" w:space="0" w:color="auto"/>
            </w:tcBorders>
          </w:tcPr>
          <w:p w14:paraId="58D1DB89" w14:textId="77777777" w:rsidR="0084021E" w:rsidRPr="007F5F94" w:rsidRDefault="0084021E" w:rsidP="00D86AFF">
            <w:pPr>
              <w:jc w:val="right"/>
              <w:rPr>
                <w:rFonts w:ascii="Cambria" w:hAnsi="Cambria" w:cs="Calibri"/>
                <w:sz w:val="20"/>
                <w:szCs w:val="20"/>
              </w:rPr>
            </w:pPr>
          </w:p>
        </w:tc>
        <w:tc>
          <w:tcPr>
            <w:tcW w:w="888" w:type="dxa"/>
            <w:tcBorders>
              <w:left w:val="single" w:sz="2" w:space="0" w:color="auto"/>
              <w:right w:val="single" w:sz="2" w:space="0" w:color="auto"/>
            </w:tcBorders>
          </w:tcPr>
          <w:p w14:paraId="05E007FD" w14:textId="77777777" w:rsidR="0084021E" w:rsidRPr="007F5F94" w:rsidRDefault="0084021E" w:rsidP="0084021E">
            <w:pPr>
              <w:jc w:val="right"/>
              <w:rPr>
                <w:rFonts w:ascii="Cambria" w:hAnsi="Cambria" w:cs="Calibri"/>
                <w:sz w:val="20"/>
                <w:szCs w:val="20"/>
              </w:rPr>
            </w:pPr>
            <w:r>
              <w:rPr>
                <w:rFonts w:ascii="Cambria" w:hAnsi="Cambria" w:cs="Calibri"/>
                <w:sz w:val="20"/>
                <w:szCs w:val="20"/>
              </w:rPr>
              <w:t>$10,64</w:t>
            </w:r>
            <w:r w:rsidRPr="007F5F94">
              <w:rPr>
                <w:rFonts w:ascii="Cambria" w:hAnsi="Cambria" w:cs="Calibri"/>
                <w:sz w:val="20"/>
                <w:szCs w:val="20"/>
              </w:rPr>
              <w:t>0</w:t>
            </w:r>
          </w:p>
        </w:tc>
        <w:tc>
          <w:tcPr>
            <w:tcW w:w="924" w:type="dxa"/>
            <w:gridSpan w:val="3"/>
            <w:tcBorders>
              <w:left w:val="single" w:sz="2" w:space="0" w:color="auto"/>
              <w:right w:val="single" w:sz="2" w:space="0" w:color="auto"/>
            </w:tcBorders>
          </w:tcPr>
          <w:p w14:paraId="7E9F39FE" w14:textId="77777777" w:rsidR="0084021E" w:rsidRPr="007F5F94" w:rsidRDefault="0084021E" w:rsidP="00D86AFF">
            <w:pPr>
              <w:jc w:val="right"/>
              <w:rPr>
                <w:rFonts w:ascii="Cambria" w:hAnsi="Cambria" w:cs="Calibri"/>
                <w:sz w:val="20"/>
                <w:szCs w:val="20"/>
              </w:rPr>
            </w:pPr>
          </w:p>
        </w:tc>
        <w:tc>
          <w:tcPr>
            <w:tcW w:w="906" w:type="dxa"/>
            <w:tcBorders>
              <w:left w:val="single" w:sz="2" w:space="0" w:color="auto"/>
              <w:right w:val="single" w:sz="2" w:space="0" w:color="auto"/>
            </w:tcBorders>
          </w:tcPr>
          <w:p w14:paraId="3D80B13F" w14:textId="77777777" w:rsidR="0084021E" w:rsidRPr="007F5F94" w:rsidRDefault="0084021E" w:rsidP="00D86AFF">
            <w:pPr>
              <w:jc w:val="right"/>
              <w:rPr>
                <w:rFonts w:ascii="Cambria" w:hAnsi="Cambria" w:cs="Calibri"/>
                <w:sz w:val="20"/>
                <w:szCs w:val="20"/>
              </w:rPr>
            </w:pPr>
            <w:r>
              <w:rPr>
                <w:rFonts w:ascii="Cambria" w:hAnsi="Cambria" w:cs="Calibri"/>
                <w:sz w:val="20"/>
                <w:szCs w:val="20"/>
              </w:rPr>
              <w:t>$10,64</w:t>
            </w:r>
            <w:r w:rsidRPr="007F5F94">
              <w:rPr>
                <w:rFonts w:ascii="Cambria" w:hAnsi="Cambria" w:cs="Calibri"/>
                <w:sz w:val="20"/>
                <w:szCs w:val="20"/>
              </w:rPr>
              <w:t>0</w:t>
            </w:r>
          </w:p>
        </w:tc>
        <w:tc>
          <w:tcPr>
            <w:tcW w:w="546" w:type="dxa"/>
            <w:tcBorders>
              <w:left w:val="single" w:sz="2" w:space="0" w:color="auto"/>
              <w:right w:val="single" w:sz="2" w:space="0" w:color="auto"/>
            </w:tcBorders>
          </w:tcPr>
          <w:p w14:paraId="0D1C8DFD" w14:textId="77777777" w:rsidR="0084021E" w:rsidRPr="007F5F94" w:rsidRDefault="0084021E" w:rsidP="00D86AFF">
            <w:pPr>
              <w:rPr>
                <w:rFonts w:ascii="Cambria" w:hAnsi="Cambria" w:cs="Calibri"/>
                <w:sz w:val="20"/>
                <w:szCs w:val="20"/>
              </w:rPr>
            </w:pPr>
          </w:p>
        </w:tc>
        <w:tc>
          <w:tcPr>
            <w:tcW w:w="1165" w:type="dxa"/>
            <w:tcBorders>
              <w:top w:val="single" w:sz="2" w:space="0" w:color="auto"/>
              <w:left w:val="single" w:sz="2" w:space="0" w:color="auto"/>
              <w:bottom w:val="single" w:sz="2" w:space="0" w:color="auto"/>
              <w:right w:val="single" w:sz="2" w:space="0" w:color="auto"/>
            </w:tcBorders>
          </w:tcPr>
          <w:p w14:paraId="1B7FDD0F" w14:textId="77777777" w:rsidR="0084021E" w:rsidRPr="007F5F94" w:rsidRDefault="000852CE" w:rsidP="000852CE">
            <w:pPr>
              <w:jc w:val="right"/>
              <w:rPr>
                <w:rFonts w:ascii="Cambria" w:hAnsi="Cambria" w:cs="Calibri"/>
                <w:sz w:val="20"/>
                <w:szCs w:val="20"/>
              </w:rPr>
            </w:pPr>
            <w:r>
              <w:rPr>
                <w:rFonts w:ascii="Cambria" w:hAnsi="Cambria" w:cs="Calibri"/>
                <w:sz w:val="20"/>
                <w:szCs w:val="20"/>
              </w:rPr>
              <w:t>$21</w:t>
            </w:r>
            <w:r w:rsidR="0084021E" w:rsidRPr="007F5F94">
              <w:rPr>
                <w:rFonts w:ascii="Cambria" w:hAnsi="Cambria" w:cs="Calibri"/>
                <w:sz w:val="20"/>
                <w:szCs w:val="20"/>
              </w:rPr>
              <w:t>,2</w:t>
            </w:r>
            <w:r>
              <w:rPr>
                <w:rFonts w:ascii="Cambria" w:hAnsi="Cambria" w:cs="Calibri"/>
                <w:sz w:val="20"/>
                <w:szCs w:val="20"/>
              </w:rPr>
              <w:t>8</w:t>
            </w:r>
            <w:r w:rsidR="0084021E" w:rsidRPr="007F5F94">
              <w:rPr>
                <w:rFonts w:ascii="Cambria" w:hAnsi="Cambria" w:cs="Calibri"/>
                <w:sz w:val="20"/>
                <w:szCs w:val="20"/>
              </w:rPr>
              <w:t>0</w:t>
            </w:r>
          </w:p>
        </w:tc>
      </w:tr>
      <w:tr w:rsidR="0084021E" w:rsidRPr="007F5F94" w14:paraId="44557DE5" w14:textId="77777777" w:rsidTr="0084021E">
        <w:tblPrEx>
          <w:tblCellMar>
            <w:top w:w="85" w:type="dxa"/>
            <w:left w:w="85" w:type="dxa"/>
            <w:bottom w:w="85" w:type="dxa"/>
            <w:right w:w="85" w:type="dxa"/>
          </w:tblCellMar>
        </w:tblPrEx>
        <w:trPr>
          <w:tblCellSpacing w:w="42" w:type="dxa"/>
        </w:trPr>
        <w:tc>
          <w:tcPr>
            <w:tcW w:w="625" w:type="dxa"/>
            <w:tcBorders>
              <w:top w:val="single" w:sz="2" w:space="0" w:color="auto"/>
              <w:left w:val="single" w:sz="2" w:space="0" w:color="auto"/>
              <w:bottom w:val="single" w:sz="2" w:space="0" w:color="auto"/>
              <w:right w:val="single" w:sz="2" w:space="0" w:color="auto"/>
            </w:tcBorders>
          </w:tcPr>
          <w:p w14:paraId="07D2C7E1" w14:textId="77777777" w:rsidR="0084021E" w:rsidRPr="007F5F94" w:rsidRDefault="0084021E" w:rsidP="00D86AFF">
            <w:pPr>
              <w:jc w:val="center"/>
              <w:rPr>
                <w:rFonts w:ascii="Cambria" w:hAnsi="Cambria" w:cs="Calibri"/>
                <w:sz w:val="20"/>
                <w:szCs w:val="20"/>
              </w:rPr>
            </w:pPr>
            <w:r w:rsidRPr="007F5F94">
              <w:rPr>
                <w:rFonts w:ascii="Cambria" w:hAnsi="Cambria" w:cs="Calibri"/>
                <w:sz w:val="20"/>
                <w:szCs w:val="20"/>
              </w:rPr>
              <w:lastRenderedPageBreak/>
              <w:t>2</w:t>
            </w:r>
          </w:p>
        </w:tc>
        <w:tc>
          <w:tcPr>
            <w:tcW w:w="2162" w:type="dxa"/>
            <w:gridSpan w:val="6"/>
            <w:tcBorders>
              <w:top w:val="single" w:sz="2" w:space="0" w:color="auto"/>
              <w:left w:val="single" w:sz="2" w:space="0" w:color="auto"/>
              <w:bottom w:val="single" w:sz="2" w:space="0" w:color="auto"/>
              <w:right w:val="single" w:sz="2" w:space="0" w:color="auto"/>
            </w:tcBorders>
          </w:tcPr>
          <w:p w14:paraId="3C4AA595" w14:textId="77777777" w:rsidR="0084021E" w:rsidRPr="007F5F94" w:rsidRDefault="0084021E" w:rsidP="00D86AFF">
            <w:pPr>
              <w:rPr>
                <w:rFonts w:ascii="Cambria" w:hAnsi="Cambria" w:cs="Calibri"/>
                <w:bCs/>
                <w:sz w:val="20"/>
                <w:szCs w:val="20"/>
              </w:rPr>
            </w:pPr>
            <w:r w:rsidRPr="007F5F94">
              <w:rPr>
                <w:rFonts w:ascii="Cambria" w:hAnsi="Cambria" w:cs="Calibri"/>
                <w:bCs/>
                <w:sz w:val="20"/>
                <w:szCs w:val="20"/>
              </w:rPr>
              <w:t>Accommodation (meals, internal travels)</w:t>
            </w:r>
          </w:p>
        </w:tc>
        <w:tc>
          <w:tcPr>
            <w:tcW w:w="988" w:type="dxa"/>
            <w:tcBorders>
              <w:top w:val="single" w:sz="2" w:space="0" w:color="auto"/>
              <w:left w:val="single" w:sz="2" w:space="0" w:color="auto"/>
              <w:bottom w:val="single" w:sz="2" w:space="0" w:color="auto"/>
              <w:right w:val="single" w:sz="2" w:space="0" w:color="auto"/>
            </w:tcBorders>
            <w:shd w:val="clear" w:color="auto" w:fill="auto"/>
          </w:tcPr>
          <w:p w14:paraId="16BF0A5E" w14:textId="77777777" w:rsidR="0084021E" w:rsidRPr="007F5F94" w:rsidRDefault="0084021E" w:rsidP="003D1DB0">
            <w:pPr>
              <w:jc w:val="right"/>
              <w:rPr>
                <w:rFonts w:ascii="Cambria" w:hAnsi="Cambria" w:cs="Calibri"/>
                <w:sz w:val="20"/>
                <w:szCs w:val="20"/>
              </w:rPr>
            </w:pPr>
          </w:p>
        </w:tc>
        <w:tc>
          <w:tcPr>
            <w:tcW w:w="485" w:type="dxa"/>
            <w:gridSpan w:val="2"/>
            <w:tcBorders>
              <w:top w:val="single" w:sz="2" w:space="0" w:color="auto"/>
              <w:left w:val="single" w:sz="2" w:space="0" w:color="auto"/>
              <w:bottom w:val="single" w:sz="2" w:space="0" w:color="auto"/>
              <w:right w:val="single" w:sz="2" w:space="0" w:color="auto"/>
            </w:tcBorders>
          </w:tcPr>
          <w:p w14:paraId="39FD6555" w14:textId="77777777" w:rsidR="0084021E" w:rsidRPr="007F5F94" w:rsidRDefault="0084021E" w:rsidP="00D86AFF">
            <w:pPr>
              <w:jc w:val="right"/>
              <w:rPr>
                <w:rFonts w:ascii="Cambria" w:hAnsi="Cambria" w:cs="Calibri"/>
                <w:sz w:val="20"/>
                <w:szCs w:val="20"/>
              </w:rPr>
            </w:pPr>
          </w:p>
        </w:tc>
        <w:tc>
          <w:tcPr>
            <w:tcW w:w="888" w:type="dxa"/>
            <w:tcBorders>
              <w:left w:val="single" w:sz="2" w:space="0" w:color="auto"/>
              <w:right w:val="single" w:sz="2" w:space="0" w:color="auto"/>
            </w:tcBorders>
          </w:tcPr>
          <w:p w14:paraId="492535A9" w14:textId="77777777" w:rsidR="0084021E" w:rsidRPr="007F5F94" w:rsidRDefault="0084021E" w:rsidP="0084021E">
            <w:pPr>
              <w:jc w:val="right"/>
              <w:rPr>
                <w:rFonts w:ascii="Cambria" w:hAnsi="Cambria" w:cs="Calibri"/>
                <w:sz w:val="20"/>
                <w:szCs w:val="20"/>
              </w:rPr>
            </w:pPr>
            <w:r>
              <w:rPr>
                <w:rFonts w:ascii="Cambria" w:hAnsi="Cambria" w:cs="Calibri"/>
                <w:sz w:val="20"/>
                <w:szCs w:val="20"/>
              </w:rPr>
              <w:t>$7,340</w:t>
            </w:r>
          </w:p>
        </w:tc>
        <w:tc>
          <w:tcPr>
            <w:tcW w:w="924" w:type="dxa"/>
            <w:gridSpan w:val="3"/>
            <w:tcBorders>
              <w:left w:val="single" w:sz="2" w:space="0" w:color="auto"/>
              <w:right w:val="single" w:sz="2" w:space="0" w:color="auto"/>
            </w:tcBorders>
          </w:tcPr>
          <w:p w14:paraId="33886EAF" w14:textId="77777777" w:rsidR="0084021E" w:rsidRPr="007F5F94" w:rsidRDefault="0084021E" w:rsidP="00D86AFF">
            <w:pPr>
              <w:jc w:val="right"/>
              <w:rPr>
                <w:rFonts w:ascii="Cambria" w:hAnsi="Cambria" w:cs="Calibri"/>
                <w:sz w:val="20"/>
                <w:szCs w:val="20"/>
              </w:rPr>
            </w:pPr>
          </w:p>
        </w:tc>
        <w:tc>
          <w:tcPr>
            <w:tcW w:w="906" w:type="dxa"/>
            <w:tcBorders>
              <w:left w:val="single" w:sz="2" w:space="0" w:color="auto"/>
              <w:right w:val="single" w:sz="2" w:space="0" w:color="auto"/>
            </w:tcBorders>
          </w:tcPr>
          <w:p w14:paraId="140B04B2" w14:textId="77777777" w:rsidR="0084021E" w:rsidRPr="007F5F94" w:rsidRDefault="0084021E" w:rsidP="00D86AFF">
            <w:pPr>
              <w:jc w:val="right"/>
              <w:rPr>
                <w:rFonts w:ascii="Cambria" w:hAnsi="Cambria" w:cs="Calibri"/>
                <w:sz w:val="20"/>
                <w:szCs w:val="20"/>
              </w:rPr>
            </w:pPr>
            <w:r>
              <w:rPr>
                <w:rFonts w:ascii="Cambria" w:hAnsi="Cambria" w:cs="Calibri"/>
                <w:sz w:val="20"/>
                <w:szCs w:val="20"/>
              </w:rPr>
              <w:t>$7,340</w:t>
            </w:r>
          </w:p>
        </w:tc>
        <w:tc>
          <w:tcPr>
            <w:tcW w:w="546" w:type="dxa"/>
            <w:tcBorders>
              <w:left w:val="single" w:sz="2" w:space="0" w:color="auto"/>
              <w:right w:val="single" w:sz="2" w:space="0" w:color="auto"/>
            </w:tcBorders>
          </w:tcPr>
          <w:p w14:paraId="05BFE155" w14:textId="77777777" w:rsidR="0084021E" w:rsidRPr="007F5F94" w:rsidRDefault="0084021E" w:rsidP="00D86AFF">
            <w:pPr>
              <w:rPr>
                <w:rFonts w:ascii="Cambria" w:hAnsi="Cambria" w:cs="Calibri"/>
                <w:sz w:val="20"/>
                <w:szCs w:val="20"/>
              </w:rPr>
            </w:pPr>
          </w:p>
        </w:tc>
        <w:tc>
          <w:tcPr>
            <w:tcW w:w="1165" w:type="dxa"/>
            <w:tcBorders>
              <w:top w:val="single" w:sz="2" w:space="0" w:color="auto"/>
              <w:left w:val="single" w:sz="2" w:space="0" w:color="auto"/>
              <w:bottom w:val="single" w:sz="2" w:space="0" w:color="auto"/>
              <w:right w:val="single" w:sz="2" w:space="0" w:color="auto"/>
            </w:tcBorders>
          </w:tcPr>
          <w:p w14:paraId="2D3423FD" w14:textId="77777777" w:rsidR="0084021E" w:rsidRPr="007F5F94" w:rsidRDefault="000852CE" w:rsidP="000852CE">
            <w:pPr>
              <w:jc w:val="right"/>
              <w:rPr>
                <w:rFonts w:ascii="Cambria" w:hAnsi="Cambria" w:cs="Calibri"/>
                <w:sz w:val="20"/>
                <w:szCs w:val="20"/>
              </w:rPr>
            </w:pPr>
            <w:r>
              <w:rPr>
                <w:rFonts w:ascii="Cambria" w:hAnsi="Cambria" w:cs="Calibri"/>
                <w:sz w:val="20"/>
                <w:szCs w:val="20"/>
              </w:rPr>
              <w:t>$14,680</w:t>
            </w:r>
          </w:p>
        </w:tc>
      </w:tr>
      <w:tr w:rsidR="0084021E" w:rsidRPr="007F5F94" w14:paraId="1AEFCE20" w14:textId="77777777" w:rsidTr="0084021E">
        <w:tblPrEx>
          <w:tblCellMar>
            <w:top w:w="85" w:type="dxa"/>
            <w:left w:w="85" w:type="dxa"/>
            <w:bottom w:w="85" w:type="dxa"/>
            <w:right w:w="85" w:type="dxa"/>
          </w:tblCellMar>
        </w:tblPrEx>
        <w:trPr>
          <w:tblCellSpacing w:w="42" w:type="dxa"/>
        </w:trPr>
        <w:tc>
          <w:tcPr>
            <w:tcW w:w="625" w:type="dxa"/>
            <w:tcBorders>
              <w:top w:val="single" w:sz="2" w:space="0" w:color="auto"/>
              <w:left w:val="single" w:sz="2" w:space="0" w:color="auto"/>
              <w:bottom w:val="single" w:sz="2" w:space="0" w:color="auto"/>
              <w:right w:val="single" w:sz="2" w:space="0" w:color="auto"/>
            </w:tcBorders>
          </w:tcPr>
          <w:p w14:paraId="1ECBA3FE" w14:textId="77777777" w:rsidR="0084021E" w:rsidRPr="007F5F94" w:rsidRDefault="0084021E" w:rsidP="00D86AFF">
            <w:pPr>
              <w:jc w:val="center"/>
              <w:rPr>
                <w:rFonts w:ascii="Cambria" w:hAnsi="Cambria" w:cs="Calibri"/>
                <w:sz w:val="20"/>
                <w:szCs w:val="20"/>
              </w:rPr>
            </w:pPr>
            <w:r w:rsidRPr="007F5F94">
              <w:rPr>
                <w:rFonts w:ascii="Cambria" w:hAnsi="Cambria" w:cs="Calibri"/>
                <w:sz w:val="20"/>
                <w:szCs w:val="20"/>
              </w:rPr>
              <w:t>3</w:t>
            </w:r>
          </w:p>
        </w:tc>
        <w:tc>
          <w:tcPr>
            <w:tcW w:w="2162" w:type="dxa"/>
            <w:gridSpan w:val="6"/>
            <w:tcBorders>
              <w:top w:val="single" w:sz="2" w:space="0" w:color="auto"/>
              <w:left w:val="single" w:sz="2" w:space="0" w:color="auto"/>
              <w:bottom w:val="single" w:sz="2" w:space="0" w:color="auto"/>
              <w:right w:val="single" w:sz="2" w:space="0" w:color="auto"/>
            </w:tcBorders>
          </w:tcPr>
          <w:p w14:paraId="055F0D09" w14:textId="77777777" w:rsidR="0084021E" w:rsidRPr="007F5F94" w:rsidRDefault="0084021E" w:rsidP="00D86AFF">
            <w:pPr>
              <w:rPr>
                <w:rFonts w:ascii="Cambria" w:hAnsi="Cambria" w:cs="Calibri"/>
                <w:bCs/>
                <w:sz w:val="20"/>
                <w:szCs w:val="20"/>
              </w:rPr>
            </w:pPr>
            <w:r w:rsidRPr="007F5F94">
              <w:rPr>
                <w:rFonts w:ascii="Cambria" w:hAnsi="Cambria" w:cs="Calibri"/>
                <w:bCs/>
                <w:sz w:val="20"/>
                <w:szCs w:val="20"/>
              </w:rPr>
              <w:t>Logistics for signing events</w:t>
            </w:r>
          </w:p>
        </w:tc>
        <w:tc>
          <w:tcPr>
            <w:tcW w:w="988" w:type="dxa"/>
            <w:tcBorders>
              <w:top w:val="single" w:sz="2" w:space="0" w:color="auto"/>
              <w:left w:val="single" w:sz="2" w:space="0" w:color="auto"/>
              <w:bottom w:val="single" w:sz="2" w:space="0" w:color="auto"/>
              <w:right w:val="single" w:sz="2" w:space="0" w:color="auto"/>
            </w:tcBorders>
            <w:shd w:val="clear" w:color="auto" w:fill="auto"/>
          </w:tcPr>
          <w:p w14:paraId="2A83C9DE" w14:textId="77777777" w:rsidR="0084021E" w:rsidRPr="007F5F94" w:rsidRDefault="0084021E" w:rsidP="00D86AFF">
            <w:pPr>
              <w:jc w:val="right"/>
              <w:rPr>
                <w:rFonts w:ascii="Cambria" w:hAnsi="Cambria" w:cs="Calibri"/>
                <w:sz w:val="20"/>
                <w:szCs w:val="20"/>
              </w:rPr>
            </w:pPr>
          </w:p>
        </w:tc>
        <w:tc>
          <w:tcPr>
            <w:tcW w:w="485" w:type="dxa"/>
            <w:gridSpan w:val="2"/>
            <w:tcBorders>
              <w:top w:val="single" w:sz="2" w:space="0" w:color="auto"/>
              <w:left w:val="single" w:sz="2" w:space="0" w:color="auto"/>
              <w:bottom w:val="single" w:sz="2" w:space="0" w:color="auto"/>
              <w:right w:val="single" w:sz="2" w:space="0" w:color="auto"/>
            </w:tcBorders>
          </w:tcPr>
          <w:p w14:paraId="1CE41AF3" w14:textId="77777777" w:rsidR="0084021E" w:rsidRPr="007F5F94" w:rsidRDefault="0084021E" w:rsidP="00D86AFF">
            <w:pPr>
              <w:jc w:val="right"/>
              <w:rPr>
                <w:rFonts w:ascii="Cambria" w:hAnsi="Cambria" w:cs="Calibri"/>
                <w:sz w:val="20"/>
                <w:szCs w:val="20"/>
              </w:rPr>
            </w:pPr>
          </w:p>
        </w:tc>
        <w:tc>
          <w:tcPr>
            <w:tcW w:w="888" w:type="dxa"/>
            <w:tcBorders>
              <w:left w:val="single" w:sz="2" w:space="0" w:color="auto"/>
              <w:right w:val="single" w:sz="2" w:space="0" w:color="auto"/>
            </w:tcBorders>
          </w:tcPr>
          <w:p w14:paraId="75EA92D2" w14:textId="77777777" w:rsidR="0084021E" w:rsidRPr="007F5F94" w:rsidRDefault="0084021E" w:rsidP="00D86AFF">
            <w:pPr>
              <w:jc w:val="right"/>
              <w:rPr>
                <w:rFonts w:ascii="Cambria" w:hAnsi="Cambria" w:cs="Calibri"/>
                <w:sz w:val="20"/>
                <w:szCs w:val="20"/>
              </w:rPr>
            </w:pPr>
            <w:r>
              <w:rPr>
                <w:rFonts w:ascii="Cambria" w:hAnsi="Cambria" w:cs="Calibri"/>
                <w:sz w:val="20"/>
                <w:szCs w:val="20"/>
              </w:rPr>
              <w:t>$1800</w:t>
            </w:r>
          </w:p>
        </w:tc>
        <w:tc>
          <w:tcPr>
            <w:tcW w:w="924" w:type="dxa"/>
            <w:gridSpan w:val="3"/>
            <w:tcBorders>
              <w:left w:val="single" w:sz="2" w:space="0" w:color="auto"/>
              <w:right w:val="single" w:sz="2" w:space="0" w:color="auto"/>
            </w:tcBorders>
          </w:tcPr>
          <w:p w14:paraId="430F8B7C" w14:textId="77777777" w:rsidR="0084021E" w:rsidRPr="007F5F94" w:rsidRDefault="0084021E" w:rsidP="00D86AFF">
            <w:pPr>
              <w:jc w:val="right"/>
              <w:rPr>
                <w:rFonts w:ascii="Cambria" w:hAnsi="Cambria" w:cs="Calibri"/>
                <w:sz w:val="20"/>
                <w:szCs w:val="20"/>
              </w:rPr>
            </w:pPr>
          </w:p>
        </w:tc>
        <w:tc>
          <w:tcPr>
            <w:tcW w:w="906" w:type="dxa"/>
            <w:tcBorders>
              <w:left w:val="single" w:sz="2" w:space="0" w:color="auto"/>
              <w:right w:val="single" w:sz="2" w:space="0" w:color="auto"/>
            </w:tcBorders>
          </w:tcPr>
          <w:p w14:paraId="4666DE00" w14:textId="77777777" w:rsidR="0084021E" w:rsidRPr="007F5F94" w:rsidRDefault="0084021E" w:rsidP="00D86AFF">
            <w:pPr>
              <w:jc w:val="right"/>
              <w:rPr>
                <w:rFonts w:ascii="Cambria" w:hAnsi="Cambria" w:cs="Calibri"/>
                <w:sz w:val="20"/>
                <w:szCs w:val="20"/>
              </w:rPr>
            </w:pPr>
            <w:r>
              <w:rPr>
                <w:rFonts w:ascii="Cambria" w:hAnsi="Cambria" w:cs="Calibri"/>
                <w:sz w:val="20"/>
                <w:szCs w:val="20"/>
              </w:rPr>
              <w:t>$1800</w:t>
            </w:r>
          </w:p>
        </w:tc>
        <w:tc>
          <w:tcPr>
            <w:tcW w:w="546" w:type="dxa"/>
            <w:tcBorders>
              <w:left w:val="single" w:sz="2" w:space="0" w:color="auto"/>
              <w:right w:val="single" w:sz="2" w:space="0" w:color="auto"/>
            </w:tcBorders>
          </w:tcPr>
          <w:p w14:paraId="735F8A8D" w14:textId="77777777" w:rsidR="0084021E" w:rsidRPr="007F5F94" w:rsidRDefault="0084021E" w:rsidP="00D86AFF">
            <w:pPr>
              <w:rPr>
                <w:rFonts w:ascii="Cambria" w:hAnsi="Cambria" w:cs="Calibri"/>
                <w:sz w:val="20"/>
                <w:szCs w:val="20"/>
              </w:rPr>
            </w:pPr>
          </w:p>
        </w:tc>
        <w:tc>
          <w:tcPr>
            <w:tcW w:w="1165" w:type="dxa"/>
            <w:tcBorders>
              <w:top w:val="single" w:sz="2" w:space="0" w:color="auto"/>
              <w:left w:val="single" w:sz="2" w:space="0" w:color="auto"/>
              <w:bottom w:val="single" w:sz="2" w:space="0" w:color="auto"/>
              <w:right w:val="single" w:sz="2" w:space="0" w:color="auto"/>
            </w:tcBorders>
          </w:tcPr>
          <w:p w14:paraId="33533A49" w14:textId="77777777" w:rsidR="0084021E" w:rsidRPr="007F5F94" w:rsidRDefault="000852CE" w:rsidP="000852CE">
            <w:pPr>
              <w:jc w:val="right"/>
              <w:rPr>
                <w:rFonts w:ascii="Cambria" w:hAnsi="Cambria" w:cs="Calibri"/>
                <w:sz w:val="20"/>
                <w:szCs w:val="20"/>
              </w:rPr>
            </w:pPr>
            <w:r>
              <w:rPr>
                <w:rFonts w:ascii="Cambria" w:hAnsi="Cambria" w:cs="Calibri"/>
                <w:sz w:val="20"/>
                <w:szCs w:val="20"/>
              </w:rPr>
              <w:t>$36</w:t>
            </w:r>
            <w:r w:rsidR="0084021E" w:rsidRPr="007F5F94">
              <w:rPr>
                <w:rFonts w:ascii="Cambria" w:hAnsi="Cambria" w:cs="Calibri"/>
                <w:sz w:val="20"/>
                <w:szCs w:val="20"/>
              </w:rPr>
              <w:t>00</w:t>
            </w:r>
          </w:p>
        </w:tc>
      </w:tr>
      <w:tr w:rsidR="0084021E" w:rsidRPr="007F5F94" w14:paraId="1F60CE55" w14:textId="77777777" w:rsidTr="0084021E">
        <w:tblPrEx>
          <w:tblCellMar>
            <w:top w:w="85" w:type="dxa"/>
            <w:left w:w="85" w:type="dxa"/>
            <w:bottom w:w="85" w:type="dxa"/>
            <w:right w:w="85" w:type="dxa"/>
          </w:tblCellMar>
        </w:tblPrEx>
        <w:trPr>
          <w:tblCellSpacing w:w="42" w:type="dxa"/>
        </w:trPr>
        <w:tc>
          <w:tcPr>
            <w:tcW w:w="2871" w:type="dxa"/>
            <w:gridSpan w:val="7"/>
            <w:tcBorders>
              <w:top w:val="single" w:sz="2" w:space="0" w:color="auto"/>
              <w:left w:val="single" w:sz="2" w:space="0" w:color="auto"/>
              <w:bottom w:val="single" w:sz="2" w:space="0" w:color="auto"/>
              <w:right w:val="single" w:sz="2" w:space="0" w:color="auto"/>
            </w:tcBorders>
          </w:tcPr>
          <w:p w14:paraId="7CC35FAA" w14:textId="77777777" w:rsidR="0084021E" w:rsidRPr="007F5F94" w:rsidRDefault="0084021E" w:rsidP="00D86AFF">
            <w:pPr>
              <w:rPr>
                <w:rFonts w:ascii="Cambria" w:hAnsi="Cambria" w:cs="Calibri"/>
                <w:sz w:val="20"/>
                <w:szCs w:val="20"/>
              </w:rPr>
            </w:pPr>
            <w:r w:rsidRPr="007F5F94">
              <w:rPr>
                <w:rFonts w:ascii="Cambria" w:hAnsi="Cambria" w:cs="Calibri"/>
                <w:sz w:val="20"/>
                <w:szCs w:val="20"/>
              </w:rPr>
              <w:t>TOTALS</w:t>
            </w:r>
          </w:p>
        </w:tc>
        <w:tc>
          <w:tcPr>
            <w:tcW w:w="988" w:type="dxa"/>
            <w:tcBorders>
              <w:top w:val="single" w:sz="2" w:space="0" w:color="auto"/>
              <w:left w:val="single" w:sz="2" w:space="0" w:color="auto"/>
              <w:bottom w:val="single" w:sz="2" w:space="0" w:color="auto"/>
              <w:right w:val="single" w:sz="2" w:space="0" w:color="auto"/>
            </w:tcBorders>
          </w:tcPr>
          <w:p w14:paraId="6E39E5E1" w14:textId="77777777" w:rsidR="0084021E" w:rsidRPr="007F5F94" w:rsidRDefault="0084021E" w:rsidP="003D1DB0">
            <w:pPr>
              <w:jc w:val="right"/>
              <w:rPr>
                <w:rFonts w:ascii="Cambria" w:hAnsi="Cambria" w:cs="Calibri"/>
                <w:sz w:val="20"/>
                <w:szCs w:val="20"/>
              </w:rPr>
            </w:pPr>
          </w:p>
        </w:tc>
        <w:tc>
          <w:tcPr>
            <w:tcW w:w="485" w:type="dxa"/>
            <w:gridSpan w:val="2"/>
            <w:tcBorders>
              <w:top w:val="single" w:sz="2" w:space="0" w:color="auto"/>
              <w:left w:val="single" w:sz="2" w:space="0" w:color="auto"/>
              <w:bottom w:val="single" w:sz="2" w:space="0" w:color="auto"/>
              <w:right w:val="single" w:sz="2" w:space="0" w:color="auto"/>
            </w:tcBorders>
          </w:tcPr>
          <w:p w14:paraId="3E34E2F2" w14:textId="77777777" w:rsidR="0084021E" w:rsidRPr="007F5F94" w:rsidRDefault="0084021E" w:rsidP="00D86AFF">
            <w:pPr>
              <w:jc w:val="right"/>
              <w:rPr>
                <w:rFonts w:ascii="Cambria" w:hAnsi="Cambria" w:cs="Calibri"/>
                <w:sz w:val="20"/>
                <w:szCs w:val="20"/>
              </w:rPr>
            </w:pPr>
          </w:p>
        </w:tc>
        <w:tc>
          <w:tcPr>
            <w:tcW w:w="888" w:type="dxa"/>
            <w:tcBorders>
              <w:left w:val="single" w:sz="2" w:space="0" w:color="auto"/>
              <w:bottom w:val="single" w:sz="2" w:space="0" w:color="auto"/>
              <w:right w:val="single" w:sz="2" w:space="0" w:color="auto"/>
            </w:tcBorders>
          </w:tcPr>
          <w:p w14:paraId="0DF341A6" w14:textId="77777777" w:rsidR="0084021E" w:rsidRPr="007F5F94" w:rsidRDefault="0084021E" w:rsidP="0084021E">
            <w:pPr>
              <w:jc w:val="center"/>
              <w:rPr>
                <w:rFonts w:ascii="Cambria" w:hAnsi="Cambria" w:cs="Calibri"/>
                <w:sz w:val="20"/>
                <w:szCs w:val="20"/>
              </w:rPr>
            </w:pPr>
            <w:r>
              <w:rPr>
                <w:rFonts w:ascii="Cambria" w:hAnsi="Cambria" w:cs="Calibri"/>
                <w:sz w:val="20"/>
                <w:szCs w:val="20"/>
              </w:rPr>
              <w:t>$19,780</w:t>
            </w:r>
          </w:p>
        </w:tc>
        <w:tc>
          <w:tcPr>
            <w:tcW w:w="924" w:type="dxa"/>
            <w:gridSpan w:val="3"/>
            <w:tcBorders>
              <w:left w:val="single" w:sz="2" w:space="0" w:color="auto"/>
              <w:bottom w:val="single" w:sz="2" w:space="0" w:color="auto"/>
              <w:right w:val="single" w:sz="2" w:space="0" w:color="auto"/>
            </w:tcBorders>
          </w:tcPr>
          <w:p w14:paraId="482A27B7" w14:textId="77777777" w:rsidR="0084021E" w:rsidRPr="007F5F94" w:rsidRDefault="0084021E" w:rsidP="00D86AFF">
            <w:pPr>
              <w:jc w:val="right"/>
              <w:rPr>
                <w:rFonts w:ascii="Cambria" w:hAnsi="Cambria" w:cs="Calibri"/>
                <w:sz w:val="20"/>
                <w:szCs w:val="20"/>
              </w:rPr>
            </w:pPr>
          </w:p>
        </w:tc>
        <w:tc>
          <w:tcPr>
            <w:tcW w:w="906" w:type="dxa"/>
            <w:tcBorders>
              <w:left w:val="single" w:sz="2" w:space="0" w:color="auto"/>
              <w:bottom w:val="single" w:sz="2" w:space="0" w:color="auto"/>
              <w:right w:val="single" w:sz="2" w:space="0" w:color="auto"/>
            </w:tcBorders>
          </w:tcPr>
          <w:p w14:paraId="144269FB" w14:textId="77777777" w:rsidR="0084021E" w:rsidRPr="007F5F94" w:rsidRDefault="0084021E" w:rsidP="003D1DB0">
            <w:pPr>
              <w:tabs>
                <w:tab w:val="left" w:pos="218"/>
              </w:tabs>
              <w:rPr>
                <w:rFonts w:ascii="Cambria" w:hAnsi="Cambria" w:cs="Calibri"/>
                <w:sz w:val="20"/>
                <w:szCs w:val="20"/>
              </w:rPr>
            </w:pPr>
            <w:r>
              <w:rPr>
                <w:rFonts w:ascii="Cambria" w:hAnsi="Cambria" w:cs="Calibri"/>
                <w:sz w:val="20"/>
                <w:szCs w:val="20"/>
              </w:rPr>
              <w:t>$19,780</w:t>
            </w:r>
          </w:p>
        </w:tc>
        <w:tc>
          <w:tcPr>
            <w:tcW w:w="546" w:type="dxa"/>
            <w:tcBorders>
              <w:left w:val="single" w:sz="2" w:space="0" w:color="auto"/>
              <w:bottom w:val="single" w:sz="2" w:space="0" w:color="auto"/>
              <w:right w:val="single" w:sz="2" w:space="0" w:color="auto"/>
            </w:tcBorders>
          </w:tcPr>
          <w:p w14:paraId="52E87522" w14:textId="77777777" w:rsidR="0084021E" w:rsidRPr="007F5F94" w:rsidRDefault="0084021E" w:rsidP="00D86AFF">
            <w:pPr>
              <w:jc w:val="right"/>
              <w:rPr>
                <w:rFonts w:ascii="Cambria" w:hAnsi="Cambria" w:cs="Calibri"/>
                <w:sz w:val="20"/>
                <w:szCs w:val="20"/>
              </w:rPr>
            </w:pPr>
          </w:p>
        </w:tc>
        <w:tc>
          <w:tcPr>
            <w:tcW w:w="1165" w:type="dxa"/>
            <w:tcBorders>
              <w:top w:val="single" w:sz="2" w:space="0" w:color="auto"/>
              <w:left w:val="single" w:sz="2" w:space="0" w:color="auto"/>
              <w:bottom w:val="single" w:sz="2" w:space="0" w:color="auto"/>
              <w:right w:val="single" w:sz="2" w:space="0" w:color="auto"/>
            </w:tcBorders>
          </w:tcPr>
          <w:p w14:paraId="3AE286F9" w14:textId="77777777" w:rsidR="0084021E" w:rsidRPr="007F5F94" w:rsidRDefault="000852CE" w:rsidP="000852CE">
            <w:pPr>
              <w:jc w:val="right"/>
              <w:rPr>
                <w:rFonts w:ascii="Cambria" w:hAnsi="Cambria" w:cs="Calibri"/>
                <w:sz w:val="20"/>
                <w:szCs w:val="20"/>
              </w:rPr>
            </w:pPr>
            <w:r>
              <w:rPr>
                <w:rFonts w:ascii="Cambria" w:hAnsi="Cambria" w:cs="Calibri"/>
                <w:sz w:val="20"/>
                <w:szCs w:val="20"/>
              </w:rPr>
              <w:t>$39,56</w:t>
            </w:r>
            <w:r w:rsidR="0084021E" w:rsidRPr="007F5F94">
              <w:rPr>
                <w:rFonts w:ascii="Cambria" w:hAnsi="Cambria" w:cs="Calibri"/>
                <w:sz w:val="20"/>
                <w:szCs w:val="20"/>
              </w:rPr>
              <w:t>0</w:t>
            </w:r>
          </w:p>
        </w:tc>
      </w:tr>
    </w:tbl>
    <w:p w14:paraId="5FD85E7B" w14:textId="77777777" w:rsidR="00B6465A" w:rsidRDefault="00B6465A" w:rsidP="00210EA9">
      <w:pPr>
        <w:tabs>
          <w:tab w:val="left" w:pos="2520"/>
        </w:tabs>
        <w:rPr>
          <w:rFonts w:ascii="Calibri" w:hAnsi="Calibri" w:cs="Calibri"/>
          <w:b/>
          <w:sz w:val="20"/>
        </w:rPr>
      </w:pPr>
    </w:p>
    <w:p w14:paraId="0AAD7917" w14:textId="77777777" w:rsidR="00B6465A" w:rsidRDefault="00B6465A" w:rsidP="00210EA9">
      <w:pPr>
        <w:tabs>
          <w:tab w:val="left" w:pos="2520"/>
        </w:tabs>
        <w:rPr>
          <w:rFonts w:ascii="Calibri" w:hAnsi="Calibri" w:cs="Calibri"/>
          <w:b/>
          <w:sz w:val="20"/>
        </w:rPr>
      </w:pPr>
    </w:p>
    <w:p w14:paraId="3C0B2A1E" w14:textId="77777777" w:rsidR="00B6465A" w:rsidRDefault="00B6465A" w:rsidP="00210EA9">
      <w:pPr>
        <w:tabs>
          <w:tab w:val="left" w:pos="2520"/>
        </w:tabs>
        <w:rPr>
          <w:rFonts w:ascii="Calibri" w:hAnsi="Calibri" w:cs="Calibri"/>
          <w:b/>
          <w:sz w:val="20"/>
        </w:rPr>
      </w:pPr>
    </w:p>
    <w:p w14:paraId="135B94AC" w14:textId="77777777" w:rsidR="00B6465A" w:rsidRDefault="00B6465A" w:rsidP="00210EA9">
      <w:pPr>
        <w:tabs>
          <w:tab w:val="left" w:pos="2520"/>
        </w:tabs>
        <w:rPr>
          <w:rFonts w:ascii="Calibri" w:hAnsi="Calibri" w:cs="Calibri"/>
          <w:b/>
          <w:sz w:val="20"/>
        </w:rPr>
      </w:pPr>
    </w:p>
    <w:p w14:paraId="3B6340CF" w14:textId="77777777" w:rsidR="00740389" w:rsidRDefault="00740389" w:rsidP="00210EA9">
      <w:pPr>
        <w:tabs>
          <w:tab w:val="left" w:pos="2520"/>
        </w:tabs>
        <w:rPr>
          <w:rFonts w:ascii="Calibri" w:hAnsi="Calibri" w:cs="Calibri"/>
          <w:b/>
          <w:sz w:val="20"/>
        </w:rPr>
      </w:pPr>
    </w:p>
    <w:p w14:paraId="69BA131F" w14:textId="77777777" w:rsidR="00740389" w:rsidRDefault="00740389" w:rsidP="00210EA9">
      <w:pPr>
        <w:tabs>
          <w:tab w:val="left" w:pos="2520"/>
        </w:tabs>
        <w:rPr>
          <w:rFonts w:ascii="Calibri" w:hAnsi="Calibri" w:cs="Calibri"/>
          <w:b/>
          <w:sz w:val="20"/>
        </w:rPr>
      </w:pPr>
    </w:p>
    <w:p w14:paraId="227C88DF" w14:textId="77777777" w:rsidR="00210EA9" w:rsidRPr="000852CE" w:rsidRDefault="00210EA9" w:rsidP="00210EA9">
      <w:pPr>
        <w:tabs>
          <w:tab w:val="left" w:pos="2520"/>
        </w:tabs>
        <w:rPr>
          <w:rFonts w:ascii="Cambria" w:hAnsi="Cambria" w:cs="Calibri"/>
          <w:b/>
        </w:rPr>
      </w:pPr>
      <w:r w:rsidRPr="000852CE">
        <w:rPr>
          <w:rFonts w:ascii="Cambria" w:hAnsi="Cambria" w:cs="Calibri"/>
          <w:b/>
        </w:rPr>
        <w:t xml:space="preserve">Action Plan 6: </w:t>
      </w:r>
      <w:r w:rsidR="00B6465A" w:rsidRPr="000852CE">
        <w:rPr>
          <w:rFonts w:ascii="Cambria" w:hAnsi="Cambria" w:cs="Calibri"/>
          <w:b/>
        </w:rPr>
        <w:t xml:space="preserve"> Collaboration with   </w:t>
      </w:r>
      <w:r w:rsidRPr="000852CE">
        <w:rPr>
          <w:rFonts w:ascii="Cambria" w:eastAsia="Cambria" w:hAnsi="Cambria"/>
          <w:b/>
          <w:i/>
          <w:w w:val="99"/>
        </w:rPr>
        <w:t>National, Regional and International Partners</w:t>
      </w:r>
      <w:r w:rsidRPr="000852CE">
        <w:rPr>
          <w:rFonts w:ascii="Cambria" w:hAnsi="Cambria" w:cs="Calibri"/>
          <w:b/>
        </w:rPr>
        <w:tab/>
      </w:r>
    </w:p>
    <w:p w14:paraId="1E9B891D" w14:textId="77777777" w:rsidR="00210EA9" w:rsidRPr="000852CE" w:rsidRDefault="00210EA9" w:rsidP="00210EA9">
      <w:pPr>
        <w:tabs>
          <w:tab w:val="left" w:pos="2520"/>
        </w:tabs>
        <w:rPr>
          <w:rFonts w:ascii="Cambria" w:hAnsi="Cambria" w:cs="Calibri"/>
          <w:b/>
        </w:rPr>
      </w:pPr>
      <w:r w:rsidRPr="000852CE">
        <w:rPr>
          <w:rFonts w:ascii="Cambria" w:hAnsi="Cambria" w:cs="Calibri"/>
          <w:b/>
        </w:rPr>
        <w:t xml:space="preserve">Timeframe: </w:t>
      </w:r>
      <w:r w:rsidR="00984059" w:rsidRPr="000852CE">
        <w:rPr>
          <w:rFonts w:ascii="Cambria" w:hAnsi="Cambria" w:cs="Calibri"/>
          <w:b/>
        </w:rPr>
        <w:t>September 2017 to June 2018 (and subsequently every year)</w:t>
      </w:r>
    </w:p>
    <w:p w14:paraId="4FE7D68E" w14:textId="77777777" w:rsidR="00210EA9" w:rsidRPr="00210EA9" w:rsidRDefault="00B6465A" w:rsidP="00210EA9">
      <w:pPr>
        <w:tabs>
          <w:tab w:val="left" w:pos="2520"/>
        </w:tabs>
        <w:ind w:left="2552" w:hanging="2552"/>
        <w:rPr>
          <w:rFonts w:ascii="Calibri" w:hAnsi="Calibri" w:cs="Calibri"/>
          <w:b/>
          <w:sz w:val="20"/>
        </w:rPr>
      </w:pPr>
      <w:r w:rsidRPr="000852CE">
        <w:rPr>
          <w:rFonts w:ascii="Cambria" w:hAnsi="Cambria" w:cs="Calibri"/>
          <w:b/>
        </w:rPr>
        <w:t>Activity 6.2</w:t>
      </w:r>
      <w:r w:rsidR="00210EA9" w:rsidRPr="000852CE">
        <w:rPr>
          <w:rFonts w:ascii="Cambria" w:hAnsi="Cambria" w:cs="Calibri"/>
          <w:b/>
        </w:rPr>
        <w:t xml:space="preserve">: </w:t>
      </w:r>
      <w:r w:rsidR="00210EA9" w:rsidRPr="000852CE">
        <w:rPr>
          <w:rFonts w:ascii="Cambria" w:eastAsia="Cambria" w:hAnsi="Cambria"/>
        </w:rPr>
        <w:t>Joint supervision/co-supervision of students with faculty from regional and international partners.</w:t>
      </w:r>
      <w:r w:rsidR="00210EA9" w:rsidRPr="00210EA9">
        <w:rPr>
          <w:rFonts w:ascii="Calibri" w:hAnsi="Calibri" w:cs="Calibri"/>
          <w:b/>
          <w:sz w:val="20"/>
        </w:rPr>
        <w:tab/>
      </w:r>
    </w:p>
    <w:p w14:paraId="0C1EE832" w14:textId="77777777" w:rsidR="00210EA9" w:rsidRPr="00210EA9" w:rsidRDefault="00210EA9" w:rsidP="00210EA9">
      <w:pPr>
        <w:jc w:val="center"/>
        <w:rPr>
          <w:b/>
        </w:rPr>
      </w:pPr>
    </w:p>
    <w:tbl>
      <w:tblPr>
        <w:tblW w:w="9323" w:type="dxa"/>
        <w:tblCellSpacing w:w="42" w:type="dxa"/>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733"/>
        <w:gridCol w:w="608"/>
        <w:gridCol w:w="468"/>
        <w:gridCol w:w="84"/>
        <w:gridCol w:w="736"/>
        <w:gridCol w:w="118"/>
        <w:gridCol w:w="317"/>
        <w:gridCol w:w="84"/>
        <w:gridCol w:w="84"/>
        <w:gridCol w:w="683"/>
        <w:gridCol w:w="214"/>
        <w:gridCol w:w="515"/>
        <w:gridCol w:w="84"/>
        <w:gridCol w:w="720"/>
        <w:gridCol w:w="498"/>
        <w:gridCol w:w="132"/>
        <w:gridCol w:w="990"/>
        <w:gridCol w:w="992"/>
        <w:gridCol w:w="1263"/>
      </w:tblGrid>
      <w:tr w:rsidR="00210EA9" w:rsidRPr="00DF60F4" w14:paraId="550FFFDC" w14:textId="77777777" w:rsidTr="009021D6">
        <w:trPr>
          <w:tblCellSpacing w:w="42" w:type="dxa"/>
        </w:trPr>
        <w:tc>
          <w:tcPr>
            <w:tcW w:w="1215" w:type="dxa"/>
            <w:gridSpan w:val="2"/>
            <w:tcBorders>
              <w:top w:val="single" w:sz="2" w:space="0" w:color="auto"/>
              <w:left w:val="single" w:sz="2" w:space="0" w:color="auto"/>
              <w:bottom w:val="single" w:sz="2" w:space="0" w:color="auto"/>
              <w:right w:val="single" w:sz="2" w:space="0" w:color="auto"/>
            </w:tcBorders>
          </w:tcPr>
          <w:p w14:paraId="18BE7B24" w14:textId="77777777" w:rsidR="00210EA9" w:rsidRPr="00DF60F4" w:rsidRDefault="00210EA9" w:rsidP="00210EA9">
            <w:pPr>
              <w:rPr>
                <w:rFonts w:ascii="Cambria" w:hAnsi="Cambria" w:cs="Calibri"/>
                <w:sz w:val="20"/>
                <w:szCs w:val="20"/>
              </w:rPr>
            </w:pPr>
            <w:r w:rsidRPr="00DF60F4">
              <w:rPr>
                <w:rFonts w:ascii="Cambria" w:hAnsi="Cambria" w:cs="Calibri"/>
                <w:sz w:val="20"/>
                <w:szCs w:val="20"/>
              </w:rPr>
              <w:t>RESULT</w:t>
            </w:r>
          </w:p>
        </w:tc>
        <w:tc>
          <w:tcPr>
            <w:tcW w:w="7856" w:type="dxa"/>
            <w:gridSpan w:val="17"/>
            <w:tcBorders>
              <w:top w:val="single" w:sz="2" w:space="0" w:color="auto"/>
              <w:left w:val="single" w:sz="2" w:space="0" w:color="auto"/>
              <w:bottom w:val="single" w:sz="2" w:space="0" w:color="auto"/>
              <w:right w:val="single" w:sz="2" w:space="0" w:color="auto"/>
            </w:tcBorders>
          </w:tcPr>
          <w:p w14:paraId="5E86D7A9" w14:textId="77777777" w:rsidR="00210EA9" w:rsidRPr="00DF60F4" w:rsidRDefault="00E9784D" w:rsidP="00E9784D">
            <w:pPr>
              <w:rPr>
                <w:rFonts w:ascii="Cambria" w:hAnsi="Cambria" w:cs="Calibri"/>
                <w:sz w:val="20"/>
                <w:szCs w:val="20"/>
              </w:rPr>
            </w:pPr>
            <w:r w:rsidRPr="00DF60F4">
              <w:rPr>
                <w:rFonts w:ascii="Cambria" w:hAnsi="Cambria" w:cs="Calibri"/>
                <w:sz w:val="20"/>
                <w:szCs w:val="20"/>
              </w:rPr>
              <w:t>Students have the opportunity to interact with c</w:t>
            </w:r>
            <w:r w:rsidR="00210EA9" w:rsidRPr="00DF60F4">
              <w:rPr>
                <w:rFonts w:ascii="Cambria" w:hAnsi="Cambria" w:cs="Calibri"/>
                <w:sz w:val="20"/>
                <w:szCs w:val="20"/>
              </w:rPr>
              <w:t xml:space="preserve">ompetent </w:t>
            </w:r>
            <w:r w:rsidRPr="00DF60F4">
              <w:rPr>
                <w:rFonts w:ascii="Cambria" w:hAnsi="Cambria" w:cs="Calibri"/>
                <w:sz w:val="20"/>
                <w:szCs w:val="20"/>
              </w:rPr>
              <w:t xml:space="preserve">experts </w:t>
            </w:r>
            <w:r w:rsidR="0041468D" w:rsidRPr="00DF60F4">
              <w:rPr>
                <w:rFonts w:ascii="Cambria" w:hAnsi="Cambria" w:cs="Calibri"/>
                <w:sz w:val="20"/>
                <w:szCs w:val="20"/>
              </w:rPr>
              <w:t xml:space="preserve">(regional and international) </w:t>
            </w:r>
            <w:r w:rsidRPr="00DF60F4">
              <w:rPr>
                <w:rFonts w:ascii="Cambria" w:hAnsi="Cambria" w:cs="Calibri"/>
                <w:sz w:val="20"/>
                <w:szCs w:val="20"/>
              </w:rPr>
              <w:t>in the field of renewable micro-grid energy technologies</w:t>
            </w:r>
            <w:r w:rsidR="003C43F5" w:rsidRPr="00DF60F4">
              <w:rPr>
                <w:rFonts w:ascii="Cambria" w:hAnsi="Cambria" w:cs="Calibri"/>
                <w:sz w:val="20"/>
                <w:szCs w:val="20"/>
              </w:rPr>
              <w:t>.</w:t>
            </w:r>
          </w:p>
          <w:p w14:paraId="760C6873" w14:textId="77777777" w:rsidR="00E9784D" w:rsidRPr="00DF60F4" w:rsidRDefault="00E9784D" w:rsidP="0041468D">
            <w:pPr>
              <w:rPr>
                <w:rFonts w:ascii="Cambria" w:hAnsi="Cambria" w:cs="Calibri"/>
                <w:sz w:val="20"/>
                <w:szCs w:val="20"/>
              </w:rPr>
            </w:pPr>
            <w:r w:rsidRPr="00DF60F4">
              <w:rPr>
                <w:rFonts w:ascii="Cambria" w:hAnsi="Cambria" w:cs="Calibri"/>
                <w:sz w:val="20"/>
                <w:szCs w:val="20"/>
              </w:rPr>
              <w:t xml:space="preserve">Provide centre faculty the opportunity </w:t>
            </w:r>
            <w:r w:rsidR="0041468D" w:rsidRPr="00DF60F4">
              <w:rPr>
                <w:rFonts w:ascii="Cambria" w:hAnsi="Cambria" w:cs="Calibri"/>
                <w:sz w:val="20"/>
                <w:szCs w:val="20"/>
              </w:rPr>
              <w:t xml:space="preserve">for research collaboration, mentoring and </w:t>
            </w:r>
            <w:r w:rsidRPr="00DF60F4">
              <w:rPr>
                <w:rFonts w:ascii="Cambria" w:hAnsi="Cambria" w:cs="Calibri"/>
                <w:sz w:val="20"/>
                <w:szCs w:val="20"/>
              </w:rPr>
              <w:t>network</w:t>
            </w:r>
            <w:r w:rsidR="0041468D" w:rsidRPr="00DF60F4">
              <w:rPr>
                <w:rFonts w:ascii="Cambria" w:hAnsi="Cambria" w:cs="Calibri"/>
                <w:sz w:val="20"/>
                <w:szCs w:val="20"/>
              </w:rPr>
              <w:t>ing</w:t>
            </w:r>
          </w:p>
        </w:tc>
      </w:tr>
      <w:tr w:rsidR="00210EA9" w:rsidRPr="00DF60F4" w14:paraId="59152C59" w14:textId="77777777" w:rsidTr="009021D6">
        <w:tblPrEx>
          <w:tblCellMar>
            <w:top w:w="85" w:type="dxa"/>
            <w:left w:w="85" w:type="dxa"/>
            <w:bottom w:w="85" w:type="dxa"/>
            <w:right w:w="85" w:type="dxa"/>
          </w:tblCellMar>
        </w:tblPrEx>
        <w:trPr>
          <w:trHeight w:val="463"/>
          <w:tblCellSpacing w:w="42" w:type="dxa"/>
        </w:trPr>
        <w:tc>
          <w:tcPr>
            <w:tcW w:w="1215" w:type="dxa"/>
            <w:gridSpan w:val="2"/>
            <w:tcBorders>
              <w:top w:val="single" w:sz="2" w:space="0" w:color="auto"/>
              <w:left w:val="single" w:sz="2" w:space="0" w:color="auto"/>
              <w:bottom w:val="single" w:sz="2" w:space="0" w:color="auto"/>
              <w:right w:val="single" w:sz="2" w:space="0" w:color="auto"/>
            </w:tcBorders>
          </w:tcPr>
          <w:p w14:paraId="61D76CF7" w14:textId="77777777" w:rsidR="00210EA9" w:rsidRPr="00DF60F4" w:rsidRDefault="00210EA9" w:rsidP="00210EA9">
            <w:pPr>
              <w:rPr>
                <w:rFonts w:ascii="Cambria" w:hAnsi="Cambria" w:cs="Calibri"/>
                <w:sz w:val="20"/>
                <w:szCs w:val="20"/>
              </w:rPr>
            </w:pPr>
            <w:r w:rsidRPr="00DF60F4">
              <w:rPr>
                <w:rFonts w:ascii="Cambria" w:hAnsi="Cambria" w:cs="Calibri"/>
                <w:sz w:val="20"/>
                <w:szCs w:val="20"/>
              </w:rPr>
              <w:t>ACTIVITY</w:t>
            </w:r>
          </w:p>
        </w:tc>
        <w:tc>
          <w:tcPr>
            <w:tcW w:w="7856" w:type="dxa"/>
            <w:gridSpan w:val="17"/>
            <w:tcBorders>
              <w:top w:val="single" w:sz="2" w:space="0" w:color="auto"/>
              <w:left w:val="single" w:sz="2" w:space="0" w:color="auto"/>
              <w:bottom w:val="single" w:sz="2" w:space="0" w:color="auto"/>
              <w:right w:val="single" w:sz="2" w:space="0" w:color="auto"/>
            </w:tcBorders>
          </w:tcPr>
          <w:p w14:paraId="207C3BF7" w14:textId="77777777" w:rsidR="00210EA9" w:rsidRPr="00DF60F4" w:rsidRDefault="00210EA9" w:rsidP="00210EA9">
            <w:pPr>
              <w:rPr>
                <w:rFonts w:ascii="Cambria" w:hAnsi="Cambria" w:cs="Calibri"/>
                <w:sz w:val="20"/>
                <w:szCs w:val="20"/>
              </w:rPr>
            </w:pPr>
            <w:r w:rsidRPr="00DF60F4">
              <w:rPr>
                <w:rFonts w:ascii="Cambria" w:eastAsia="Cambria" w:hAnsi="Cambria"/>
                <w:sz w:val="20"/>
                <w:szCs w:val="20"/>
              </w:rPr>
              <w:t>6.1. Joint supervision/co-supervision of students with faculty from regional and international partners.</w:t>
            </w:r>
          </w:p>
        </w:tc>
      </w:tr>
      <w:tr w:rsidR="00210EA9" w:rsidRPr="00DF60F4" w14:paraId="21911344" w14:textId="77777777" w:rsidTr="009021D6">
        <w:tblPrEx>
          <w:tblCellMar>
            <w:top w:w="85" w:type="dxa"/>
            <w:left w:w="85" w:type="dxa"/>
            <w:bottom w:w="85" w:type="dxa"/>
            <w:right w:w="85" w:type="dxa"/>
          </w:tblCellMar>
        </w:tblPrEx>
        <w:trPr>
          <w:tblCellSpacing w:w="42" w:type="dxa"/>
        </w:trPr>
        <w:tc>
          <w:tcPr>
            <w:tcW w:w="1215" w:type="dxa"/>
            <w:gridSpan w:val="2"/>
            <w:tcBorders>
              <w:top w:val="single" w:sz="2" w:space="0" w:color="auto"/>
              <w:left w:val="single" w:sz="2" w:space="0" w:color="auto"/>
              <w:bottom w:val="single" w:sz="2" w:space="0" w:color="auto"/>
              <w:right w:val="single" w:sz="2" w:space="0" w:color="auto"/>
            </w:tcBorders>
          </w:tcPr>
          <w:p w14:paraId="1C534653" w14:textId="77777777" w:rsidR="00210EA9" w:rsidRPr="00DF60F4" w:rsidRDefault="00210EA9" w:rsidP="00210EA9">
            <w:pPr>
              <w:rPr>
                <w:rFonts w:ascii="Cambria" w:hAnsi="Cambria" w:cs="Calibri"/>
                <w:sz w:val="20"/>
                <w:szCs w:val="20"/>
              </w:rPr>
            </w:pPr>
            <w:r w:rsidRPr="00DF60F4">
              <w:rPr>
                <w:rFonts w:ascii="Cambria" w:hAnsi="Cambria" w:cs="Calibri"/>
                <w:sz w:val="20"/>
                <w:szCs w:val="20"/>
              </w:rPr>
              <w:t>OUTPUT</w:t>
            </w:r>
          </w:p>
        </w:tc>
        <w:tc>
          <w:tcPr>
            <w:tcW w:w="7856" w:type="dxa"/>
            <w:gridSpan w:val="17"/>
            <w:tcBorders>
              <w:top w:val="single" w:sz="2" w:space="0" w:color="auto"/>
              <w:left w:val="single" w:sz="2" w:space="0" w:color="auto"/>
              <w:bottom w:val="single" w:sz="2" w:space="0" w:color="auto"/>
              <w:right w:val="single" w:sz="2" w:space="0" w:color="auto"/>
            </w:tcBorders>
          </w:tcPr>
          <w:p w14:paraId="41BD9886" w14:textId="77777777" w:rsidR="00210EA9" w:rsidRPr="00DF60F4" w:rsidRDefault="00AB4F72" w:rsidP="00AB4F72">
            <w:pPr>
              <w:contextualSpacing/>
              <w:rPr>
                <w:rFonts w:ascii="Cambria" w:hAnsi="Cambria" w:cs="Calibri"/>
                <w:sz w:val="20"/>
                <w:szCs w:val="20"/>
              </w:rPr>
            </w:pPr>
            <w:r w:rsidRPr="00DF60F4">
              <w:rPr>
                <w:rFonts w:ascii="Cambria" w:hAnsi="Cambria" w:cs="Calibri"/>
                <w:sz w:val="20"/>
                <w:szCs w:val="20"/>
              </w:rPr>
              <w:t>Increased exposure of Centre students to expert supervision and mentoring. Opportunity for research collaboration, mentoring and networking for centre faculty and students</w:t>
            </w:r>
          </w:p>
        </w:tc>
      </w:tr>
      <w:tr w:rsidR="00210EA9" w:rsidRPr="00DF60F4" w14:paraId="32121858" w14:textId="77777777" w:rsidTr="009021D6">
        <w:tblPrEx>
          <w:tblCellMar>
            <w:top w:w="85" w:type="dxa"/>
            <w:left w:w="85" w:type="dxa"/>
            <w:bottom w:w="85" w:type="dxa"/>
            <w:right w:w="85" w:type="dxa"/>
          </w:tblCellMar>
        </w:tblPrEx>
        <w:trPr>
          <w:tblCellSpacing w:w="42" w:type="dxa"/>
        </w:trPr>
        <w:tc>
          <w:tcPr>
            <w:tcW w:w="4518" w:type="dxa"/>
            <w:gridSpan w:val="12"/>
            <w:tcBorders>
              <w:top w:val="single" w:sz="2" w:space="0" w:color="auto"/>
              <w:left w:val="single" w:sz="2" w:space="0" w:color="auto"/>
              <w:bottom w:val="single" w:sz="2" w:space="0" w:color="auto"/>
              <w:right w:val="single" w:sz="2" w:space="0" w:color="auto"/>
            </w:tcBorders>
          </w:tcPr>
          <w:p w14:paraId="559CCF39" w14:textId="77777777" w:rsidR="00210EA9" w:rsidRPr="00DF60F4" w:rsidRDefault="00210EA9" w:rsidP="00210EA9">
            <w:pPr>
              <w:rPr>
                <w:rFonts w:ascii="Cambria" w:hAnsi="Cambria" w:cs="Calibri"/>
                <w:sz w:val="20"/>
                <w:szCs w:val="20"/>
              </w:rPr>
            </w:pPr>
            <w:r w:rsidRPr="00DF60F4">
              <w:rPr>
                <w:rFonts w:ascii="Cambria" w:hAnsi="Cambria" w:cs="Calibri"/>
                <w:sz w:val="20"/>
                <w:szCs w:val="20"/>
              </w:rPr>
              <w:t>OUTPUT INDICATOR</w:t>
            </w:r>
          </w:p>
          <w:p w14:paraId="7BC6AE65" w14:textId="77777777" w:rsidR="00895528" w:rsidRPr="00DF60F4" w:rsidRDefault="00895528" w:rsidP="0058598F">
            <w:pPr>
              <w:numPr>
                <w:ilvl w:val="0"/>
                <w:numId w:val="53"/>
              </w:numPr>
              <w:ind w:left="234" w:hanging="180"/>
              <w:contextualSpacing/>
              <w:rPr>
                <w:rFonts w:ascii="Cambria" w:hAnsi="Cambria" w:cs="Calibri"/>
                <w:sz w:val="20"/>
                <w:szCs w:val="20"/>
              </w:rPr>
            </w:pPr>
            <w:r w:rsidRPr="00DF60F4">
              <w:rPr>
                <w:rFonts w:ascii="Cambria" w:hAnsi="Cambria" w:cs="Calibri"/>
                <w:sz w:val="20"/>
                <w:szCs w:val="20"/>
              </w:rPr>
              <w:t>Number of regional and international faculty engaged in supervision or co-supervision of Masters and PhD students</w:t>
            </w:r>
          </w:p>
          <w:p w14:paraId="101D6017" w14:textId="77777777" w:rsidR="00210EA9" w:rsidRPr="00DF60F4" w:rsidRDefault="00895528" w:rsidP="0058598F">
            <w:pPr>
              <w:pStyle w:val="ListParagraph"/>
              <w:numPr>
                <w:ilvl w:val="0"/>
                <w:numId w:val="53"/>
              </w:numPr>
              <w:ind w:left="234" w:hanging="180"/>
              <w:rPr>
                <w:rFonts w:ascii="Cambria" w:hAnsi="Cambria" w:cs="Calibri"/>
                <w:b/>
                <w:sz w:val="20"/>
                <w:szCs w:val="20"/>
              </w:rPr>
            </w:pPr>
            <w:r w:rsidRPr="00DF60F4">
              <w:rPr>
                <w:rFonts w:ascii="Cambria" w:hAnsi="Cambria" w:cs="Calibri"/>
                <w:sz w:val="20"/>
                <w:szCs w:val="20"/>
              </w:rPr>
              <w:t>Number of international and regional faculty co-publishing with Centre students and faculty</w:t>
            </w:r>
          </w:p>
        </w:tc>
        <w:tc>
          <w:tcPr>
            <w:tcW w:w="4553" w:type="dxa"/>
            <w:gridSpan w:val="7"/>
            <w:tcBorders>
              <w:top w:val="single" w:sz="2" w:space="0" w:color="auto"/>
              <w:left w:val="single" w:sz="2" w:space="0" w:color="auto"/>
              <w:bottom w:val="single" w:sz="2" w:space="0" w:color="auto"/>
              <w:right w:val="single" w:sz="2" w:space="0" w:color="auto"/>
            </w:tcBorders>
          </w:tcPr>
          <w:p w14:paraId="51FC0E86" w14:textId="77777777" w:rsidR="00210EA9" w:rsidRPr="00DF60F4" w:rsidRDefault="00210EA9" w:rsidP="00210EA9">
            <w:pPr>
              <w:rPr>
                <w:rFonts w:ascii="Cambria" w:hAnsi="Cambria" w:cs="Calibri"/>
                <w:sz w:val="20"/>
                <w:szCs w:val="20"/>
              </w:rPr>
            </w:pPr>
            <w:r w:rsidRPr="00DF60F4">
              <w:rPr>
                <w:rFonts w:ascii="Cambria" w:hAnsi="Cambria" w:cs="Calibri"/>
                <w:sz w:val="20"/>
                <w:szCs w:val="20"/>
              </w:rPr>
              <w:t>SOURCE OF VERIFICATION</w:t>
            </w:r>
          </w:p>
          <w:p w14:paraId="4DC5FF0C" w14:textId="77777777" w:rsidR="00AB4F72" w:rsidRPr="00DF60F4" w:rsidRDefault="00AB4F72" w:rsidP="0058598F">
            <w:pPr>
              <w:numPr>
                <w:ilvl w:val="0"/>
                <w:numId w:val="53"/>
              </w:numPr>
              <w:ind w:left="234" w:hanging="180"/>
              <w:contextualSpacing/>
              <w:rPr>
                <w:rFonts w:ascii="Cambria" w:hAnsi="Cambria" w:cs="Calibri"/>
                <w:sz w:val="20"/>
                <w:szCs w:val="20"/>
              </w:rPr>
            </w:pPr>
            <w:r w:rsidRPr="00DF60F4">
              <w:rPr>
                <w:rFonts w:ascii="Cambria" w:hAnsi="Cambria" w:cs="Calibri"/>
                <w:sz w:val="20"/>
                <w:szCs w:val="20"/>
              </w:rPr>
              <w:t>CST-UR Directorate of Postgraduate Studies, Research and Publication</w:t>
            </w:r>
          </w:p>
          <w:p w14:paraId="3FD65D6E" w14:textId="77777777" w:rsidR="00AB4F72" w:rsidRPr="00DF60F4" w:rsidRDefault="00AB4F72" w:rsidP="0058598F">
            <w:pPr>
              <w:numPr>
                <w:ilvl w:val="0"/>
                <w:numId w:val="53"/>
              </w:numPr>
              <w:ind w:left="234" w:hanging="180"/>
              <w:contextualSpacing/>
              <w:rPr>
                <w:rFonts w:ascii="Cambria" w:hAnsi="Cambria" w:cs="Calibri"/>
                <w:sz w:val="20"/>
                <w:szCs w:val="20"/>
              </w:rPr>
            </w:pPr>
            <w:r w:rsidRPr="00DF60F4">
              <w:rPr>
                <w:rFonts w:ascii="Cambria" w:hAnsi="Cambria" w:cs="Calibri"/>
                <w:sz w:val="20"/>
                <w:szCs w:val="20"/>
              </w:rPr>
              <w:t>ACEESD Secretariat</w:t>
            </w:r>
          </w:p>
          <w:p w14:paraId="1DCB1849" w14:textId="77777777" w:rsidR="00AB4F72" w:rsidRPr="00DF60F4" w:rsidRDefault="00AB4F72" w:rsidP="0058598F">
            <w:pPr>
              <w:numPr>
                <w:ilvl w:val="0"/>
                <w:numId w:val="53"/>
              </w:numPr>
              <w:ind w:left="234" w:hanging="180"/>
              <w:contextualSpacing/>
              <w:rPr>
                <w:rFonts w:ascii="Cambria" w:hAnsi="Cambria" w:cs="Calibri"/>
                <w:sz w:val="20"/>
                <w:szCs w:val="20"/>
              </w:rPr>
            </w:pPr>
            <w:r w:rsidRPr="00DF60F4">
              <w:rPr>
                <w:rFonts w:ascii="Cambria" w:hAnsi="Cambria" w:cs="Calibri"/>
                <w:sz w:val="20"/>
                <w:szCs w:val="20"/>
              </w:rPr>
              <w:t>Confirmed acceptance from external engaged</w:t>
            </w:r>
          </w:p>
          <w:p w14:paraId="136F5B66" w14:textId="77777777" w:rsidR="00210EA9" w:rsidRPr="00DF60F4" w:rsidRDefault="00AB4F72" w:rsidP="0058598F">
            <w:pPr>
              <w:numPr>
                <w:ilvl w:val="0"/>
                <w:numId w:val="53"/>
              </w:numPr>
              <w:ind w:left="234" w:hanging="180"/>
              <w:contextualSpacing/>
              <w:rPr>
                <w:rFonts w:ascii="Cambria" w:hAnsi="Cambria" w:cs="Calibri"/>
                <w:sz w:val="20"/>
                <w:szCs w:val="20"/>
              </w:rPr>
            </w:pPr>
            <w:r w:rsidRPr="00DF60F4">
              <w:rPr>
                <w:rFonts w:ascii="Cambria" w:hAnsi="Cambria" w:cs="Calibri"/>
                <w:sz w:val="20"/>
                <w:szCs w:val="20"/>
              </w:rPr>
              <w:t>Students of centre.</w:t>
            </w:r>
          </w:p>
        </w:tc>
      </w:tr>
      <w:tr w:rsidR="00210EA9" w:rsidRPr="00DF60F4" w14:paraId="7E9B47ED" w14:textId="77777777" w:rsidTr="009021D6">
        <w:tblPrEx>
          <w:tblCellMar>
            <w:top w:w="85" w:type="dxa"/>
            <w:left w:w="85" w:type="dxa"/>
            <w:bottom w:w="85" w:type="dxa"/>
            <w:right w:w="85" w:type="dxa"/>
          </w:tblCellMar>
        </w:tblPrEx>
        <w:trPr>
          <w:tblCellSpacing w:w="42" w:type="dxa"/>
        </w:trPr>
        <w:tc>
          <w:tcPr>
            <w:tcW w:w="2621" w:type="dxa"/>
            <w:gridSpan w:val="6"/>
            <w:tcBorders>
              <w:top w:val="single" w:sz="2" w:space="0" w:color="auto"/>
              <w:left w:val="single" w:sz="2" w:space="0" w:color="auto"/>
              <w:bottom w:val="single" w:sz="2" w:space="0" w:color="auto"/>
              <w:right w:val="single" w:sz="2" w:space="0" w:color="auto"/>
            </w:tcBorders>
          </w:tcPr>
          <w:p w14:paraId="7B3CBBF6" w14:textId="77777777" w:rsidR="00210EA9" w:rsidRPr="00DF60F4" w:rsidRDefault="00210EA9" w:rsidP="00210EA9">
            <w:pPr>
              <w:rPr>
                <w:rFonts w:ascii="Cambria" w:hAnsi="Cambria" w:cs="Calibri"/>
                <w:sz w:val="20"/>
                <w:szCs w:val="20"/>
              </w:rPr>
            </w:pPr>
            <w:r w:rsidRPr="00DF60F4">
              <w:rPr>
                <w:rFonts w:ascii="Cambria" w:hAnsi="Cambria" w:cs="Calibri"/>
                <w:sz w:val="20"/>
                <w:szCs w:val="20"/>
              </w:rPr>
              <w:t>IMPLEMENTATION MILESTONES</w:t>
            </w:r>
          </w:p>
        </w:tc>
        <w:tc>
          <w:tcPr>
            <w:tcW w:w="6450" w:type="dxa"/>
            <w:gridSpan w:val="13"/>
            <w:tcBorders>
              <w:top w:val="single" w:sz="2" w:space="0" w:color="auto"/>
              <w:left w:val="single" w:sz="2" w:space="0" w:color="auto"/>
              <w:bottom w:val="single" w:sz="2" w:space="0" w:color="auto"/>
              <w:right w:val="single" w:sz="2" w:space="0" w:color="auto"/>
            </w:tcBorders>
          </w:tcPr>
          <w:p w14:paraId="6403BDF5" w14:textId="77777777" w:rsidR="00210EA9" w:rsidRPr="00DF60F4" w:rsidRDefault="007450D9" w:rsidP="00210EA9">
            <w:pPr>
              <w:rPr>
                <w:rFonts w:ascii="Cambria" w:hAnsi="Cambria" w:cs="Calibri"/>
                <w:sz w:val="20"/>
                <w:szCs w:val="20"/>
              </w:rPr>
            </w:pPr>
            <w:r w:rsidRPr="00DF60F4">
              <w:rPr>
                <w:rFonts w:ascii="Cambria" w:hAnsi="Cambria" w:cs="Calibri"/>
                <w:sz w:val="20"/>
                <w:szCs w:val="20"/>
              </w:rPr>
              <w:t>An ongoing activity</w:t>
            </w:r>
            <w:r w:rsidR="00871336" w:rsidRPr="00DF60F4">
              <w:rPr>
                <w:rFonts w:ascii="Cambria" w:hAnsi="Cambria" w:cs="Calibri"/>
                <w:sz w:val="20"/>
                <w:szCs w:val="20"/>
              </w:rPr>
              <w:t xml:space="preserve"> (September to June every year)</w:t>
            </w:r>
            <w:r w:rsidRPr="00DF60F4">
              <w:rPr>
                <w:rFonts w:ascii="Cambria" w:hAnsi="Cambria" w:cs="Calibri"/>
                <w:sz w:val="20"/>
                <w:szCs w:val="20"/>
              </w:rPr>
              <w:t xml:space="preserve"> which will be based on availability of regional and international faculty</w:t>
            </w:r>
          </w:p>
        </w:tc>
      </w:tr>
      <w:tr w:rsidR="00210EA9" w:rsidRPr="00DF60F4" w14:paraId="4D7EC2AE" w14:textId="77777777" w:rsidTr="009021D6">
        <w:tblPrEx>
          <w:tblCellMar>
            <w:top w:w="85" w:type="dxa"/>
            <w:left w:w="85" w:type="dxa"/>
            <w:bottom w:w="85" w:type="dxa"/>
            <w:right w:w="85" w:type="dxa"/>
          </w:tblCellMar>
        </w:tblPrEx>
        <w:trPr>
          <w:tblCellSpacing w:w="42" w:type="dxa"/>
        </w:trPr>
        <w:tc>
          <w:tcPr>
            <w:tcW w:w="1767" w:type="dxa"/>
            <w:gridSpan w:val="4"/>
            <w:tcBorders>
              <w:top w:val="single" w:sz="2" w:space="0" w:color="auto"/>
              <w:left w:val="single" w:sz="2" w:space="0" w:color="auto"/>
              <w:bottom w:val="single" w:sz="2" w:space="0" w:color="auto"/>
              <w:right w:val="single" w:sz="2" w:space="0" w:color="auto"/>
            </w:tcBorders>
          </w:tcPr>
          <w:p w14:paraId="26234CD4" w14:textId="77777777" w:rsidR="00210EA9" w:rsidRPr="00DF60F4" w:rsidRDefault="00210EA9" w:rsidP="00210EA9">
            <w:pPr>
              <w:rPr>
                <w:rFonts w:ascii="Cambria" w:hAnsi="Cambria" w:cs="Calibri"/>
                <w:sz w:val="20"/>
                <w:szCs w:val="20"/>
              </w:rPr>
            </w:pPr>
            <w:r w:rsidRPr="00DF60F4">
              <w:rPr>
                <w:rFonts w:ascii="Cambria" w:hAnsi="Cambria" w:cs="Calibri"/>
                <w:sz w:val="20"/>
                <w:szCs w:val="20"/>
              </w:rPr>
              <w:t>PROCUREMENT</w:t>
            </w:r>
          </w:p>
        </w:tc>
        <w:tc>
          <w:tcPr>
            <w:tcW w:w="7304" w:type="dxa"/>
            <w:gridSpan w:val="15"/>
            <w:tcBorders>
              <w:top w:val="single" w:sz="2" w:space="0" w:color="auto"/>
              <w:left w:val="single" w:sz="2" w:space="0" w:color="auto"/>
              <w:bottom w:val="single" w:sz="2" w:space="0" w:color="auto"/>
              <w:right w:val="single" w:sz="2" w:space="0" w:color="auto"/>
            </w:tcBorders>
          </w:tcPr>
          <w:p w14:paraId="33473310" w14:textId="77777777" w:rsidR="00210EA9" w:rsidRPr="00DF60F4" w:rsidRDefault="00C367CC" w:rsidP="00210EA9">
            <w:pPr>
              <w:rPr>
                <w:rFonts w:ascii="Cambria" w:hAnsi="Cambria" w:cs="Calibri"/>
                <w:sz w:val="20"/>
                <w:szCs w:val="20"/>
              </w:rPr>
            </w:pPr>
            <w:r w:rsidRPr="00DF60F4">
              <w:rPr>
                <w:rFonts w:ascii="Cambria" w:hAnsi="Cambria" w:cs="Calibri"/>
                <w:sz w:val="20"/>
                <w:szCs w:val="20"/>
              </w:rPr>
              <w:t>N/A</w:t>
            </w:r>
          </w:p>
        </w:tc>
      </w:tr>
      <w:tr w:rsidR="00210EA9" w:rsidRPr="00DF60F4" w14:paraId="45B1FA1D" w14:textId="77777777" w:rsidTr="009021D6">
        <w:tblPrEx>
          <w:tblCellMar>
            <w:top w:w="85" w:type="dxa"/>
            <w:left w:w="85" w:type="dxa"/>
            <w:bottom w:w="85" w:type="dxa"/>
            <w:right w:w="85" w:type="dxa"/>
          </w:tblCellMar>
        </w:tblPrEx>
        <w:trPr>
          <w:trHeight w:val="430"/>
          <w:tblCellSpacing w:w="42" w:type="dxa"/>
        </w:trPr>
        <w:tc>
          <w:tcPr>
            <w:tcW w:w="2938" w:type="dxa"/>
            <w:gridSpan w:val="7"/>
            <w:tcBorders>
              <w:top w:val="single" w:sz="2" w:space="0" w:color="auto"/>
              <w:left w:val="single" w:sz="2" w:space="0" w:color="auto"/>
              <w:bottom w:val="single" w:sz="2" w:space="0" w:color="auto"/>
              <w:right w:val="single" w:sz="2" w:space="0" w:color="auto"/>
            </w:tcBorders>
          </w:tcPr>
          <w:p w14:paraId="12FF6D32" w14:textId="77777777" w:rsidR="00210EA9" w:rsidRPr="00DF60F4" w:rsidRDefault="00210EA9" w:rsidP="00210EA9">
            <w:pPr>
              <w:rPr>
                <w:rFonts w:ascii="Cambria" w:hAnsi="Cambria" w:cs="Calibri"/>
                <w:sz w:val="20"/>
                <w:szCs w:val="20"/>
              </w:rPr>
            </w:pPr>
            <w:r w:rsidRPr="00DF60F4">
              <w:rPr>
                <w:rFonts w:ascii="Cambria" w:hAnsi="Cambria" w:cs="Calibri"/>
                <w:sz w:val="20"/>
                <w:szCs w:val="20"/>
              </w:rPr>
              <w:t>RESPONSIBILITY FOR IMPLEMENTATION</w:t>
            </w:r>
          </w:p>
        </w:tc>
        <w:tc>
          <w:tcPr>
            <w:tcW w:w="6133" w:type="dxa"/>
            <w:gridSpan w:val="12"/>
            <w:tcBorders>
              <w:top w:val="single" w:sz="2" w:space="0" w:color="auto"/>
              <w:left w:val="single" w:sz="2" w:space="0" w:color="auto"/>
              <w:bottom w:val="single" w:sz="2" w:space="0" w:color="auto"/>
              <w:right w:val="single" w:sz="2" w:space="0" w:color="auto"/>
            </w:tcBorders>
          </w:tcPr>
          <w:p w14:paraId="6C0CE4CA" w14:textId="77777777" w:rsidR="00210EA9" w:rsidRPr="00DF60F4" w:rsidRDefault="00C0151E" w:rsidP="00210EA9">
            <w:pPr>
              <w:contextualSpacing/>
              <w:rPr>
                <w:rFonts w:ascii="Cambria" w:hAnsi="Cambria" w:cs="Calibri"/>
                <w:sz w:val="20"/>
                <w:szCs w:val="20"/>
              </w:rPr>
            </w:pPr>
            <w:r w:rsidRPr="00DF60F4">
              <w:rPr>
                <w:rFonts w:ascii="Cambria" w:hAnsi="Cambria" w:cs="Calibri"/>
                <w:sz w:val="20"/>
                <w:szCs w:val="20"/>
              </w:rPr>
              <w:t>Centre Leader, MSc/PhD Coordinators, Deputy Centre Leader, Executive Advisor</w:t>
            </w:r>
          </w:p>
        </w:tc>
      </w:tr>
      <w:tr w:rsidR="00210EA9" w:rsidRPr="00DF60F4" w14:paraId="60318562" w14:textId="77777777" w:rsidTr="009021D6">
        <w:tblPrEx>
          <w:tblCellMar>
            <w:top w:w="85" w:type="dxa"/>
            <w:left w:w="85" w:type="dxa"/>
            <w:bottom w:w="85" w:type="dxa"/>
            <w:right w:w="85" w:type="dxa"/>
          </w:tblCellMar>
        </w:tblPrEx>
        <w:trPr>
          <w:tblCellSpacing w:w="42" w:type="dxa"/>
        </w:trPr>
        <w:tc>
          <w:tcPr>
            <w:tcW w:w="2503" w:type="dxa"/>
            <w:gridSpan w:val="5"/>
            <w:tcBorders>
              <w:top w:val="single" w:sz="2" w:space="0" w:color="auto"/>
              <w:left w:val="single" w:sz="2" w:space="0" w:color="auto"/>
              <w:bottom w:val="single" w:sz="2" w:space="0" w:color="auto"/>
              <w:right w:val="single" w:sz="2" w:space="0" w:color="auto"/>
            </w:tcBorders>
          </w:tcPr>
          <w:p w14:paraId="57D5178E" w14:textId="77777777" w:rsidR="00210EA9" w:rsidRPr="00DF60F4" w:rsidRDefault="00210EA9" w:rsidP="00210EA9">
            <w:pPr>
              <w:rPr>
                <w:rFonts w:ascii="Cambria" w:hAnsi="Cambria" w:cs="Calibri"/>
                <w:color w:val="0000FF"/>
                <w:sz w:val="20"/>
                <w:szCs w:val="20"/>
                <w:highlight w:val="yellow"/>
              </w:rPr>
            </w:pPr>
            <w:r w:rsidRPr="00DF60F4">
              <w:rPr>
                <w:rFonts w:ascii="Cambria" w:hAnsi="Cambria" w:cs="Calibri"/>
                <w:sz w:val="20"/>
                <w:szCs w:val="20"/>
              </w:rPr>
              <w:t>DURATION:</w:t>
            </w:r>
            <w:r w:rsidRPr="00DF60F4">
              <w:rPr>
                <w:rFonts w:ascii="Cambria" w:hAnsi="Cambria" w:cs="Calibri"/>
                <w:b/>
                <w:sz w:val="20"/>
                <w:szCs w:val="20"/>
              </w:rPr>
              <w:t xml:space="preserve"> 1 Year</w:t>
            </w:r>
          </w:p>
        </w:tc>
        <w:tc>
          <w:tcPr>
            <w:tcW w:w="3233" w:type="dxa"/>
            <w:gridSpan w:val="10"/>
            <w:tcBorders>
              <w:top w:val="single" w:sz="2" w:space="0" w:color="auto"/>
              <w:left w:val="single" w:sz="2" w:space="0" w:color="auto"/>
              <w:bottom w:val="single" w:sz="2" w:space="0" w:color="auto"/>
              <w:right w:val="single" w:sz="2" w:space="0" w:color="auto"/>
            </w:tcBorders>
          </w:tcPr>
          <w:p w14:paraId="24F58771" w14:textId="77777777" w:rsidR="00210EA9" w:rsidRPr="00DF60F4" w:rsidRDefault="00210EA9" w:rsidP="00212F82">
            <w:pPr>
              <w:rPr>
                <w:rFonts w:ascii="Cambria" w:hAnsi="Cambria" w:cs="Calibri"/>
                <w:sz w:val="20"/>
                <w:szCs w:val="20"/>
              </w:rPr>
            </w:pPr>
            <w:r w:rsidRPr="00DF60F4">
              <w:rPr>
                <w:rFonts w:ascii="Cambria" w:hAnsi="Cambria" w:cs="Calibri"/>
                <w:sz w:val="20"/>
                <w:szCs w:val="20"/>
              </w:rPr>
              <w:t xml:space="preserve">Commencement: </w:t>
            </w:r>
            <w:r w:rsidR="00212F82" w:rsidRPr="00DF60F4">
              <w:rPr>
                <w:rFonts w:ascii="Cambria" w:hAnsi="Cambria" w:cs="Calibri"/>
                <w:b/>
                <w:sz w:val="20"/>
                <w:szCs w:val="20"/>
              </w:rPr>
              <w:t>September</w:t>
            </w:r>
            <w:r w:rsidRPr="00DF60F4">
              <w:rPr>
                <w:rFonts w:ascii="Cambria" w:hAnsi="Cambria" w:cs="Calibri"/>
                <w:b/>
                <w:sz w:val="20"/>
                <w:szCs w:val="20"/>
              </w:rPr>
              <w:t>, 201</w:t>
            </w:r>
            <w:r w:rsidR="00212F82" w:rsidRPr="00DF60F4">
              <w:rPr>
                <w:rFonts w:ascii="Cambria" w:hAnsi="Cambria" w:cs="Calibri"/>
                <w:b/>
                <w:sz w:val="20"/>
                <w:szCs w:val="20"/>
              </w:rPr>
              <w:t>7</w:t>
            </w:r>
          </w:p>
        </w:tc>
        <w:tc>
          <w:tcPr>
            <w:tcW w:w="3251" w:type="dxa"/>
            <w:gridSpan w:val="4"/>
            <w:tcBorders>
              <w:top w:val="single" w:sz="2" w:space="0" w:color="auto"/>
              <w:left w:val="single" w:sz="2" w:space="0" w:color="auto"/>
              <w:bottom w:val="single" w:sz="2" w:space="0" w:color="auto"/>
              <w:right w:val="single" w:sz="2" w:space="0" w:color="auto"/>
            </w:tcBorders>
          </w:tcPr>
          <w:p w14:paraId="7A59C041" w14:textId="77777777" w:rsidR="00210EA9" w:rsidRPr="00DF60F4" w:rsidRDefault="00210EA9" w:rsidP="00210EA9">
            <w:pPr>
              <w:rPr>
                <w:rFonts w:ascii="Cambria" w:hAnsi="Cambria" w:cs="Calibri"/>
                <w:b/>
                <w:sz w:val="20"/>
                <w:szCs w:val="20"/>
              </w:rPr>
            </w:pPr>
            <w:r w:rsidRPr="00DF60F4">
              <w:rPr>
                <w:rFonts w:ascii="Cambria" w:hAnsi="Cambria" w:cs="Calibri"/>
                <w:sz w:val="20"/>
                <w:szCs w:val="20"/>
              </w:rPr>
              <w:t xml:space="preserve">Completion: </w:t>
            </w:r>
            <w:r w:rsidR="00BC164C" w:rsidRPr="00DF60F4">
              <w:rPr>
                <w:rFonts w:ascii="Cambria" w:hAnsi="Cambria" w:cs="Calibri"/>
                <w:b/>
                <w:sz w:val="20"/>
                <w:szCs w:val="20"/>
              </w:rPr>
              <w:t>June, 2018</w:t>
            </w:r>
          </w:p>
        </w:tc>
      </w:tr>
      <w:tr w:rsidR="00210EA9" w:rsidRPr="00DF60F4" w14:paraId="68F9510B" w14:textId="77777777" w:rsidTr="009021D6">
        <w:tblPrEx>
          <w:tblCellMar>
            <w:top w:w="85" w:type="dxa"/>
            <w:left w:w="85" w:type="dxa"/>
            <w:bottom w:w="85" w:type="dxa"/>
            <w:right w:w="85" w:type="dxa"/>
          </w:tblCellMar>
        </w:tblPrEx>
        <w:trPr>
          <w:tblCellSpacing w:w="42" w:type="dxa"/>
        </w:trPr>
        <w:tc>
          <w:tcPr>
            <w:tcW w:w="4003" w:type="dxa"/>
            <w:gridSpan w:val="11"/>
            <w:tcBorders>
              <w:top w:val="single" w:sz="2" w:space="0" w:color="auto"/>
              <w:left w:val="single" w:sz="2" w:space="0" w:color="auto"/>
              <w:bottom w:val="single" w:sz="2" w:space="0" w:color="auto"/>
              <w:right w:val="single" w:sz="2" w:space="0" w:color="auto"/>
            </w:tcBorders>
          </w:tcPr>
          <w:p w14:paraId="66D6DF89" w14:textId="77777777" w:rsidR="0022402D" w:rsidRPr="00DF60F4" w:rsidRDefault="00210EA9" w:rsidP="0022402D">
            <w:pPr>
              <w:rPr>
                <w:rFonts w:ascii="Cambria" w:hAnsi="Cambria" w:cs="Calibri"/>
                <w:sz w:val="20"/>
                <w:szCs w:val="20"/>
              </w:rPr>
            </w:pPr>
            <w:r w:rsidRPr="00DF60F4">
              <w:rPr>
                <w:rFonts w:ascii="Cambria" w:hAnsi="Cambria" w:cs="Calibri"/>
                <w:sz w:val="20"/>
                <w:szCs w:val="20"/>
              </w:rPr>
              <w:t xml:space="preserve">PRIMARY CONSTITUENTS: </w:t>
            </w:r>
          </w:p>
          <w:p w14:paraId="5C4A69ED" w14:textId="77777777" w:rsidR="00210EA9" w:rsidRPr="00DF60F4" w:rsidRDefault="0022402D" w:rsidP="0022402D">
            <w:pPr>
              <w:rPr>
                <w:rFonts w:ascii="Cambria" w:hAnsi="Cambria" w:cs="Calibri"/>
                <w:sz w:val="20"/>
                <w:szCs w:val="20"/>
              </w:rPr>
            </w:pPr>
            <w:r w:rsidRPr="00DF60F4">
              <w:rPr>
                <w:rFonts w:ascii="Cambria" w:hAnsi="Cambria" w:cs="Calibri"/>
                <w:sz w:val="20"/>
                <w:szCs w:val="20"/>
              </w:rPr>
              <w:t>Regional and international faculty</w:t>
            </w:r>
          </w:p>
        </w:tc>
        <w:tc>
          <w:tcPr>
            <w:tcW w:w="5068" w:type="dxa"/>
            <w:gridSpan w:val="8"/>
            <w:tcBorders>
              <w:top w:val="single" w:sz="2" w:space="0" w:color="auto"/>
              <w:left w:val="single" w:sz="2" w:space="0" w:color="auto"/>
              <w:bottom w:val="single" w:sz="2" w:space="0" w:color="auto"/>
              <w:right w:val="single" w:sz="2" w:space="0" w:color="auto"/>
            </w:tcBorders>
          </w:tcPr>
          <w:p w14:paraId="2DCE9D2A" w14:textId="77777777" w:rsidR="00210EA9" w:rsidRPr="00DF60F4" w:rsidRDefault="00210EA9" w:rsidP="00210EA9">
            <w:pPr>
              <w:rPr>
                <w:rFonts w:ascii="Cambria" w:hAnsi="Cambria" w:cs="Calibri"/>
                <w:sz w:val="20"/>
                <w:szCs w:val="20"/>
              </w:rPr>
            </w:pPr>
            <w:r w:rsidRPr="00DF60F4">
              <w:rPr>
                <w:rFonts w:ascii="Cambria" w:hAnsi="Cambria" w:cs="Calibri"/>
                <w:sz w:val="20"/>
                <w:szCs w:val="20"/>
              </w:rPr>
              <w:t xml:space="preserve">PARTICIPANTS: </w:t>
            </w:r>
          </w:p>
          <w:p w14:paraId="6A701598" w14:textId="77777777" w:rsidR="00210EA9" w:rsidRPr="00DF60F4" w:rsidRDefault="00210EA9" w:rsidP="00E00F11">
            <w:pPr>
              <w:rPr>
                <w:rFonts w:ascii="Cambria" w:hAnsi="Cambria" w:cs="Calibri"/>
                <w:sz w:val="20"/>
                <w:szCs w:val="20"/>
              </w:rPr>
            </w:pPr>
            <w:r w:rsidRPr="00DF60F4">
              <w:rPr>
                <w:rFonts w:ascii="Cambria" w:hAnsi="Cambria" w:cs="Calibri"/>
                <w:sz w:val="20"/>
                <w:szCs w:val="20"/>
              </w:rPr>
              <w:t xml:space="preserve">ACEESD centre, </w:t>
            </w:r>
            <w:r w:rsidR="00D5166A" w:rsidRPr="00DF60F4">
              <w:rPr>
                <w:rFonts w:ascii="Cambria" w:hAnsi="Cambria" w:cs="Calibri"/>
                <w:sz w:val="20"/>
                <w:szCs w:val="20"/>
              </w:rPr>
              <w:t xml:space="preserve">International </w:t>
            </w:r>
            <w:r w:rsidR="00E00F11" w:rsidRPr="00DF60F4">
              <w:rPr>
                <w:rFonts w:ascii="Cambria" w:hAnsi="Cambria" w:cs="Calibri"/>
                <w:sz w:val="20"/>
                <w:szCs w:val="20"/>
              </w:rPr>
              <w:t>Scientific Advisory Board</w:t>
            </w:r>
            <w:r w:rsidR="00D5166A" w:rsidRPr="00DF60F4">
              <w:rPr>
                <w:rFonts w:ascii="Cambria" w:hAnsi="Cambria" w:cs="Calibri"/>
                <w:sz w:val="20"/>
                <w:szCs w:val="20"/>
              </w:rPr>
              <w:t>; Steering Committee</w:t>
            </w:r>
            <w:r w:rsidR="00871336" w:rsidRPr="00DF60F4">
              <w:rPr>
                <w:rFonts w:ascii="Cambria" w:hAnsi="Cambria" w:cs="Calibri"/>
                <w:sz w:val="20"/>
                <w:szCs w:val="20"/>
              </w:rPr>
              <w:t>, Faculty of ACEESD partners; ACEESD Faculty; ACEESD students</w:t>
            </w:r>
          </w:p>
        </w:tc>
      </w:tr>
      <w:tr w:rsidR="00210EA9" w:rsidRPr="00DF60F4" w14:paraId="58A2E672" w14:textId="77777777" w:rsidTr="009021D6">
        <w:tblPrEx>
          <w:tblCellMar>
            <w:top w:w="85" w:type="dxa"/>
            <w:left w:w="85" w:type="dxa"/>
            <w:bottom w:w="85" w:type="dxa"/>
            <w:right w:w="85" w:type="dxa"/>
          </w:tblCellMar>
        </w:tblPrEx>
        <w:trPr>
          <w:tblCellSpacing w:w="42" w:type="dxa"/>
        </w:trPr>
        <w:tc>
          <w:tcPr>
            <w:tcW w:w="1683" w:type="dxa"/>
            <w:gridSpan w:val="3"/>
            <w:tcBorders>
              <w:top w:val="single" w:sz="2" w:space="0" w:color="auto"/>
              <w:left w:val="single" w:sz="2" w:space="0" w:color="auto"/>
              <w:bottom w:val="single" w:sz="2" w:space="0" w:color="auto"/>
              <w:right w:val="single" w:sz="2" w:space="0" w:color="auto"/>
            </w:tcBorders>
          </w:tcPr>
          <w:p w14:paraId="3FA6F142" w14:textId="77777777" w:rsidR="00210EA9" w:rsidRPr="00DF60F4" w:rsidRDefault="00210EA9" w:rsidP="00210EA9">
            <w:pPr>
              <w:rPr>
                <w:rFonts w:ascii="Cambria" w:hAnsi="Cambria" w:cs="Calibri"/>
                <w:sz w:val="20"/>
                <w:szCs w:val="20"/>
              </w:rPr>
            </w:pPr>
            <w:r w:rsidRPr="00DF60F4">
              <w:rPr>
                <w:rFonts w:ascii="Cambria" w:hAnsi="Cambria" w:cs="Calibri"/>
                <w:sz w:val="20"/>
                <w:szCs w:val="20"/>
              </w:rPr>
              <w:t>ASSUMPTIONS</w:t>
            </w:r>
          </w:p>
        </w:tc>
        <w:tc>
          <w:tcPr>
            <w:tcW w:w="7388" w:type="dxa"/>
            <w:gridSpan w:val="16"/>
            <w:tcBorders>
              <w:top w:val="single" w:sz="2" w:space="0" w:color="auto"/>
              <w:left w:val="single" w:sz="2" w:space="0" w:color="auto"/>
              <w:bottom w:val="single" w:sz="2" w:space="0" w:color="auto"/>
              <w:right w:val="single" w:sz="2" w:space="0" w:color="auto"/>
            </w:tcBorders>
          </w:tcPr>
          <w:p w14:paraId="028237CA" w14:textId="77777777" w:rsidR="00210EA9" w:rsidRPr="00DF60F4" w:rsidRDefault="00AA23AF" w:rsidP="00AA23AF">
            <w:pPr>
              <w:rPr>
                <w:rFonts w:ascii="Cambria" w:hAnsi="Cambria" w:cs="Calibri"/>
                <w:sz w:val="20"/>
                <w:szCs w:val="20"/>
              </w:rPr>
            </w:pPr>
            <w:r w:rsidRPr="00DF60F4">
              <w:rPr>
                <w:rFonts w:ascii="Cambria" w:hAnsi="Cambria" w:cs="Calibri"/>
                <w:sz w:val="20"/>
                <w:szCs w:val="20"/>
              </w:rPr>
              <w:t>Willingness and available of regional and international faculty to visit Rwanda and host Centre students at their home labs.</w:t>
            </w:r>
          </w:p>
        </w:tc>
      </w:tr>
      <w:tr w:rsidR="00210EA9" w:rsidRPr="00DF60F4" w14:paraId="634A42F9" w14:textId="77777777" w:rsidTr="009021D6">
        <w:tblPrEx>
          <w:tblCellMar>
            <w:top w:w="85" w:type="dxa"/>
            <w:left w:w="85" w:type="dxa"/>
            <w:bottom w:w="85" w:type="dxa"/>
            <w:right w:w="85" w:type="dxa"/>
          </w:tblCellMar>
        </w:tblPrEx>
        <w:trPr>
          <w:tblCellSpacing w:w="42" w:type="dxa"/>
        </w:trPr>
        <w:tc>
          <w:tcPr>
            <w:tcW w:w="3022" w:type="dxa"/>
            <w:gridSpan w:val="8"/>
            <w:tcBorders>
              <w:top w:val="single" w:sz="2" w:space="0" w:color="auto"/>
              <w:left w:val="single" w:sz="2" w:space="0" w:color="auto"/>
              <w:bottom w:val="single" w:sz="2" w:space="0" w:color="auto"/>
              <w:right w:val="single" w:sz="2" w:space="0" w:color="auto"/>
            </w:tcBorders>
          </w:tcPr>
          <w:p w14:paraId="7C6F87BE" w14:textId="77777777" w:rsidR="00210EA9" w:rsidRPr="00DF60F4" w:rsidRDefault="00210EA9" w:rsidP="00210EA9">
            <w:pPr>
              <w:rPr>
                <w:rFonts w:ascii="Cambria" w:hAnsi="Cambria" w:cs="Calibri"/>
                <w:sz w:val="20"/>
                <w:szCs w:val="20"/>
              </w:rPr>
            </w:pPr>
            <w:r w:rsidRPr="00DF60F4">
              <w:rPr>
                <w:rFonts w:ascii="Cambria" w:hAnsi="Cambria" w:cs="Calibri"/>
                <w:sz w:val="20"/>
                <w:szCs w:val="20"/>
              </w:rPr>
              <w:lastRenderedPageBreak/>
              <w:t>FINANCIAL IMPLICATIONS</w:t>
            </w:r>
          </w:p>
        </w:tc>
        <w:tc>
          <w:tcPr>
            <w:tcW w:w="6049" w:type="dxa"/>
            <w:gridSpan w:val="11"/>
            <w:tcBorders>
              <w:top w:val="single" w:sz="2" w:space="0" w:color="auto"/>
              <w:left w:val="single" w:sz="2" w:space="0" w:color="auto"/>
              <w:bottom w:val="single" w:sz="2" w:space="0" w:color="auto"/>
              <w:right w:val="single" w:sz="2" w:space="0" w:color="auto"/>
            </w:tcBorders>
          </w:tcPr>
          <w:p w14:paraId="5DB77D2E" w14:textId="77777777" w:rsidR="00210EA9" w:rsidRPr="00DF60F4" w:rsidRDefault="009B4529" w:rsidP="00210EA9">
            <w:pPr>
              <w:rPr>
                <w:rFonts w:ascii="Cambria" w:hAnsi="Cambria" w:cs="Calibri"/>
                <w:sz w:val="20"/>
                <w:szCs w:val="20"/>
              </w:rPr>
            </w:pPr>
            <w:r w:rsidRPr="00DF60F4">
              <w:rPr>
                <w:rFonts w:ascii="Cambria" w:hAnsi="Cambria" w:cs="Calibri"/>
                <w:sz w:val="20"/>
                <w:szCs w:val="20"/>
              </w:rPr>
              <w:t>See budget line below</w:t>
            </w:r>
          </w:p>
        </w:tc>
      </w:tr>
      <w:tr w:rsidR="00DF60F4" w:rsidRPr="00DF60F4" w14:paraId="3C8842A2" w14:textId="77777777" w:rsidTr="009021D6">
        <w:tblPrEx>
          <w:tblCellMar>
            <w:top w:w="85" w:type="dxa"/>
            <w:left w:w="85" w:type="dxa"/>
            <w:bottom w:w="85" w:type="dxa"/>
            <w:right w:w="85" w:type="dxa"/>
          </w:tblCellMar>
        </w:tblPrEx>
        <w:trPr>
          <w:tblCellSpacing w:w="42" w:type="dxa"/>
        </w:trPr>
        <w:tc>
          <w:tcPr>
            <w:tcW w:w="3106" w:type="dxa"/>
            <w:gridSpan w:val="9"/>
            <w:tcBorders>
              <w:top w:val="single" w:sz="2" w:space="0" w:color="auto"/>
              <w:left w:val="single" w:sz="2" w:space="0" w:color="auto"/>
              <w:bottom w:val="single" w:sz="2" w:space="0" w:color="auto"/>
              <w:right w:val="single" w:sz="2" w:space="0" w:color="auto"/>
            </w:tcBorders>
          </w:tcPr>
          <w:p w14:paraId="32F82E90" w14:textId="77777777" w:rsidR="00210EA9" w:rsidRPr="00DF60F4" w:rsidRDefault="00210EA9" w:rsidP="00CA2FBB">
            <w:pPr>
              <w:rPr>
                <w:rFonts w:ascii="Cambria" w:hAnsi="Cambria" w:cs="Calibri"/>
                <w:sz w:val="20"/>
                <w:szCs w:val="20"/>
              </w:rPr>
            </w:pPr>
            <w:r w:rsidRPr="00DF60F4">
              <w:rPr>
                <w:rFonts w:ascii="Cambria" w:hAnsi="Cambria" w:cs="Calibri"/>
                <w:sz w:val="20"/>
                <w:szCs w:val="20"/>
              </w:rPr>
              <w:t>Budget Line Analysis</w:t>
            </w:r>
          </w:p>
        </w:tc>
        <w:tc>
          <w:tcPr>
            <w:tcW w:w="599" w:type="dxa"/>
            <w:tcBorders>
              <w:top w:val="single" w:sz="2" w:space="0" w:color="auto"/>
              <w:left w:val="single" w:sz="2" w:space="0" w:color="auto"/>
              <w:bottom w:val="single" w:sz="2" w:space="0" w:color="auto"/>
              <w:right w:val="single" w:sz="2" w:space="0" w:color="auto"/>
            </w:tcBorders>
          </w:tcPr>
          <w:p w14:paraId="761F1790" w14:textId="77777777" w:rsidR="00210EA9" w:rsidRPr="00DF60F4" w:rsidRDefault="00210EA9" w:rsidP="00210EA9">
            <w:pPr>
              <w:jc w:val="center"/>
              <w:rPr>
                <w:rFonts w:ascii="Cambria" w:hAnsi="Cambria" w:cs="Calibri"/>
                <w:sz w:val="20"/>
                <w:szCs w:val="20"/>
              </w:rPr>
            </w:pPr>
            <w:r w:rsidRPr="00DF60F4">
              <w:rPr>
                <w:rFonts w:ascii="Cambria" w:hAnsi="Cambria" w:cs="Calibri"/>
                <w:sz w:val="20"/>
                <w:szCs w:val="20"/>
              </w:rPr>
              <w:t>1</w:t>
            </w:r>
            <w:r w:rsidRPr="00DF60F4">
              <w:rPr>
                <w:rFonts w:ascii="Cambria" w:hAnsi="Cambria" w:cs="Calibri"/>
                <w:sz w:val="20"/>
                <w:szCs w:val="20"/>
                <w:vertAlign w:val="superscript"/>
              </w:rPr>
              <w:t>st</w:t>
            </w:r>
            <w:r w:rsidRPr="00DF60F4">
              <w:rPr>
                <w:rFonts w:ascii="Cambria" w:hAnsi="Cambria" w:cs="Calibri"/>
                <w:sz w:val="20"/>
                <w:szCs w:val="20"/>
              </w:rPr>
              <w:t>Qtr</w:t>
            </w:r>
          </w:p>
        </w:tc>
        <w:tc>
          <w:tcPr>
            <w:tcW w:w="729" w:type="dxa"/>
            <w:gridSpan w:val="3"/>
            <w:tcBorders>
              <w:top w:val="single" w:sz="2" w:space="0" w:color="auto"/>
              <w:left w:val="single" w:sz="2" w:space="0" w:color="auto"/>
              <w:bottom w:val="single" w:sz="2" w:space="0" w:color="auto"/>
              <w:right w:val="single" w:sz="2" w:space="0" w:color="auto"/>
            </w:tcBorders>
          </w:tcPr>
          <w:p w14:paraId="21D7D392" w14:textId="77777777" w:rsidR="00210EA9" w:rsidRPr="00DF60F4" w:rsidRDefault="00210EA9" w:rsidP="00210EA9">
            <w:pPr>
              <w:jc w:val="center"/>
              <w:rPr>
                <w:rFonts w:ascii="Cambria" w:hAnsi="Cambria" w:cs="Calibri"/>
                <w:sz w:val="20"/>
                <w:szCs w:val="20"/>
              </w:rPr>
            </w:pPr>
            <w:r w:rsidRPr="00DF60F4">
              <w:rPr>
                <w:rFonts w:ascii="Cambria" w:hAnsi="Cambria" w:cs="Calibri"/>
                <w:sz w:val="20"/>
                <w:szCs w:val="20"/>
              </w:rPr>
              <w:t>2</w:t>
            </w:r>
            <w:r w:rsidRPr="00DF60F4">
              <w:rPr>
                <w:rFonts w:ascii="Cambria" w:hAnsi="Cambria" w:cs="Calibri"/>
                <w:sz w:val="20"/>
                <w:szCs w:val="20"/>
                <w:vertAlign w:val="superscript"/>
              </w:rPr>
              <w:t>nd</w:t>
            </w:r>
            <w:r w:rsidRPr="00DF60F4">
              <w:rPr>
                <w:rFonts w:ascii="Cambria" w:hAnsi="Cambria" w:cs="Calibri"/>
                <w:sz w:val="20"/>
                <w:szCs w:val="20"/>
              </w:rPr>
              <w:t>Qtr</w:t>
            </w:r>
          </w:p>
        </w:tc>
        <w:tc>
          <w:tcPr>
            <w:tcW w:w="636" w:type="dxa"/>
            <w:tcBorders>
              <w:top w:val="single" w:sz="2" w:space="0" w:color="auto"/>
              <w:left w:val="single" w:sz="2" w:space="0" w:color="auto"/>
              <w:right w:val="single" w:sz="2" w:space="0" w:color="auto"/>
            </w:tcBorders>
          </w:tcPr>
          <w:p w14:paraId="6FDC3D03" w14:textId="77777777" w:rsidR="00210EA9" w:rsidRPr="00DF60F4" w:rsidRDefault="00210EA9" w:rsidP="00210EA9">
            <w:pPr>
              <w:jc w:val="center"/>
              <w:rPr>
                <w:rFonts w:ascii="Cambria" w:hAnsi="Cambria" w:cs="Calibri"/>
                <w:sz w:val="20"/>
                <w:szCs w:val="20"/>
              </w:rPr>
            </w:pPr>
            <w:r w:rsidRPr="00DF60F4">
              <w:rPr>
                <w:rFonts w:ascii="Cambria" w:hAnsi="Cambria" w:cs="Calibri"/>
                <w:sz w:val="20"/>
                <w:szCs w:val="20"/>
              </w:rPr>
              <w:t>3</w:t>
            </w:r>
            <w:r w:rsidRPr="00DF60F4">
              <w:rPr>
                <w:rFonts w:ascii="Cambria" w:hAnsi="Cambria" w:cs="Calibri"/>
                <w:sz w:val="20"/>
                <w:szCs w:val="20"/>
                <w:vertAlign w:val="superscript"/>
              </w:rPr>
              <w:t>rd</w:t>
            </w:r>
            <w:r w:rsidRPr="00DF60F4">
              <w:rPr>
                <w:rFonts w:ascii="Cambria" w:hAnsi="Cambria" w:cs="Calibri"/>
                <w:sz w:val="20"/>
                <w:szCs w:val="20"/>
              </w:rPr>
              <w:t>Qtr</w:t>
            </w:r>
          </w:p>
        </w:tc>
        <w:tc>
          <w:tcPr>
            <w:tcW w:w="546" w:type="dxa"/>
            <w:gridSpan w:val="2"/>
            <w:tcBorders>
              <w:top w:val="single" w:sz="2" w:space="0" w:color="auto"/>
              <w:left w:val="single" w:sz="2" w:space="0" w:color="auto"/>
              <w:right w:val="single" w:sz="2" w:space="0" w:color="auto"/>
            </w:tcBorders>
          </w:tcPr>
          <w:p w14:paraId="6F1D8609" w14:textId="77777777" w:rsidR="00210EA9" w:rsidRPr="00DF60F4" w:rsidRDefault="00210EA9" w:rsidP="00210EA9">
            <w:pPr>
              <w:jc w:val="center"/>
              <w:rPr>
                <w:rFonts w:ascii="Cambria" w:hAnsi="Cambria" w:cs="Calibri"/>
                <w:sz w:val="20"/>
                <w:szCs w:val="20"/>
              </w:rPr>
            </w:pPr>
            <w:r w:rsidRPr="00DF60F4">
              <w:rPr>
                <w:rFonts w:ascii="Cambria" w:hAnsi="Cambria" w:cs="Calibri"/>
                <w:sz w:val="20"/>
                <w:szCs w:val="20"/>
              </w:rPr>
              <w:t>4</w:t>
            </w:r>
            <w:r w:rsidRPr="00DF60F4">
              <w:rPr>
                <w:rFonts w:ascii="Cambria" w:hAnsi="Cambria" w:cs="Calibri"/>
                <w:sz w:val="20"/>
                <w:szCs w:val="20"/>
                <w:vertAlign w:val="superscript"/>
              </w:rPr>
              <w:t>th</w:t>
            </w:r>
            <w:r w:rsidRPr="00DF60F4">
              <w:rPr>
                <w:rFonts w:ascii="Cambria" w:hAnsi="Cambria" w:cs="Calibri"/>
                <w:sz w:val="20"/>
                <w:szCs w:val="20"/>
              </w:rPr>
              <w:t>Qtr</w:t>
            </w:r>
          </w:p>
        </w:tc>
        <w:tc>
          <w:tcPr>
            <w:tcW w:w="906" w:type="dxa"/>
            <w:tcBorders>
              <w:top w:val="single" w:sz="2" w:space="0" w:color="auto"/>
              <w:left w:val="single" w:sz="2" w:space="0" w:color="auto"/>
              <w:right w:val="single" w:sz="2" w:space="0" w:color="auto"/>
            </w:tcBorders>
          </w:tcPr>
          <w:p w14:paraId="5AAC017A" w14:textId="77777777" w:rsidR="00210EA9" w:rsidRPr="00DF60F4" w:rsidRDefault="002D46E7" w:rsidP="00210EA9">
            <w:pPr>
              <w:jc w:val="center"/>
              <w:rPr>
                <w:rFonts w:ascii="Cambria" w:hAnsi="Cambria" w:cs="Calibri"/>
                <w:sz w:val="20"/>
                <w:szCs w:val="20"/>
              </w:rPr>
            </w:pPr>
            <w:r w:rsidRPr="00DF60F4">
              <w:rPr>
                <w:rFonts w:ascii="Cambria" w:hAnsi="Cambria" w:cs="Calibri"/>
                <w:sz w:val="20"/>
                <w:szCs w:val="20"/>
              </w:rPr>
              <w:t>Year 2</w:t>
            </w:r>
          </w:p>
        </w:tc>
        <w:tc>
          <w:tcPr>
            <w:tcW w:w="908" w:type="dxa"/>
            <w:tcBorders>
              <w:top w:val="single" w:sz="2" w:space="0" w:color="auto"/>
              <w:left w:val="single" w:sz="2" w:space="0" w:color="auto"/>
              <w:right w:val="single" w:sz="2" w:space="0" w:color="auto"/>
            </w:tcBorders>
          </w:tcPr>
          <w:p w14:paraId="13C1890E" w14:textId="77777777" w:rsidR="00210EA9" w:rsidRPr="00DF60F4" w:rsidRDefault="002D46E7" w:rsidP="00210EA9">
            <w:pPr>
              <w:jc w:val="center"/>
              <w:rPr>
                <w:rFonts w:ascii="Cambria" w:hAnsi="Cambria" w:cs="Calibri"/>
                <w:sz w:val="20"/>
                <w:szCs w:val="20"/>
              </w:rPr>
            </w:pPr>
            <w:r w:rsidRPr="00DF60F4">
              <w:rPr>
                <w:rFonts w:ascii="Cambria" w:hAnsi="Cambria" w:cs="Calibri"/>
                <w:sz w:val="20"/>
                <w:szCs w:val="20"/>
              </w:rPr>
              <w:t>Year 3</w:t>
            </w:r>
          </w:p>
        </w:tc>
        <w:tc>
          <w:tcPr>
            <w:tcW w:w="1137" w:type="dxa"/>
            <w:tcBorders>
              <w:top w:val="single" w:sz="2" w:space="0" w:color="auto"/>
              <w:left w:val="single" w:sz="2" w:space="0" w:color="auto"/>
              <w:bottom w:val="single" w:sz="2" w:space="0" w:color="auto"/>
              <w:right w:val="single" w:sz="2" w:space="0" w:color="auto"/>
            </w:tcBorders>
          </w:tcPr>
          <w:p w14:paraId="02B38880" w14:textId="77777777" w:rsidR="00210EA9" w:rsidRPr="00DF60F4" w:rsidRDefault="00210EA9" w:rsidP="00210EA9">
            <w:pPr>
              <w:jc w:val="center"/>
              <w:rPr>
                <w:rFonts w:ascii="Cambria" w:hAnsi="Cambria" w:cs="Calibri"/>
                <w:sz w:val="20"/>
                <w:szCs w:val="20"/>
              </w:rPr>
            </w:pPr>
            <w:r w:rsidRPr="00DF60F4">
              <w:rPr>
                <w:rFonts w:ascii="Cambria" w:hAnsi="Cambria" w:cs="Calibri"/>
                <w:sz w:val="20"/>
                <w:szCs w:val="20"/>
              </w:rPr>
              <w:t>Total($)</w:t>
            </w:r>
          </w:p>
        </w:tc>
      </w:tr>
      <w:tr w:rsidR="009021D6" w:rsidRPr="00DF60F4" w14:paraId="6D8FD1DA" w14:textId="77777777" w:rsidTr="009021D6">
        <w:tblPrEx>
          <w:tblCellMar>
            <w:top w:w="85" w:type="dxa"/>
            <w:left w:w="85" w:type="dxa"/>
            <w:bottom w:w="85" w:type="dxa"/>
            <w:right w:w="85" w:type="dxa"/>
          </w:tblCellMar>
        </w:tblPrEx>
        <w:trPr>
          <w:tblCellSpacing w:w="42" w:type="dxa"/>
        </w:trPr>
        <w:tc>
          <w:tcPr>
            <w:tcW w:w="607" w:type="dxa"/>
            <w:tcBorders>
              <w:top w:val="single" w:sz="2" w:space="0" w:color="auto"/>
              <w:left w:val="single" w:sz="2" w:space="0" w:color="auto"/>
              <w:bottom w:val="single" w:sz="2" w:space="0" w:color="auto"/>
              <w:right w:val="single" w:sz="2" w:space="0" w:color="auto"/>
            </w:tcBorders>
          </w:tcPr>
          <w:p w14:paraId="52711A2B" w14:textId="77777777" w:rsidR="002D46E7" w:rsidRPr="00DF60F4" w:rsidRDefault="00984059" w:rsidP="00210EA9">
            <w:pPr>
              <w:jc w:val="center"/>
              <w:rPr>
                <w:rFonts w:ascii="Cambria" w:hAnsi="Cambria" w:cs="Calibri"/>
                <w:sz w:val="20"/>
                <w:szCs w:val="20"/>
              </w:rPr>
            </w:pPr>
            <w:r w:rsidRPr="00DF60F4">
              <w:rPr>
                <w:rFonts w:ascii="Cambria" w:hAnsi="Cambria" w:cs="Calibri"/>
                <w:sz w:val="20"/>
                <w:szCs w:val="20"/>
              </w:rPr>
              <w:t>1</w:t>
            </w:r>
          </w:p>
        </w:tc>
        <w:tc>
          <w:tcPr>
            <w:tcW w:w="2415" w:type="dxa"/>
            <w:gridSpan w:val="8"/>
            <w:tcBorders>
              <w:top w:val="single" w:sz="2" w:space="0" w:color="auto"/>
              <w:left w:val="single" w:sz="2" w:space="0" w:color="auto"/>
              <w:bottom w:val="single" w:sz="2" w:space="0" w:color="auto"/>
              <w:right w:val="single" w:sz="2" w:space="0" w:color="auto"/>
            </w:tcBorders>
          </w:tcPr>
          <w:p w14:paraId="5805C1E1" w14:textId="77777777" w:rsidR="002D46E7" w:rsidRPr="00DF60F4" w:rsidRDefault="002D46E7" w:rsidP="00210EA9">
            <w:pPr>
              <w:rPr>
                <w:rFonts w:ascii="Cambria" w:hAnsi="Cambria" w:cs="Calibri"/>
                <w:bCs/>
                <w:sz w:val="20"/>
                <w:szCs w:val="20"/>
              </w:rPr>
            </w:pPr>
            <w:r w:rsidRPr="00DF60F4">
              <w:rPr>
                <w:rFonts w:ascii="Cambria" w:hAnsi="Cambria" w:cs="Calibri"/>
                <w:bCs/>
                <w:sz w:val="20"/>
                <w:szCs w:val="20"/>
              </w:rPr>
              <w:t>Supervision/Co-supervision fees including publication</w:t>
            </w:r>
          </w:p>
        </w:tc>
        <w:tc>
          <w:tcPr>
            <w:tcW w:w="599" w:type="dxa"/>
            <w:tcBorders>
              <w:top w:val="single" w:sz="2" w:space="0" w:color="auto"/>
              <w:left w:val="single" w:sz="2" w:space="0" w:color="auto"/>
              <w:bottom w:val="single" w:sz="2" w:space="0" w:color="auto"/>
              <w:right w:val="single" w:sz="2" w:space="0" w:color="auto"/>
            </w:tcBorders>
          </w:tcPr>
          <w:p w14:paraId="6FEBC1E8" w14:textId="77777777" w:rsidR="002D46E7" w:rsidRPr="00DF60F4" w:rsidRDefault="002D46E7" w:rsidP="00210EA9">
            <w:pPr>
              <w:jc w:val="right"/>
              <w:rPr>
                <w:rFonts w:ascii="Cambria" w:hAnsi="Cambria" w:cs="Calibri"/>
                <w:sz w:val="20"/>
                <w:szCs w:val="20"/>
                <w:highlight w:val="yellow"/>
              </w:rPr>
            </w:pPr>
          </w:p>
        </w:tc>
        <w:tc>
          <w:tcPr>
            <w:tcW w:w="729" w:type="dxa"/>
            <w:gridSpan w:val="3"/>
            <w:tcBorders>
              <w:top w:val="single" w:sz="2" w:space="0" w:color="auto"/>
              <w:left w:val="single" w:sz="2" w:space="0" w:color="auto"/>
              <w:bottom w:val="single" w:sz="2" w:space="0" w:color="auto"/>
              <w:right w:val="single" w:sz="2" w:space="0" w:color="auto"/>
            </w:tcBorders>
          </w:tcPr>
          <w:p w14:paraId="427AD412" w14:textId="77777777" w:rsidR="002D46E7" w:rsidRPr="00DF60F4" w:rsidRDefault="002D46E7" w:rsidP="00210EA9">
            <w:pPr>
              <w:jc w:val="right"/>
              <w:rPr>
                <w:rFonts w:ascii="Cambria" w:hAnsi="Cambria" w:cs="Calibri"/>
                <w:sz w:val="20"/>
                <w:szCs w:val="20"/>
              </w:rPr>
            </w:pPr>
          </w:p>
        </w:tc>
        <w:tc>
          <w:tcPr>
            <w:tcW w:w="636" w:type="dxa"/>
            <w:tcBorders>
              <w:left w:val="single" w:sz="2" w:space="0" w:color="auto"/>
              <w:right w:val="single" w:sz="2" w:space="0" w:color="auto"/>
            </w:tcBorders>
          </w:tcPr>
          <w:p w14:paraId="7D269ADD" w14:textId="77777777" w:rsidR="002D46E7" w:rsidRPr="00DF60F4" w:rsidRDefault="002D46E7" w:rsidP="00210EA9">
            <w:pPr>
              <w:jc w:val="right"/>
              <w:rPr>
                <w:rFonts w:ascii="Cambria" w:hAnsi="Cambria" w:cs="Calibri"/>
                <w:sz w:val="20"/>
                <w:szCs w:val="20"/>
              </w:rPr>
            </w:pPr>
          </w:p>
        </w:tc>
        <w:tc>
          <w:tcPr>
            <w:tcW w:w="546" w:type="dxa"/>
            <w:gridSpan w:val="2"/>
            <w:tcBorders>
              <w:left w:val="single" w:sz="2" w:space="0" w:color="auto"/>
              <w:right w:val="single" w:sz="2" w:space="0" w:color="auto"/>
            </w:tcBorders>
          </w:tcPr>
          <w:p w14:paraId="4D1018CE" w14:textId="77777777" w:rsidR="002D46E7" w:rsidRPr="00DF60F4" w:rsidRDefault="002D46E7" w:rsidP="00210EA9">
            <w:pPr>
              <w:jc w:val="right"/>
              <w:rPr>
                <w:rFonts w:ascii="Cambria" w:hAnsi="Cambria" w:cs="Calibri"/>
                <w:sz w:val="20"/>
                <w:szCs w:val="20"/>
              </w:rPr>
            </w:pPr>
          </w:p>
        </w:tc>
        <w:tc>
          <w:tcPr>
            <w:tcW w:w="906" w:type="dxa"/>
            <w:tcBorders>
              <w:left w:val="single" w:sz="2" w:space="0" w:color="auto"/>
              <w:right w:val="single" w:sz="2" w:space="0" w:color="auto"/>
            </w:tcBorders>
          </w:tcPr>
          <w:p w14:paraId="7D946EE0" w14:textId="77777777" w:rsidR="002D46E7" w:rsidRPr="00DF60F4" w:rsidRDefault="002D46E7" w:rsidP="00210EA9">
            <w:pPr>
              <w:jc w:val="right"/>
              <w:rPr>
                <w:rFonts w:ascii="Cambria" w:hAnsi="Cambria" w:cs="Calibri"/>
                <w:sz w:val="20"/>
                <w:szCs w:val="20"/>
              </w:rPr>
            </w:pPr>
            <w:r w:rsidRPr="00DF60F4">
              <w:rPr>
                <w:rFonts w:ascii="Cambria" w:hAnsi="Cambria" w:cs="Calibri"/>
                <w:sz w:val="20"/>
                <w:szCs w:val="20"/>
              </w:rPr>
              <w:t>$52,000</w:t>
            </w:r>
          </w:p>
        </w:tc>
        <w:tc>
          <w:tcPr>
            <w:tcW w:w="908" w:type="dxa"/>
            <w:tcBorders>
              <w:left w:val="single" w:sz="2" w:space="0" w:color="auto"/>
              <w:right w:val="single" w:sz="2" w:space="0" w:color="auto"/>
            </w:tcBorders>
          </w:tcPr>
          <w:p w14:paraId="426E71A0" w14:textId="77777777" w:rsidR="002D46E7" w:rsidRPr="00DF60F4" w:rsidRDefault="002D46E7" w:rsidP="00210EA9">
            <w:pPr>
              <w:rPr>
                <w:rFonts w:ascii="Cambria" w:hAnsi="Cambria" w:cs="Calibri"/>
                <w:sz w:val="20"/>
                <w:szCs w:val="20"/>
              </w:rPr>
            </w:pPr>
            <w:r w:rsidRPr="00DF60F4">
              <w:rPr>
                <w:rFonts w:ascii="Cambria" w:hAnsi="Cambria" w:cs="Calibri"/>
                <w:sz w:val="20"/>
                <w:szCs w:val="20"/>
              </w:rPr>
              <w:t>$52,000</w:t>
            </w:r>
          </w:p>
        </w:tc>
        <w:tc>
          <w:tcPr>
            <w:tcW w:w="1137" w:type="dxa"/>
            <w:tcBorders>
              <w:top w:val="single" w:sz="2" w:space="0" w:color="auto"/>
              <w:left w:val="single" w:sz="2" w:space="0" w:color="auto"/>
              <w:bottom w:val="single" w:sz="2" w:space="0" w:color="auto"/>
              <w:right w:val="single" w:sz="2" w:space="0" w:color="auto"/>
            </w:tcBorders>
          </w:tcPr>
          <w:p w14:paraId="2209D07B" w14:textId="77777777" w:rsidR="002D46E7" w:rsidRPr="00DF60F4" w:rsidRDefault="002D46E7" w:rsidP="002D46E7">
            <w:pPr>
              <w:jc w:val="right"/>
              <w:rPr>
                <w:rFonts w:ascii="Cambria" w:hAnsi="Cambria" w:cs="Calibri"/>
                <w:sz w:val="20"/>
                <w:szCs w:val="20"/>
              </w:rPr>
            </w:pPr>
            <w:r w:rsidRPr="00DF60F4">
              <w:rPr>
                <w:rFonts w:ascii="Cambria" w:hAnsi="Cambria" w:cs="Calibri"/>
                <w:sz w:val="20"/>
                <w:szCs w:val="20"/>
              </w:rPr>
              <w:t>$104,000</w:t>
            </w:r>
          </w:p>
        </w:tc>
      </w:tr>
      <w:tr w:rsidR="00DF60F4" w:rsidRPr="00DF60F4" w14:paraId="6A05C62D" w14:textId="77777777" w:rsidTr="009021D6">
        <w:tblPrEx>
          <w:tblCellMar>
            <w:top w:w="85" w:type="dxa"/>
            <w:left w:w="85" w:type="dxa"/>
            <w:bottom w:w="85" w:type="dxa"/>
            <w:right w:w="85" w:type="dxa"/>
          </w:tblCellMar>
        </w:tblPrEx>
        <w:trPr>
          <w:tblCellSpacing w:w="42" w:type="dxa"/>
        </w:trPr>
        <w:tc>
          <w:tcPr>
            <w:tcW w:w="3106" w:type="dxa"/>
            <w:gridSpan w:val="9"/>
            <w:tcBorders>
              <w:top w:val="single" w:sz="2" w:space="0" w:color="auto"/>
              <w:left w:val="single" w:sz="2" w:space="0" w:color="auto"/>
              <w:bottom w:val="single" w:sz="2" w:space="0" w:color="auto"/>
              <w:right w:val="single" w:sz="2" w:space="0" w:color="auto"/>
            </w:tcBorders>
          </w:tcPr>
          <w:p w14:paraId="417289DD" w14:textId="77777777" w:rsidR="002D46E7" w:rsidRPr="00DF60F4" w:rsidRDefault="002D46E7" w:rsidP="00210EA9">
            <w:pPr>
              <w:rPr>
                <w:rFonts w:ascii="Cambria" w:hAnsi="Cambria" w:cs="Calibri"/>
                <w:sz w:val="20"/>
                <w:szCs w:val="20"/>
              </w:rPr>
            </w:pPr>
            <w:r w:rsidRPr="00DF60F4">
              <w:rPr>
                <w:rFonts w:ascii="Cambria" w:hAnsi="Cambria" w:cs="Calibri"/>
                <w:sz w:val="20"/>
                <w:szCs w:val="20"/>
              </w:rPr>
              <w:t>TOTALS</w:t>
            </w:r>
          </w:p>
        </w:tc>
        <w:tc>
          <w:tcPr>
            <w:tcW w:w="599" w:type="dxa"/>
            <w:tcBorders>
              <w:top w:val="single" w:sz="2" w:space="0" w:color="auto"/>
              <w:left w:val="single" w:sz="2" w:space="0" w:color="auto"/>
              <w:bottom w:val="single" w:sz="2" w:space="0" w:color="auto"/>
              <w:right w:val="single" w:sz="2" w:space="0" w:color="auto"/>
            </w:tcBorders>
          </w:tcPr>
          <w:p w14:paraId="621FABE4" w14:textId="77777777" w:rsidR="002D46E7" w:rsidRPr="00DF60F4" w:rsidRDefault="002D46E7" w:rsidP="00210EA9">
            <w:pPr>
              <w:jc w:val="right"/>
              <w:rPr>
                <w:rFonts w:ascii="Cambria" w:hAnsi="Cambria" w:cs="Calibri"/>
                <w:sz w:val="20"/>
                <w:szCs w:val="20"/>
              </w:rPr>
            </w:pPr>
          </w:p>
        </w:tc>
        <w:tc>
          <w:tcPr>
            <w:tcW w:w="729" w:type="dxa"/>
            <w:gridSpan w:val="3"/>
            <w:tcBorders>
              <w:top w:val="single" w:sz="2" w:space="0" w:color="auto"/>
              <w:left w:val="single" w:sz="2" w:space="0" w:color="auto"/>
              <w:bottom w:val="single" w:sz="2" w:space="0" w:color="auto"/>
              <w:right w:val="single" w:sz="2" w:space="0" w:color="auto"/>
            </w:tcBorders>
          </w:tcPr>
          <w:p w14:paraId="7412240A" w14:textId="77777777" w:rsidR="002D46E7" w:rsidRPr="00DF60F4" w:rsidRDefault="002D46E7" w:rsidP="00210EA9">
            <w:pPr>
              <w:jc w:val="right"/>
              <w:rPr>
                <w:rFonts w:ascii="Cambria" w:hAnsi="Cambria" w:cs="Calibri"/>
                <w:sz w:val="20"/>
                <w:szCs w:val="20"/>
              </w:rPr>
            </w:pPr>
          </w:p>
        </w:tc>
        <w:tc>
          <w:tcPr>
            <w:tcW w:w="636" w:type="dxa"/>
            <w:tcBorders>
              <w:left w:val="single" w:sz="2" w:space="0" w:color="auto"/>
              <w:bottom w:val="single" w:sz="2" w:space="0" w:color="auto"/>
              <w:right w:val="single" w:sz="2" w:space="0" w:color="auto"/>
            </w:tcBorders>
          </w:tcPr>
          <w:p w14:paraId="76FD8825" w14:textId="77777777" w:rsidR="002D46E7" w:rsidRPr="00DF60F4" w:rsidRDefault="002D46E7" w:rsidP="00210EA9">
            <w:pPr>
              <w:jc w:val="center"/>
              <w:rPr>
                <w:rFonts w:ascii="Cambria" w:hAnsi="Cambria" w:cs="Calibri"/>
                <w:sz w:val="20"/>
                <w:szCs w:val="20"/>
              </w:rPr>
            </w:pPr>
          </w:p>
        </w:tc>
        <w:tc>
          <w:tcPr>
            <w:tcW w:w="546" w:type="dxa"/>
            <w:gridSpan w:val="2"/>
            <w:tcBorders>
              <w:left w:val="single" w:sz="2" w:space="0" w:color="auto"/>
              <w:bottom w:val="single" w:sz="2" w:space="0" w:color="auto"/>
              <w:right w:val="single" w:sz="2" w:space="0" w:color="auto"/>
            </w:tcBorders>
          </w:tcPr>
          <w:p w14:paraId="775CDEA9" w14:textId="77777777" w:rsidR="002D46E7" w:rsidRPr="00DF60F4" w:rsidRDefault="002D46E7" w:rsidP="00210EA9">
            <w:pPr>
              <w:jc w:val="right"/>
              <w:rPr>
                <w:rFonts w:ascii="Cambria" w:hAnsi="Cambria" w:cs="Calibri"/>
                <w:sz w:val="20"/>
                <w:szCs w:val="20"/>
              </w:rPr>
            </w:pPr>
          </w:p>
        </w:tc>
        <w:tc>
          <w:tcPr>
            <w:tcW w:w="906" w:type="dxa"/>
            <w:tcBorders>
              <w:left w:val="single" w:sz="2" w:space="0" w:color="auto"/>
              <w:bottom w:val="single" w:sz="2" w:space="0" w:color="auto"/>
              <w:right w:val="single" w:sz="2" w:space="0" w:color="auto"/>
            </w:tcBorders>
          </w:tcPr>
          <w:p w14:paraId="40D6F6E6" w14:textId="77777777" w:rsidR="002D46E7" w:rsidRPr="00DF60F4" w:rsidRDefault="002D46E7" w:rsidP="00210EA9">
            <w:pPr>
              <w:jc w:val="right"/>
              <w:rPr>
                <w:rFonts w:ascii="Cambria" w:hAnsi="Cambria" w:cs="Calibri"/>
                <w:sz w:val="20"/>
                <w:szCs w:val="20"/>
              </w:rPr>
            </w:pPr>
            <w:r w:rsidRPr="00DF60F4">
              <w:rPr>
                <w:rFonts w:ascii="Cambria" w:hAnsi="Cambria" w:cs="Calibri"/>
                <w:sz w:val="20"/>
                <w:szCs w:val="20"/>
              </w:rPr>
              <w:t>$52,000</w:t>
            </w:r>
          </w:p>
        </w:tc>
        <w:tc>
          <w:tcPr>
            <w:tcW w:w="908" w:type="dxa"/>
            <w:tcBorders>
              <w:left w:val="single" w:sz="2" w:space="0" w:color="auto"/>
              <w:bottom w:val="single" w:sz="2" w:space="0" w:color="auto"/>
              <w:right w:val="single" w:sz="2" w:space="0" w:color="auto"/>
            </w:tcBorders>
          </w:tcPr>
          <w:p w14:paraId="11CAB8FD" w14:textId="77777777" w:rsidR="002D46E7" w:rsidRPr="00DF60F4" w:rsidRDefault="002D46E7" w:rsidP="00210EA9">
            <w:pPr>
              <w:jc w:val="right"/>
              <w:rPr>
                <w:rFonts w:ascii="Cambria" w:hAnsi="Cambria" w:cs="Calibri"/>
                <w:sz w:val="20"/>
                <w:szCs w:val="20"/>
              </w:rPr>
            </w:pPr>
            <w:r w:rsidRPr="00DF60F4">
              <w:rPr>
                <w:rFonts w:ascii="Cambria" w:hAnsi="Cambria" w:cs="Calibri"/>
                <w:sz w:val="20"/>
                <w:szCs w:val="20"/>
              </w:rPr>
              <w:t>$52,000</w:t>
            </w:r>
          </w:p>
        </w:tc>
        <w:tc>
          <w:tcPr>
            <w:tcW w:w="1137" w:type="dxa"/>
            <w:tcBorders>
              <w:top w:val="single" w:sz="2" w:space="0" w:color="auto"/>
              <w:left w:val="single" w:sz="2" w:space="0" w:color="auto"/>
              <w:bottom w:val="single" w:sz="2" w:space="0" w:color="auto"/>
              <w:right w:val="single" w:sz="2" w:space="0" w:color="auto"/>
            </w:tcBorders>
          </w:tcPr>
          <w:p w14:paraId="292776D0" w14:textId="77777777" w:rsidR="002D46E7" w:rsidRPr="00DF60F4" w:rsidRDefault="002D46E7" w:rsidP="00210EA9">
            <w:pPr>
              <w:jc w:val="right"/>
              <w:rPr>
                <w:rFonts w:ascii="Cambria" w:hAnsi="Cambria" w:cs="Calibri"/>
                <w:sz w:val="20"/>
                <w:szCs w:val="20"/>
              </w:rPr>
            </w:pPr>
            <w:r w:rsidRPr="00DF60F4">
              <w:rPr>
                <w:rFonts w:ascii="Cambria" w:hAnsi="Cambria" w:cs="Calibri"/>
                <w:sz w:val="20"/>
                <w:szCs w:val="20"/>
              </w:rPr>
              <w:t>$104,000</w:t>
            </w:r>
          </w:p>
        </w:tc>
      </w:tr>
    </w:tbl>
    <w:p w14:paraId="7A90AA86" w14:textId="77777777" w:rsidR="00210EA9" w:rsidRPr="00210EA9" w:rsidRDefault="00210EA9" w:rsidP="00210EA9">
      <w:pPr>
        <w:rPr>
          <w:sz w:val="16"/>
          <w:szCs w:val="16"/>
        </w:rPr>
      </w:pPr>
    </w:p>
    <w:p w14:paraId="1AEAD264" w14:textId="77777777" w:rsidR="00210EA9" w:rsidRDefault="00210EA9" w:rsidP="00210EA9"/>
    <w:p w14:paraId="3D95F59C" w14:textId="77777777" w:rsidR="00F467B0" w:rsidRDefault="00F467B0" w:rsidP="00210EA9"/>
    <w:p w14:paraId="3CFC2CC0" w14:textId="77777777" w:rsidR="00F467B0" w:rsidRDefault="00F467B0" w:rsidP="00210EA9"/>
    <w:p w14:paraId="314D9BBD" w14:textId="77777777" w:rsidR="00F467B0" w:rsidRDefault="00F467B0" w:rsidP="00210EA9"/>
    <w:p w14:paraId="095C8146" w14:textId="77777777" w:rsidR="00210EA9" w:rsidRPr="000F5E19" w:rsidRDefault="00210EA9" w:rsidP="00210EA9">
      <w:pPr>
        <w:tabs>
          <w:tab w:val="left" w:pos="2520"/>
        </w:tabs>
        <w:rPr>
          <w:rFonts w:ascii="Cambria" w:hAnsi="Cambria" w:cs="Calibri"/>
          <w:b/>
        </w:rPr>
      </w:pPr>
      <w:r w:rsidRPr="000F5E19">
        <w:rPr>
          <w:rFonts w:ascii="Cambria" w:hAnsi="Cambria" w:cs="Calibri"/>
          <w:b/>
        </w:rPr>
        <w:t xml:space="preserve">Action Plan 6: </w:t>
      </w:r>
      <w:r w:rsidR="00B6465A" w:rsidRPr="000F5E19">
        <w:rPr>
          <w:rFonts w:ascii="Cambria" w:hAnsi="Cambria" w:cs="Calibri"/>
          <w:b/>
        </w:rPr>
        <w:t xml:space="preserve">Collaboration with   </w:t>
      </w:r>
      <w:r w:rsidR="00B6465A" w:rsidRPr="000F5E19">
        <w:rPr>
          <w:rFonts w:ascii="Cambria" w:eastAsia="Cambria" w:hAnsi="Cambria"/>
          <w:b/>
          <w:i/>
          <w:w w:val="99"/>
        </w:rPr>
        <w:t>National, Regional and International Partners</w:t>
      </w:r>
      <w:r w:rsidRPr="000F5E19">
        <w:rPr>
          <w:rFonts w:ascii="Cambria" w:hAnsi="Cambria" w:cs="Calibri"/>
          <w:b/>
        </w:rPr>
        <w:tab/>
      </w:r>
    </w:p>
    <w:p w14:paraId="3CD80537" w14:textId="77777777" w:rsidR="00210EA9" w:rsidRPr="000F5E19" w:rsidRDefault="001A1694" w:rsidP="00210EA9">
      <w:pPr>
        <w:tabs>
          <w:tab w:val="left" w:pos="2520"/>
        </w:tabs>
        <w:rPr>
          <w:rFonts w:ascii="Cambria" w:hAnsi="Cambria" w:cs="Calibri"/>
          <w:b/>
        </w:rPr>
      </w:pPr>
      <w:r>
        <w:rPr>
          <w:rFonts w:ascii="Cambria" w:hAnsi="Cambria" w:cs="Calibri"/>
          <w:b/>
        </w:rPr>
        <w:t xml:space="preserve">Timeframe: </w:t>
      </w:r>
      <w:r w:rsidR="00E15822" w:rsidRPr="000F5E19">
        <w:rPr>
          <w:rFonts w:ascii="Cambria" w:hAnsi="Cambria" w:cs="Calibri"/>
          <w:b/>
        </w:rPr>
        <w:t>Year</w:t>
      </w:r>
      <w:r w:rsidR="00947244">
        <w:rPr>
          <w:rFonts w:ascii="Cambria" w:hAnsi="Cambria" w:cs="Calibri"/>
          <w:b/>
        </w:rPr>
        <w:t xml:space="preserve"> 1</w:t>
      </w:r>
      <w:r w:rsidR="00E15822" w:rsidRPr="000F5E19">
        <w:rPr>
          <w:rFonts w:ascii="Cambria" w:hAnsi="Cambria" w:cs="Calibri"/>
          <w:b/>
        </w:rPr>
        <w:t xml:space="preserve"> (and subsequent years)</w:t>
      </w:r>
    </w:p>
    <w:p w14:paraId="464CDDF4" w14:textId="77777777" w:rsidR="00210EA9" w:rsidRPr="00210EA9" w:rsidRDefault="00B6465A" w:rsidP="00210EA9">
      <w:pPr>
        <w:tabs>
          <w:tab w:val="left" w:pos="2520"/>
        </w:tabs>
        <w:ind w:left="2552" w:hanging="2552"/>
        <w:rPr>
          <w:rFonts w:ascii="Calibri" w:hAnsi="Calibri" w:cs="Calibri"/>
          <w:b/>
          <w:sz w:val="20"/>
        </w:rPr>
      </w:pPr>
      <w:r w:rsidRPr="000F5E19">
        <w:rPr>
          <w:rFonts w:ascii="Cambria" w:hAnsi="Cambria" w:cs="Calibri"/>
          <w:b/>
        </w:rPr>
        <w:t>Activity 6.3</w:t>
      </w:r>
      <w:r w:rsidR="00210EA9" w:rsidRPr="000F5E19">
        <w:rPr>
          <w:rFonts w:ascii="Cambria" w:hAnsi="Cambria" w:cs="Calibri"/>
          <w:b/>
        </w:rPr>
        <w:t xml:space="preserve">: </w:t>
      </w:r>
      <w:r w:rsidR="00210EA9" w:rsidRPr="000F5E19">
        <w:rPr>
          <w:rFonts w:ascii="Cambria" w:eastAsia="Cambria" w:hAnsi="Cambria"/>
        </w:rPr>
        <w:t xml:space="preserve">Institute Staff and Students exchange programs between </w:t>
      </w:r>
      <w:r w:rsidRPr="000F5E19">
        <w:rPr>
          <w:rFonts w:ascii="Cambria" w:eastAsia="Cambria" w:hAnsi="Cambria"/>
        </w:rPr>
        <w:t xml:space="preserve">ACEESD and </w:t>
      </w:r>
      <w:r w:rsidR="00193F3B" w:rsidRPr="000F5E19">
        <w:rPr>
          <w:rFonts w:ascii="Cambria" w:eastAsia="Cambria" w:hAnsi="Cambria"/>
        </w:rPr>
        <w:t>regional p</w:t>
      </w:r>
      <w:r w:rsidRPr="000F5E19">
        <w:rPr>
          <w:rFonts w:ascii="Cambria" w:eastAsia="Cambria" w:hAnsi="Cambria"/>
        </w:rPr>
        <w:t>artners</w:t>
      </w:r>
    </w:p>
    <w:p w14:paraId="0DEBC4B7" w14:textId="77777777" w:rsidR="00210EA9" w:rsidRPr="00210EA9" w:rsidRDefault="00210EA9" w:rsidP="00210EA9">
      <w:pPr>
        <w:jc w:val="center"/>
        <w:rPr>
          <w:b/>
        </w:rPr>
      </w:pPr>
    </w:p>
    <w:tbl>
      <w:tblPr>
        <w:tblW w:w="9323" w:type="dxa"/>
        <w:tblCellSpacing w:w="42" w:type="dxa"/>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498"/>
        <w:gridCol w:w="1378"/>
        <w:gridCol w:w="349"/>
        <w:gridCol w:w="663"/>
        <w:gridCol w:w="335"/>
        <w:gridCol w:w="335"/>
        <w:gridCol w:w="90"/>
        <w:gridCol w:w="180"/>
        <w:gridCol w:w="364"/>
        <w:gridCol w:w="536"/>
        <w:gridCol w:w="900"/>
        <w:gridCol w:w="148"/>
        <w:gridCol w:w="317"/>
        <w:gridCol w:w="435"/>
        <w:gridCol w:w="900"/>
        <w:gridCol w:w="900"/>
        <w:gridCol w:w="995"/>
      </w:tblGrid>
      <w:tr w:rsidR="00210EA9" w:rsidRPr="000F5E19" w14:paraId="68F0E3A3" w14:textId="77777777" w:rsidTr="000F5E19">
        <w:trPr>
          <w:tblCellSpacing w:w="42" w:type="dxa"/>
        </w:trPr>
        <w:tc>
          <w:tcPr>
            <w:tcW w:w="2099" w:type="dxa"/>
            <w:gridSpan w:val="3"/>
            <w:tcBorders>
              <w:top w:val="single" w:sz="2" w:space="0" w:color="auto"/>
              <w:left w:val="single" w:sz="2" w:space="0" w:color="auto"/>
              <w:bottom w:val="single" w:sz="2" w:space="0" w:color="auto"/>
              <w:right w:val="single" w:sz="2" w:space="0" w:color="auto"/>
            </w:tcBorders>
          </w:tcPr>
          <w:p w14:paraId="28E6699D" w14:textId="77777777" w:rsidR="00210EA9" w:rsidRPr="000F5E19" w:rsidRDefault="00210EA9" w:rsidP="00210EA9">
            <w:pPr>
              <w:rPr>
                <w:rFonts w:ascii="Cambria" w:hAnsi="Cambria" w:cs="Calibri"/>
                <w:sz w:val="20"/>
                <w:szCs w:val="20"/>
              </w:rPr>
            </w:pPr>
            <w:r w:rsidRPr="000F5E19">
              <w:rPr>
                <w:rFonts w:ascii="Cambria" w:hAnsi="Cambria" w:cs="Calibri"/>
                <w:sz w:val="20"/>
                <w:szCs w:val="20"/>
              </w:rPr>
              <w:t>RESULT</w:t>
            </w:r>
          </w:p>
        </w:tc>
        <w:tc>
          <w:tcPr>
            <w:tcW w:w="6972" w:type="dxa"/>
            <w:gridSpan w:val="14"/>
            <w:tcBorders>
              <w:top w:val="single" w:sz="2" w:space="0" w:color="auto"/>
              <w:left w:val="single" w:sz="2" w:space="0" w:color="auto"/>
              <w:bottom w:val="single" w:sz="2" w:space="0" w:color="auto"/>
              <w:right w:val="single" w:sz="2" w:space="0" w:color="auto"/>
            </w:tcBorders>
          </w:tcPr>
          <w:p w14:paraId="2A6E6A4D" w14:textId="77777777" w:rsidR="00210EA9" w:rsidRPr="00E13165" w:rsidRDefault="00A211D4" w:rsidP="00A211D4">
            <w:pPr>
              <w:contextualSpacing/>
              <w:rPr>
                <w:rFonts w:ascii="Cambria" w:hAnsi="Cambria" w:cs="Calibri"/>
                <w:sz w:val="20"/>
                <w:szCs w:val="20"/>
              </w:rPr>
            </w:pPr>
            <w:r w:rsidRPr="00E13165">
              <w:rPr>
                <w:rFonts w:ascii="Cambria" w:hAnsi="Cambria" w:cs="Calibri"/>
                <w:sz w:val="20"/>
                <w:szCs w:val="20"/>
              </w:rPr>
              <w:t xml:space="preserve">Implement an exchange program between Centre faculty and students and its regional partners to enhance </w:t>
            </w:r>
            <w:r w:rsidR="00210EA9" w:rsidRPr="00E13165">
              <w:rPr>
                <w:rFonts w:ascii="Cambria" w:hAnsi="Cambria" w:cs="Calibri"/>
                <w:sz w:val="20"/>
                <w:szCs w:val="20"/>
              </w:rPr>
              <w:t>standard</w:t>
            </w:r>
            <w:r w:rsidRPr="00E13165">
              <w:rPr>
                <w:rFonts w:ascii="Cambria" w:hAnsi="Cambria" w:cs="Calibri"/>
                <w:sz w:val="20"/>
                <w:szCs w:val="20"/>
              </w:rPr>
              <w:t xml:space="preserve"> of</w:t>
            </w:r>
            <w:r w:rsidR="00210EA9" w:rsidRPr="00E13165">
              <w:rPr>
                <w:rFonts w:ascii="Cambria" w:hAnsi="Cambria" w:cs="Calibri"/>
                <w:sz w:val="20"/>
                <w:szCs w:val="20"/>
              </w:rPr>
              <w:t xml:space="preserve"> teaching a</w:t>
            </w:r>
            <w:r w:rsidRPr="00E13165">
              <w:rPr>
                <w:rFonts w:ascii="Cambria" w:hAnsi="Cambria" w:cs="Calibri"/>
                <w:sz w:val="20"/>
                <w:szCs w:val="20"/>
              </w:rPr>
              <w:t>nd research</w:t>
            </w:r>
          </w:p>
        </w:tc>
      </w:tr>
      <w:tr w:rsidR="00210EA9" w:rsidRPr="000F5E19" w14:paraId="613722C8" w14:textId="77777777" w:rsidTr="00E13165">
        <w:tblPrEx>
          <w:tblCellMar>
            <w:top w:w="85" w:type="dxa"/>
            <w:left w:w="85" w:type="dxa"/>
            <w:bottom w:w="85" w:type="dxa"/>
            <w:right w:w="85" w:type="dxa"/>
          </w:tblCellMar>
        </w:tblPrEx>
        <w:trPr>
          <w:trHeight w:val="385"/>
          <w:tblCellSpacing w:w="42" w:type="dxa"/>
        </w:trPr>
        <w:tc>
          <w:tcPr>
            <w:tcW w:w="2099" w:type="dxa"/>
            <w:gridSpan w:val="3"/>
            <w:tcBorders>
              <w:top w:val="single" w:sz="2" w:space="0" w:color="auto"/>
              <w:left w:val="single" w:sz="2" w:space="0" w:color="auto"/>
              <w:bottom w:val="single" w:sz="2" w:space="0" w:color="auto"/>
              <w:right w:val="single" w:sz="2" w:space="0" w:color="auto"/>
            </w:tcBorders>
          </w:tcPr>
          <w:p w14:paraId="7C59D1FB" w14:textId="77777777" w:rsidR="00210EA9" w:rsidRPr="000F5E19" w:rsidRDefault="00210EA9" w:rsidP="00210EA9">
            <w:pPr>
              <w:rPr>
                <w:rFonts w:ascii="Cambria" w:hAnsi="Cambria" w:cs="Calibri"/>
                <w:sz w:val="20"/>
                <w:szCs w:val="20"/>
              </w:rPr>
            </w:pPr>
            <w:r w:rsidRPr="000F5E19">
              <w:rPr>
                <w:rFonts w:ascii="Cambria" w:hAnsi="Cambria" w:cs="Calibri"/>
                <w:sz w:val="20"/>
                <w:szCs w:val="20"/>
              </w:rPr>
              <w:t>ACTIVITY</w:t>
            </w:r>
          </w:p>
        </w:tc>
        <w:tc>
          <w:tcPr>
            <w:tcW w:w="6972" w:type="dxa"/>
            <w:gridSpan w:val="14"/>
            <w:tcBorders>
              <w:top w:val="single" w:sz="2" w:space="0" w:color="auto"/>
              <w:left w:val="single" w:sz="2" w:space="0" w:color="auto"/>
              <w:bottom w:val="single" w:sz="2" w:space="0" w:color="auto"/>
              <w:right w:val="single" w:sz="2" w:space="0" w:color="auto"/>
            </w:tcBorders>
          </w:tcPr>
          <w:p w14:paraId="1CD98E5C" w14:textId="77777777" w:rsidR="00210EA9" w:rsidRPr="000F5E19" w:rsidRDefault="00210EA9" w:rsidP="007927BB">
            <w:pPr>
              <w:rPr>
                <w:rFonts w:ascii="Cambria" w:hAnsi="Cambria" w:cs="Calibri"/>
                <w:b/>
                <w:sz w:val="20"/>
                <w:szCs w:val="20"/>
              </w:rPr>
            </w:pPr>
            <w:r w:rsidRPr="000F5E19">
              <w:rPr>
                <w:rFonts w:ascii="Cambria" w:eastAsia="Cambria" w:hAnsi="Cambria"/>
                <w:sz w:val="20"/>
                <w:szCs w:val="20"/>
              </w:rPr>
              <w:t>6.</w:t>
            </w:r>
            <w:r w:rsidR="00A650FF" w:rsidRPr="000F5E19">
              <w:rPr>
                <w:rFonts w:ascii="Cambria" w:eastAsia="Cambria" w:hAnsi="Cambria"/>
                <w:sz w:val="20"/>
                <w:szCs w:val="20"/>
              </w:rPr>
              <w:t>3</w:t>
            </w:r>
            <w:r w:rsidRPr="000F5E19">
              <w:rPr>
                <w:rFonts w:ascii="Cambria" w:eastAsia="Cambria" w:hAnsi="Cambria"/>
                <w:sz w:val="20"/>
                <w:szCs w:val="20"/>
              </w:rPr>
              <w:t xml:space="preserve">. Institute Staff and Students exchange programs between </w:t>
            </w:r>
            <w:r w:rsidR="007927BB" w:rsidRPr="000F5E19">
              <w:rPr>
                <w:rFonts w:ascii="Cambria" w:eastAsia="Cambria" w:hAnsi="Cambria"/>
                <w:sz w:val="20"/>
                <w:szCs w:val="20"/>
              </w:rPr>
              <w:t>ACEESD and regional partners</w:t>
            </w:r>
          </w:p>
        </w:tc>
      </w:tr>
      <w:tr w:rsidR="00210EA9" w:rsidRPr="000F5E19" w14:paraId="03D7A0B4" w14:textId="77777777" w:rsidTr="00E13165">
        <w:tblPrEx>
          <w:tblCellMar>
            <w:top w:w="85" w:type="dxa"/>
            <w:left w:w="85" w:type="dxa"/>
            <w:bottom w:w="85" w:type="dxa"/>
            <w:right w:w="85" w:type="dxa"/>
          </w:tblCellMar>
        </w:tblPrEx>
        <w:trPr>
          <w:trHeight w:val="637"/>
          <w:tblCellSpacing w:w="42" w:type="dxa"/>
        </w:trPr>
        <w:tc>
          <w:tcPr>
            <w:tcW w:w="2099" w:type="dxa"/>
            <w:gridSpan w:val="3"/>
            <w:tcBorders>
              <w:top w:val="single" w:sz="2" w:space="0" w:color="auto"/>
              <w:left w:val="single" w:sz="2" w:space="0" w:color="auto"/>
              <w:bottom w:val="single" w:sz="2" w:space="0" w:color="auto"/>
              <w:right w:val="single" w:sz="2" w:space="0" w:color="auto"/>
            </w:tcBorders>
          </w:tcPr>
          <w:p w14:paraId="1B3E37D0" w14:textId="77777777" w:rsidR="00210EA9" w:rsidRPr="000F5E19" w:rsidRDefault="00210EA9" w:rsidP="00210EA9">
            <w:pPr>
              <w:rPr>
                <w:rFonts w:ascii="Cambria" w:hAnsi="Cambria" w:cs="Calibri"/>
                <w:sz w:val="20"/>
                <w:szCs w:val="20"/>
              </w:rPr>
            </w:pPr>
            <w:r w:rsidRPr="000F5E19">
              <w:rPr>
                <w:rFonts w:ascii="Cambria" w:hAnsi="Cambria" w:cs="Calibri"/>
                <w:sz w:val="20"/>
                <w:szCs w:val="20"/>
              </w:rPr>
              <w:t>OUTPUT</w:t>
            </w:r>
          </w:p>
        </w:tc>
        <w:tc>
          <w:tcPr>
            <w:tcW w:w="6972" w:type="dxa"/>
            <w:gridSpan w:val="14"/>
            <w:tcBorders>
              <w:top w:val="single" w:sz="2" w:space="0" w:color="auto"/>
              <w:left w:val="single" w:sz="2" w:space="0" w:color="auto"/>
              <w:bottom w:val="single" w:sz="2" w:space="0" w:color="auto"/>
              <w:right w:val="single" w:sz="2" w:space="0" w:color="auto"/>
            </w:tcBorders>
          </w:tcPr>
          <w:p w14:paraId="3CEFE248" w14:textId="77777777" w:rsidR="00210EA9" w:rsidRPr="000F5E19" w:rsidRDefault="001E2603" w:rsidP="00BF7C49">
            <w:pPr>
              <w:rPr>
                <w:rFonts w:ascii="Cambria" w:hAnsi="Cambria" w:cs="Calibri"/>
                <w:sz w:val="20"/>
                <w:szCs w:val="20"/>
              </w:rPr>
            </w:pPr>
            <w:r w:rsidRPr="000F5E19">
              <w:rPr>
                <w:rFonts w:ascii="Cambria" w:hAnsi="Cambria" w:cs="Calibri"/>
                <w:sz w:val="20"/>
                <w:szCs w:val="20"/>
              </w:rPr>
              <w:t>Increased number of staff and students (national and regional) visiting ACEESD and going to partner institutions for teaching, research and training.</w:t>
            </w:r>
          </w:p>
          <w:p w14:paraId="59C8B514" w14:textId="77777777" w:rsidR="00210EA9" w:rsidRPr="000F5E19" w:rsidRDefault="001E2603" w:rsidP="00C13C27">
            <w:pPr>
              <w:rPr>
                <w:rFonts w:ascii="Cambria" w:hAnsi="Cambria"/>
                <w:bCs/>
                <w:sz w:val="20"/>
                <w:szCs w:val="20"/>
              </w:rPr>
            </w:pPr>
            <w:r w:rsidRPr="000F5E19">
              <w:rPr>
                <w:rFonts w:ascii="Cambria" w:hAnsi="Cambria" w:cs="Calibri"/>
                <w:sz w:val="20"/>
                <w:szCs w:val="20"/>
              </w:rPr>
              <w:t>Improved faculty</w:t>
            </w:r>
            <w:r w:rsidR="00210EA9" w:rsidRPr="000F5E19">
              <w:rPr>
                <w:rFonts w:ascii="Cambria" w:hAnsi="Cambria" w:cs="Calibri"/>
                <w:sz w:val="20"/>
                <w:szCs w:val="20"/>
              </w:rPr>
              <w:t xml:space="preserve"> an</w:t>
            </w:r>
            <w:r w:rsidR="005B6889" w:rsidRPr="000F5E19">
              <w:rPr>
                <w:rFonts w:ascii="Cambria" w:hAnsi="Cambria" w:cs="Calibri"/>
                <w:sz w:val="20"/>
                <w:szCs w:val="20"/>
              </w:rPr>
              <w:t>d students’ learning experience</w:t>
            </w:r>
          </w:p>
        </w:tc>
      </w:tr>
      <w:tr w:rsidR="00210EA9" w:rsidRPr="000F5E19" w14:paraId="58E2164E" w14:textId="77777777" w:rsidTr="00E13165">
        <w:tblPrEx>
          <w:tblCellMar>
            <w:top w:w="85" w:type="dxa"/>
            <w:left w:w="85" w:type="dxa"/>
            <w:bottom w:w="85" w:type="dxa"/>
            <w:right w:w="85" w:type="dxa"/>
          </w:tblCellMar>
        </w:tblPrEx>
        <w:trPr>
          <w:trHeight w:val="853"/>
          <w:tblCellSpacing w:w="42" w:type="dxa"/>
        </w:trPr>
        <w:tc>
          <w:tcPr>
            <w:tcW w:w="5650" w:type="dxa"/>
            <w:gridSpan w:val="12"/>
            <w:tcBorders>
              <w:top w:val="single" w:sz="2" w:space="0" w:color="auto"/>
              <w:left w:val="single" w:sz="2" w:space="0" w:color="auto"/>
              <w:bottom w:val="single" w:sz="2" w:space="0" w:color="auto"/>
              <w:right w:val="single" w:sz="2" w:space="0" w:color="auto"/>
            </w:tcBorders>
          </w:tcPr>
          <w:p w14:paraId="023CC41B" w14:textId="77777777" w:rsidR="00210EA9" w:rsidRPr="000F5E19" w:rsidRDefault="00210EA9" w:rsidP="00210EA9">
            <w:pPr>
              <w:rPr>
                <w:rFonts w:ascii="Cambria" w:hAnsi="Cambria" w:cs="Calibri"/>
                <w:sz w:val="20"/>
                <w:szCs w:val="20"/>
              </w:rPr>
            </w:pPr>
            <w:r w:rsidRPr="000F5E19">
              <w:rPr>
                <w:rFonts w:ascii="Cambria" w:hAnsi="Cambria" w:cs="Calibri"/>
                <w:sz w:val="20"/>
                <w:szCs w:val="20"/>
              </w:rPr>
              <w:t>OUTPUT INDICATOR</w:t>
            </w:r>
          </w:p>
          <w:p w14:paraId="703BE173" w14:textId="77777777" w:rsidR="00210EA9" w:rsidRPr="000F5E19" w:rsidRDefault="00210EA9" w:rsidP="0058598F">
            <w:pPr>
              <w:pStyle w:val="ListParagraph"/>
              <w:numPr>
                <w:ilvl w:val="0"/>
                <w:numId w:val="54"/>
              </w:numPr>
              <w:ind w:left="234" w:hanging="180"/>
              <w:rPr>
                <w:rFonts w:ascii="Cambria" w:hAnsi="Cambria" w:cs="Calibri"/>
                <w:sz w:val="20"/>
                <w:szCs w:val="20"/>
              </w:rPr>
            </w:pPr>
            <w:r w:rsidRPr="000F5E19">
              <w:rPr>
                <w:rFonts w:ascii="Cambria" w:hAnsi="Cambria" w:cs="Calibri"/>
                <w:sz w:val="20"/>
                <w:szCs w:val="20"/>
              </w:rPr>
              <w:t>The number of PhD &amp;MSc students exchanged</w:t>
            </w:r>
          </w:p>
          <w:p w14:paraId="4444E7F9" w14:textId="77777777" w:rsidR="00210EA9" w:rsidRPr="000F5E19" w:rsidRDefault="00210EA9" w:rsidP="0058598F">
            <w:pPr>
              <w:pStyle w:val="ListParagraph"/>
              <w:numPr>
                <w:ilvl w:val="0"/>
                <w:numId w:val="54"/>
              </w:numPr>
              <w:ind w:left="234" w:hanging="180"/>
              <w:rPr>
                <w:rFonts w:ascii="Cambria" w:hAnsi="Cambria" w:cs="Calibri"/>
                <w:b/>
                <w:sz w:val="20"/>
                <w:szCs w:val="20"/>
              </w:rPr>
            </w:pPr>
            <w:r w:rsidRPr="000F5E19">
              <w:rPr>
                <w:rFonts w:ascii="Cambria" w:hAnsi="Cambria" w:cs="Calibri"/>
                <w:sz w:val="20"/>
                <w:szCs w:val="20"/>
              </w:rPr>
              <w:t>Number of academic staffs exchanged</w:t>
            </w:r>
            <w:r w:rsidR="005B6889" w:rsidRPr="000F5E19">
              <w:rPr>
                <w:rFonts w:ascii="Cambria" w:hAnsi="Cambria" w:cs="Calibri"/>
                <w:sz w:val="20"/>
                <w:szCs w:val="20"/>
              </w:rPr>
              <w:t xml:space="preserve"> and period spent at partner sites</w:t>
            </w:r>
          </w:p>
        </w:tc>
        <w:tc>
          <w:tcPr>
            <w:tcW w:w="3421" w:type="dxa"/>
            <w:gridSpan w:val="5"/>
            <w:tcBorders>
              <w:top w:val="single" w:sz="2" w:space="0" w:color="auto"/>
              <w:left w:val="single" w:sz="2" w:space="0" w:color="auto"/>
              <w:bottom w:val="single" w:sz="2" w:space="0" w:color="auto"/>
              <w:right w:val="single" w:sz="2" w:space="0" w:color="auto"/>
            </w:tcBorders>
          </w:tcPr>
          <w:p w14:paraId="22841B4B" w14:textId="77777777" w:rsidR="00210EA9" w:rsidRPr="000F5E19" w:rsidRDefault="00210EA9" w:rsidP="00210EA9">
            <w:pPr>
              <w:rPr>
                <w:rFonts w:ascii="Cambria" w:hAnsi="Cambria" w:cs="Calibri"/>
                <w:sz w:val="20"/>
                <w:szCs w:val="20"/>
              </w:rPr>
            </w:pPr>
            <w:r w:rsidRPr="000F5E19">
              <w:rPr>
                <w:rFonts w:ascii="Cambria" w:hAnsi="Cambria" w:cs="Calibri"/>
                <w:sz w:val="20"/>
                <w:szCs w:val="20"/>
              </w:rPr>
              <w:t>SOURCE OF VERIFICATION</w:t>
            </w:r>
          </w:p>
          <w:p w14:paraId="4117CBEF" w14:textId="77777777" w:rsidR="00210EA9" w:rsidRPr="000F5E19" w:rsidRDefault="00F03D93" w:rsidP="0058598F">
            <w:pPr>
              <w:pStyle w:val="ListParagraph"/>
              <w:numPr>
                <w:ilvl w:val="1"/>
                <w:numId w:val="55"/>
              </w:numPr>
              <w:ind w:left="408"/>
              <w:rPr>
                <w:rFonts w:ascii="Cambria" w:eastAsia="Cambria" w:hAnsi="Cambria"/>
                <w:sz w:val="20"/>
                <w:szCs w:val="20"/>
              </w:rPr>
            </w:pPr>
            <w:r w:rsidRPr="000F5E19">
              <w:rPr>
                <w:rFonts w:ascii="Cambria" w:eastAsia="Cambria" w:hAnsi="Cambria"/>
                <w:sz w:val="20"/>
                <w:szCs w:val="20"/>
              </w:rPr>
              <w:t>Centre Accounts for Staff</w:t>
            </w:r>
          </w:p>
          <w:p w14:paraId="48F778CC" w14:textId="77777777" w:rsidR="00F03D93" w:rsidRPr="000F5E19" w:rsidRDefault="00F03D93" w:rsidP="0058598F">
            <w:pPr>
              <w:pStyle w:val="ListParagraph"/>
              <w:numPr>
                <w:ilvl w:val="1"/>
                <w:numId w:val="55"/>
              </w:numPr>
              <w:ind w:left="408"/>
              <w:rPr>
                <w:rFonts w:ascii="Cambria" w:eastAsia="Cambria" w:hAnsi="Cambria"/>
                <w:sz w:val="20"/>
                <w:szCs w:val="20"/>
              </w:rPr>
            </w:pPr>
            <w:r w:rsidRPr="000F5E19">
              <w:rPr>
                <w:rFonts w:ascii="Cambria" w:eastAsia="Cambria" w:hAnsi="Cambria"/>
                <w:sz w:val="20"/>
                <w:szCs w:val="20"/>
              </w:rPr>
              <w:t>Letters of requests/appointments</w:t>
            </w:r>
          </w:p>
        </w:tc>
      </w:tr>
      <w:tr w:rsidR="00210EA9" w:rsidRPr="000F5E19" w14:paraId="38442A3B" w14:textId="77777777" w:rsidTr="000F5E19">
        <w:tblPrEx>
          <w:tblCellMar>
            <w:top w:w="85" w:type="dxa"/>
            <w:left w:w="85" w:type="dxa"/>
            <w:bottom w:w="85" w:type="dxa"/>
            <w:right w:w="85" w:type="dxa"/>
          </w:tblCellMar>
        </w:tblPrEx>
        <w:trPr>
          <w:tblCellSpacing w:w="42" w:type="dxa"/>
        </w:trPr>
        <w:tc>
          <w:tcPr>
            <w:tcW w:w="2099" w:type="dxa"/>
            <w:gridSpan w:val="3"/>
            <w:tcBorders>
              <w:top w:val="single" w:sz="2" w:space="0" w:color="auto"/>
              <w:left w:val="single" w:sz="2" w:space="0" w:color="auto"/>
              <w:bottom w:val="single" w:sz="2" w:space="0" w:color="auto"/>
              <w:right w:val="single" w:sz="2" w:space="0" w:color="auto"/>
            </w:tcBorders>
          </w:tcPr>
          <w:p w14:paraId="747E9343" w14:textId="77777777" w:rsidR="00210EA9" w:rsidRPr="000F5E19" w:rsidRDefault="00210EA9" w:rsidP="00210EA9">
            <w:pPr>
              <w:rPr>
                <w:rFonts w:ascii="Cambria" w:hAnsi="Cambria" w:cs="Calibri"/>
                <w:sz w:val="20"/>
                <w:szCs w:val="20"/>
              </w:rPr>
            </w:pPr>
            <w:r w:rsidRPr="000F5E19">
              <w:rPr>
                <w:rFonts w:ascii="Cambria" w:hAnsi="Cambria" w:cs="Calibri"/>
                <w:sz w:val="20"/>
                <w:szCs w:val="20"/>
              </w:rPr>
              <w:t>IMPLEMENTATION MILESTONES</w:t>
            </w:r>
          </w:p>
        </w:tc>
        <w:tc>
          <w:tcPr>
            <w:tcW w:w="6972" w:type="dxa"/>
            <w:gridSpan w:val="14"/>
            <w:tcBorders>
              <w:top w:val="single" w:sz="2" w:space="0" w:color="auto"/>
              <w:left w:val="single" w:sz="2" w:space="0" w:color="auto"/>
              <w:bottom w:val="single" w:sz="2" w:space="0" w:color="auto"/>
              <w:right w:val="single" w:sz="2" w:space="0" w:color="auto"/>
            </w:tcBorders>
          </w:tcPr>
          <w:p w14:paraId="36E464E1" w14:textId="77777777" w:rsidR="00210EA9" w:rsidRPr="000F5E19" w:rsidRDefault="002641D4" w:rsidP="002641D4">
            <w:pPr>
              <w:rPr>
                <w:rFonts w:ascii="Cambria" w:hAnsi="Cambria" w:cs="Calibri"/>
                <w:sz w:val="20"/>
                <w:szCs w:val="20"/>
              </w:rPr>
            </w:pPr>
            <w:r w:rsidRPr="000F5E19">
              <w:rPr>
                <w:rFonts w:ascii="Cambria" w:hAnsi="Cambria" w:cs="Calibri"/>
                <w:sz w:val="20"/>
                <w:szCs w:val="20"/>
              </w:rPr>
              <w:t>By end of first year of implementation: signing of MoU with national and regional partners for faculty and students exchange.</w:t>
            </w:r>
          </w:p>
          <w:p w14:paraId="72FEE92C" w14:textId="77777777" w:rsidR="00210EA9" w:rsidRPr="000F5E19" w:rsidRDefault="002641D4" w:rsidP="002641D4">
            <w:pPr>
              <w:rPr>
                <w:rFonts w:ascii="Cambria" w:hAnsi="Cambria" w:cs="Calibri"/>
                <w:sz w:val="20"/>
                <w:szCs w:val="20"/>
              </w:rPr>
            </w:pPr>
            <w:r w:rsidRPr="000F5E19">
              <w:rPr>
                <w:rFonts w:ascii="Cambria" w:hAnsi="Cambria" w:cs="Calibri"/>
                <w:sz w:val="20"/>
                <w:szCs w:val="20"/>
              </w:rPr>
              <w:t>Ongoing activity throughout project implementation</w:t>
            </w:r>
          </w:p>
        </w:tc>
      </w:tr>
      <w:tr w:rsidR="00210EA9" w:rsidRPr="000F5E19" w14:paraId="08017E06" w14:textId="77777777" w:rsidTr="000F5E19">
        <w:tblPrEx>
          <w:tblCellMar>
            <w:top w:w="85" w:type="dxa"/>
            <w:left w:w="85" w:type="dxa"/>
            <w:bottom w:w="85" w:type="dxa"/>
            <w:right w:w="85" w:type="dxa"/>
          </w:tblCellMar>
        </w:tblPrEx>
        <w:trPr>
          <w:tblCellSpacing w:w="42" w:type="dxa"/>
        </w:trPr>
        <w:tc>
          <w:tcPr>
            <w:tcW w:w="2099" w:type="dxa"/>
            <w:gridSpan w:val="3"/>
            <w:tcBorders>
              <w:top w:val="single" w:sz="2" w:space="0" w:color="auto"/>
              <w:left w:val="single" w:sz="2" w:space="0" w:color="auto"/>
              <w:bottom w:val="single" w:sz="2" w:space="0" w:color="auto"/>
              <w:right w:val="single" w:sz="2" w:space="0" w:color="auto"/>
            </w:tcBorders>
          </w:tcPr>
          <w:p w14:paraId="2A14ECFB" w14:textId="77777777" w:rsidR="00210EA9" w:rsidRPr="000F5E19" w:rsidRDefault="00210EA9" w:rsidP="00210EA9">
            <w:pPr>
              <w:rPr>
                <w:rFonts w:ascii="Cambria" w:hAnsi="Cambria" w:cs="Calibri"/>
                <w:sz w:val="20"/>
                <w:szCs w:val="20"/>
              </w:rPr>
            </w:pPr>
            <w:r w:rsidRPr="000F5E19">
              <w:rPr>
                <w:rFonts w:ascii="Cambria" w:hAnsi="Cambria" w:cs="Calibri"/>
                <w:sz w:val="20"/>
                <w:szCs w:val="20"/>
              </w:rPr>
              <w:t>PROCUREMENT</w:t>
            </w:r>
          </w:p>
        </w:tc>
        <w:tc>
          <w:tcPr>
            <w:tcW w:w="6972" w:type="dxa"/>
            <w:gridSpan w:val="14"/>
            <w:tcBorders>
              <w:top w:val="single" w:sz="2" w:space="0" w:color="auto"/>
              <w:left w:val="single" w:sz="2" w:space="0" w:color="auto"/>
              <w:bottom w:val="single" w:sz="2" w:space="0" w:color="auto"/>
              <w:right w:val="single" w:sz="2" w:space="0" w:color="auto"/>
            </w:tcBorders>
          </w:tcPr>
          <w:p w14:paraId="7FD420F6" w14:textId="77777777" w:rsidR="00210EA9" w:rsidRPr="000F5E19" w:rsidRDefault="00EE67EB" w:rsidP="00210EA9">
            <w:pPr>
              <w:rPr>
                <w:rFonts w:ascii="Cambria" w:hAnsi="Cambria" w:cs="Calibri"/>
                <w:sz w:val="20"/>
                <w:szCs w:val="20"/>
              </w:rPr>
            </w:pPr>
            <w:r w:rsidRPr="000F5E19">
              <w:rPr>
                <w:rFonts w:ascii="Cambria" w:hAnsi="Cambria" w:cs="Calibri"/>
                <w:sz w:val="20"/>
                <w:szCs w:val="20"/>
              </w:rPr>
              <w:t>N/A</w:t>
            </w:r>
          </w:p>
        </w:tc>
      </w:tr>
      <w:tr w:rsidR="00210EA9" w:rsidRPr="000F5E19" w14:paraId="01B50A90" w14:textId="77777777" w:rsidTr="000F5E19">
        <w:tblPrEx>
          <w:tblCellMar>
            <w:top w:w="85" w:type="dxa"/>
            <w:left w:w="85" w:type="dxa"/>
            <w:bottom w:w="85" w:type="dxa"/>
            <w:right w:w="85" w:type="dxa"/>
          </w:tblCellMar>
        </w:tblPrEx>
        <w:trPr>
          <w:tblCellSpacing w:w="42" w:type="dxa"/>
        </w:trPr>
        <w:tc>
          <w:tcPr>
            <w:tcW w:w="4066" w:type="dxa"/>
            <w:gridSpan w:val="9"/>
            <w:tcBorders>
              <w:top w:val="single" w:sz="2" w:space="0" w:color="auto"/>
              <w:left w:val="single" w:sz="2" w:space="0" w:color="auto"/>
              <w:bottom w:val="single" w:sz="2" w:space="0" w:color="auto"/>
              <w:right w:val="single" w:sz="2" w:space="0" w:color="auto"/>
            </w:tcBorders>
          </w:tcPr>
          <w:p w14:paraId="3C4C5B03" w14:textId="77777777" w:rsidR="00210EA9" w:rsidRPr="000F5E19" w:rsidRDefault="00210EA9" w:rsidP="00210EA9">
            <w:pPr>
              <w:rPr>
                <w:rFonts w:ascii="Cambria" w:hAnsi="Cambria" w:cs="Calibri"/>
                <w:sz w:val="20"/>
                <w:szCs w:val="20"/>
              </w:rPr>
            </w:pPr>
            <w:r w:rsidRPr="000F5E19">
              <w:rPr>
                <w:rFonts w:ascii="Cambria" w:hAnsi="Cambria" w:cs="Calibri"/>
                <w:sz w:val="20"/>
                <w:szCs w:val="20"/>
              </w:rPr>
              <w:t>RESPONSIBILITY FOR IMPLEMENTATION</w:t>
            </w:r>
          </w:p>
        </w:tc>
        <w:tc>
          <w:tcPr>
            <w:tcW w:w="5005" w:type="dxa"/>
            <w:gridSpan w:val="8"/>
            <w:tcBorders>
              <w:top w:val="single" w:sz="2" w:space="0" w:color="auto"/>
              <w:left w:val="single" w:sz="2" w:space="0" w:color="auto"/>
              <w:bottom w:val="single" w:sz="2" w:space="0" w:color="auto"/>
              <w:right w:val="single" w:sz="2" w:space="0" w:color="auto"/>
            </w:tcBorders>
          </w:tcPr>
          <w:p w14:paraId="584C49B8" w14:textId="77777777" w:rsidR="00210EA9" w:rsidRPr="000F5E19" w:rsidRDefault="00210EA9" w:rsidP="00210EA9">
            <w:pPr>
              <w:rPr>
                <w:rFonts w:ascii="Cambria" w:hAnsi="Cambria" w:cs="Calibri"/>
                <w:b/>
                <w:sz w:val="20"/>
                <w:szCs w:val="20"/>
              </w:rPr>
            </w:pPr>
            <w:r w:rsidRPr="000F5E19">
              <w:rPr>
                <w:rFonts w:ascii="Cambria" w:eastAsia="Cambria" w:hAnsi="Cambria"/>
                <w:sz w:val="20"/>
                <w:szCs w:val="20"/>
              </w:rPr>
              <w:t>ACEESD Leader</w:t>
            </w:r>
            <w:r w:rsidR="00EE67EB" w:rsidRPr="000F5E19">
              <w:rPr>
                <w:rFonts w:ascii="Cambria" w:eastAsia="Cambria" w:hAnsi="Cambria"/>
                <w:sz w:val="20"/>
                <w:szCs w:val="20"/>
              </w:rPr>
              <w:t xml:space="preserve"> and Deputy Centre Leader</w:t>
            </w:r>
          </w:p>
        </w:tc>
      </w:tr>
      <w:tr w:rsidR="00210EA9" w:rsidRPr="000F5E19" w14:paraId="63B4CE5F" w14:textId="77777777" w:rsidTr="000F5E19">
        <w:tblPrEx>
          <w:tblCellMar>
            <w:top w:w="85" w:type="dxa"/>
            <w:left w:w="85" w:type="dxa"/>
            <w:bottom w:w="85" w:type="dxa"/>
            <w:right w:w="85" w:type="dxa"/>
          </w:tblCellMar>
        </w:tblPrEx>
        <w:trPr>
          <w:tblCellSpacing w:w="42" w:type="dxa"/>
        </w:trPr>
        <w:tc>
          <w:tcPr>
            <w:tcW w:w="2762" w:type="dxa"/>
            <w:gridSpan w:val="4"/>
            <w:tcBorders>
              <w:top w:val="single" w:sz="2" w:space="0" w:color="auto"/>
              <w:left w:val="single" w:sz="2" w:space="0" w:color="auto"/>
              <w:bottom w:val="single" w:sz="2" w:space="0" w:color="auto"/>
              <w:right w:val="single" w:sz="2" w:space="0" w:color="auto"/>
            </w:tcBorders>
          </w:tcPr>
          <w:p w14:paraId="1962ED50" w14:textId="77777777" w:rsidR="00210EA9" w:rsidRPr="000F5E19" w:rsidRDefault="00210EA9" w:rsidP="00210EA9">
            <w:pPr>
              <w:rPr>
                <w:rFonts w:ascii="Cambria" w:hAnsi="Cambria" w:cs="Calibri"/>
                <w:color w:val="0000FF"/>
                <w:sz w:val="20"/>
                <w:szCs w:val="20"/>
                <w:highlight w:val="yellow"/>
              </w:rPr>
            </w:pPr>
            <w:r w:rsidRPr="000F5E19">
              <w:rPr>
                <w:rFonts w:ascii="Cambria" w:hAnsi="Cambria" w:cs="Calibri"/>
                <w:sz w:val="20"/>
                <w:szCs w:val="20"/>
              </w:rPr>
              <w:t xml:space="preserve">DURATION: </w:t>
            </w:r>
            <w:r w:rsidRPr="000F5E19">
              <w:rPr>
                <w:rFonts w:ascii="Cambria" w:hAnsi="Cambria" w:cs="Calibri"/>
                <w:b/>
                <w:sz w:val="20"/>
                <w:szCs w:val="20"/>
              </w:rPr>
              <w:t>1 year</w:t>
            </w:r>
          </w:p>
        </w:tc>
        <w:tc>
          <w:tcPr>
            <w:tcW w:w="3121" w:type="dxa"/>
            <w:gridSpan w:val="9"/>
            <w:tcBorders>
              <w:top w:val="single" w:sz="2" w:space="0" w:color="auto"/>
              <w:left w:val="single" w:sz="2" w:space="0" w:color="auto"/>
              <w:bottom w:val="single" w:sz="2" w:space="0" w:color="auto"/>
              <w:right w:val="single" w:sz="2" w:space="0" w:color="auto"/>
            </w:tcBorders>
          </w:tcPr>
          <w:p w14:paraId="0336D5FC" w14:textId="77777777" w:rsidR="00210EA9" w:rsidRPr="000F5E19" w:rsidRDefault="00210EA9" w:rsidP="00B32025">
            <w:pPr>
              <w:rPr>
                <w:rFonts w:ascii="Cambria" w:hAnsi="Cambria" w:cs="Calibri"/>
                <w:sz w:val="20"/>
                <w:szCs w:val="20"/>
              </w:rPr>
            </w:pPr>
            <w:r w:rsidRPr="000F5E19">
              <w:rPr>
                <w:rFonts w:ascii="Cambria" w:hAnsi="Cambria" w:cs="Calibri"/>
                <w:sz w:val="20"/>
                <w:szCs w:val="20"/>
              </w:rPr>
              <w:t xml:space="preserve">Commencement: </w:t>
            </w:r>
            <w:r w:rsidR="00B32025" w:rsidRPr="000F5E19">
              <w:rPr>
                <w:rFonts w:ascii="Cambria" w:hAnsi="Cambria" w:cs="Calibri"/>
                <w:b/>
                <w:sz w:val="20"/>
                <w:szCs w:val="20"/>
              </w:rPr>
              <w:t>January</w:t>
            </w:r>
            <w:r w:rsidR="00CA2FBB" w:rsidRPr="000F5E19">
              <w:rPr>
                <w:rFonts w:ascii="Cambria" w:hAnsi="Cambria" w:cs="Calibri"/>
                <w:b/>
                <w:sz w:val="20"/>
                <w:szCs w:val="20"/>
              </w:rPr>
              <w:t>, 201</w:t>
            </w:r>
            <w:r w:rsidR="00082FBD" w:rsidRPr="000F5E19">
              <w:rPr>
                <w:rFonts w:ascii="Cambria" w:hAnsi="Cambria" w:cs="Calibri"/>
                <w:b/>
                <w:sz w:val="20"/>
                <w:szCs w:val="20"/>
              </w:rPr>
              <w:t>7</w:t>
            </w:r>
          </w:p>
        </w:tc>
        <w:tc>
          <w:tcPr>
            <w:tcW w:w="3104" w:type="dxa"/>
            <w:gridSpan w:val="4"/>
            <w:tcBorders>
              <w:top w:val="single" w:sz="2" w:space="0" w:color="auto"/>
              <w:left w:val="single" w:sz="2" w:space="0" w:color="auto"/>
              <w:bottom w:val="single" w:sz="2" w:space="0" w:color="auto"/>
              <w:right w:val="single" w:sz="2" w:space="0" w:color="auto"/>
            </w:tcBorders>
          </w:tcPr>
          <w:p w14:paraId="69BBC656" w14:textId="77777777" w:rsidR="00210EA9" w:rsidRPr="000F5E19" w:rsidRDefault="00210EA9" w:rsidP="00210EA9">
            <w:pPr>
              <w:rPr>
                <w:rFonts w:ascii="Cambria" w:hAnsi="Cambria" w:cs="Calibri"/>
                <w:b/>
                <w:sz w:val="20"/>
                <w:szCs w:val="20"/>
              </w:rPr>
            </w:pPr>
            <w:r w:rsidRPr="000F5E19">
              <w:rPr>
                <w:rFonts w:ascii="Cambria" w:hAnsi="Cambria" w:cs="Calibri"/>
                <w:sz w:val="20"/>
                <w:szCs w:val="20"/>
              </w:rPr>
              <w:t xml:space="preserve">Completion: </w:t>
            </w:r>
            <w:r w:rsidR="00CA2FBB" w:rsidRPr="000F5E19">
              <w:rPr>
                <w:rFonts w:ascii="Cambria" w:hAnsi="Cambria" w:cs="Calibri"/>
                <w:b/>
                <w:sz w:val="20"/>
                <w:szCs w:val="20"/>
              </w:rPr>
              <w:t>June, 2017</w:t>
            </w:r>
          </w:p>
        </w:tc>
      </w:tr>
      <w:tr w:rsidR="00210EA9" w:rsidRPr="000F5E19" w14:paraId="4339DB0A" w14:textId="77777777" w:rsidTr="00E13165">
        <w:tblPrEx>
          <w:tblCellMar>
            <w:top w:w="85" w:type="dxa"/>
            <w:left w:w="85" w:type="dxa"/>
            <w:bottom w:w="85" w:type="dxa"/>
            <w:right w:w="85" w:type="dxa"/>
          </w:tblCellMar>
        </w:tblPrEx>
        <w:trPr>
          <w:tblCellSpacing w:w="42" w:type="dxa"/>
        </w:trPr>
        <w:tc>
          <w:tcPr>
            <w:tcW w:w="3432" w:type="dxa"/>
            <w:gridSpan w:val="6"/>
            <w:tcBorders>
              <w:top w:val="single" w:sz="2" w:space="0" w:color="auto"/>
              <w:left w:val="single" w:sz="2" w:space="0" w:color="auto"/>
              <w:bottom w:val="single" w:sz="2" w:space="0" w:color="auto"/>
              <w:right w:val="single" w:sz="2" w:space="0" w:color="auto"/>
            </w:tcBorders>
          </w:tcPr>
          <w:p w14:paraId="2A5E1065" w14:textId="77777777" w:rsidR="00210EA9" w:rsidRPr="000F5E19" w:rsidRDefault="00210EA9" w:rsidP="00F03D93">
            <w:pPr>
              <w:rPr>
                <w:rFonts w:ascii="Cambria" w:hAnsi="Cambria" w:cs="Calibri"/>
                <w:sz w:val="20"/>
                <w:szCs w:val="20"/>
              </w:rPr>
            </w:pPr>
            <w:r w:rsidRPr="000F5E19">
              <w:rPr>
                <w:rFonts w:ascii="Cambria" w:hAnsi="Cambria" w:cs="Calibri"/>
                <w:sz w:val="20"/>
                <w:szCs w:val="20"/>
              </w:rPr>
              <w:t xml:space="preserve">PRIMARY CONSTITUENTS: </w:t>
            </w:r>
            <w:r w:rsidR="00F03D93" w:rsidRPr="000F5E19">
              <w:rPr>
                <w:rFonts w:ascii="Cambria" w:hAnsi="Cambria" w:cs="Calibri"/>
                <w:sz w:val="20"/>
                <w:szCs w:val="20"/>
              </w:rPr>
              <w:t xml:space="preserve"> Faculty of all national and regional academic partners</w:t>
            </w:r>
          </w:p>
        </w:tc>
        <w:tc>
          <w:tcPr>
            <w:tcW w:w="5639" w:type="dxa"/>
            <w:gridSpan w:val="11"/>
            <w:tcBorders>
              <w:top w:val="single" w:sz="2" w:space="0" w:color="auto"/>
              <w:left w:val="single" w:sz="2" w:space="0" w:color="auto"/>
              <w:bottom w:val="single" w:sz="2" w:space="0" w:color="auto"/>
              <w:right w:val="single" w:sz="2" w:space="0" w:color="auto"/>
            </w:tcBorders>
          </w:tcPr>
          <w:p w14:paraId="75A7AC29" w14:textId="77777777" w:rsidR="00210EA9" w:rsidRPr="000F5E19" w:rsidRDefault="00210EA9" w:rsidP="00210EA9">
            <w:pPr>
              <w:rPr>
                <w:rFonts w:ascii="Cambria" w:hAnsi="Cambria" w:cs="Calibri"/>
                <w:sz w:val="20"/>
                <w:szCs w:val="20"/>
              </w:rPr>
            </w:pPr>
            <w:r w:rsidRPr="000F5E19">
              <w:rPr>
                <w:rFonts w:ascii="Cambria" w:hAnsi="Cambria" w:cs="Calibri"/>
                <w:sz w:val="20"/>
                <w:szCs w:val="20"/>
              </w:rPr>
              <w:t xml:space="preserve">PARTICIPANTS: </w:t>
            </w:r>
          </w:p>
          <w:p w14:paraId="3C8486F3" w14:textId="77777777" w:rsidR="00210EA9" w:rsidRPr="000F5E19" w:rsidRDefault="00F03D93" w:rsidP="00F03D93">
            <w:pPr>
              <w:rPr>
                <w:rFonts w:ascii="Cambria" w:hAnsi="Cambria" w:cs="Calibri"/>
                <w:sz w:val="20"/>
                <w:szCs w:val="20"/>
              </w:rPr>
            </w:pPr>
            <w:r w:rsidRPr="000F5E19">
              <w:rPr>
                <w:rFonts w:ascii="Cambria" w:hAnsi="Cambria" w:cs="Calibri"/>
                <w:sz w:val="20"/>
                <w:szCs w:val="20"/>
              </w:rPr>
              <w:t>Steering Committee; Scientific Advisory Board; CST-UR HRM Directorate; Dean of School of Engineering; national partner faculty; regional partner faculty; CMU-R faculty</w:t>
            </w:r>
          </w:p>
        </w:tc>
      </w:tr>
      <w:tr w:rsidR="00210EA9" w:rsidRPr="000F5E19" w14:paraId="6A5FE7BB" w14:textId="77777777" w:rsidTr="000F5E19">
        <w:tblPrEx>
          <w:tblCellMar>
            <w:top w:w="85" w:type="dxa"/>
            <w:left w:w="85" w:type="dxa"/>
            <w:bottom w:w="85" w:type="dxa"/>
            <w:right w:w="85" w:type="dxa"/>
          </w:tblCellMar>
        </w:tblPrEx>
        <w:trPr>
          <w:tblCellSpacing w:w="42" w:type="dxa"/>
        </w:trPr>
        <w:tc>
          <w:tcPr>
            <w:tcW w:w="1750" w:type="dxa"/>
            <w:gridSpan w:val="2"/>
            <w:tcBorders>
              <w:top w:val="single" w:sz="2" w:space="0" w:color="auto"/>
              <w:left w:val="single" w:sz="2" w:space="0" w:color="auto"/>
              <w:bottom w:val="single" w:sz="2" w:space="0" w:color="auto"/>
              <w:right w:val="single" w:sz="2" w:space="0" w:color="auto"/>
            </w:tcBorders>
          </w:tcPr>
          <w:p w14:paraId="1D94E268" w14:textId="77777777" w:rsidR="00210EA9" w:rsidRPr="000F5E19" w:rsidRDefault="00210EA9" w:rsidP="00210EA9">
            <w:pPr>
              <w:rPr>
                <w:rFonts w:ascii="Cambria" w:hAnsi="Cambria" w:cs="Calibri"/>
                <w:sz w:val="20"/>
                <w:szCs w:val="20"/>
              </w:rPr>
            </w:pPr>
            <w:r w:rsidRPr="000F5E19">
              <w:rPr>
                <w:rFonts w:ascii="Cambria" w:hAnsi="Cambria" w:cs="Calibri"/>
                <w:sz w:val="20"/>
                <w:szCs w:val="20"/>
              </w:rPr>
              <w:t>ASSUMPTIONS</w:t>
            </w:r>
          </w:p>
        </w:tc>
        <w:tc>
          <w:tcPr>
            <w:tcW w:w="7321" w:type="dxa"/>
            <w:gridSpan w:val="15"/>
            <w:tcBorders>
              <w:top w:val="single" w:sz="2" w:space="0" w:color="auto"/>
              <w:left w:val="single" w:sz="2" w:space="0" w:color="auto"/>
              <w:bottom w:val="single" w:sz="2" w:space="0" w:color="auto"/>
              <w:right w:val="single" w:sz="2" w:space="0" w:color="auto"/>
            </w:tcBorders>
          </w:tcPr>
          <w:p w14:paraId="73BE661A" w14:textId="77777777" w:rsidR="00210EA9" w:rsidRPr="000F5E19" w:rsidRDefault="00F03D93" w:rsidP="00E13165">
            <w:pPr>
              <w:rPr>
                <w:rFonts w:ascii="Cambria" w:hAnsi="Cambria" w:cs="Calibri"/>
                <w:sz w:val="20"/>
                <w:szCs w:val="20"/>
              </w:rPr>
            </w:pPr>
            <w:r w:rsidRPr="000F5E19">
              <w:rPr>
                <w:rFonts w:ascii="Cambria" w:hAnsi="Cambria" w:cs="Calibri"/>
                <w:sz w:val="20"/>
                <w:szCs w:val="20"/>
              </w:rPr>
              <w:t>A good match between the needs of ACEESD and expertise of partner institutions</w:t>
            </w:r>
          </w:p>
        </w:tc>
      </w:tr>
      <w:tr w:rsidR="00210EA9" w:rsidRPr="000F5E19" w14:paraId="6DD2DDC0" w14:textId="77777777" w:rsidTr="000F5E19">
        <w:tblPrEx>
          <w:tblCellMar>
            <w:top w:w="85" w:type="dxa"/>
            <w:left w:w="85" w:type="dxa"/>
            <w:bottom w:w="85" w:type="dxa"/>
            <w:right w:w="85" w:type="dxa"/>
          </w:tblCellMar>
        </w:tblPrEx>
        <w:trPr>
          <w:tblCellSpacing w:w="42" w:type="dxa"/>
        </w:trPr>
        <w:tc>
          <w:tcPr>
            <w:tcW w:w="3522" w:type="dxa"/>
            <w:gridSpan w:val="7"/>
            <w:tcBorders>
              <w:top w:val="single" w:sz="2" w:space="0" w:color="auto"/>
              <w:left w:val="single" w:sz="2" w:space="0" w:color="auto"/>
              <w:bottom w:val="single" w:sz="2" w:space="0" w:color="auto"/>
              <w:right w:val="single" w:sz="2" w:space="0" w:color="auto"/>
            </w:tcBorders>
          </w:tcPr>
          <w:p w14:paraId="7C49ED89" w14:textId="77777777" w:rsidR="00210EA9" w:rsidRPr="000F5E19" w:rsidRDefault="00210EA9" w:rsidP="00210EA9">
            <w:pPr>
              <w:rPr>
                <w:rFonts w:ascii="Cambria" w:hAnsi="Cambria" w:cs="Calibri"/>
                <w:sz w:val="20"/>
                <w:szCs w:val="20"/>
              </w:rPr>
            </w:pPr>
            <w:r w:rsidRPr="000F5E19">
              <w:rPr>
                <w:rFonts w:ascii="Cambria" w:hAnsi="Cambria" w:cs="Calibri"/>
                <w:sz w:val="20"/>
                <w:szCs w:val="20"/>
              </w:rPr>
              <w:t>FINANCIAL IMPLICATIONS</w:t>
            </w:r>
          </w:p>
        </w:tc>
        <w:tc>
          <w:tcPr>
            <w:tcW w:w="5549" w:type="dxa"/>
            <w:gridSpan w:val="10"/>
            <w:tcBorders>
              <w:top w:val="single" w:sz="2" w:space="0" w:color="auto"/>
              <w:left w:val="single" w:sz="2" w:space="0" w:color="auto"/>
              <w:bottom w:val="single" w:sz="2" w:space="0" w:color="auto"/>
              <w:right w:val="single" w:sz="2" w:space="0" w:color="auto"/>
            </w:tcBorders>
          </w:tcPr>
          <w:p w14:paraId="3B2AA398" w14:textId="77777777" w:rsidR="00210EA9" w:rsidRPr="000F5E19" w:rsidRDefault="00210EA9" w:rsidP="00F03D93">
            <w:pPr>
              <w:rPr>
                <w:rFonts w:ascii="Cambria" w:hAnsi="Cambria" w:cs="Calibri"/>
                <w:sz w:val="20"/>
                <w:szCs w:val="20"/>
              </w:rPr>
            </w:pPr>
            <w:r w:rsidRPr="000F5E19">
              <w:rPr>
                <w:rFonts w:ascii="Cambria" w:hAnsi="Cambria" w:cs="Calibri"/>
                <w:sz w:val="20"/>
                <w:szCs w:val="20"/>
              </w:rPr>
              <w:t>Travel expenses, Accommodation and Living al</w:t>
            </w:r>
            <w:r w:rsidR="00F03D93" w:rsidRPr="000F5E19">
              <w:rPr>
                <w:rFonts w:ascii="Cambria" w:hAnsi="Cambria" w:cs="Calibri"/>
                <w:sz w:val="20"/>
                <w:szCs w:val="20"/>
              </w:rPr>
              <w:t>lowances</w:t>
            </w:r>
          </w:p>
        </w:tc>
      </w:tr>
      <w:tr w:rsidR="00E13165" w:rsidRPr="000F5E19" w14:paraId="1FA42145" w14:textId="77777777" w:rsidTr="00E13165">
        <w:tblPrEx>
          <w:tblCellMar>
            <w:top w:w="85" w:type="dxa"/>
            <w:left w:w="85" w:type="dxa"/>
            <w:bottom w:w="85" w:type="dxa"/>
            <w:right w:w="85" w:type="dxa"/>
          </w:tblCellMar>
        </w:tblPrEx>
        <w:trPr>
          <w:tblCellSpacing w:w="42" w:type="dxa"/>
        </w:trPr>
        <w:tc>
          <w:tcPr>
            <w:tcW w:w="3097" w:type="dxa"/>
            <w:gridSpan w:val="5"/>
            <w:tcBorders>
              <w:top w:val="single" w:sz="2" w:space="0" w:color="auto"/>
              <w:left w:val="single" w:sz="2" w:space="0" w:color="auto"/>
              <w:bottom w:val="single" w:sz="2" w:space="0" w:color="auto"/>
              <w:right w:val="single" w:sz="2" w:space="0" w:color="auto"/>
            </w:tcBorders>
          </w:tcPr>
          <w:p w14:paraId="4D91FF4B" w14:textId="77777777" w:rsidR="00210EA9" w:rsidRPr="000F5E19" w:rsidRDefault="00210EA9" w:rsidP="00210EA9">
            <w:pPr>
              <w:rPr>
                <w:rFonts w:ascii="Cambria" w:hAnsi="Cambria" w:cs="Calibri"/>
                <w:sz w:val="20"/>
                <w:szCs w:val="20"/>
              </w:rPr>
            </w:pPr>
            <w:r w:rsidRPr="000F5E19">
              <w:rPr>
                <w:rFonts w:ascii="Cambria" w:hAnsi="Cambria" w:cs="Calibri"/>
                <w:sz w:val="20"/>
                <w:szCs w:val="20"/>
              </w:rPr>
              <w:lastRenderedPageBreak/>
              <w:t xml:space="preserve">Budget Line </w:t>
            </w:r>
          </w:p>
          <w:p w14:paraId="74FBB37D" w14:textId="77777777" w:rsidR="00210EA9" w:rsidRPr="000F5E19" w:rsidRDefault="00210EA9" w:rsidP="00210EA9">
            <w:pPr>
              <w:rPr>
                <w:rFonts w:ascii="Cambria" w:hAnsi="Cambria" w:cs="Calibri"/>
                <w:sz w:val="20"/>
                <w:szCs w:val="20"/>
              </w:rPr>
            </w:pPr>
            <w:r w:rsidRPr="000F5E19">
              <w:rPr>
                <w:rFonts w:ascii="Cambria" w:hAnsi="Cambria" w:cs="Calibri"/>
                <w:sz w:val="20"/>
                <w:szCs w:val="20"/>
              </w:rPr>
              <w:t>Analysis</w:t>
            </w:r>
          </w:p>
        </w:tc>
        <w:tc>
          <w:tcPr>
            <w:tcW w:w="521" w:type="dxa"/>
            <w:gridSpan w:val="3"/>
            <w:tcBorders>
              <w:top w:val="single" w:sz="2" w:space="0" w:color="auto"/>
              <w:left w:val="single" w:sz="2" w:space="0" w:color="auto"/>
              <w:bottom w:val="single" w:sz="2" w:space="0" w:color="auto"/>
              <w:right w:val="single" w:sz="2" w:space="0" w:color="auto"/>
            </w:tcBorders>
          </w:tcPr>
          <w:p w14:paraId="7721BB0B" w14:textId="77777777" w:rsidR="00210EA9" w:rsidRPr="000F5E19" w:rsidRDefault="00210EA9" w:rsidP="00210EA9">
            <w:pPr>
              <w:jc w:val="center"/>
              <w:rPr>
                <w:rFonts w:ascii="Cambria" w:hAnsi="Cambria" w:cs="Calibri"/>
                <w:sz w:val="20"/>
                <w:szCs w:val="20"/>
              </w:rPr>
            </w:pPr>
            <w:r w:rsidRPr="000F5E19">
              <w:rPr>
                <w:rFonts w:ascii="Cambria" w:hAnsi="Cambria" w:cs="Calibri"/>
                <w:sz w:val="20"/>
                <w:szCs w:val="20"/>
              </w:rPr>
              <w:t>1</w:t>
            </w:r>
            <w:r w:rsidRPr="000F5E19">
              <w:rPr>
                <w:rFonts w:ascii="Cambria" w:hAnsi="Cambria" w:cs="Calibri"/>
                <w:sz w:val="20"/>
                <w:szCs w:val="20"/>
                <w:vertAlign w:val="superscript"/>
              </w:rPr>
              <w:t>st</w:t>
            </w:r>
            <w:r w:rsidRPr="000F5E19">
              <w:rPr>
                <w:rFonts w:ascii="Cambria" w:hAnsi="Cambria" w:cs="Calibri"/>
                <w:sz w:val="20"/>
                <w:szCs w:val="20"/>
              </w:rPr>
              <w:t>Qtr</w:t>
            </w:r>
          </w:p>
        </w:tc>
        <w:tc>
          <w:tcPr>
            <w:tcW w:w="816" w:type="dxa"/>
            <w:gridSpan w:val="2"/>
            <w:tcBorders>
              <w:top w:val="single" w:sz="2" w:space="0" w:color="auto"/>
              <w:left w:val="single" w:sz="2" w:space="0" w:color="auto"/>
              <w:bottom w:val="single" w:sz="2" w:space="0" w:color="auto"/>
              <w:right w:val="single" w:sz="2" w:space="0" w:color="auto"/>
            </w:tcBorders>
          </w:tcPr>
          <w:p w14:paraId="64117FEB" w14:textId="77777777" w:rsidR="00210EA9" w:rsidRPr="000F5E19" w:rsidRDefault="00210EA9" w:rsidP="00210EA9">
            <w:pPr>
              <w:jc w:val="center"/>
              <w:rPr>
                <w:rFonts w:ascii="Cambria" w:hAnsi="Cambria" w:cs="Calibri"/>
                <w:sz w:val="20"/>
                <w:szCs w:val="20"/>
              </w:rPr>
            </w:pPr>
            <w:r w:rsidRPr="000F5E19">
              <w:rPr>
                <w:rFonts w:ascii="Cambria" w:hAnsi="Cambria" w:cs="Calibri"/>
                <w:sz w:val="20"/>
                <w:szCs w:val="20"/>
              </w:rPr>
              <w:t>2</w:t>
            </w:r>
            <w:r w:rsidRPr="000F5E19">
              <w:rPr>
                <w:rFonts w:ascii="Cambria" w:hAnsi="Cambria" w:cs="Calibri"/>
                <w:sz w:val="20"/>
                <w:szCs w:val="20"/>
                <w:vertAlign w:val="superscript"/>
              </w:rPr>
              <w:t>nd</w:t>
            </w:r>
            <w:r w:rsidRPr="000F5E19">
              <w:rPr>
                <w:rFonts w:ascii="Cambria" w:hAnsi="Cambria" w:cs="Calibri"/>
                <w:sz w:val="20"/>
                <w:szCs w:val="20"/>
              </w:rPr>
              <w:t>Qtr</w:t>
            </w:r>
          </w:p>
        </w:tc>
        <w:tc>
          <w:tcPr>
            <w:tcW w:w="816" w:type="dxa"/>
            <w:tcBorders>
              <w:top w:val="single" w:sz="2" w:space="0" w:color="auto"/>
              <w:left w:val="single" w:sz="2" w:space="0" w:color="auto"/>
              <w:right w:val="single" w:sz="2" w:space="0" w:color="auto"/>
            </w:tcBorders>
          </w:tcPr>
          <w:p w14:paraId="0E653C02" w14:textId="77777777" w:rsidR="00210EA9" w:rsidRPr="000F5E19" w:rsidRDefault="00210EA9" w:rsidP="00210EA9">
            <w:pPr>
              <w:jc w:val="center"/>
              <w:rPr>
                <w:rFonts w:ascii="Cambria" w:hAnsi="Cambria" w:cs="Calibri"/>
                <w:sz w:val="20"/>
                <w:szCs w:val="20"/>
              </w:rPr>
            </w:pPr>
            <w:r w:rsidRPr="000F5E19">
              <w:rPr>
                <w:rFonts w:ascii="Cambria" w:hAnsi="Cambria" w:cs="Calibri"/>
                <w:sz w:val="20"/>
                <w:szCs w:val="20"/>
              </w:rPr>
              <w:t>3</w:t>
            </w:r>
            <w:r w:rsidRPr="000F5E19">
              <w:rPr>
                <w:rFonts w:ascii="Cambria" w:hAnsi="Cambria" w:cs="Calibri"/>
                <w:sz w:val="20"/>
                <w:szCs w:val="20"/>
                <w:vertAlign w:val="superscript"/>
              </w:rPr>
              <w:t>rd</w:t>
            </w:r>
            <w:r w:rsidRPr="000F5E19">
              <w:rPr>
                <w:rFonts w:ascii="Cambria" w:hAnsi="Cambria" w:cs="Calibri"/>
                <w:sz w:val="20"/>
                <w:szCs w:val="20"/>
              </w:rPr>
              <w:t>Qtr</w:t>
            </w:r>
          </w:p>
        </w:tc>
        <w:tc>
          <w:tcPr>
            <w:tcW w:w="816" w:type="dxa"/>
            <w:gridSpan w:val="3"/>
            <w:tcBorders>
              <w:top w:val="single" w:sz="2" w:space="0" w:color="auto"/>
              <w:left w:val="single" w:sz="2" w:space="0" w:color="auto"/>
              <w:right w:val="single" w:sz="2" w:space="0" w:color="auto"/>
            </w:tcBorders>
          </w:tcPr>
          <w:p w14:paraId="5CBBBFD6" w14:textId="77777777" w:rsidR="00210EA9" w:rsidRPr="000F5E19" w:rsidRDefault="00210EA9" w:rsidP="00210EA9">
            <w:pPr>
              <w:jc w:val="center"/>
              <w:rPr>
                <w:rFonts w:ascii="Cambria" w:hAnsi="Cambria" w:cs="Calibri"/>
                <w:sz w:val="20"/>
                <w:szCs w:val="20"/>
              </w:rPr>
            </w:pPr>
            <w:r w:rsidRPr="000F5E19">
              <w:rPr>
                <w:rFonts w:ascii="Cambria" w:hAnsi="Cambria" w:cs="Calibri"/>
                <w:sz w:val="20"/>
                <w:szCs w:val="20"/>
              </w:rPr>
              <w:t>4</w:t>
            </w:r>
            <w:r w:rsidRPr="000F5E19">
              <w:rPr>
                <w:rFonts w:ascii="Cambria" w:hAnsi="Cambria" w:cs="Calibri"/>
                <w:sz w:val="20"/>
                <w:szCs w:val="20"/>
                <w:vertAlign w:val="superscript"/>
              </w:rPr>
              <w:t>th</w:t>
            </w:r>
            <w:r w:rsidRPr="000F5E19">
              <w:rPr>
                <w:rFonts w:ascii="Cambria" w:hAnsi="Cambria" w:cs="Calibri"/>
                <w:sz w:val="20"/>
                <w:szCs w:val="20"/>
              </w:rPr>
              <w:t>Qtr</w:t>
            </w:r>
          </w:p>
        </w:tc>
        <w:tc>
          <w:tcPr>
            <w:tcW w:w="816" w:type="dxa"/>
            <w:tcBorders>
              <w:top w:val="single" w:sz="2" w:space="0" w:color="auto"/>
              <w:left w:val="single" w:sz="2" w:space="0" w:color="auto"/>
              <w:right w:val="single" w:sz="2" w:space="0" w:color="auto"/>
            </w:tcBorders>
          </w:tcPr>
          <w:p w14:paraId="29BB6DE7" w14:textId="77777777" w:rsidR="00210EA9" w:rsidRPr="000F5E19" w:rsidRDefault="00373A51" w:rsidP="00210EA9">
            <w:pPr>
              <w:jc w:val="center"/>
              <w:rPr>
                <w:rFonts w:ascii="Cambria" w:hAnsi="Cambria" w:cs="Calibri"/>
                <w:sz w:val="20"/>
                <w:szCs w:val="20"/>
              </w:rPr>
            </w:pPr>
            <w:r w:rsidRPr="000F5E19">
              <w:rPr>
                <w:rFonts w:ascii="Cambria" w:hAnsi="Cambria" w:cs="Calibri"/>
                <w:sz w:val="20"/>
                <w:szCs w:val="20"/>
              </w:rPr>
              <w:t>Year2</w:t>
            </w:r>
          </w:p>
        </w:tc>
        <w:tc>
          <w:tcPr>
            <w:tcW w:w="816" w:type="dxa"/>
            <w:tcBorders>
              <w:top w:val="single" w:sz="2" w:space="0" w:color="auto"/>
              <w:left w:val="single" w:sz="2" w:space="0" w:color="auto"/>
              <w:right w:val="single" w:sz="2" w:space="0" w:color="auto"/>
            </w:tcBorders>
          </w:tcPr>
          <w:p w14:paraId="167405BF" w14:textId="77777777" w:rsidR="00210EA9" w:rsidRPr="000F5E19" w:rsidRDefault="00373A51" w:rsidP="00210EA9">
            <w:pPr>
              <w:jc w:val="center"/>
              <w:rPr>
                <w:rFonts w:ascii="Cambria" w:hAnsi="Cambria" w:cs="Calibri"/>
                <w:sz w:val="20"/>
                <w:szCs w:val="20"/>
              </w:rPr>
            </w:pPr>
            <w:r w:rsidRPr="000F5E19">
              <w:rPr>
                <w:rFonts w:ascii="Cambria" w:hAnsi="Cambria" w:cs="Calibri"/>
                <w:sz w:val="20"/>
                <w:szCs w:val="20"/>
              </w:rPr>
              <w:t>Year3</w:t>
            </w:r>
          </w:p>
        </w:tc>
        <w:tc>
          <w:tcPr>
            <w:tcW w:w="869" w:type="dxa"/>
            <w:tcBorders>
              <w:top w:val="single" w:sz="2" w:space="0" w:color="auto"/>
              <w:left w:val="single" w:sz="2" w:space="0" w:color="auto"/>
              <w:bottom w:val="single" w:sz="2" w:space="0" w:color="auto"/>
              <w:right w:val="single" w:sz="2" w:space="0" w:color="auto"/>
            </w:tcBorders>
          </w:tcPr>
          <w:p w14:paraId="7C0D2728" w14:textId="77777777" w:rsidR="00210EA9" w:rsidRPr="000F5E19" w:rsidRDefault="00210EA9" w:rsidP="00210EA9">
            <w:pPr>
              <w:jc w:val="center"/>
              <w:rPr>
                <w:rFonts w:ascii="Cambria" w:hAnsi="Cambria" w:cs="Calibri"/>
                <w:sz w:val="20"/>
                <w:szCs w:val="20"/>
              </w:rPr>
            </w:pPr>
            <w:r w:rsidRPr="000F5E19">
              <w:rPr>
                <w:rFonts w:ascii="Cambria" w:hAnsi="Cambria" w:cs="Calibri"/>
                <w:sz w:val="20"/>
                <w:szCs w:val="20"/>
              </w:rPr>
              <w:t>Total</w:t>
            </w:r>
          </w:p>
        </w:tc>
      </w:tr>
      <w:tr w:rsidR="00E13165" w:rsidRPr="000F5E19" w14:paraId="3904C254" w14:textId="77777777" w:rsidTr="00E13165">
        <w:tblPrEx>
          <w:tblCellMar>
            <w:top w:w="85" w:type="dxa"/>
            <w:left w:w="85" w:type="dxa"/>
            <w:bottom w:w="85" w:type="dxa"/>
            <w:right w:w="85" w:type="dxa"/>
          </w:tblCellMar>
        </w:tblPrEx>
        <w:trPr>
          <w:tblCellSpacing w:w="42" w:type="dxa"/>
        </w:trPr>
        <w:tc>
          <w:tcPr>
            <w:tcW w:w="372" w:type="dxa"/>
            <w:tcBorders>
              <w:top w:val="single" w:sz="2" w:space="0" w:color="auto"/>
              <w:left w:val="single" w:sz="2" w:space="0" w:color="auto"/>
              <w:bottom w:val="single" w:sz="2" w:space="0" w:color="auto"/>
              <w:right w:val="single" w:sz="2" w:space="0" w:color="auto"/>
            </w:tcBorders>
            <w:vAlign w:val="center"/>
          </w:tcPr>
          <w:p w14:paraId="769D11BB" w14:textId="77777777" w:rsidR="00572247" w:rsidRPr="000F5E19" w:rsidRDefault="00572247" w:rsidP="00F60DD2">
            <w:pPr>
              <w:rPr>
                <w:rFonts w:ascii="Cambria" w:hAnsi="Cambria" w:cs="Calibri"/>
                <w:sz w:val="20"/>
                <w:szCs w:val="20"/>
              </w:rPr>
            </w:pPr>
            <w:r w:rsidRPr="000F5E19">
              <w:rPr>
                <w:rFonts w:ascii="Cambria" w:hAnsi="Cambria" w:cs="Calibri"/>
                <w:sz w:val="20"/>
                <w:szCs w:val="20"/>
              </w:rPr>
              <w:t>1</w:t>
            </w:r>
          </w:p>
        </w:tc>
        <w:tc>
          <w:tcPr>
            <w:tcW w:w="2641" w:type="dxa"/>
            <w:gridSpan w:val="4"/>
            <w:tcBorders>
              <w:top w:val="single" w:sz="2" w:space="0" w:color="auto"/>
              <w:left w:val="single" w:sz="2" w:space="0" w:color="auto"/>
              <w:bottom w:val="single" w:sz="2" w:space="0" w:color="auto"/>
              <w:right w:val="single" w:sz="2" w:space="0" w:color="auto"/>
            </w:tcBorders>
            <w:vAlign w:val="center"/>
          </w:tcPr>
          <w:p w14:paraId="02BE1F95" w14:textId="77777777" w:rsidR="00572247" w:rsidRPr="000F5E19" w:rsidRDefault="00572247" w:rsidP="00F60DD2">
            <w:pPr>
              <w:rPr>
                <w:rFonts w:ascii="Cambria" w:hAnsi="Cambria" w:cs="Calibri"/>
                <w:bCs/>
                <w:sz w:val="20"/>
                <w:szCs w:val="20"/>
              </w:rPr>
            </w:pPr>
            <w:r w:rsidRPr="000F5E19">
              <w:rPr>
                <w:rFonts w:ascii="Cambria" w:hAnsi="Cambria" w:cs="Calibri"/>
                <w:bCs/>
                <w:sz w:val="20"/>
                <w:szCs w:val="20"/>
              </w:rPr>
              <w:t xml:space="preserve">Travel </w:t>
            </w:r>
            <w:r w:rsidR="001A1694">
              <w:rPr>
                <w:rFonts w:ascii="Cambria" w:hAnsi="Cambria" w:cs="Calibri"/>
                <w:bCs/>
                <w:sz w:val="20"/>
                <w:szCs w:val="20"/>
              </w:rPr>
              <w:t>and per diem for 7</w:t>
            </w:r>
            <w:r w:rsidRPr="000F5E19">
              <w:rPr>
                <w:rFonts w:ascii="Cambria" w:hAnsi="Cambria" w:cs="Calibri"/>
                <w:bCs/>
                <w:sz w:val="20"/>
                <w:szCs w:val="20"/>
              </w:rPr>
              <w:t xml:space="preserve"> regional faculty to/from centre</w:t>
            </w:r>
          </w:p>
        </w:tc>
        <w:tc>
          <w:tcPr>
            <w:tcW w:w="521" w:type="dxa"/>
            <w:gridSpan w:val="3"/>
            <w:tcBorders>
              <w:top w:val="single" w:sz="2" w:space="0" w:color="auto"/>
              <w:left w:val="single" w:sz="2" w:space="0" w:color="auto"/>
              <w:bottom w:val="single" w:sz="2" w:space="0" w:color="auto"/>
              <w:right w:val="single" w:sz="2" w:space="0" w:color="auto"/>
            </w:tcBorders>
            <w:vAlign w:val="center"/>
          </w:tcPr>
          <w:p w14:paraId="52CE594A" w14:textId="77777777" w:rsidR="00572247" w:rsidRPr="000F5E19" w:rsidRDefault="00572247" w:rsidP="00F60DD2">
            <w:pPr>
              <w:rPr>
                <w:rFonts w:ascii="Cambria" w:hAnsi="Cambria" w:cs="Calibri"/>
                <w:sz w:val="20"/>
                <w:szCs w:val="20"/>
                <w:highlight w:val="yellow"/>
              </w:rPr>
            </w:pPr>
          </w:p>
        </w:tc>
        <w:tc>
          <w:tcPr>
            <w:tcW w:w="816" w:type="dxa"/>
            <w:gridSpan w:val="2"/>
            <w:tcBorders>
              <w:top w:val="single" w:sz="2" w:space="0" w:color="auto"/>
              <w:left w:val="single" w:sz="2" w:space="0" w:color="auto"/>
              <w:bottom w:val="single" w:sz="2" w:space="0" w:color="auto"/>
              <w:right w:val="single" w:sz="2" w:space="0" w:color="auto"/>
            </w:tcBorders>
            <w:vAlign w:val="center"/>
          </w:tcPr>
          <w:p w14:paraId="514454A2" w14:textId="77777777" w:rsidR="00572247" w:rsidRPr="000F5E19" w:rsidRDefault="00E13165" w:rsidP="00E13165">
            <w:pPr>
              <w:jc w:val="right"/>
              <w:rPr>
                <w:rFonts w:ascii="Cambria" w:hAnsi="Cambria" w:cs="Calibri"/>
                <w:sz w:val="20"/>
                <w:szCs w:val="20"/>
              </w:rPr>
            </w:pPr>
            <w:r>
              <w:rPr>
                <w:rFonts w:ascii="Cambria" w:hAnsi="Cambria" w:cs="Calibri"/>
                <w:sz w:val="20"/>
                <w:szCs w:val="20"/>
              </w:rPr>
              <w:t>$</w:t>
            </w:r>
            <w:r w:rsidR="00C23554">
              <w:rPr>
                <w:rFonts w:ascii="Cambria" w:hAnsi="Cambria" w:cs="Calibri"/>
                <w:sz w:val="20"/>
                <w:szCs w:val="20"/>
              </w:rPr>
              <w:t>28</w:t>
            </w:r>
            <w:r>
              <w:rPr>
                <w:rFonts w:ascii="Cambria" w:hAnsi="Cambria" w:cs="Calibri"/>
                <w:sz w:val="20"/>
                <w:szCs w:val="20"/>
              </w:rPr>
              <w:t>,</w:t>
            </w:r>
            <w:r w:rsidR="00C23554">
              <w:rPr>
                <w:rFonts w:ascii="Cambria" w:hAnsi="Cambria" w:cs="Calibri"/>
                <w:sz w:val="20"/>
                <w:szCs w:val="20"/>
              </w:rPr>
              <w:t>665</w:t>
            </w:r>
          </w:p>
        </w:tc>
        <w:tc>
          <w:tcPr>
            <w:tcW w:w="816" w:type="dxa"/>
            <w:tcBorders>
              <w:left w:val="single" w:sz="2" w:space="0" w:color="auto"/>
              <w:right w:val="single" w:sz="2" w:space="0" w:color="auto"/>
            </w:tcBorders>
            <w:vAlign w:val="center"/>
          </w:tcPr>
          <w:p w14:paraId="456FB925" w14:textId="77777777" w:rsidR="00572247" w:rsidRPr="000F5E19" w:rsidRDefault="00E13165" w:rsidP="00E13165">
            <w:pPr>
              <w:jc w:val="right"/>
              <w:rPr>
                <w:rFonts w:ascii="Cambria" w:hAnsi="Cambria" w:cs="Calibri"/>
                <w:sz w:val="20"/>
                <w:szCs w:val="20"/>
              </w:rPr>
            </w:pPr>
            <w:r>
              <w:rPr>
                <w:rFonts w:ascii="Cambria" w:hAnsi="Cambria" w:cs="Calibri"/>
                <w:sz w:val="20"/>
                <w:szCs w:val="20"/>
              </w:rPr>
              <w:t>$</w:t>
            </w:r>
            <w:r w:rsidR="00C23554">
              <w:rPr>
                <w:rFonts w:ascii="Cambria" w:hAnsi="Cambria" w:cs="Calibri"/>
                <w:sz w:val="20"/>
                <w:szCs w:val="20"/>
              </w:rPr>
              <w:t>28</w:t>
            </w:r>
            <w:r>
              <w:rPr>
                <w:rFonts w:ascii="Cambria" w:hAnsi="Cambria" w:cs="Calibri"/>
                <w:sz w:val="20"/>
                <w:szCs w:val="20"/>
              </w:rPr>
              <w:t>,</w:t>
            </w:r>
            <w:r w:rsidR="00C23554">
              <w:rPr>
                <w:rFonts w:ascii="Cambria" w:hAnsi="Cambria" w:cs="Calibri"/>
                <w:sz w:val="20"/>
                <w:szCs w:val="20"/>
              </w:rPr>
              <w:t>665</w:t>
            </w:r>
          </w:p>
        </w:tc>
        <w:tc>
          <w:tcPr>
            <w:tcW w:w="816" w:type="dxa"/>
            <w:gridSpan w:val="3"/>
            <w:tcBorders>
              <w:left w:val="single" w:sz="2" w:space="0" w:color="auto"/>
              <w:right w:val="single" w:sz="2" w:space="0" w:color="auto"/>
            </w:tcBorders>
            <w:vAlign w:val="center"/>
          </w:tcPr>
          <w:p w14:paraId="6A1EA8AA" w14:textId="77777777" w:rsidR="00572247" w:rsidRPr="000F5E19" w:rsidRDefault="00E13165" w:rsidP="00E13165">
            <w:pPr>
              <w:jc w:val="right"/>
              <w:rPr>
                <w:rFonts w:ascii="Cambria" w:hAnsi="Cambria" w:cs="Calibri"/>
                <w:sz w:val="20"/>
                <w:szCs w:val="20"/>
              </w:rPr>
            </w:pPr>
            <w:r>
              <w:rPr>
                <w:rFonts w:ascii="Cambria" w:hAnsi="Cambria" w:cs="Calibri"/>
                <w:sz w:val="20"/>
                <w:szCs w:val="20"/>
              </w:rPr>
              <w:t>$</w:t>
            </w:r>
            <w:r w:rsidR="00C23554">
              <w:rPr>
                <w:rFonts w:ascii="Cambria" w:hAnsi="Cambria" w:cs="Calibri"/>
                <w:sz w:val="20"/>
                <w:szCs w:val="20"/>
              </w:rPr>
              <w:t>28</w:t>
            </w:r>
            <w:r>
              <w:rPr>
                <w:rFonts w:ascii="Cambria" w:hAnsi="Cambria" w:cs="Calibri"/>
                <w:sz w:val="20"/>
                <w:szCs w:val="20"/>
              </w:rPr>
              <w:t>,</w:t>
            </w:r>
            <w:r w:rsidR="00C23554">
              <w:rPr>
                <w:rFonts w:ascii="Cambria" w:hAnsi="Cambria" w:cs="Calibri"/>
                <w:sz w:val="20"/>
                <w:szCs w:val="20"/>
              </w:rPr>
              <w:t>665</w:t>
            </w:r>
          </w:p>
        </w:tc>
        <w:tc>
          <w:tcPr>
            <w:tcW w:w="816" w:type="dxa"/>
            <w:tcBorders>
              <w:left w:val="single" w:sz="2" w:space="0" w:color="auto"/>
              <w:right w:val="single" w:sz="2" w:space="0" w:color="auto"/>
            </w:tcBorders>
            <w:vAlign w:val="center"/>
          </w:tcPr>
          <w:p w14:paraId="35397500" w14:textId="77777777" w:rsidR="00572247" w:rsidRPr="000F5E19" w:rsidRDefault="00E13165" w:rsidP="00E13165">
            <w:pPr>
              <w:jc w:val="right"/>
              <w:rPr>
                <w:rFonts w:ascii="Cambria" w:hAnsi="Cambria" w:cs="Calibri"/>
                <w:sz w:val="20"/>
                <w:szCs w:val="20"/>
              </w:rPr>
            </w:pPr>
            <w:r>
              <w:rPr>
                <w:rFonts w:ascii="Cambria" w:hAnsi="Cambria" w:cs="Calibri"/>
                <w:sz w:val="20"/>
                <w:szCs w:val="20"/>
              </w:rPr>
              <w:t>$</w:t>
            </w:r>
            <w:r w:rsidR="00C23554">
              <w:rPr>
                <w:rFonts w:ascii="Cambria" w:hAnsi="Cambria" w:cs="Calibri"/>
                <w:sz w:val="20"/>
                <w:szCs w:val="20"/>
              </w:rPr>
              <w:t>85995</w:t>
            </w:r>
          </w:p>
        </w:tc>
        <w:tc>
          <w:tcPr>
            <w:tcW w:w="816" w:type="dxa"/>
            <w:tcBorders>
              <w:left w:val="single" w:sz="2" w:space="0" w:color="auto"/>
              <w:right w:val="single" w:sz="2" w:space="0" w:color="auto"/>
            </w:tcBorders>
            <w:vAlign w:val="center"/>
          </w:tcPr>
          <w:p w14:paraId="784A4269" w14:textId="77777777" w:rsidR="00572247" w:rsidRPr="000F5E19" w:rsidRDefault="00E13165" w:rsidP="00E13165">
            <w:pPr>
              <w:jc w:val="right"/>
              <w:rPr>
                <w:rFonts w:ascii="Cambria" w:hAnsi="Cambria" w:cs="Calibri"/>
                <w:sz w:val="20"/>
                <w:szCs w:val="20"/>
              </w:rPr>
            </w:pPr>
            <w:r>
              <w:rPr>
                <w:rFonts w:ascii="Cambria" w:hAnsi="Cambria" w:cs="Calibri"/>
                <w:sz w:val="20"/>
                <w:szCs w:val="20"/>
              </w:rPr>
              <w:t>$</w:t>
            </w:r>
            <w:r w:rsidR="00C23554">
              <w:rPr>
                <w:rFonts w:ascii="Cambria" w:hAnsi="Cambria" w:cs="Calibri"/>
                <w:sz w:val="20"/>
                <w:szCs w:val="20"/>
              </w:rPr>
              <w:t>85995</w:t>
            </w:r>
          </w:p>
        </w:tc>
        <w:tc>
          <w:tcPr>
            <w:tcW w:w="869" w:type="dxa"/>
            <w:tcBorders>
              <w:top w:val="single" w:sz="2" w:space="0" w:color="auto"/>
              <w:left w:val="single" w:sz="2" w:space="0" w:color="auto"/>
              <w:bottom w:val="single" w:sz="2" w:space="0" w:color="auto"/>
              <w:right w:val="single" w:sz="2" w:space="0" w:color="auto"/>
            </w:tcBorders>
            <w:vAlign w:val="center"/>
          </w:tcPr>
          <w:p w14:paraId="53E2A5F0" w14:textId="77777777" w:rsidR="00572247" w:rsidRPr="000F5E19" w:rsidRDefault="00E13165" w:rsidP="00224DF7">
            <w:pPr>
              <w:jc w:val="right"/>
              <w:rPr>
                <w:rFonts w:ascii="Cambria" w:hAnsi="Cambria" w:cs="Calibri"/>
                <w:sz w:val="20"/>
                <w:szCs w:val="20"/>
              </w:rPr>
            </w:pPr>
            <w:r>
              <w:rPr>
                <w:rFonts w:ascii="Cambria" w:hAnsi="Cambria" w:cs="Calibri"/>
                <w:sz w:val="20"/>
                <w:szCs w:val="20"/>
              </w:rPr>
              <w:t>$</w:t>
            </w:r>
            <w:r w:rsidR="00C23554">
              <w:rPr>
                <w:rFonts w:ascii="Cambria" w:hAnsi="Cambria" w:cs="Calibri"/>
                <w:sz w:val="20"/>
                <w:szCs w:val="20"/>
              </w:rPr>
              <w:t>257</w:t>
            </w:r>
            <w:r>
              <w:rPr>
                <w:rFonts w:ascii="Cambria" w:hAnsi="Cambria" w:cs="Calibri"/>
                <w:sz w:val="20"/>
                <w:szCs w:val="20"/>
              </w:rPr>
              <w:t>,</w:t>
            </w:r>
            <w:r w:rsidR="00C23554">
              <w:rPr>
                <w:rFonts w:ascii="Cambria" w:hAnsi="Cambria" w:cs="Calibri"/>
                <w:sz w:val="20"/>
                <w:szCs w:val="20"/>
              </w:rPr>
              <w:t>985</w:t>
            </w:r>
          </w:p>
        </w:tc>
      </w:tr>
      <w:tr w:rsidR="00E13165" w:rsidRPr="000F5E19" w14:paraId="64B7CC1E" w14:textId="77777777" w:rsidTr="00E13165">
        <w:tblPrEx>
          <w:tblCellMar>
            <w:top w:w="85" w:type="dxa"/>
            <w:left w:w="85" w:type="dxa"/>
            <w:bottom w:w="85" w:type="dxa"/>
            <w:right w:w="85" w:type="dxa"/>
          </w:tblCellMar>
        </w:tblPrEx>
        <w:trPr>
          <w:tblCellSpacing w:w="42" w:type="dxa"/>
        </w:trPr>
        <w:tc>
          <w:tcPr>
            <w:tcW w:w="372" w:type="dxa"/>
            <w:tcBorders>
              <w:top w:val="single" w:sz="2" w:space="0" w:color="auto"/>
              <w:left w:val="single" w:sz="2" w:space="0" w:color="auto"/>
              <w:bottom w:val="single" w:sz="2" w:space="0" w:color="auto"/>
              <w:right w:val="single" w:sz="2" w:space="0" w:color="auto"/>
            </w:tcBorders>
            <w:vAlign w:val="center"/>
          </w:tcPr>
          <w:p w14:paraId="069FD7B4" w14:textId="77777777" w:rsidR="00572247" w:rsidRPr="000F5E19" w:rsidRDefault="00572247" w:rsidP="00F60DD2">
            <w:pPr>
              <w:rPr>
                <w:rFonts w:ascii="Cambria" w:hAnsi="Cambria" w:cs="Calibri"/>
                <w:sz w:val="20"/>
                <w:szCs w:val="20"/>
              </w:rPr>
            </w:pPr>
            <w:r w:rsidRPr="000F5E19">
              <w:rPr>
                <w:rFonts w:ascii="Cambria" w:hAnsi="Cambria" w:cs="Calibri"/>
                <w:sz w:val="20"/>
                <w:szCs w:val="20"/>
              </w:rPr>
              <w:t>2</w:t>
            </w:r>
          </w:p>
        </w:tc>
        <w:tc>
          <w:tcPr>
            <w:tcW w:w="2641" w:type="dxa"/>
            <w:gridSpan w:val="4"/>
            <w:tcBorders>
              <w:top w:val="single" w:sz="2" w:space="0" w:color="auto"/>
              <w:left w:val="single" w:sz="2" w:space="0" w:color="auto"/>
              <w:bottom w:val="single" w:sz="2" w:space="0" w:color="auto"/>
              <w:right w:val="single" w:sz="2" w:space="0" w:color="auto"/>
            </w:tcBorders>
            <w:vAlign w:val="center"/>
          </w:tcPr>
          <w:p w14:paraId="3D22B6EF" w14:textId="77777777" w:rsidR="00572247" w:rsidRPr="000F5E19" w:rsidRDefault="00572247" w:rsidP="00F60DD2">
            <w:pPr>
              <w:rPr>
                <w:rFonts w:ascii="Cambria" w:hAnsi="Cambria" w:cs="Calibri"/>
                <w:bCs/>
                <w:sz w:val="20"/>
                <w:szCs w:val="20"/>
              </w:rPr>
            </w:pPr>
            <w:r w:rsidRPr="000F5E19">
              <w:rPr>
                <w:rFonts w:ascii="Cambria" w:hAnsi="Cambria" w:cs="Calibri"/>
                <w:bCs/>
                <w:sz w:val="20"/>
                <w:szCs w:val="20"/>
              </w:rPr>
              <w:t>Travel and per diem for 3 international faculty to/from centre</w:t>
            </w:r>
          </w:p>
        </w:tc>
        <w:tc>
          <w:tcPr>
            <w:tcW w:w="521" w:type="dxa"/>
            <w:gridSpan w:val="3"/>
            <w:tcBorders>
              <w:top w:val="single" w:sz="2" w:space="0" w:color="auto"/>
              <w:left w:val="single" w:sz="2" w:space="0" w:color="auto"/>
              <w:bottom w:val="single" w:sz="2" w:space="0" w:color="auto"/>
              <w:right w:val="single" w:sz="2" w:space="0" w:color="auto"/>
            </w:tcBorders>
            <w:vAlign w:val="center"/>
          </w:tcPr>
          <w:p w14:paraId="77D0BE8B" w14:textId="77777777" w:rsidR="00572247" w:rsidRPr="000F5E19" w:rsidRDefault="00572247" w:rsidP="00F60DD2">
            <w:pPr>
              <w:rPr>
                <w:rFonts w:ascii="Cambria" w:hAnsi="Cambria" w:cs="Calibri"/>
                <w:sz w:val="20"/>
                <w:szCs w:val="20"/>
                <w:highlight w:val="yellow"/>
              </w:rPr>
            </w:pPr>
          </w:p>
        </w:tc>
        <w:tc>
          <w:tcPr>
            <w:tcW w:w="816" w:type="dxa"/>
            <w:gridSpan w:val="2"/>
            <w:tcBorders>
              <w:top w:val="single" w:sz="2" w:space="0" w:color="auto"/>
              <w:left w:val="single" w:sz="2" w:space="0" w:color="auto"/>
              <w:bottom w:val="single" w:sz="2" w:space="0" w:color="auto"/>
              <w:right w:val="single" w:sz="2" w:space="0" w:color="auto"/>
            </w:tcBorders>
            <w:vAlign w:val="center"/>
          </w:tcPr>
          <w:p w14:paraId="1E2AE4E4" w14:textId="77777777" w:rsidR="00572247" w:rsidRPr="000F5E19" w:rsidRDefault="00E13165" w:rsidP="00E13165">
            <w:pPr>
              <w:jc w:val="right"/>
              <w:rPr>
                <w:rFonts w:ascii="Cambria" w:hAnsi="Cambria" w:cs="Calibri"/>
                <w:sz w:val="20"/>
                <w:szCs w:val="20"/>
              </w:rPr>
            </w:pPr>
            <w:r>
              <w:rPr>
                <w:rFonts w:ascii="Cambria" w:hAnsi="Cambria" w:cs="Calibri"/>
                <w:sz w:val="20"/>
                <w:szCs w:val="20"/>
              </w:rPr>
              <w:t>$</w:t>
            </w:r>
            <w:r w:rsidR="00C23554">
              <w:rPr>
                <w:rFonts w:ascii="Cambria" w:hAnsi="Cambria" w:cs="Calibri"/>
                <w:sz w:val="20"/>
                <w:szCs w:val="20"/>
              </w:rPr>
              <w:t>19,600</w:t>
            </w:r>
          </w:p>
        </w:tc>
        <w:tc>
          <w:tcPr>
            <w:tcW w:w="816" w:type="dxa"/>
            <w:tcBorders>
              <w:left w:val="single" w:sz="2" w:space="0" w:color="auto"/>
              <w:right w:val="single" w:sz="2" w:space="0" w:color="auto"/>
            </w:tcBorders>
            <w:vAlign w:val="center"/>
          </w:tcPr>
          <w:p w14:paraId="6E9BC52F" w14:textId="77777777" w:rsidR="00572247" w:rsidRPr="000F5E19" w:rsidRDefault="00E13165" w:rsidP="00E13165">
            <w:pPr>
              <w:jc w:val="right"/>
              <w:rPr>
                <w:rFonts w:ascii="Cambria" w:hAnsi="Cambria" w:cs="Calibri"/>
                <w:sz w:val="20"/>
                <w:szCs w:val="20"/>
              </w:rPr>
            </w:pPr>
            <w:r>
              <w:rPr>
                <w:rFonts w:ascii="Cambria" w:hAnsi="Cambria" w:cs="Calibri"/>
                <w:sz w:val="20"/>
                <w:szCs w:val="20"/>
              </w:rPr>
              <w:t>$</w:t>
            </w:r>
            <w:r w:rsidR="00C23554">
              <w:rPr>
                <w:rFonts w:ascii="Cambria" w:hAnsi="Cambria" w:cs="Calibri"/>
                <w:sz w:val="20"/>
                <w:szCs w:val="20"/>
              </w:rPr>
              <w:t>19,600</w:t>
            </w:r>
          </w:p>
        </w:tc>
        <w:tc>
          <w:tcPr>
            <w:tcW w:w="816" w:type="dxa"/>
            <w:gridSpan w:val="3"/>
            <w:tcBorders>
              <w:left w:val="single" w:sz="2" w:space="0" w:color="auto"/>
              <w:right w:val="single" w:sz="2" w:space="0" w:color="auto"/>
            </w:tcBorders>
            <w:vAlign w:val="center"/>
          </w:tcPr>
          <w:p w14:paraId="68E88B6A" w14:textId="77777777" w:rsidR="00572247" w:rsidRPr="000F5E19" w:rsidRDefault="00E13165" w:rsidP="00E13165">
            <w:pPr>
              <w:jc w:val="right"/>
              <w:rPr>
                <w:rFonts w:ascii="Cambria" w:hAnsi="Cambria" w:cs="Calibri"/>
                <w:sz w:val="20"/>
                <w:szCs w:val="20"/>
              </w:rPr>
            </w:pPr>
            <w:r>
              <w:rPr>
                <w:rFonts w:ascii="Cambria" w:hAnsi="Cambria" w:cs="Calibri"/>
                <w:sz w:val="20"/>
                <w:szCs w:val="20"/>
              </w:rPr>
              <w:t>$</w:t>
            </w:r>
            <w:r w:rsidR="00C23554">
              <w:rPr>
                <w:rFonts w:ascii="Cambria" w:hAnsi="Cambria" w:cs="Calibri"/>
                <w:sz w:val="20"/>
                <w:szCs w:val="20"/>
              </w:rPr>
              <w:t>19,600</w:t>
            </w:r>
          </w:p>
        </w:tc>
        <w:tc>
          <w:tcPr>
            <w:tcW w:w="816" w:type="dxa"/>
            <w:tcBorders>
              <w:left w:val="single" w:sz="2" w:space="0" w:color="auto"/>
              <w:right w:val="single" w:sz="2" w:space="0" w:color="auto"/>
            </w:tcBorders>
            <w:vAlign w:val="center"/>
          </w:tcPr>
          <w:p w14:paraId="3C395EB7" w14:textId="77777777" w:rsidR="00572247" w:rsidRPr="000F5E19" w:rsidRDefault="00E13165" w:rsidP="00E13165">
            <w:pPr>
              <w:jc w:val="right"/>
              <w:rPr>
                <w:rFonts w:ascii="Cambria" w:hAnsi="Cambria" w:cs="Calibri"/>
                <w:sz w:val="20"/>
                <w:szCs w:val="20"/>
              </w:rPr>
            </w:pPr>
            <w:r>
              <w:rPr>
                <w:rFonts w:ascii="Cambria" w:hAnsi="Cambria" w:cs="Calibri"/>
                <w:sz w:val="20"/>
                <w:szCs w:val="20"/>
              </w:rPr>
              <w:t>$</w:t>
            </w:r>
            <w:r w:rsidR="00C23554">
              <w:rPr>
                <w:rFonts w:ascii="Cambria" w:hAnsi="Cambria" w:cs="Calibri"/>
                <w:sz w:val="20"/>
                <w:szCs w:val="20"/>
              </w:rPr>
              <w:t>58</w:t>
            </w:r>
            <w:r>
              <w:rPr>
                <w:rFonts w:ascii="Cambria" w:hAnsi="Cambria" w:cs="Calibri"/>
                <w:sz w:val="20"/>
                <w:szCs w:val="20"/>
              </w:rPr>
              <w:t>,</w:t>
            </w:r>
            <w:r w:rsidR="00C23554">
              <w:rPr>
                <w:rFonts w:ascii="Cambria" w:hAnsi="Cambria" w:cs="Calibri"/>
                <w:sz w:val="20"/>
                <w:szCs w:val="20"/>
              </w:rPr>
              <w:t>800</w:t>
            </w:r>
          </w:p>
        </w:tc>
        <w:tc>
          <w:tcPr>
            <w:tcW w:w="816" w:type="dxa"/>
            <w:tcBorders>
              <w:left w:val="single" w:sz="2" w:space="0" w:color="auto"/>
              <w:right w:val="single" w:sz="2" w:space="0" w:color="auto"/>
            </w:tcBorders>
            <w:vAlign w:val="center"/>
          </w:tcPr>
          <w:p w14:paraId="7FF359F5" w14:textId="77777777" w:rsidR="00572247" w:rsidRPr="000F5E19" w:rsidRDefault="00E13165" w:rsidP="00E13165">
            <w:pPr>
              <w:jc w:val="right"/>
              <w:rPr>
                <w:rFonts w:ascii="Cambria" w:hAnsi="Cambria" w:cs="Calibri"/>
                <w:sz w:val="20"/>
                <w:szCs w:val="20"/>
              </w:rPr>
            </w:pPr>
            <w:r>
              <w:rPr>
                <w:rFonts w:ascii="Cambria" w:hAnsi="Cambria" w:cs="Calibri"/>
                <w:sz w:val="20"/>
                <w:szCs w:val="20"/>
              </w:rPr>
              <w:t>$</w:t>
            </w:r>
            <w:r w:rsidR="00C23554">
              <w:rPr>
                <w:rFonts w:ascii="Cambria" w:hAnsi="Cambria" w:cs="Calibri"/>
                <w:sz w:val="20"/>
                <w:szCs w:val="20"/>
              </w:rPr>
              <w:t>58</w:t>
            </w:r>
            <w:r>
              <w:rPr>
                <w:rFonts w:ascii="Cambria" w:hAnsi="Cambria" w:cs="Calibri"/>
                <w:sz w:val="20"/>
                <w:szCs w:val="20"/>
              </w:rPr>
              <w:t>,</w:t>
            </w:r>
            <w:r w:rsidR="00C23554">
              <w:rPr>
                <w:rFonts w:ascii="Cambria" w:hAnsi="Cambria" w:cs="Calibri"/>
                <w:sz w:val="20"/>
                <w:szCs w:val="20"/>
              </w:rPr>
              <w:t>800</w:t>
            </w:r>
          </w:p>
        </w:tc>
        <w:tc>
          <w:tcPr>
            <w:tcW w:w="869" w:type="dxa"/>
            <w:tcBorders>
              <w:top w:val="single" w:sz="2" w:space="0" w:color="auto"/>
              <w:left w:val="single" w:sz="2" w:space="0" w:color="auto"/>
              <w:bottom w:val="single" w:sz="2" w:space="0" w:color="auto"/>
              <w:right w:val="single" w:sz="2" w:space="0" w:color="auto"/>
            </w:tcBorders>
            <w:vAlign w:val="center"/>
          </w:tcPr>
          <w:p w14:paraId="35CF1726" w14:textId="77777777" w:rsidR="00572247" w:rsidRPr="000F5E19" w:rsidRDefault="00E13165" w:rsidP="000B6C11">
            <w:pPr>
              <w:jc w:val="right"/>
              <w:rPr>
                <w:rFonts w:ascii="Cambria" w:hAnsi="Cambria" w:cs="Calibri"/>
                <w:sz w:val="20"/>
                <w:szCs w:val="20"/>
              </w:rPr>
            </w:pPr>
            <w:r>
              <w:rPr>
                <w:rFonts w:ascii="Cambria" w:hAnsi="Cambria" w:cs="Calibri"/>
                <w:sz w:val="20"/>
                <w:szCs w:val="20"/>
              </w:rPr>
              <w:t>$</w:t>
            </w:r>
            <w:r w:rsidR="00C23554">
              <w:rPr>
                <w:rFonts w:ascii="Cambria" w:hAnsi="Cambria" w:cs="Calibri"/>
                <w:sz w:val="20"/>
                <w:szCs w:val="20"/>
              </w:rPr>
              <w:t>176</w:t>
            </w:r>
            <w:r>
              <w:rPr>
                <w:rFonts w:ascii="Cambria" w:hAnsi="Cambria" w:cs="Calibri"/>
                <w:sz w:val="20"/>
                <w:szCs w:val="20"/>
              </w:rPr>
              <w:t>,</w:t>
            </w:r>
            <w:r w:rsidR="00C23554">
              <w:rPr>
                <w:rFonts w:ascii="Cambria" w:hAnsi="Cambria" w:cs="Calibri"/>
                <w:sz w:val="20"/>
                <w:szCs w:val="20"/>
              </w:rPr>
              <w:t>400</w:t>
            </w:r>
          </w:p>
        </w:tc>
      </w:tr>
      <w:tr w:rsidR="00E13165" w:rsidRPr="000F5E19" w14:paraId="03B84A4D" w14:textId="77777777" w:rsidTr="00E13165">
        <w:tblPrEx>
          <w:tblCellMar>
            <w:top w:w="85" w:type="dxa"/>
            <w:left w:w="85" w:type="dxa"/>
            <w:bottom w:w="85" w:type="dxa"/>
            <w:right w:w="85" w:type="dxa"/>
          </w:tblCellMar>
        </w:tblPrEx>
        <w:trPr>
          <w:tblCellSpacing w:w="42" w:type="dxa"/>
        </w:trPr>
        <w:tc>
          <w:tcPr>
            <w:tcW w:w="372" w:type="dxa"/>
            <w:tcBorders>
              <w:top w:val="single" w:sz="2" w:space="0" w:color="auto"/>
              <w:left w:val="single" w:sz="2" w:space="0" w:color="auto"/>
              <w:bottom w:val="single" w:sz="2" w:space="0" w:color="auto"/>
              <w:right w:val="single" w:sz="2" w:space="0" w:color="auto"/>
            </w:tcBorders>
            <w:vAlign w:val="center"/>
          </w:tcPr>
          <w:p w14:paraId="7A1E8764" w14:textId="77777777" w:rsidR="00572247" w:rsidRPr="000F5E19" w:rsidRDefault="00572247" w:rsidP="00F60DD2">
            <w:pPr>
              <w:rPr>
                <w:rFonts w:ascii="Cambria" w:hAnsi="Cambria" w:cs="Calibri"/>
                <w:sz w:val="20"/>
                <w:szCs w:val="20"/>
              </w:rPr>
            </w:pPr>
            <w:r w:rsidRPr="000F5E19">
              <w:rPr>
                <w:rFonts w:ascii="Cambria" w:hAnsi="Cambria" w:cs="Calibri"/>
                <w:sz w:val="20"/>
                <w:szCs w:val="20"/>
              </w:rPr>
              <w:t>3</w:t>
            </w:r>
          </w:p>
        </w:tc>
        <w:tc>
          <w:tcPr>
            <w:tcW w:w="2641" w:type="dxa"/>
            <w:gridSpan w:val="4"/>
            <w:tcBorders>
              <w:top w:val="single" w:sz="2" w:space="0" w:color="auto"/>
              <w:left w:val="single" w:sz="2" w:space="0" w:color="auto"/>
              <w:bottom w:val="single" w:sz="2" w:space="0" w:color="auto"/>
              <w:right w:val="single" w:sz="2" w:space="0" w:color="auto"/>
            </w:tcBorders>
            <w:vAlign w:val="center"/>
          </w:tcPr>
          <w:p w14:paraId="003D0822" w14:textId="77777777" w:rsidR="00572247" w:rsidRPr="000F5E19" w:rsidRDefault="00572247" w:rsidP="00F60DD2">
            <w:pPr>
              <w:rPr>
                <w:rFonts w:ascii="Cambria" w:hAnsi="Cambria" w:cs="Calibri"/>
                <w:bCs/>
                <w:sz w:val="20"/>
                <w:szCs w:val="20"/>
              </w:rPr>
            </w:pPr>
            <w:r w:rsidRPr="000F5E19">
              <w:rPr>
                <w:rFonts w:ascii="Cambria" w:hAnsi="Cambria" w:cs="Calibri"/>
                <w:bCs/>
                <w:sz w:val="20"/>
                <w:szCs w:val="20"/>
              </w:rPr>
              <w:t>Travel and per diem for 10 PhD students to/from centre</w:t>
            </w:r>
          </w:p>
        </w:tc>
        <w:tc>
          <w:tcPr>
            <w:tcW w:w="521" w:type="dxa"/>
            <w:gridSpan w:val="3"/>
            <w:tcBorders>
              <w:top w:val="single" w:sz="2" w:space="0" w:color="auto"/>
              <w:left w:val="single" w:sz="2" w:space="0" w:color="auto"/>
              <w:bottom w:val="single" w:sz="2" w:space="0" w:color="auto"/>
              <w:right w:val="single" w:sz="2" w:space="0" w:color="auto"/>
            </w:tcBorders>
            <w:vAlign w:val="center"/>
          </w:tcPr>
          <w:p w14:paraId="406DBD1E" w14:textId="77777777" w:rsidR="00572247" w:rsidRPr="000F5E19" w:rsidRDefault="00572247" w:rsidP="00F60DD2">
            <w:pPr>
              <w:rPr>
                <w:rFonts w:ascii="Cambria" w:hAnsi="Cambria" w:cs="Calibri"/>
                <w:sz w:val="20"/>
                <w:szCs w:val="20"/>
                <w:highlight w:val="yellow"/>
              </w:rPr>
            </w:pPr>
          </w:p>
        </w:tc>
        <w:tc>
          <w:tcPr>
            <w:tcW w:w="816" w:type="dxa"/>
            <w:gridSpan w:val="2"/>
            <w:tcBorders>
              <w:top w:val="single" w:sz="2" w:space="0" w:color="auto"/>
              <w:left w:val="single" w:sz="2" w:space="0" w:color="auto"/>
              <w:bottom w:val="single" w:sz="2" w:space="0" w:color="auto"/>
              <w:right w:val="single" w:sz="2" w:space="0" w:color="auto"/>
            </w:tcBorders>
            <w:vAlign w:val="center"/>
          </w:tcPr>
          <w:p w14:paraId="4CFD0DA7" w14:textId="77777777" w:rsidR="00572247" w:rsidRPr="000F5E19" w:rsidRDefault="00572247" w:rsidP="00E13165">
            <w:pPr>
              <w:jc w:val="right"/>
              <w:rPr>
                <w:rFonts w:ascii="Cambria" w:hAnsi="Cambria" w:cs="Calibri"/>
                <w:sz w:val="20"/>
                <w:szCs w:val="20"/>
              </w:rPr>
            </w:pPr>
          </w:p>
        </w:tc>
        <w:tc>
          <w:tcPr>
            <w:tcW w:w="816" w:type="dxa"/>
            <w:tcBorders>
              <w:left w:val="single" w:sz="2" w:space="0" w:color="auto"/>
              <w:right w:val="single" w:sz="2" w:space="0" w:color="auto"/>
            </w:tcBorders>
            <w:vAlign w:val="center"/>
          </w:tcPr>
          <w:p w14:paraId="23019B28" w14:textId="77777777" w:rsidR="00572247" w:rsidRPr="000F5E19" w:rsidRDefault="00572247" w:rsidP="00E13165">
            <w:pPr>
              <w:jc w:val="right"/>
              <w:rPr>
                <w:rFonts w:ascii="Cambria" w:hAnsi="Cambria" w:cs="Calibri"/>
                <w:sz w:val="20"/>
                <w:szCs w:val="20"/>
              </w:rPr>
            </w:pPr>
          </w:p>
        </w:tc>
        <w:tc>
          <w:tcPr>
            <w:tcW w:w="816" w:type="dxa"/>
            <w:gridSpan w:val="3"/>
            <w:tcBorders>
              <w:left w:val="single" w:sz="2" w:space="0" w:color="auto"/>
              <w:right w:val="single" w:sz="2" w:space="0" w:color="auto"/>
            </w:tcBorders>
            <w:vAlign w:val="center"/>
          </w:tcPr>
          <w:p w14:paraId="0FAA1F0E" w14:textId="77777777" w:rsidR="00572247" w:rsidRPr="000F5E19" w:rsidRDefault="00572247" w:rsidP="00E13165">
            <w:pPr>
              <w:jc w:val="right"/>
              <w:rPr>
                <w:rFonts w:ascii="Cambria" w:hAnsi="Cambria" w:cs="Calibri"/>
                <w:sz w:val="20"/>
                <w:szCs w:val="20"/>
              </w:rPr>
            </w:pPr>
          </w:p>
        </w:tc>
        <w:tc>
          <w:tcPr>
            <w:tcW w:w="816" w:type="dxa"/>
            <w:tcBorders>
              <w:left w:val="single" w:sz="2" w:space="0" w:color="auto"/>
              <w:right w:val="single" w:sz="2" w:space="0" w:color="auto"/>
            </w:tcBorders>
            <w:vAlign w:val="center"/>
          </w:tcPr>
          <w:p w14:paraId="0C76278B" w14:textId="77777777" w:rsidR="00572247" w:rsidRPr="000F5E19" w:rsidRDefault="00E13165" w:rsidP="00E13165">
            <w:pPr>
              <w:jc w:val="right"/>
              <w:rPr>
                <w:rFonts w:ascii="Cambria" w:hAnsi="Cambria" w:cs="Calibri"/>
                <w:sz w:val="20"/>
                <w:szCs w:val="20"/>
              </w:rPr>
            </w:pPr>
            <w:r>
              <w:rPr>
                <w:rFonts w:ascii="Cambria" w:hAnsi="Cambria" w:cs="Calibri"/>
                <w:sz w:val="20"/>
                <w:szCs w:val="20"/>
              </w:rPr>
              <w:t>$</w:t>
            </w:r>
            <w:r w:rsidR="00C23554">
              <w:rPr>
                <w:rFonts w:ascii="Cambria" w:hAnsi="Cambria" w:cs="Calibri"/>
                <w:sz w:val="20"/>
                <w:szCs w:val="20"/>
              </w:rPr>
              <w:t>122850</w:t>
            </w:r>
          </w:p>
        </w:tc>
        <w:tc>
          <w:tcPr>
            <w:tcW w:w="816" w:type="dxa"/>
            <w:tcBorders>
              <w:left w:val="single" w:sz="2" w:space="0" w:color="auto"/>
              <w:right w:val="single" w:sz="2" w:space="0" w:color="auto"/>
            </w:tcBorders>
            <w:vAlign w:val="center"/>
          </w:tcPr>
          <w:p w14:paraId="2BD7AF9A" w14:textId="77777777" w:rsidR="00572247" w:rsidRPr="000F5E19" w:rsidRDefault="00E13165" w:rsidP="00E13165">
            <w:pPr>
              <w:jc w:val="right"/>
              <w:rPr>
                <w:rFonts w:ascii="Cambria" w:hAnsi="Cambria" w:cs="Calibri"/>
                <w:sz w:val="20"/>
                <w:szCs w:val="20"/>
              </w:rPr>
            </w:pPr>
            <w:r>
              <w:rPr>
                <w:rFonts w:ascii="Cambria" w:hAnsi="Cambria" w:cs="Calibri"/>
                <w:sz w:val="20"/>
                <w:szCs w:val="20"/>
              </w:rPr>
              <w:t>$</w:t>
            </w:r>
            <w:r w:rsidR="00C23554">
              <w:rPr>
                <w:rFonts w:ascii="Cambria" w:hAnsi="Cambria" w:cs="Calibri"/>
                <w:sz w:val="20"/>
                <w:szCs w:val="20"/>
              </w:rPr>
              <w:t>122850</w:t>
            </w:r>
          </w:p>
        </w:tc>
        <w:tc>
          <w:tcPr>
            <w:tcW w:w="869" w:type="dxa"/>
            <w:tcBorders>
              <w:top w:val="single" w:sz="2" w:space="0" w:color="auto"/>
              <w:left w:val="single" w:sz="2" w:space="0" w:color="auto"/>
              <w:bottom w:val="single" w:sz="2" w:space="0" w:color="auto"/>
              <w:right w:val="single" w:sz="2" w:space="0" w:color="auto"/>
            </w:tcBorders>
            <w:vAlign w:val="center"/>
          </w:tcPr>
          <w:p w14:paraId="0C7871F4" w14:textId="77777777" w:rsidR="00572247" w:rsidRPr="000F5E19" w:rsidRDefault="00E13165" w:rsidP="001829DA">
            <w:pPr>
              <w:jc w:val="right"/>
              <w:rPr>
                <w:rFonts w:ascii="Cambria" w:hAnsi="Cambria" w:cs="Calibri"/>
                <w:sz w:val="20"/>
                <w:szCs w:val="20"/>
              </w:rPr>
            </w:pPr>
            <w:r>
              <w:rPr>
                <w:rFonts w:ascii="Cambria" w:hAnsi="Cambria" w:cs="Calibri"/>
                <w:sz w:val="20"/>
                <w:szCs w:val="20"/>
              </w:rPr>
              <w:t>$</w:t>
            </w:r>
            <w:r w:rsidR="00C23554">
              <w:rPr>
                <w:rFonts w:ascii="Cambria" w:hAnsi="Cambria" w:cs="Calibri"/>
                <w:sz w:val="20"/>
                <w:szCs w:val="20"/>
              </w:rPr>
              <w:t>245</w:t>
            </w:r>
            <w:r>
              <w:rPr>
                <w:rFonts w:ascii="Cambria" w:hAnsi="Cambria" w:cs="Calibri"/>
                <w:sz w:val="20"/>
                <w:szCs w:val="20"/>
              </w:rPr>
              <w:t>,</w:t>
            </w:r>
            <w:r w:rsidR="00C23554">
              <w:rPr>
                <w:rFonts w:ascii="Cambria" w:hAnsi="Cambria" w:cs="Calibri"/>
                <w:sz w:val="20"/>
                <w:szCs w:val="20"/>
              </w:rPr>
              <w:t>700</w:t>
            </w:r>
          </w:p>
        </w:tc>
      </w:tr>
      <w:tr w:rsidR="00E13165" w:rsidRPr="000F5E19" w14:paraId="343C6144" w14:textId="77777777" w:rsidTr="00E13165">
        <w:tblPrEx>
          <w:tblCellMar>
            <w:top w:w="85" w:type="dxa"/>
            <w:left w:w="85" w:type="dxa"/>
            <w:bottom w:w="85" w:type="dxa"/>
            <w:right w:w="85" w:type="dxa"/>
          </w:tblCellMar>
        </w:tblPrEx>
        <w:trPr>
          <w:tblCellSpacing w:w="42" w:type="dxa"/>
        </w:trPr>
        <w:tc>
          <w:tcPr>
            <w:tcW w:w="3097" w:type="dxa"/>
            <w:gridSpan w:val="5"/>
            <w:tcBorders>
              <w:top w:val="single" w:sz="2" w:space="0" w:color="auto"/>
              <w:left w:val="single" w:sz="2" w:space="0" w:color="auto"/>
              <w:bottom w:val="single" w:sz="2" w:space="0" w:color="auto"/>
              <w:right w:val="single" w:sz="2" w:space="0" w:color="auto"/>
            </w:tcBorders>
          </w:tcPr>
          <w:p w14:paraId="50072957" w14:textId="77777777" w:rsidR="00572247" w:rsidRPr="000F5E19" w:rsidRDefault="00572247" w:rsidP="00210EA9">
            <w:pPr>
              <w:rPr>
                <w:rFonts w:ascii="Cambria" w:hAnsi="Cambria" w:cs="Calibri"/>
                <w:sz w:val="20"/>
                <w:szCs w:val="20"/>
              </w:rPr>
            </w:pPr>
            <w:r w:rsidRPr="000F5E19">
              <w:rPr>
                <w:rFonts w:ascii="Cambria" w:hAnsi="Cambria" w:cs="Calibri"/>
                <w:sz w:val="20"/>
                <w:szCs w:val="20"/>
              </w:rPr>
              <w:t>TOTALS</w:t>
            </w:r>
          </w:p>
        </w:tc>
        <w:tc>
          <w:tcPr>
            <w:tcW w:w="521" w:type="dxa"/>
            <w:gridSpan w:val="3"/>
            <w:tcBorders>
              <w:top w:val="single" w:sz="2" w:space="0" w:color="auto"/>
              <w:left w:val="single" w:sz="2" w:space="0" w:color="auto"/>
              <w:bottom w:val="single" w:sz="2" w:space="0" w:color="auto"/>
              <w:right w:val="single" w:sz="2" w:space="0" w:color="auto"/>
            </w:tcBorders>
          </w:tcPr>
          <w:p w14:paraId="3DC9BF61" w14:textId="77777777" w:rsidR="00572247" w:rsidRPr="000F5E19" w:rsidRDefault="00572247" w:rsidP="00210EA9">
            <w:pPr>
              <w:jc w:val="right"/>
              <w:rPr>
                <w:rFonts w:ascii="Cambria" w:hAnsi="Cambria" w:cs="Calibri"/>
                <w:sz w:val="20"/>
                <w:szCs w:val="20"/>
              </w:rPr>
            </w:pPr>
          </w:p>
        </w:tc>
        <w:tc>
          <w:tcPr>
            <w:tcW w:w="816" w:type="dxa"/>
            <w:gridSpan w:val="2"/>
            <w:tcBorders>
              <w:top w:val="single" w:sz="2" w:space="0" w:color="auto"/>
              <w:left w:val="single" w:sz="2" w:space="0" w:color="auto"/>
              <w:bottom w:val="single" w:sz="2" w:space="0" w:color="auto"/>
              <w:right w:val="single" w:sz="2" w:space="0" w:color="auto"/>
            </w:tcBorders>
          </w:tcPr>
          <w:p w14:paraId="7FBFBEBB" w14:textId="77777777" w:rsidR="00572247" w:rsidRPr="000F5E19" w:rsidRDefault="00E13165" w:rsidP="00E13165">
            <w:pPr>
              <w:jc w:val="right"/>
              <w:rPr>
                <w:rFonts w:ascii="Cambria" w:hAnsi="Cambria" w:cs="Calibri"/>
                <w:sz w:val="20"/>
                <w:szCs w:val="20"/>
              </w:rPr>
            </w:pPr>
            <w:r>
              <w:rPr>
                <w:rFonts w:ascii="Cambria" w:hAnsi="Cambria" w:cs="Calibri"/>
                <w:sz w:val="20"/>
                <w:szCs w:val="20"/>
              </w:rPr>
              <w:t>$</w:t>
            </w:r>
            <w:r w:rsidR="00C23554">
              <w:rPr>
                <w:rFonts w:ascii="Cambria" w:hAnsi="Cambria" w:cs="Calibri"/>
                <w:sz w:val="20"/>
                <w:szCs w:val="20"/>
              </w:rPr>
              <w:t>48265</w:t>
            </w:r>
          </w:p>
        </w:tc>
        <w:tc>
          <w:tcPr>
            <w:tcW w:w="816" w:type="dxa"/>
            <w:tcBorders>
              <w:left w:val="single" w:sz="2" w:space="0" w:color="auto"/>
              <w:bottom w:val="single" w:sz="2" w:space="0" w:color="auto"/>
              <w:right w:val="single" w:sz="2" w:space="0" w:color="auto"/>
            </w:tcBorders>
          </w:tcPr>
          <w:p w14:paraId="7A050B9C" w14:textId="77777777" w:rsidR="00572247" w:rsidRPr="000F5E19" w:rsidRDefault="00E13165" w:rsidP="00E13165">
            <w:pPr>
              <w:jc w:val="right"/>
              <w:rPr>
                <w:rFonts w:ascii="Cambria" w:hAnsi="Cambria" w:cs="Calibri"/>
                <w:sz w:val="20"/>
                <w:szCs w:val="20"/>
              </w:rPr>
            </w:pPr>
            <w:r>
              <w:rPr>
                <w:rFonts w:ascii="Cambria" w:hAnsi="Cambria" w:cs="Calibri"/>
                <w:sz w:val="20"/>
                <w:szCs w:val="20"/>
              </w:rPr>
              <w:t>$</w:t>
            </w:r>
            <w:r w:rsidR="00C23554">
              <w:rPr>
                <w:rFonts w:ascii="Cambria" w:hAnsi="Cambria" w:cs="Calibri"/>
                <w:sz w:val="20"/>
                <w:szCs w:val="20"/>
              </w:rPr>
              <w:t>48265</w:t>
            </w:r>
          </w:p>
        </w:tc>
        <w:tc>
          <w:tcPr>
            <w:tcW w:w="816" w:type="dxa"/>
            <w:gridSpan w:val="3"/>
            <w:tcBorders>
              <w:left w:val="single" w:sz="2" w:space="0" w:color="auto"/>
              <w:bottom w:val="single" w:sz="2" w:space="0" w:color="auto"/>
              <w:right w:val="single" w:sz="2" w:space="0" w:color="auto"/>
            </w:tcBorders>
          </w:tcPr>
          <w:p w14:paraId="2E9B4D4B" w14:textId="77777777" w:rsidR="00572247" w:rsidRPr="000F5E19" w:rsidRDefault="00E13165" w:rsidP="00E13165">
            <w:pPr>
              <w:jc w:val="right"/>
              <w:rPr>
                <w:rFonts w:ascii="Cambria" w:hAnsi="Cambria" w:cs="Calibri"/>
                <w:sz w:val="20"/>
                <w:szCs w:val="20"/>
              </w:rPr>
            </w:pPr>
            <w:r>
              <w:rPr>
                <w:rFonts w:ascii="Cambria" w:hAnsi="Cambria" w:cs="Calibri"/>
                <w:sz w:val="20"/>
                <w:szCs w:val="20"/>
              </w:rPr>
              <w:t>$</w:t>
            </w:r>
            <w:r w:rsidR="00C23554">
              <w:rPr>
                <w:rFonts w:ascii="Cambria" w:hAnsi="Cambria" w:cs="Calibri"/>
                <w:sz w:val="20"/>
                <w:szCs w:val="20"/>
              </w:rPr>
              <w:t>48265</w:t>
            </w:r>
          </w:p>
        </w:tc>
        <w:tc>
          <w:tcPr>
            <w:tcW w:w="816" w:type="dxa"/>
            <w:tcBorders>
              <w:left w:val="single" w:sz="2" w:space="0" w:color="auto"/>
              <w:bottom w:val="single" w:sz="2" w:space="0" w:color="auto"/>
              <w:right w:val="single" w:sz="2" w:space="0" w:color="auto"/>
            </w:tcBorders>
          </w:tcPr>
          <w:p w14:paraId="16F10633" w14:textId="77777777" w:rsidR="00572247" w:rsidRPr="000F5E19" w:rsidRDefault="00E13165" w:rsidP="00E13165">
            <w:pPr>
              <w:jc w:val="right"/>
              <w:rPr>
                <w:rFonts w:ascii="Cambria" w:hAnsi="Cambria" w:cs="Calibri"/>
                <w:sz w:val="20"/>
                <w:szCs w:val="20"/>
              </w:rPr>
            </w:pPr>
            <w:r>
              <w:rPr>
                <w:rFonts w:ascii="Cambria" w:hAnsi="Cambria" w:cs="Calibri"/>
                <w:sz w:val="20"/>
                <w:szCs w:val="20"/>
              </w:rPr>
              <w:t>$</w:t>
            </w:r>
            <w:r w:rsidR="00C23554">
              <w:rPr>
                <w:rFonts w:ascii="Cambria" w:hAnsi="Cambria" w:cs="Calibri"/>
                <w:sz w:val="20"/>
                <w:szCs w:val="20"/>
              </w:rPr>
              <w:t>267645</w:t>
            </w:r>
          </w:p>
        </w:tc>
        <w:tc>
          <w:tcPr>
            <w:tcW w:w="816" w:type="dxa"/>
            <w:tcBorders>
              <w:left w:val="single" w:sz="2" w:space="0" w:color="auto"/>
              <w:bottom w:val="single" w:sz="2" w:space="0" w:color="auto"/>
              <w:right w:val="single" w:sz="2" w:space="0" w:color="auto"/>
            </w:tcBorders>
          </w:tcPr>
          <w:p w14:paraId="37877EBC" w14:textId="77777777" w:rsidR="00572247" w:rsidRPr="000F5E19" w:rsidRDefault="00E13165" w:rsidP="00E13165">
            <w:pPr>
              <w:jc w:val="right"/>
              <w:rPr>
                <w:rFonts w:ascii="Cambria" w:hAnsi="Cambria" w:cs="Calibri"/>
                <w:sz w:val="20"/>
                <w:szCs w:val="20"/>
              </w:rPr>
            </w:pPr>
            <w:r>
              <w:rPr>
                <w:rFonts w:ascii="Cambria" w:hAnsi="Cambria" w:cs="Calibri"/>
                <w:sz w:val="20"/>
                <w:szCs w:val="20"/>
              </w:rPr>
              <w:t>$267645</w:t>
            </w:r>
          </w:p>
        </w:tc>
        <w:tc>
          <w:tcPr>
            <w:tcW w:w="869" w:type="dxa"/>
            <w:tcBorders>
              <w:top w:val="single" w:sz="2" w:space="0" w:color="auto"/>
              <w:left w:val="single" w:sz="2" w:space="0" w:color="auto"/>
              <w:bottom w:val="single" w:sz="2" w:space="0" w:color="auto"/>
              <w:right w:val="single" w:sz="2" w:space="0" w:color="auto"/>
            </w:tcBorders>
          </w:tcPr>
          <w:p w14:paraId="6415D294" w14:textId="77777777" w:rsidR="00572247" w:rsidRPr="000F5E19" w:rsidRDefault="00E13165" w:rsidP="00B37DED">
            <w:pPr>
              <w:jc w:val="right"/>
              <w:rPr>
                <w:rFonts w:ascii="Cambria" w:hAnsi="Cambria" w:cs="Calibri"/>
                <w:sz w:val="20"/>
                <w:szCs w:val="20"/>
              </w:rPr>
            </w:pPr>
            <w:r>
              <w:rPr>
                <w:rFonts w:ascii="Cambria" w:hAnsi="Cambria" w:cs="Calibri"/>
                <w:sz w:val="20"/>
                <w:szCs w:val="20"/>
              </w:rPr>
              <w:t>$680,085</w:t>
            </w:r>
          </w:p>
        </w:tc>
      </w:tr>
    </w:tbl>
    <w:p w14:paraId="0B6C3DF4" w14:textId="77777777" w:rsidR="00210EA9" w:rsidRPr="00E13165" w:rsidRDefault="00210EA9" w:rsidP="00210EA9">
      <w:pPr>
        <w:tabs>
          <w:tab w:val="left" w:pos="2520"/>
        </w:tabs>
        <w:rPr>
          <w:rFonts w:ascii="Cambria" w:hAnsi="Cambria" w:cs="Calibri"/>
          <w:b/>
        </w:rPr>
      </w:pPr>
      <w:r w:rsidRPr="00E13165">
        <w:rPr>
          <w:rFonts w:ascii="Cambria" w:hAnsi="Cambria" w:cs="Calibri"/>
          <w:b/>
        </w:rPr>
        <w:t xml:space="preserve">Action Plan 6: </w:t>
      </w:r>
      <w:r w:rsidR="00B6465A" w:rsidRPr="00E13165">
        <w:rPr>
          <w:rFonts w:ascii="Cambria" w:hAnsi="Cambria" w:cs="Calibri"/>
          <w:b/>
        </w:rPr>
        <w:t xml:space="preserve"> Collaboration with   </w:t>
      </w:r>
      <w:r w:rsidR="00B6465A" w:rsidRPr="00E13165">
        <w:rPr>
          <w:rFonts w:ascii="Cambria" w:eastAsia="Cambria" w:hAnsi="Cambria"/>
          <w:b/>
          <w:i/>
          <w:w w:val="99"/>
        </w:rPr>
        <w:t>National, Regional and International Partners</w:t>
      </w:r>
      <w:r w:rsidRPr="00E13165">
        <w:rPr>
          <w:rFonts w:ascii="Cambria" w:hAnsi="Cambria" w:cs="Calibri"/>
          <w:b/>
        </w:rPr>
        <w:tab/>
      </w:r>
    </w:p>
    <w:p w14:paraId="529181B9" w14:textId="77777777" w:rsidR="00210EA9" w:rsidRPr="00E13165" w:rsidRDefault="00210EA9" w:rsidP="00210EA9">
      <w:pPr>
        <w:tabs>
          <w:tab w:val="left" w:pos="2520"/>
        </w:tabs>
        <w:rPr>
          <w:rFonts w:ascii="Cambria" w:hAnsi="Cambria" w:cs="Calibri"/>
          <w:b/>
        </w:rPr>
      </w:pPr>
      <w:r w:rsidRPr="00E13165">
        <w:rPr>
          <w:rFonts w:ascii="Cambria" w:hAnsi="Cambria" w:cs="Calibri"/>
          <w:b/>
        </w:rPr>
        <w:t>Timeframe: 1Year</w:t>
      </w:r>
      <w:r w:rsidRPr="00E13165">
        <w:rPr>
          <w:rFonts w:ascii="Cambria" w:hAnsi="Cambria" w:cs="Calibri"/>
          <w:b/>
        </w:rPr>
        <w:tab/>
      </w:r>
    </w:p>
    <w:p w14:paraId="332A6602" w14:textId="77777777" w:rsidR="00210EA9" w:rsidRPr="00E13165" w:rsidRDefault="00B6465A" w:rsidP="00210EA9">
      <w:pPr>
        <w:tabs>
          <w:tab w:val="left" w:pos="2520"/>
        </w:tabs>
        <w:ind w:left="2552" w:hanging="2552"/>
        <w:rPr>
          <w:rFonts w:ascii="Cambria" w:eastAsia="Cambria" w:hAnsi="Cambria"/>
        </w:rPr>
      </w:pPr>
      <w:r w:rsidRPr="00E13165">
        <w:rPr>
          <w:rFonts w:ascii="Cambria" w:hAnsi="Cambria" w:cs="Calibri"/>
          <w:b/>
        </w:rPr>
        <w:t>Activity 6.4</w:t>
      </w:r>
      <w:r w:rsidR="00210EA9" w:rsidRPr="00E13165">
        <w:rPr>
          <w:rFonts w:ascii="Cambria" w:hAnsi="Cambria" w:cs="Calibri"/>
          <w:b/>
        </w:rPr>
        <w:t xml:space="preserve">: </w:t>
      </w:r>
      <w:r w:rsidR="00210EA9" w:rsidRPr="00E13165">
        <w:rPr>
          <w:rFonts w:ascii="Cambria" w:eastAsia="Cambria" w:hAnsi="Cambria"/>
        </w:rPr>
        <w:t>Support studen</w:t>
      </w:r>
      <w:r w:rsidR="000872EE" w:rsidRPr="00E13165">
        <w:rPr>
          <w:rFonts w:ascii="Cambria" w:eastAsia="Cambria" w:hAnsi="Cambria"/>
        </w:rPr>
        <w:t>ts and staff to undertake</w:t>
      </w:r>
      <w:r w:rsidR="00210EA9" w:rsidRPr="00E13165">
        <w:rPr>
          <w:rFonts w:ascii="Cambria" w:eastAsia="Cambria" w:hAnsi="Cambria"/>
        </w:rPr>
        <w:t xml:space="preserve"> short term </w:t>
      </w:r>
      <w:r w:rsidR="00310B97" w:rsidRPr="00E13165">
        <w:rPr>
          <w:rFonts w:ascii="Cambria" w:eastAsia="Cambria" w:hAnsi="Cambria"/>
        </w:rPr>
        <w:t xml:space="preserve">training and </w:t>
      </w:r>
      <w:r w:rsidR="00210EA9" w:rsidRPr="00E13165">
        <w:rPr>
          <w:rFonts w:ascii="Cambria" w:eastAsia="Cambria" w:hAnsi="Cambria"/>
        </w:rPr>
        <w:t>research visits.</w:t>
      </w:r>
    </w:p>
    <w:p w14:paraId="7C981F5C" w14:textId="77777777" w:rsidR="00B6465A" w:rsidRPr="00210EA9" w:rsidRDefault="00B6465A" w:rsidP="00210EA9">
      <w:pPr>
        <w:tabs>
          <w:tab w:val="left" w:pos="2520"/>
        </w:tabs>
        <w:ind w:left="2552" w:hanging="2552"/>
        <w:rPr>
          <w:rFonts w:ascii="Calibri" w:hAnsi="Calibri" w:cs="Calibri"/>
          <w:b/>
          <w:sz w:val="20"/>
        </w:rPr>
      </w:pPr>
    </w:p>
    <w:tbl>
      <w:tblPr>
        <w:tblW w:w="9323" w:type="dxa"/>
        <w:tblCellSpacing w:w="42" w:type="dxa"/>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746"/>
        <w:gridCol w:w="1062"/>
        <w:gridCol w:w="89"/>
        <w:gridCol w:w="301"/>
        <w:gridCol w:w="653"/>
        <w:gridCol w:w="329"/>
        <w:gridCol w:w="287"/>
        <w:gridCol w:w="360"/>
        <w:gridCol w:w="229"/>
        <w:gridCol w:w="402"/>
        <w:gridCol w:w="630"/>
        <w:gridCol w:w="630"/>
        <w:gridCol w:w="358"/>
        <w:gridCol w:w="315"/>
        <w:gridCol w:w="497"/>
        <w:gridCol w:w="1162"/>
        <w:gridCol w:w="1273"/>
      </w:tblGrid>
      <w:tr w:rsidR="00210EA9" w:rsidRPr="00BF1AA4" w14:paraId="2860C0FF" w14:textId="77777777" w:rsidTr="00077C66">
        <w:trPr>
          <w:tblCellSpacing w:w="42" w:type="dxa"/>
        </w:trPr>
        <w:tc>
          <w:tcPr>
            <w:tcW w:w="1682" w:type="dxa"/>
            <w:gridSpan w:val="2"/>
            <w:tcBorders>
              <w:top w:val="single" w:sz="2" w:space="0" w:color="auto"/>
              <w:left w:val="single" w:sz="2" w:space="0" w:color="auto"/>
              <w:bottom w:val="single" w:sz="2" w:space="0" w:color="auto"/>
              <w:right w:val="single" w:sz="2" w:space="0" w:color="auto"/>
            </w:tcBorders>
          </w:tcPr>
          <w:p w14:paraId="72F7F4F2" w14:textId="77777777" w:rsidR="00210EA9" w:rsidRPr="00BF1AA4" w:rsidRDefault="00210EA9" w:rsidP="00210EA9">
            <w:pPr>
              <w:rPr>
                <w:rFonts w:ascii="Cambria" w:hAnsi="Cambria" w:cs="Calibri"/>
                <w:sz w:val="20"/>
                <w:szCs w:val="20"/>
              </w:rPr>
            </w:pPr>
            <w:r w:rsidRPr="00BF1AA4">
              <w:rPr>
                <w:rFonts w:ascii="Cambria" w:hAnsi="Cambria" w:cs="Calibri"/>
                <w:sz w:val="20"/>
                <w:szCs w:val="20"/>
              </w:rPr>
              <w:t>RESULT</w:t>
            </w:r>
          </w:p>
        </w:tc>
        <w:tc>
          <w:tcPr>
            <w:tcW w:w="7389" w:type="dxa"/>
            <w:gridSpan w:val="15"/>
            <w:tcBorders>
              <w:top w:val="single" w:sz="2" w:space="0" w:color="auto"/>
              <w:left w:val="single" w:sz="2" w:space="0" w:color="auto"/>
              <w:bottom w:val="single" w:sz="2" w:space="0" w:color="auto"/>
              <w:right w:val="single" w:sz="2" w:space="0" w:color="auto"/>
            </w:tcBorders>
          </w:tcPr>
          <w:p w14:paraId="2D7CD0BD" w14:textId="77777777" w:rsidR="00210EA9" w:rsidRPr="00BF1AA4" w:rsidRDefault="00692507" w:rsidP="00A24C29">
            <w:pPr>
              <w:rPr>
                <w:rFonts w:ascii="Cambria" w:hAnsi="Cambria" w:cs="Calibri"/>
                <w:b/>
                <w:sz w:val="20"/>
                <w:szCs w:val="20"/>
              </w:rPr>
            </w:pPr>
            <w:r w:rsidRPr="00BF1AA4">
              <w:rPr>
                <w:rFonts w:ascii="Cambria" w:hAnsi="Cambria" w:cs="Calibri"/>
                <w:b/>
                <w:sz w:val="20"/>
                <w:szCs w:val="20"/>
              </w:rPr>
              <w:t xml:space="preserve">Facilitate students to visit industry and academic institutions </w:t>
            </w:r>
            <w:r w:rsidR="00A24C29" w:rsidRPr="00BF1AA4">
              <w:rPr>
                <w:rFonts w:ascii="Cambria" w:hAnsi="Cambria" w:cs="Calibri"/>
                <w:b/>
                <w:sz w:val="20"/>
                <w:szCs w:val="20"/>
              </w:rPr>
              <w:t xml:space="preserve">for short term </w:t>
            </w:r>
            <w:r w:rsidR="008D5598" w:rsidRPr="00BF1AA4">
              <w:rPr>
                <w:rFonts w:ascii="Cambria" w:hAnsi="Cambria" w:cs="Calibri"/>
                <w:b/>
                <w:sz w:val="20"/>
                <w:szCs w:val="20"/>
              </w:rPr>
              <w:t>r</w:t>
            </w:r>
            <w:r w:rsidR="00210EA9" w:rsidRPr="00BF1AA4">
              <w:rPr>
                <w:rFonts w:ascii="Cambria" w:hAnsi="Cambria" w:cs="Calibri"/>
                <w:b/>
                <w:sz w:val="20"/>
                <w:szCs w:val="20"/>
              </w:rPr>
              <w:t>esearch</w:t>
            </w:r>
            <w:r w:rsidRPr="00BF1AA4">
              <w:rPr>
                <w:rFonts w:ascii="Cambria" w:hAnsi="Cambria" w:cs="Calibri"/>
                <w:b/>
                <w:sz w:val="20"/>
                <w:szCs w:val="20"/>
              </w:rPr>
              <w:t xml:space="preserve"> and</w:t>
            </w:r>
            <w:r w:rsidR="00947244">
              <w:rPr>
                <w:rFonts w:ascii="Cambria" w:hAnsi="Cambria" w:cs="Calibri"/>
                <w:b/>
                <w:sz w:val="20"/>
                <w:szCs w:val="20"/>
              </w:rPr>
              <w:t xml:space="preserve"> </w:t>
            </w:r>
            <w:r w:rsidR="00A24C29" w:rsidRPr="00BF1AA4">
              <w:rPr>
                <w:rFonts w:ascii="Cambria" w:hAnsi="Cambria" w:cs="Calibri"/>
                <w:b/>
                <w:sz w:val="20"/>
                <w:szCs w:val="20"/>
              </w:rPr>
              <w:t>or experiential learning</w:t>
            </w:r>
            <w:r w:rsidR="006F5BFA" w:rsidRPr="00BF1AA4">
              <w:rPr>
                <w:rFonts w:ascii="Cambria" w:hAnsi="Cambria" w:cs="Calibri"/>
                <w:b/>
                <w:sz w:val="20"/>
                <w:szCs w:val="20"/>
              </w:rPr>
              <w:t>.</w:t>
            </w:r>
          </w:p>
        </w:tc>
      </w:tr>
      <w:tr w:rsidR="00210EA9" w:rsidRPr="00BF1AA4" w14:paraId="56B7B644" w14:textId="77777777" w:rsidTr="00077C66">
        <w:tblPrEx>
          <w:tblCellMar>
            <w:top w:w="85" w:type="dxa"/>
            <w:left w:w="85" w:type="dxa"/>
            <w:bottom w:w="85" w:type="dxa"/>
            <w:right w:w="85" w:type="dxa"/>
          </w:tblCellMar>
        </w:tblPrEx>
        <w:trPr>
          <w:trHeight w:val="259"/>
          <w:tblCellSpacing w:w="42" w:type="dxa"/>
        </w:trPr>
        <w:tc>
          <w:tcPr>
            <w:tcW w:w="1682" w:type="dxa"/>
            <w:gridSpan w:val="2"/>
            <w:tcBorders>
              <w:top w:val="single" w:sz="2" w:space="0" w:color="auto"/>
              <w:left w:val="single" w:sz="2" w:space="0" w:color="auto"/>
              <w:bottom w:val="single" w:sz="2" w:space="0" w:color="auto"/>
              <w:right w:val="single" w:sz="2" w:space="0" w:color="auto"/>
            </w:tcBorders>
          </w:tcPr>
          <w:p w14:paraId="22D8C46A" w14:textId="77777777" w:rsidR="00210EA9" w:rsidRPr="00BF1AA4" w:rsidRDefault="00210EA9" w:rsidP="00210EA9">
            <w:pPr>
              <w:rPr>
                <w:rFonts w:ascii="Cambria" w:hAnsi="Cambria" w:cs="Calibri"/>
                <w:sz w:val="20"/>
                <w:szCs w:val="20"/>
              </w:rPr>
            </w:pPr>
            <w:r w:rsidRPr="00BF1AA4">
              <w:rPr>
                <w:rFonts w:ascii="Cambria" w:hAnsi="Cambria" w:cs="Calibri"/>
                <w:sz w:val="20"/>
                <w:szCs w:val="20"/>
              </w:rPr>
              <w:t>ACTIVITY</w:t>
            </w:r>
          </w:p>
        </w:tc>
        <w:tc>
          <w:tcPr>
            <w:tcW w:w="7389" w:type="dxa"/>
            <w:gridSpan w:val="15"/>
            <w:tcBorders>
              <w:top w:val="single" w:sz="2" w:space="0" w:color="auto"/>
              <w:left w:val="single" w:sz="2" w:space="0" w:color="auto"/>
              <w:bottom w:val="single" w:sz="2" w:space="0" w:color="auto"/>
              <w:right w:val="single" w:sz="2" w:space="0" w:color="auto"/>
            </w:tcBorders>
          </w:tcPr>
          <w:p w14:paraId="70F3DED0" w14:textId="77777777" w:rsidR="00210EA9" w:rsidRPr="00BF1AA4" w:rsidRDefault="00894887" w:rsidP="00894887">
            <w:pPr>
              <w:rPr>
                <w:rFonts w:ascii="Cambria" w:hAnsi="Cambria" w:cs="Calibri"/>
                <w:b/>
                <w:sz w:val="20"/>
                <w:szCs w:val="20"/>
              </w:rPr>
            </w:pPr>
            <w:r w:rsidRPr="00BF1AA4">
              <w:rPr>
                <w:rFonts w:ascii="Cambria" w:eastAsia="Cambria" w:hAnsi="Cambria"/>
                <w:sz w:val="20"/>
                <w:szCs w:val="20"/>
              </w:rPr>
              <w:t>6.4</w:t>
            </w:r>
            <w:r w:rsidR="00210EA9" w:rsidRPr="00BF1AA4">
              <w:rPr>
                <w:rFonts w:ascii="Cambria" w:eastAsia="Cambria" w:hAnsi="Cambria"/>
                <w:sz w:val="20"/>
                <w:szCs w:val="20"/>
              </w:rPr>
              <w:t xml:space="preserve"> Support regional students and staff with travel grants for short term research visits.</w:t>
            </w:r>
          </w:p>
        </w:tc>
      </w:tr>
      <w:tr w:rsidR="00210EA9" w:rsidRPr="00BF1AA4" w14:paraId="5BB7AB4A" w14:textId="77777777" w:rsidTr="00077C66">
        <w:tblPrEx>
          <w:tblCellMar>
            <w:top w:w="85" w:type="dxa"/>
            <w:left w:w="85" w:type="dxa"/>
            <w:bottom w:w="85" w:type="dxa"/>
            <w:right w:w="85" w:type="dxa"/>
          </w:tblCellMar>
        </w:tblPrEx>
        <w:trPr>
          <w:tblCellSpacing w:w="42" w:type="dxa"/>
        </w:trPr>
        <w:tc>
          <w:tcPr>
            <w:tcW w:w="1682" w:type="dxa"/>
            <w:gridSpan w:val="2"/>
            <w:tcBorders>
              <w:top w:val="single" w:sz="2" w:space="0" w:color="auto"/>
              <w:left w:val="single" w:sz="2" w:space="0" w:color="auto"/>
              <w:bottom w:val="single" w:sz="2" w:space="0" w:color="auto"/>
              <w:right w:val="single" w:sz="2" w:space="0" w:color="auto"/>
            </w:tcBorders>
          </w:tcPr>
          <w:p w14:paraId="60D82D56" w14:textId="77777777" w:rsidR="00210EA9" w:rsidRPr="00BF1AA4" w:rsidRDefault="00210EA9" w:rsidP="00210EA9">
            <w:pPr>
              <w:rPr>
                <w:rFonts w:ascii="Cambria" w:hAnsi="Cambria" w:cs="Calibri"/>
                <w:sz w:val="20"/>
                <w:szCs w:val="20"/>
              </w:rPr>
            </w:pPr>
            <w:r w:rsidRPr="00BF1AA4">
              <w:rPr>
                <w:rFonts w:ascii="Cambria" w:hAnsi="Cambria" w:cs="Calibri"/>
                <w:sz w:val="20"/>
                <w:szCs w:val="20"/>
              </w:rPr>
              <w:t>OUTPUT</w:t>
            </w:r>
          </w:p>
        </w:tc>
        <w:tc>
          <w:tcPr>
            <w:tcW w:w="7389" w:type="dxa"/>
            <w:gridSpan w:val="15"/>
            <w:tcBorders>
              <w:top w:val="single" w:sz="2" w:space="0" w:color="auto"/>
              <w:left w:val="single" w:sz="2" w:space="0" w:color="auto"/>
              <w:bottom w:val="single" w:sz="2" w:space="0" w:color="auto"/>
              <w:right w:val="single" w:sz="2" w:space="0" w:color="auto"/>
            </w:tcBorders>
          </w:tcPr>
          <w:p w14:paraId="605025E4" w14:textId="77777777" w:rsidR="00210EA9" w:rsidRPr="00BF1AA4" w:rsidRDefault="005A1086" w:rsidP="0058598F">
            <w:pPr>
              <w:numPr>
                <w:ilvl w:val="0"/>
                <w:numId w:val="56"/>
              </w:numPr>
              <w:ind w:left="288" w:hanging="270"/>
              <w:contextualSpacing/>
              <w:rPr>
                <w:rFonts w:ascii="Cambria" w:hAnsi="Cambria" w:cs="Calibri"/>
                <w:sz w:val="20"/>
                <w:szCs w:val="20"/>
              </w:rPr>
            </w:pPr>
            <w:r w:rsidRPr="00BF1AA4">
              <w:rPr>
                <w:rFonts w:ascii="Cambria" w:hAnsi="Cambria" w:cs="Calibri"/>
                <w:sz w:val="20"/>
                <w:szCs w:val="20"/>
              </w:rPr>
              <w:t>Practical and experiential learning and research training at ACEESD’s industry/sector partners (national and regional).</w:t>
            </w:r>
          </w:p>
          <w:p w14:paraId="7DCA7A02" w14:textId="77777777" w:rsidR="005A1086" w:rsidRPr="00BF1AA4" w:rsidRDefault="00F41087" w:rsidP="0058598F">
            <w:pPr>
              <w:numPr>
                <w:ilvl w:val="0"/>
                <w:numId w:val="56"/>
              </w:numPr>
              <w:ind w:left="288" w:hanging="270"/>
              <w:contextualSpacing/>
              <w:rPr>
                <w:rFonts w:ascii="Cambria" w:hAnsi="Cambria" w:cs="Calibri"/>
                <w:sz w:val="20"/>
                <w:szCs w:val="20"/>
              </w:rPr>
            </w:pPr>
            <w:r w:rsidRPr="00BF1AA4">
              <w:rPr>
                <w:rFonts w:ascii="Cambria" w:hAnsi="Cambria" w:cs="Calibri"/>
                <w:sz w:val="20"/>
                <w:szCs w:val="20"/>
              </w:rPr>
              <w:t>Outreach o</w:t>
            </w:r>
            <w:r w:rsidR="005A1086" w:rsidRPr="00BF1AA4">
              <w:rPr>
                <w:rFonts w:ascii="Cambria" w:hAnsi="Cambria" w:cs="Calibri"/>
                <w:sz w:val="20"/>
                <w:szCs w:val="20"/>
              </w:rPr>
              <w:t>pportunities for ACEED students and faculty to work with communities on research projects</w:t>
            </w:r>
          </w:p>
        </w:tc>
      </w:tr>
      <w:tr w:rsidR="00210EA9" w:rsidRPr="00BF1AA4" w14:paraId="1E890955" w14:textId="77777777" w:rsidTr="00CD5BD9">
        <w:tblPrEx>
          <w:tblCellMar>
            <w:top w:w="85" w:type="dxa"/>
            <w:left w:w="85" w:type="dxa"/>
            <w:bottom w:w="85" w:type="dxa"/>
            <w:right w:w="85" w:type="dxa"/>
          </w:tblCellMar>
        </w:tblPrEx>
        <w:trPr>
          <w:tblCellSpacing w:w="42" w:type="dxa"/>
        </w:trPr>
        <w:tc>
          <w:tcPr>
            <w:tcW w:w="6265" w:type="dxa"/>
            <w:gridSpan w:val="14"/>
            <w:tcBorders>
              <w:top w:val="single" w:sz="2" w:space="0" w:color="auto"/>
              <w:left w:val="single" w:sz="2" w:space="0" w:color="auto"/>
              <w:bottom w:val="single" w:sz="2" w:space="0" w:color="auto"/>
              <w:right w:val="single" w:sz="2" w:space="0" w:color="auto"/>
            </w:tcBorders>
          </w:tcPr>
          <w:p w14:paraId="30332CCC" w14:textId="77777777" w:rsidR="00210EA9" w:rsidRPr="00BF1AA4" w:rsidRDefault="00210EA9" w:rsidP="00210EA9">
            <w:pPr>
              <w:rPr>
                <w:rFonts w:ascii="Cambria" w:hAnsi="Cambria" w:cs="Calibri"/>
                <w:sz w:val="20"/>
                <w:szCs w:val="20"/>
              </w:rPr>
            </w:pPr>
            <w:r w:rsidRPr="00BF1AA4">
              <w:rPr>
                <w:rFonts w:ascii="Cambria" w:hAnsi="Cambria" w:cs="Calibri"/>
                <w:sz w:val="20"/>
                <w:szCs w:val="20"/>
              </w:rPr>
              <w:t>OUTPUT INDICATOR</w:t>
            </w:r>
          </w:p>
          <w:p w14:paraId="364A4BB4" w14:textId="77777777" w:rsidR="00210EA9" w:rsidRPr="00BF1AA4" w:rsidRDefault="00210EA9" w:rsidP="0058598F">
            <w:pPr>
              <w:pStyle w:val="ListParagraph"/>
              <w:numPr>
                <w:ilvl w:val="0"/>
                <w:numId w:val="57"/>
              </w:numPr>
              <w:rPr>
                <w:rFonts w:ascii="Cambria" w:hAnsi="Cambria" w:cs="Calibri"/>
                <w:sz w:val="20"/>
                <w:szCs w:val="20"/>
              </w:rPr>
            </w:pPr>
            <w:r w:rsidRPr="00BF1AA4">
              <w:rPr>
                <w:rFonts w:ascii="Cambria" w:hAnsi="Cambria" w:cs="Calibri"/>
                <w:sz w:val="20"/>
                <w:szCs w:val="20"/>
              </w:rPr>
              <w:t xml:space="preserve">The number of </w:t>
            </w:r>
            <w:r w:rsidR="003845DB" w:rsidRPr="00BF1AA4">
              <w:rPr>
                <w:rFonts w:ascii="Cambria" w:hAnsi="Cambria" w:cs="Calibri"/>
                <w:sz w:val="20"/>
                <w:szCs w:val="20"/>
              </w:rPr>
              <w:t xml:space="preserve">research students engaged in industrial placements and internships with </w:t>
            </w:r>
            <w:r w:rsidRPr="00BF1AA4">
              <w:rPr>
                <w:rFonts w:ascii="Cambria" w:hAnsi="Cambria" w:cs="Calibri"/>
                <w:sz w:val="20"/>
                <w:szCs w:val="20"/>
              </w:rPr>
              <w:t>partners</w:t>
            </w:r>
          </w:p>
          <w:p w14:paraId="5B46F7B4" w14:textId="77777777" w:rsidR="00210EA9" w:rsidRPr="00BF1AA4" w:rsidRDefault="00210EA9" w:rsidP="0058598F">
            <w:pPr>
              <w:pStyle w:val="ListParagraph"/>
              <w:numPr>
                <w:ilvl w:val="0"/>
                <w:numId w:val="57"/>
              </w:numPr>
              <w:rPr>
                <w:rFonts w:ascii="Cambria" w:hAnsi="Cambria" w:cs="Calibri"/>
                <w:b/>
                <w:sz w:val="20"/>
                <w:szCs w:val="20"/>
              </w:rPr>
            </w:pPr>
            <w:r w:rsidRPr="00BF1AA4">
              <w:rPr>
                <w:rFonts w:ascii="Cambria" w:hAnsi="Cambria" w:cs="Calibri"/>
                <w:sz w:val="20"/>
                <w:szCs w:val="20"/>
              </w:rPr>
              <w:t xml:space="preserve">Number of </w:t>
            </w:r>
            <w:r w:rsidR="003845DB" w:rsidRPr="00BF1AA4">
              <w:rPr>
                <w:rFonts w:ascii="Cambria" w:hAnsi="Cambria" w:cs="Calibri"/>
                <w:sz w:val="20"/>
                <w:szCs w:val="20"/>
              </w:rPr>
              <w:t xml:space="preserve">staff and students engaged in outreach activities with communities </w:t>
            </w:r>
          </w:p>
          <w:p w14:paraId="4C99A0E3" w14:textId="77777777" w:rsidR="000872EE" w:rsidRPr="00BF1AA4" w:rsidRDefault="000872EE" w:rsidP="0058598F">
            <w:pPr>
              <w:pStyle w:val="ListParagraph"/>
              <w:numPr>
                <w:ilvl w:val="0"/>
                <w:numId w:val="57"/>
              </w:numPr>
              <w:rPr>
                <w:rFonts w:ascii="Cambria" w:hAnsi="Cambria" w:cs="Calibri"/>
                <w:b/>
                <w:sz w:val="20"/>
                <w:szCs w:val="20"/>
              </w:rPr>
            </w:pPr>
            <w:r w:rsidRPr="00BF1AA4">
              <w:rPr>
                <w:rFonts w:ascii="Cambria" w:hAnsi="Cambria" w:cs="Calibri"/>
                <w:sz w:val="20"/>
                <w:szCs w:val="20"/>
              </w:rPr>
              <w:t>Each student undertakes a least a month industrial placement</w:t>
            </w:r>
          </w:p>
        </w:tc>
        <w:tc>
          <w:tcPr>
            <w:tcW w:w="2806" w:type="dxa"/>
            <w:gridSpan w:val="3"/>
            <w:tcBorders>
              <w:top w:val="single" w:sz="2" w:space="0" w:color="auto"/>
              <w:left w:val="single" w:sz="2" w:space="0" w:color="auto"/>
              <w:bottom w:val="single" w:sz="2" w:space="0" w:color="auto"/>
              <w:right w:val="single" w:sz="2" w:space="0" w:color="auto"/>
            </w:tcBorders>
          </w:tcPr>
          <w:p w14:paraId="3CBDFEE7" w14:textId="77777777" w:rsidR="00210EA9" w:rsidRPr="00BF1AA4" w:rsidRDefault="00210EA9" w:rsidP="00210EA9">
            <w:pPr>
              <w:rPr>
                <w:rFonts w:ascii="Cambria" w:hAnsi="Cambria" w:cs="Calibri"/>
                <w:sz w:val="20"/>
                <w:szCs w:val="20"/>
              </w:rPr>
            </w:pPr>
            <w:r w:rsidRPr="00BF1AA4">
              <w:rPr>
                <w:rFonts w:ascii="Cambria" w:hAnsi="Cambria" w:cs="Calibri"/>
                <w:sz w:val="20"/>
                <w:szCs w:val="20"/>
              </w:rPr>
              <w:t>SOURCE OF VERIFICATION</w:t>
            </w:r>
          </w:p>
          <w:p w14:paraId="5FE8C6F9" w14:textId="77777777" w:rsidR="00210EA9" w:rsidRPr="00BF1AA4" w:rsidRDefault="002A7C46" w:rsidP="002A7C46">
            <w:pPr>
              <w:ind w:left="95"/>
              <w:rPr>
                <w:rFonts w:ascii="Cambria" w:hAnsi="Cambria" w:cs="Calibri"/>
                <w:sz w:val="20"/>
                <w:szCs w:val="20"/>
              </w:rPr>
            </w:pPr>
            <w:r w:rsidRPr="00BF1AA4">
              <w:rPr>
                <w:rFonts w:ascii="Cambria" w:hAnsi="Cambria" w:cs="Calibri"/>
                <w:sz w:val="20"/>
                <w:szCs w:val="20"/>
              </w:rPr>
              <w:t>Executive Advisor</w:t>
            </w:r>
          </w:p>
          <w:p w14:paraId="00261D3F" w14:textId="77777777" w:rsidR="002A7C46" w:rsidRPr="00BF1AA4" w:rsidRDefault="002A7C46" w:rsidP="002A7C46">
            <w:pPr>
              <w:ind w:left="95"/>
              <w:rPr>
                <w:rFonts w:ascii="Cambria" w:hAnsi="Cambria" w:cs="Calibri"/>
                <w:sz w:val="20"/>
                <w:szCs w:val="20"/>
              </w:rPr>
            </w:pPr>
            <w:r w:rsidRPr="00BF1AA4">
              <w:rPr>
                <w:rFonts w:ascii="Cambria" w:hAnsi="Cambria" w:cs="Calibri"/>
                <w:sz w:val="20"/>
                <w:szCs w:val="20"/>
              </w:rPr>
              <w:t>MSc/PhD Coordinators</w:t>
            </w:r>
          </w:p>
          <w:p w14:paraId="513CA4BF" w14:textId="77777777" w:rsidR="002A7C46" w:rsidRPr="00BF1AA4" w:rsidRDefault="002A7C46" w:rsidP="002A7C46">
            <w:pPr>
              <w:ind w:left="95"/>
              <w:rPr>
                <w:rFonts w:ascii="Cambria" w:hAnsi="Cambria" w:cs="Calibri"/>
                <w:sz w:val="20"/>
                <w:szCs w:val="20"/>
              </w:rPr>
            </w:pPr>
            <w:r w:rsidRPr="00BF1AA4">
              <w:rPr>
                <w:rFonts w:ascii="Cambria" w:hAnsi="Cambria" w:cs="Calibri"/>
                <w:sz w:val="20"/>
                <w:szCs w:val="20"/>
              </w:rPr>
              <w:t>Regional and National partners</w:t>
            </w:r>
          </w:p>
        </w:tc>
      </w:tr>
      <w:tr w:rsidR="00210EA9" w:rsidRPr="00BF1AA4" w14:paraId="659198EA" w14:textId="77777777" w:rsidTr="00077C66">
        <w:tblPrEx>
          <w:tblCellMar>
            <w:top w:w="85" w:type="dxa"/>
            <w:left w:w="85" w:type="dxa"/>
            <w:bottom w:w="85" w:type="dxa"/>
            <w:right w:w="85" w:type="dxa"/>
          </w:tblCellMar>
        </w:tblPrEx>
        <w:trPr>
          <w:tblCellSpacing w:w="42" w:type="dxa"/>
        </w:trPr>
        <w:tc>
          <w:tcPr>
            <w:tcW w:w="2072" w:type="dxa"/>
            <w:gridSpan w:val="4"/>
            <w:tcBorders>
              <w:top w:val="single" w:sz="2" w:space="0" w:color="auto"/>
              <w:left w:val="single" w:sz="2" w:space="0" w:color="auto"/>
              <w:bottom w:val="single" w:sz="2" w:space="0" w:color="auto"/>
              <w:right w:val="single" w:sz="2" w:space="0" w:color="auto"/>
            </w:tcBorders>
          </w:tcPr>
          <w:p w14:paraId="0A37D0DB" w14:textId="77777777" w:rsidR="00210EA9" w:rsidRPr="00BF1AA4" w:rsidRDefault="00210EA9" w:rsidP="00210EA9">
            <w:pPr>
              <w:rPr>
                <w:rFonts w:ascii="Cambria" w:hAnsi="Cambria" w:cs="Calibri"/>
                <w:sz w:val="20"/>
                <w:szCs w:val="20"/>
              </w:rPr>
            </w:pPr>
            <w:r w:rsidRPr="00BF1AA4">
              <w:rPr>
                <w:rFonts w:ascii="Cambria" w:hAnsi="Cambria" w:cs="Calibri"/>
                <w:sz w:val="20"/>
                <w:szCs w:val="20"/>
              </w:rPr>
              <w:t>IMPLEMENTATION MILESTONES</w:t>
            </w:r>
          </w:p>
        </w:tc>
        <w:tc>
          <w:tcPr>
            <w:tcW w:w="6999" w:type="dxa"/>
            <w:gridSpan w:val="13"/>
            <w:tcBorders>
              <w:top w:val="single" w:sz="2" w:space="0" w:color="auto"/>
              <w:left w:val="single" w:sz="2" w:space="0" w:color="auto"/>
              <w:bottom w:val="single" w:sz="2" w:space="0" w:color="auto"/>
              <w:right w:val="single" w:sz="2" w:space="0" w:color="auto"/>
            </w:tcBorders>
          </w:tcPr>
          <w:p w14:paraId="1A542645" w14:textId="77777777" w:rsidR="009D23CF" w:rsidRPr="00BF1AA4" w:rsidRDefault="000872EE" w:rsidP="00210EA9">
            <w:pPr>
              <w:rPr>
                <w:rFonts w:ascii="Cambria" w:hAnsi="Cambria" w:cs="Calibri"/>
                <w:sz w:val="20"/>
                <w:szCs w:val="20"/>
              </w:rPr>
            </w:pPr>
            <w:r w:rsidRPr="00BF1AA4">
              <w:rPr>
                <w:rFonts w:ascii="Cambria" w:hAnsi="Cambria" w:cs="Calibri"/>
                <w:sz w:val="20"/>
                <w:szCs w:val="20"/>
              </w:rPr>
              <w:t>October</w:t>
            </w:r>
            <w:r w:rsidR="002A7C46" w:rsidRPr="00BF1AA4">
              <w:rPr>
                <w:rFonts w:ascii="Cambria" w:hAnsi="Cambria" w:cs="Calibri"/>
                <w:sz w:val="20"/>
                <w:szCs w:val="20"/>
              </w:rPr>
              <w:t xml:space="preserve"> 2017</w:t>
            </w:r>
            <w:r w:rsidRPr="00BF1AA4">
              <w:rPr>
                <w:rFonts w:ascii="Cambria" w:hAnsi="Cambria" w:cs="Calibri"/>
                <w:sz w:val="20"/>
                <w:szCs w:val="20"/>
              </w:rPr>
              <w:t xml:space="preserve"> – </w:t>
            </w:r>
            <w:r w:rsidR="009D23CF" w:rsidRPr="00BF1AA4">
              <w:rPr>
                <w:rFonts w:ascii="Cambria" w:hAnsi="Cambria" w:cs="Calibri"/>
                <w:sz w:val="20"/>
                <w:szCs w:val="20"/>
              </w:rPr>
              <w:t>Establish a Small Research Grant Fund at centre to support training needs of staff and students.</w:t>
            </w:r>
          </w:p>
          <w:p w14:paraId="294CEE33" w14:textId="77777777" w:rsidR="00210EA9" w:rsidRPr="00BF1AA4" w:rsidRDefault="009D23CF" w:rsidP="00210EA9">
            <w:pPr>
              <w:rPr>
                <w:rFonts w:ascii="Cambria" w:hAnsi="Cambria" w:cs="Calibri"/>
                <w:sz w:val="20"/>
                <w:szCs w:val="20"/>
              </w:rPr>
            </w:pPr>
            <w:r w:rsidRPr="00BF1AA4">
              <w:rPr>
                <w:rFonts w:ascii="Cambria" w:hAnsi="Cambria" w:cs="Calibri"/>
                <w:sz w:val="20"/>
                <w:szCs w:val="20"/>
              </w:rPr>
              <w:t xml:space="preserve">October 2017 – </w:t>
            </w:r>
            <w:r w:rsidR="000872EE" w:rsidRPr="00BF1AA4">
              <w:rPr>
                <w:rFonts w:ascii="Cambria" w:hAnsi="Cambria" w:cs="Calibri"/>
                <w:sz w:val="20"/>
                <w:szCs w:val="20"/>
              </w:rPr>
              <w:t>Training needs assessments of students and faculty and preparation of visits and internship placement guidelines</w:t>
            </w:r>
          </w:p>
          <w:p w14:paraId="075AD8CC" w14:textId="77777777" w:rsidR="00210EA9" w:rsidRPr="00BF1AA4" w:rsidRDefault="000872EE" w:rsidP="00210EA9">
            <w:pPr>
              <w:rPr>
                <w:rFonts w:ascii="Cambria" w:hAnsi="Cambria" w:cs="Calibri"/>
                <w:sz w:val="20"/>
                <w:szCs w:val="20"/>
              </w:rPr>
            </w:pPr>
            <w:r w:rsidRPr="00BF1AA4">
              <w:rPr>
                <w:rFonts w:ascii="Cambria" w:hAnsi="Cambria" w:cs="Calibri"/>
                <w:sz w:val="20"/>
                <w:szCs w:val="20"/>
              </w:rPr>
              <w:t>November2017 – Match training needs of students and staff</w:t>
            </w:r>
            <w:r w:rsidR="00210EA9" w:rsidRPr="00BF1AA4">
              <w:rPr>
                <w:rFonts w:ascii="Cambria" w:hAnsi="Cambria" w:cs="Calibri"/>
                <w:sz w:val="20"/>
                <w:szCs w:val="20"/>
              </w:rPr>
              <w:t xml:space="preserve"> ACEESD Centre to Coordinate the research visits</w:t>
            </w:r>
            <w:r w:rsidR="00653160" w:rsidRPr="00BF1AA4">
              <w:rPr>
                <w:rFonts w:ascii="Cambria" w:hAnsi="Cambria" w:cs="Calibri"/>
                <w:sz w:val="20"/>
                <w:szCs w:val="20"/>
              </w:rPr>
              <w:t xml:space="preserve"> and industrial placements</w:t>
            </w:r>
            <w:r w:rsidR="00210EA9" w:rsidRPr="00BF1AA4">
              <w:rPr>
                <w:rFonts w:ascii="Cambria" w:hAnsi="Cambria" w:cs="Calibri"/>
                <w:sz w:val="20"/>
                <w:szCs w:val="20"/>
              </w:rPr>
              <w:t>.</w:t>
            </w:r>
          </w:p>
          <w:p w14:paraId="433BBB6A" w14:textId="77777777" w:rsidR="00210EA9" w:rsidRPr="00BF1AA4" w:rsidRDefault="00653160" w:rsidP="00210EA9">
            <w:pPr>
              <w:rPr>
                <w:rFonts w:ascii="Cambria" w:hAnsi="Cambria" w:cs="Calibri"/>
                <w:sz w:val="20"/>
                <w:szCs w:val="20"/>
              </w:rPr>
            </w:pPr>
            <w:r w:rsidRPr="00BF1AA4">
              <w:rPr>
                <w:rFonts w:ascii="Cambria" w:hAnsi="Cambria" w:cs="Calibri"/>
                <w:sz w:val="20"/>
                <w:szCs w:val="20"/>
              </w:rPr>
              <w:t>January 2015 onwards – begin outreach and placement of students for training and research visits at selected institutions</w:t>
            </w:r>
          </w:p>
        </w:tc>
      </w:tr>
      <w:tr w:rsidR="00210EA9" w:rsidRPr="00BF1AA4" w14:paraId="5AE90A75" w14:textId="77777777" w:rsidTr="00077C66">
        <w:tblPrEx>
          <w:tblCellMar>
            <w:top w:w="85" w:type="dxa"/>
            <w:left w:w="85" w:type="dxa"/>
            <w:bottom w:w="85" w:type="dxa"/>
            <w:right w:w="85" w:type="dxa"/>
          </w:tblCellMar>
        </w:tblPrEx>
        <w:trPr>
          <w:tblCellSpacing w:w="42" w:type="dxa"/>
        </w:trPr>
        <w:tc>
          <w:tcPr>
            <w:tcW w:w="2072" w:type="dxa"/>
            <w:gridSpan w:val="4"/>
            <w:tcBorders>
              <w:top w:val="single" w:sz="2" w:space="0" w:color="auto"/>
              <w:left w:val="single" w:sz="2" w:space="0" w:color="auto"/>
              <w:bottom w:val="single" w:sz="2" w:space="0" w:color="auto"/>
              <w:right w:val="single" w:sz="2" w:space="0" w:color="auto"/>
            </w:tcBorders>
          </w:tcPr>
          <w:p w14:paraId="1DA426D2" w14:textId="77777777" w:rsidR="00210EA9" w:rsidRPr="00BF1AA4" w:rsidRDefault="00210EA9" w:rsidP="00210EA9">
            <w:pPr>
              <w:rPr>
                <w:rFonts w:ascii="Cambria" w:hAnsi="Cambria" w:cs="Calibri"/>
                <w:sz w:val="20"/>
                <w:szCs w:val="20"/>
              </w:rPr>
            </w:pPr>
            <w:r w:rsidRPr="00BF1AA4">
              <w:rPr>
                <w:rFonts w:ascii="Cambria" w:hAnsi="Cambria" w:cs="Calibri"/>
                <w:sz w:val="20"/>
                <w:szCs w:val="20"/>
              </w:rPr>
              <w:t>PROCUREMENT</w:t>
            </w:r>
          </w:p>
        </w:tc>
        <w:tc>
          <w:tcPr>
            <w:tcW w:w="6999" w:type="dxa"/>
            <w:gridSpan w:val="13"/>
            <w:tcBorders>
              <w:top w:val="single" w:sz="2" w:space="0" w:color="auto"/>
              <w:left w:val="single" w:sz="2" w:space="0" w:color="auto"/>
              <w:bottom w:val="single" w:sz="2" w:space="0" w:color="auto"/>
              <w:right w:val="single" w:sz="2" w:space="0" w:color="auto"/>
            </w:tcBorders>
          </w:tcPr>
          <w:p w14:paraId="3D7209A6" w14:textId="77777777" w:rsidR="00210EA9" w:rsidRPr="00BF1AA4" w:rsidRDefault="000E2657" w:rsidP="00210EA9">
            <w:pPr>
              <w:rPr>
                <w:rFonts w:ascii="Cambria" w:hAnsi="Cambria" w:cs="Calibri"/>
                <w:sz w:val="20"/>
                <w:szCs w:val="20"/>
              </w:rPr>
            </w:pPr>
            <w:r w:rsidRPr="00BF1AA4">
              <w:rPr>
                <w:rFonts w:ascii="Cambria" w:hAnsi="Cambria" w:cs="Calibri"/>
                <w:sz w:val="20"/>
                <w:szCs w:val="20"/>
              </w:rPr>
              <w:t>N/A</w:t>
            </w:r>
          </w:p>
        </w:tc>
      </w:tr>
      <w:tr w:rsidR="00210EA9" w:rsidRPr="00BF1AA4" w14:paraId="1D916DF1" w14:textId="77777777" w:rsidTr="00077C66">
        <w:tblPrEx>
          <w:tblCellMar>
            <w:top w:w="85" w:type="dxa"/>
            <w:left w:w="85" w:type="dxa"/>
            <w:bottom w:w="85" w:type="dxa"/>
            <w:right w:w="85" w:type="dxa"/>
          </w:tblCellMar>
        </w:tblPrEx>
        <w:trPr>
          <w:tblCellSpacing w:w="42" w:type="dxa"/>
        </w:trPr>
        <w:tc>
          <w:tcPr>
            <w:tcW w:w="2072" w:type="dxa"/>
            <w:gridSpan w:val="4"/>
            <w:tcBorders>
              <w:top w:val="single" w:sz="2" w:space="0" w:color="auto"/>
              <w:left w:val="single" w:sz="2" w:space="0" w:color="auto"/>
              <w:bottom w:val="single" w:sz="2" w:space="0" w:color="auto"/>
              <w:right w:val="single" w:sz="2" w:space="0" w:color="auto"/>
            </w:tcBorders>
          </w:tcPr>
          <w:p w14:paraId="39430C96" w14:textId="77777777" w:rsidR="00210EA9" w:rsidRPr="00BF1AA4" w:rsidRDefault="00210EA9" w:rsidP="00210EA9">
            <w:pPr>
              <w:rPr>
                <w:rFonts w:ascii="Cambria" w:hAnsi="Cambria" w:cs="Calibri"/>
                <w:sz w:val="20"/>
                <w:szCs w:val="20"/>
              </w:rPr>
            </w:pPr>
            <w:r w:rsidRPr="00BF1AA4">
              <w:rPr>
                <w:rFonts w:ascii="Cambria" w:hAnsi="Cambria" w:cs="Calibri"/>
                <w:sz w:val="20"/>
                <w:szCs w:val="20"/>
              </w:rPr>
              <w:t>RESPONSIBILITY FOR IMPLEMENTATION</w:t>
            </w:r>
          </w:p>
        </w:tc>
        <w:tc>
          <w:tcPr>
            <w:tcW w:w="6999" w:type="dxa"/>
            <w:gridSpan w:val="13"/>
            <w:tcBorders>
              <w:top w:val="single" w:sz="2" w:space="0" w:color="auto"/>
              <w:left w:val="single" w:sz="2" w:space="0" w:color="auto"/>
              <w:bottom w:val="single" w:sz="2" w:space="0" w:color="auto"/>
              <w:right w:val="single" w:sz="2" w:space="0" w:color="auto"/>
            </w:tcBorders>
          </w:tcPr>
          <w:p w14:paraId="5C46A76A" w14:textId="77777777" w:rsidR="00210EA9" w:rsidRPr="00BF1AA4" w:rsidRDefault="00730E0C" w:rsidP="00730E0C">
            <w:pPr>
              <w:rPr>
                <w:rFonts w:ascii="Cambria" w:hAnsi="Cambria" w:cs="Calibri"/>
                <w:sz w:val="20"/>
                <w:szCs w:val="20"/>
              </w:rPr>
            </w:pPr>
            <w:r w:rsidRPr="00BF1AA4">
              <w:rPr>
                <w:rFonts w:ascii="Cambria" w:eastAsia="Cambria" w:hAnsi="Cambria"/>
                <w:sz w:val="20"/>
                <w:szCs w:val="20"/>
              </w:rPr>
              <w:t>ACEESD Leader; Deputy Centre Leader; Executive Advisor; MSc/PhD Coordinators</w:t>
            </w:r>
          </w:p>
        </w:tc>
      </w:tr>
      <w:tr w:rsidR="00210EA9" w:rsidRPr="00BF1AA4" w14:paraId="7B8B65B2" w14:textId="77777777" w:rsidTr="00077C66">
        <w:tblPrEx>
          <w:tblCellMar>
            <w:top w:w="85" w:type="dxa"/>
            <w:left w:w="85" w:type="dxa"/>
            <w:bottom w:w="85" w:type="dxa"/>
            <w:right w:w="85" w:type="dxa"/>
          </w:tblCellMar>
        </w:tblPrEx>
        <w:trPr>
          <w:tblCellSpacing w:w="42" w:type="dxa"/>
        </w:trPr>
        <w:tc>
          <w:tcPr>
            <w:tcW w:w="2725" w:type="dxa"/>
            <w:gridSpan w:val="5"/>
            <w:tcBorders>
              <w:top w:val="single" w:sz="2" w:space="0" w:color="auto"/>
              <w:left w:val="single" w:sz="2" w:space="0" w:color="auto"/>
              <w:bottom w:val="single" w:sz="2" w:space="0" w:color="auto"/>
              <w:right w:val="single" w:sz="2" w:space="0" w:color="auto"/>
            </w:tcBorders>
          </w:tcPr>
          <w:p w14:paraId="6F33879F" w14:textId="77777777" w:rsidR="00210EA9" w:rsidRPr="00BF1AA4" w:rsidRDefault="00210EA9" w:rsidP="00210EA9">
            <w:pPr>
              <w:rPr>
                <w:rFonts w:ascii="Cambria" w:hAnsi="Cambria" w:cs="Calibri"/>
                <w:color w:val="0000FF"/>
                <w:sz w:val="20"/>
                <w:szCs w:val="20"/>
                <w:highlight w:val="yellow"/>
              </w:rPr>
            </w:pPr>
            <w:r w:rsidRPr="00BF1AA4">
              <w:rPr>
                <w:rFonts w:ascii="Cambria" w:hAnsi="Cambria" w:cs="Calibri"/>
                <w:sz w:val="20"/>
                <w:szCs w:val="20"/>
              </w:rPr>
              <w:t xml:space="preserve">DURATION: </w:t>
            </w:r>
            <w:r w:rsidR="000E2657" w:rsidRPr="00BF1AA4">
              <w:rPr>
                <w:rFonts w:ascii="Cambria" w:hAnsi="Cambria" w:cs="Calibri"/>
                <w:b/>
                <w:sz w:val="20"/>
                <w:szCs w:val="20"/>
              </w:rPr>
              <w:t xml:space="preserve">1 </w:t>
            </w:r>
            <w:r w:rsidRPr="00BF1AA4">
              <w:rPr>
                <w:rFonts w:ascii="Cambria" w:hAnsi="Cambria" w:cs="Calibri"/>
                <w:b/>
                <w:sz w:val="20"/>
                <w:szCs w:val="20"/>
              </w:rPr>
              <w:t>year</w:t>
            </w:r>
          </w:p>
        </w:tc>
        <w:tc>
          <w:tcPr>
            <w:tcW w:w="3141" w:type="dxa"/>
            <w:gridSpan w:val="8"/>
            <w:tcBorders>
              <w:top w:val="single" w:sz="2" w:space="0" w:color="auto"/>
              <w:left w:val="single" w:sz="2" w:space="0" w:color="auto"/>
              <w:bottom w:val="single" w:sz="2" w:space="0" w:color="auto"/>
              <w:right w:val="single" w:sz="2" w:space="0" w:color="auto"/>
            </w:tcBorders>
          </w:tcPr>
          <w:p w14:paraId="26E6CD22" w14:textId="77777777" w:rsidR="00210EA9" w:rsidRPr="00BF1AA4" w:rsidRDefault="00210EA9" w:rsidP="00210EA9">
            <w:pPr>
              <w:rPr>
                <w:rFonts w:ascii="Cambria" w:hAnsi="Cambria" w:cs="Calibri"/>
                <w:sz w:val="20"/>
                <w:szCs w:val="20"/>
              </w:rPr>
            </w:pPr>
            <w:r w:rsidRPr="00BF1AA4">
              <w:rPr>
                <w:rFonts w:ascii="Cambria" w:hAnsi="Cambria" w:cs="Calibri"/>
                <w:sz w:val="20"/>
                <w:szCs w:val="20"/>
              </w:rPr>
              <w:t xml:space="preserve">Commencement: </w:t>
            </w:r>
            <w:r w:rsidR="000E2657" w:rsidRPr="00BF1AA4">
              <w:rPr>
                <w:rFonts w:ascii="Cambria" w:hAnsi="Cambria" w:cs="Calibri"/>
                <w:b/>
                <w:sz w:val="20"/>
                <w:szCs w:val="20"/>
              </w:rPr>
              <w:t>October</w:t>
            </w:r>
            <w:r w:rsidR="002A7C46" w:rsidRPr="00BF1AA4">
              <w:rPr>
                <w:rFonts w:ascii="Cambria" w:hAnsi="Cambria" w:cs="Calibri"/>
                <w:b/>
                <w:sz w:val="20"/>
                <w:szCs w:val="20"/>
              </w:rPr>
              <w:t xml:space="preserve"> 2017</w:t>
            </w:r>
          </w:p>
        </w:tc>
        <w:tc>
          <w:tcPr>
            <w:tcW w:w="3121" w:type="dxa"/>
            <w:gridSpan w:val="4"/>
            <w:tcBorders>
              <w:top w:val="single" w:sz="2" w:space="0" w:color="auto"/>
              <w:left w:val="single" w:sz="2" w:space="0" w:color="auto"/>
              <w:bottom w:val="single" w:sz="2" w:space="0" w:color="auto"/>
              <w:right w:val="single" w:sz="2" w:space="0" w:color="auto"/>
            </w:tcBorders>
          </w:tcPr>
          <w:p w14:paraId="7F585A41" w14:textId="77777777" w:rsidR="00210EA9" w:rsidRPr="00BF1AA4" w:rsidRDefault="00210EA9" w:rsidP="000E2657">
            <w:pPr>
              <w:rPr>
                <w:rFonts w:ascii="Cambria" w:hAnsi="Cambria" w:cs="Calibri"/>
                <w:b/>
                <w:sz w:val="20"/>
                <w:szCs w:val="20"/>
              </w:rPr>
            </w:pPr>
            <w:r w:rsidRPr="00BF1AA4">
              <w:rPr>
                <w:rFonts w:ascii="Cambria" w:hAnsi="Cambria" w:cs="Calibri"/>
                <w:sz w:val="20"/>
                <w:szCs w:val="20"/>
              </w:rPr>
              <w:t>Completion:</w:t>
            </w:r>
            <w:r w:rsidRPr="00BF1AA4">
              <w:rPr>
                <w:rFonts w:ascii="Cambria" w:hAnsi="Cambria" w:cs="Calibri"/>
                <w:b/>
                <w:sz w:val="20"/>
                <w:szCs w:val="20"/>
              </w:rPr>
              <w:t xml:space="preserve"> J</w:t>
            </w:r>
            <w:r w:rsidR="000E2657" w:rsidRPr="00BF1AA4">
              <w:rPr>
                <w:rFonts w:ascii="Cambria" w:hAnsi="Cambria" w:cs="Calibri"/>
                <w:b/>
                <w:sz w:val="20"/>
                <w:szCs w:val="20"/>
              </w:rPr>
              <w:t>une</w:t>
            </w:r>
            <w:r w:rsidR="002A7C46" w:rsidRPr="00BF1AA4">
              <w:rPr>
                <w:rFonts w:ascii="Cambria" w:hAnsi="Cambria" w:cs="Calibri"/>
                <w:b/>
                <w:sz w:val="20"/>
                <w:szCs w:val="20"/>
              </w:rPr>
              <w:t xml:space="preserve"> 2018</w:t>
            </w:r>
          </w:p>
        </w:tc>
      </w:tr>
      <w:tr w:rsidR="00210EA9" w:rsidRPr="00BF1AA4" w14:paraId="498F462D" w14:textId="77777777" w:rsidTr="00077C66">
        <w:tblPrEx>
          <w:tblCellMar>
            <w:top w:w="85" w:type="dxa"/>
            <w:left w:w="85" w:type="dxa"/>
            <w:bottom w:w="85" w:type="dxa"/>
            <w:right w:w="85" w:type="dxa"/>
          </w:tblCellMar>
        </w:tblPrEx>
        <w:trPr>
          <w:trHeight w:val="860"/>
          <w:tblCellSpacing w:w="42" w:type="dxa"/>
        </w:trPr>
        <w:tc>
          <w:tcPr>
            <w:tcW w:w="3930" w:type="dxa"/>
            <w:gridSpan w:val="9"/>
            <w:tcBorders>
              <w:top w:val="single" w:sz="2" w:space="0" w:color="auto"/>
              <w:left w:val="single" w:sz="2" w:space="0" w:color="auto"/>
              <w:bottom w:val="single" w:sz="2" w:space="0" w:color="auto"/>
              <w:right w:val="single" w:sz="2" w:space="0" w:color="auto"/>
            </w:tcBorders>
          </w:tcPr>
          <w:p w14:paraId="2DC9680F" w14:textId="77777777" w:rsidR="00210EA9" w:rsidRPr="00BF1AA4" w:rsidRDefault="00210EA9" w:rsidP="00C5421C">
            <w:pPr>
              <w:rPr>
                <w:rFonts w:ascii="Cambria" w:hAnsi="Cambria" w:cs="Calibri"/>
                <w:sz w:val="20"/>
                <w:szCs w:val="20"/>
              </w:rPr>
            </w:pPr>
            <w:r w:rsidRPr="00BF1AA4">
              <w:rPr>
                <w:rFonts w:ascii="Cambria" w:hAnsi="Cambria" w:cs="Calibri"/>
                <w:sz w:val="20"/>
                <w:szCs w:val="20"/>
              </w:rPr>
              <w:lastRenderedPageBreak/>
              <w:t xml:space="preserve">PRIMARY CONSTITUENTS: ACEESD </w:t>
            </w:r>
            <w:r w:rsidR="00C5421C" w:rsidRPr="00BF1AA4">
              <w:rPr>
                <w:rFonts w:ascii="Cambria" w:hAnsi="Cambria" w:cs="Calibri"/>
                <w:sz w:val="20"/>
                <w:szCs w:val="20"/>
              </w:rPr>
              <w:t>Students and faculty; CMU-R faculty;  Students and faculty of national and regional partners</w:t>
            </w:r>
          </w:p>
        </w:tc>
        <w:tc>
          <w:tcPr>
            <w:tcW w:w="5141" w:type="dxa"/>
            <w:gridSpan w:val="8"/>
            <w:tcBorders>
              <w:top w:val="single" w:sz="2" w:space="0" w:color="auto"/>
              <w:left w:val="single" w:sz="2" w:space="0" w:color="auto"/>
              <w:bottom w:val="single" w:sz="2" w:space="0" w:color="auto"/>
              <w:right w:val="single" w:sz="2" w:space="0" w:color="auto"/>
            </w:tcBorders>
          </w:tcPr>
          <w:p w14:paraId="22A9CDCF" w14:textId="77777777" w:rsidR="00210EA9" w:rsidRPr="00BF1AA4" w:rsidRDefault="00210EA9" w:rsidP="00210EA9">
            <w:pPr>
              <w:rPr>
                <w:rFonts w:ascii="Cambria" w:hAnsi="Cambria" w:cs="Calibri"/>
                <w:sz w:val="20"/>
                <w:szCs w:val="20"/>
              </w:rPr>
            </w:pPr>
            <w:r w:rsidRPr="00BF1AA4">
              <w:rPr>
                <w:rFonts w:ascii="Cambria" w:hAnsi="Cambria" w:cs="Calibri"/>
                <w:sz w:val="20"/>
                <w:szCs w:val="20"/>
              </w:rPr>
              <w:t xml:space="preserve">PARTICIPANTS: </w:t>
            </w:r>
          </w:p>
          <w:p w14:paraId="6749472D" w14:textId="77777777" w:rsidR="00C5421C" w:rsidRPr="00BF1AA4" w:rsidRDefault="00C5421C" w:rsidP="00210EA9">
            <w:pPr>
              <w:rPr>
                <w:rFonts w:ascii="Cambria" w:hAnsi="Cambria" w:cs="Calibri"/>
                <w:sz w:val="20"/>
                <w:szCs w:val="20"/>
              </w:rPr>
            </w:pPr>
            <w:r w:rsidRPr="00BF1AA4">
              <w:rPr>
                <w:rFonts w:ascii="Cambria" w:hAnsi="Cambria" w:cs="Calibri"/>
                <w:sz w:val="20"/>
                <w:szCs w:val="20"/>
              </w:rPr>
              <w:t xml:space="preserve">ACEESD Students and faculty; CMU-R faculty;  </w:t>
            </w:r>
          </w:p>
          <w:p w14:paraId="013C8668" w14:textId="77777777" w:rsidR="00C5421C" w:rsidRPr="00BF1AA4" w:rsidRDefault="00C5421C" w:rsidP="00210EA9">
            <w:pPr>
              <w:rPr>
                <w:rFonts w:ascii="Cambria" w:hAnsi="Cambria" w:cs="Calibri"/>
                <w:sz w:val="20"/>
                <w:szCs w:val="20"/>
              </w:rPr>
            </w:pPr>
            <w:r w:rsidRPr="00BF1AA4">
              <w:rPr>
                <w:rFonts w:ascii="Cambria" w:hAnsi="Cambria" w:cs="Calibri"/>
                <w:sz w:val="20"/>
                <w:szCs w:val="20"/>
              </w:rPr>
              <w:t xml:space="preserve">Centre Research Associate; MSC/PhD Coordinators; </w:t>
            </w:r>
          </w:p>
          <w:p w14:paraId="09FCFD54" w14:textId="77777777" w:rsidR="00210EA9" w:rsidRPr="00BF1AA4" w:rsidRDefault="00C5421C" w:rsidP="00210EA9">
            <w:pPr>
              <w:rPr>
                <w:rFonts w:ascii="Cambria" w:hAnsi="Cambria" w:cs="Calibri"/>
                <w:sz w:val="20"/>
                <w:szCs w:val="20"/>
              </w:rPr>
            </w:pPr>
            <w:r w:rsidRPr="00BF1AA4">
              <w:rPr>
                <w:rFonts w:ascii="Cambria" w:hAnsi="Cambria" w:cs="Calibri"/>
                <w:sz w:val="20"/>
                <w:szCs w:val="20"/>
              </w:rPr>
              <w:t xml:space="preserve">Students and faculty of national and regional partners; </w:t>
            </w:r>
          </w:p>
        </w:tc>
      </w:tr>
      <w:tr w:rsidR="00210EA9" w:rsidRPr="00BF1AA4" w14:paraId="00B0ECC1" w14:textId="77777777" w:rsidTr="00077C66">
        <w:tblPrEx>
          <w:tblCellMar>
            <w:top w:w="85" w:type="dxa"/>
            <w:left w:w="85" w:type="dxa"/>
            <w:bottom w:w="85" w:type="dxa"/>
            <w:right w:w="85" w:type="dxa"/>
          </w:tblCellMar>
        </w:tblPrEx>
        <w:trPr>
          <w:tblCellSpacing w:w="42" w:type="dxa"/>
        </w:trPr>
        <w:tc>
          <w:tcPr>
            <w:tcW w:w="1771" w:type="dxa"/>
            <w:gridSpan w:val="3"/>
            <w:tcBorders>
              <w:top w:val="single" w:sz="2" w:space="0" w:color="auto"/>
              <w:left w:val="single" w:sz="2" w:space="0" w:color="auto"/>
              <w:bottom w:val="single" w:sz="2" w:space="0" w:color="auto"/>
              <w:right w:val="single" w:sz="2" w:space="0" w:color="auto"/>
            </w:tcBorders>
          </w:tcPr>
          <w:p w14:paraId="1883F658" w14:textId="77777777" w:rsidR="00210EA9" w:rsidRPr="00BF1AA4" w:rsidRDefault="00210EA9" w:rsidP="00210EA9">
            <w:pPr>
              <w:rPr>
                <w:rFonts w:ascii="Cambria" w:hAnsi="Cambria" w:cs="Calibri"/>
                <w:sz w:val="20"/>
                <w:szCs w:val="20"/>
              </w:rPr>
            </w:pPr>
            <w:r w:rsidRPr="00BF1AA4">
              <w:rPr>
                <w:rFonts w:ascii="Cambria" w:hAnsi="Cambria" w:cs="Calibri"/>
                <w:sz w:val="20"/>
                <w:szCs w:val="20"/>
              </w:rPr>
              <w:t>ASSUMPTIONS</w:t>
            </w:r>
          </w:p>
        </w:tc>
        <w:tc>
          <w:tcPr>
            <w:tcW w:w="7300" w:type="dxa"/>
            <w:gridSpan w:val="14"/>
            <w:tcBorders>
              <w:top w:val="single" w:sz="2" w:space="0" w:color="auto"/>
              <w:left w:val="single" w:sz="2" w:space="0" w:color="auto"/>
              <w:bottom w:val="single" w:sz="2" w:space="0" w:color="auto"/>
              <w:right w:val="single" w:sz="2" w:space="0" w:color="auto"/>
            </w:tcBorders>
          </w:tcPr>
          <w:p w14:paraId="198E3C6D" w14:textId="77777777" w:rsidR="00210EA9" w:rsidRPr="00BF1AA4" w:rsidRDefault="00102A61" w:rsidP="00102A61">
            <w:pPr>
              <w:rPr>
                <w:rFonts w:ascii="Cambria" w:hAnsi="Cambria" w:cs="Calibri"/>
                <w:sz w:val="20"/>
                <w:szCs w:val="20"/>
              </w:rPr>
            </w:pPr>
            <w:r w:rsidRPr="00BF1AA4">
              <w:rPr>
                <w:rFonts w:ascii="Cambria" w:hAnsi="Cambria" w:cs="Calibri"/>
                <w:sz w:val="20"/>
                <w:szCs w:val="20"/>
              </w:rPr>
              <w:t xml:space="preserve">A good matchbetween research needs/interests of </w:t>
            </w:r>
            <w:r w:rsidR="00E859D4" w:rsidRPr="00BF1AA4">
              <w:rPr>
                <w:rFonts w:ascii="Cambria" w:hAnsi="Cambria" w:cs="Calibri"/>
                <w:sz w:val="20"/>
                <w:szCs w:val="20"/>
              </w:rPr>
              <w:t>ACEESD students</w:t>
            </w:r>
            <w:r w:rsidRPr="00BF1AA4">
              <w:rPr>
                <w:rFonts w:ascii="Cambria" w:hAnsi="Cambria" w:cs="Calibri"/>
                <w:sz w:val="20"/>
                <w:szCs w:val="20"/>
              </w:rPr>
              <w:t xml:space="preserve"> and the training needs of faculty with partners industries and expertise</w:t>
            </w:r>
            <w:r w:rsidR="00E859D4" w:rsidRPr="00BF1AA4">
              <w:rPr>
                <w:rFonts w:ascii="Cambria" w:hAnsi="Cambria" w:cs="Calibri"/>
                <w:sz w:val="20"/>
                <w:szCs w:val="20"/>
              </w:rPr>
              <w:t xml:space="preserve"> is achieved</w:t>
            </w:r>
          </w:p>
        </w:tc>
      </w:tr>
      <w:tr w:rsidR="00210EA9" w:rsidRPr="00BF1AA4" w14:paraId="14F4488D" w14:textId="77777777" w:rsidTr="00077C66">
        <w:tblPrEx>
          <w:tblCellMar>
            <w:top w:w="85" w:type="dxa"/>
            <w:left w:w="85" w:type="dxa"/>
            <w:bottom w:w="85" w:type="dxa"/>
            <w:right w:w="85" w:type="dxa"/>
          </w:tblCellMar>
        </w:tblPrEx>
        <w:trPr>
          <w:tblCellSpacing w:w="42" w:type="dxa"/>
        </w:trPr>
        <w:tc>
          <w:tcPr>
            <w:tcW w:w="3341" w:type="dxa"/>
            <w:gridSpan w:val="7"/>
            <w:tcBorders>
              <w:top w:val="single" w:sz="2" w:space="0" w:color="auto"/>
              <w:left w:val="single" w:sz="2" w:space="0" w:color="auto"/>
              <w:bottom w:val="single" w:sz="2" w:space="0" w:color="auto"/>
              <w:right w:val="single" w:sz="2" w:space="0" w:color="auto"/>
            </w:tcBorders>
          </w:tcPr>
          <w:p w14:paraId="1E7762B6" w14:textId="77777777" w:rsidR="00210EA9" w:rsidRPr="00BF1AA4" w:rsidRDefault="00210EA9" w:rsidP="00210EA9">
            <w:pPr>
              <w:rPr>
                <w:rFonts w:ascii="Cambria" w:hAnsi="Cambria" w:cs="Calibri"/>
                <w:sz w:val="20"/>
                <w:szCs w:val="20"/>
              </w:rPr>
            </w:pPr>
            <w:r w:rsidRPr="00BF1AA4">
              <w:rPr>
                <w:rFonts w:ascii="Cambria" w:hAnsi="Cambria" w:cs="Calibri"/>
                <w:sz w:val="20"/>
                <w:szCs w:val="20"/>
              </w:rPr>
              <w:t>FINANCIAL IMPLICATIONS</w:t>
            </w:r>
          </w:p>
        </w:tc>
        <w:tc>
          <w:tcPr>
            <w:tcW w:w="5730" w:type="dxa"/>
            <w:gridSpan w:val="10"/>
            <w:tcBorders>
              <w:top w:val="single" w:sz="2" w:space="0" w:color="auto"/>
              <w:left w:val="single" w:sz="2" w:space="0" w:color="auto"/>
              <w:bottom w:val="single" w:sz="2" w:space="0" w:color="auto"/>
              <w:right w:val="single" w:sz="2" w:space="0" w:color="auto"/>
            </w:tcBorders>
          </w:tcPr>
          <w:p w14:paraId="6512953E" w14:textId="77777777" w:rsidR="00210EA9" w:rsidRPr="00BF1AA4" w:rsidRDefault="00210EA9" w:rsidP="00E859D4">
            <w:pPr>
              <w:rPr>
                <w:rFonts w:ascii="Cambria" w:hAnsi="Cambria" w:cs="Calibri"/>
                <w:sz w:val="20"/>
                <w:szCs w:val="20"/>
              </w:rPr>
            </w:pPr>
            <w:r w:rsidRPr="00BF1AA4">
              <w:rPr>
                <w:rFonts w:ascii="Cambria" w:hAnsi="Cambria" w:cs="Calibri"/>
                <w:sz w:val="20"/>
                <w:szCs w:val="20"/>
              </w:rPr>
              <w:t xml:space="preserve">Travel expenses, Accommodation and Living allowances </w:t>
            </w:r>
          </w:p>
        </w:tc>
      </w:tr>
      <w:tr w:rsidR="00210EA9" w:rsidRPr="00BF1AA4" w14:paraId="6B4D739E" w14:textId="77777777" w:rsidTr="00077C66">
        <w:tblPrEx>
          <w:tblCellMar>
            <w:top w:w="85" w:type="dxa"/>
            <w:left w:w="85" w:type="dxa"/>
            <w:bottom w:w="85" w:type="dxa"/>
            <w:right w:w="85" w:type="dxa"/>
          </w:tblCellMar>
        </w:tblPrEx>
        <w:trPr>
          <w:tblCellSpacing w:w="42" w:type="dxa"/>
        </w:trPr>
        <w:tc>
          <w:tcPr>
            <w:tcW w:w="3054" w:type="dxa"/>
            <w:gridSpan w:val="6"/>
            <w:tcBorders>
              <w:top w:val="single" w:sz="2" w:space="0" w:color="auto"/>
              <w:left w:val="single" w:sz="2" w:space="0" w:color="auto"/>
              <w:bottom w:val="single" w:sz="2" w:space="0" w:color="auto"/>
              <w:right w:val="single" w:sz="2" w:space="0" w:color="auto"/>
            </w:tcBorders>
          </w:tcPr>
          <w:p w14:paraId="7A8FFCEC" w14:textId="77777777" w:rsidR="00210EA9" w:rsidRPr="00BF1AA4" w:rsidRDefault="00210EA9" w:rsidP="00210EA9">
            <w:pPr>
              <w:rPr>
                <w:rFonts w:ascii="Cambria" w:hAnsi="Cambria" w:cs="Calibri"/>
                <w:sz w:val="20"/>
                <w:szCs w:val="20"/>
              </w:rPr>
            </w:pPr>
            <w:r w:rsidRPr="00BF1AA4">
              <w:rPr>
                <w:rFonts w:ascii="Cambria" w:hAnsi="Cambria" w:cs="Calibri"/>
                <w:sz w:val="20"/>
                <w:szCs w:val="20"/>
              </w:rPr>
              <w:t xml:space="preserve">Budget Line </w:t>
            </w:r>
          </w:p>
          <w:p w14:paraId="00E6D051" w14:textId="77777777" w:rsidR="00210EA9" w:rsidRPr="00BF1AA4" w:rsidRDefault="00210EA9" w:rsidP="00210EA9">
            <w:pPr>
              <w:rPr>
                <w:rFonts w:ascii="Cambria" w:hAnsi="Cambria" w:cs="Calibri"/>
                <w:sz w:val="20"/>
                <w:szCs w:val="20"/>
              </w:rPr>
            </w:pPr>
            <w:r w:rsidRPr="00BF1AA4">
              <w:rPr>
                <w:rFonts w:ascii="Cambria" w:hAnsi="Cambria" w:cs="Calibri"/>
                <w:sz w:val="20"/>
                <w:szCs w:val="20"/>
              </w:rPr>
              <w:t>Analysis</w:t>
            </w:r>
          </w:p>
        </w:tc>
        <w:tc>
          <w:tcPr>
            <w:tcW w:w="563" w:type="dxa"/>
            <w:gridSpan w:val="2"/>
            <w:tcBorders>
              <w:top w:val="single" w:sz="2" w:space="0" w:color="auto"/>
              <w:left w:val="single" w:sz="2" w:space="0" w:color="auto"/>
              <w:bottom w:val="single" w:sz="2" w:space="0" w:color="auto"/>
              <w:right w:val="single" w:sz="2" w:space="0" w:color="auto"/>
            </w:tcBorders>
          </w:tcPr>
          <w:p w14:paraId="31D25A2A" w14:textId="77777777" w:rsidR="00210EA9" w:rsidRPr="00BF1AA4" w:rsidRDefault="00210EA9" w:rsidP="00210EA9">
            <w:pPr>
              <w:jc w:val="center"/>
              <w:rPr>
                <w:rFonts w:ascii="Cambria" w:hAnsi="Cambria" w:cs="Calibri"/>
                <w:sz w:val="20"/>
                <w:szCs w:val="20"/>
              </w:rPr>
            </w:pPr>
            <w:r w:rsidRPr="00BF1AA4">
              <w:rPr>
                <w:rFonts w:ascii="Cambria" w:hAnsi="Cambria" w:cs="Calibri"/>
                <w:sz w:val="20"/>
                <w:szCs w:val="20"/>
              </w:rPr>
              <w:t>1</w:t>
            </w:r>
            <w:r w:rsidRPr="00BF1AA4">
              <w:rPr>
                <w:rFonts w:ascii="Cambria" w:hAnsi="Cambria" w:cs="Calibri"/>
                <w:sz w:val="20"/>
                <w:szCs w:val="20"/>
                <w:vertAlign w:val="superscript"/>
              </w:rPr>
              <w:t>st</w:t>
            </w:r>
            <w:r w:rsidRPr="00BF1AA4">
              <w:rPr>
                <w:rFonts w:ascii="Cambria" w:hAnsi="Cambria" w:cs="Calibri"/>
                <w:sz w:val="20"/>
                <w:szCs w:val="20"/>
              </w:rPr>
              <w:t>Qtr</w:t>
            </w:r>
          </w:p>
        </w:tc>
        <w:tc>
          <w:tcPr>
            <w:tcW w:w="547" w:type="dxa"/>
            <w:gridSpan w:val="2"/>
            <w:tcBorders>
              <w:top w:val="single" w:sz="2" w:space="0" w:color="auto"/>
              <w:left w:val="single" w:sz="2" w:space="0" w:color="auto"/>
              <w:bottom w:val="single" w:sz="2" w:space="0" w:color="auto"/>
              <w:right w:val="single" w:sz="2" w:space="0" w:color="auto"/>
            </w:tcBorders>
          </w:tcPr>
          <w:p w14:paraId="6DD9D393" w14:textId="77777777" w:rsidR="00210EA9" w:rsidRPr="00BF1AA4" w:rsidRDefault="00210EA9" w:rsidP="00210EA9">
            <w:pPr>
              <w:jc w:val="center"/>
              <w:rPr>
                <w:rFonts w:ascii="Cambria" w:hAnsi="Cambria" w:cs="Calibri"/>
                <w:sz w:val="20"/>
                <w:szCs w:val="20"/>
              </w:rPr>
            </w:pPr>
            <w:r w:rsidRPr="00BF1AA4">
              <w:rPr>
                <w:rFonts w:ascii="Cambria" w:hAnsi="Cambria" w:cs="Calibri"/>
                <w:sz w:val="20"/>
                <w:szCs w:val="20"/>
              </w:rPr>
              <w:t>2</w:t>
            </w:r>
            <w:r w:rsidRPr="00BF1AA4">
              <w:rPr>
                <w:rFonts w:ascii="Cambria" w:hAnsi="Cambria" w:cs="Calibri"/>
                <w:sz w:val="20"/>
                <w:szCs w:val="20"/>
                <w:vertAlign w:val="superscript"/>
              </w:rPr>
              <w:t>nd</w:t>
            </w:r>
            <w:r w:rsidRPr="00BF1AA4">
              <w:rPr>
                <w:rFonts w:ascii="Cambria" w:hAnsi="Cambria" w:cs="Calibri"/>
                <w:sz w:val="20"/>
                <w:szCs w:val="20"/>
              </w:rPr>
              <w:t>Qtr</w:t>
            </w:r>
          </w:p>
        </w:tc>
        <w:tc>
          <w:tcPr>
            <w:tcW w:w="546" w:type="dxa"/>
            <w:tcBorders>
              <w:top w:val="single" w:sz="2" w:space="0" w:color="auto"/>
              <w:left w:val="single" w:sz="2" w:space="0" w:color="auto"/>
              <w:right w:val="single" w:sz="2" w:space="0" w:color="auto"/>
            </w:tcBorders>
          </w:tcPr>
          <w:p w14:paraId="58969D55" w14:textId="77777777" w:rsidR="00210EA9" w:rsidRPr="00BF1AA4" w:rsidRDefault="00210EA9" w:rsidP="00210EA9">
            <w:pPr>
              <w:jc w:val="center"/>
              <w:rPr>
                <w:rFonts w:ascii="Cambria" w:hAnsi="Cambria" w:cs="Calibri"/>
                <w:sz w:val="20"/>
                <w:szCs w:val="20"/>
              </w:rPr>
            </w:pPr>
            <w:r w:rsidRPr="00BF1AA4">
              <w:rPr>
                <w:rFonts w:ascii="Cambria" w:hAnsi="Cambria" w:cs="Calibri"/>
                <w:sz w:val="20"/>
                <w:szCs w:val="20"/>
              </w:rPr>
              <w:t>3</w:t>
            </w:r>
            <w:r w:rsidRPr="00BF1AA4">
              <w:rPr>
                <w:rFonts w:ascii="Cambria" w:hAnsi="Cambria" w:cs="Calibri"/>
                <w:sz w:val="20"/>
                <w:szCs w:val="20"/>
                <w:vertAlign w:val="superscript"/>
              </w:rPr>
              <w:t>rd</w:t>
            </w:r>
            <w:r w:rsidRPr="00BF1AA4">
              <w:rPr>
                <w:rFonts w:ascii="Cambria" w:hAnsi="Cambria" w:cs="Calibri"/>
                <w:sz w:val="20"/>
                <w:szCs w:val="20"/>
              </w:rPr>
              <w:t>Qtr</w:t>
            </w:r>
          </w:p>
        </w:tc>
        <w:tc>
          <w:tcPr>
            <w:tcW w:w="546" w:type="dxa"/>
            <w:tcBorders>
              <w:top w:val="single" w:sz="2" w:space="0" w:color="auto"/>
              <w:left w:val="single" w:sz="2" w:space="0" w:color="auto"/>
              <w:right w:val="single" w:sz="2" w:space="0" w:color="auto"/>
            </w:tcBorders>
          </w:tcPr>
          <w:p w14:paraId="251EAFE8" w14:textId="77777777" w:rsidR="00210EA9" w:rsidRPr="00BF1AA4" w:rsidRDefault="00210EA9" w:rsidP="00210EA9">
            <w:pPr>
              <w:jc w:val="center"/>
              <w:rPr>
                <w:rFonts w:ascii="Cambria" w:hAnsi="Cambria" w:cs="Calibri"/>
                <w:sz w:val="20"/>
                <w:szCs w:val="20"/>
              </w:rPr>
            </w:pPr>
            <w:r w:rsidRPr="00BF1AA4">
              <w:rPr>
                <w:rFonts w:ascii="Cambria" w:hAnsi="Cambria" w:cs="Calibri"/>
                <w:sz w:val="20"/>
                <w:szCs w:val="20"/>
              </w:rPr>
              <w:t>4</w:t>
            </w:r>
            <w:r w:rsidRPr="00BF1AA4">
              <w:rPr>
                <w:rFonts w:ascii="Cambria" w:hAnsi="Cambria" w:cs="Calibri"/>
                <w:sz w:val="20"/>
                <w:szCs w:val="20"/>
                <w:vertAlign w:val="superscript"/>
              </w:rPr>
              <w:t>th</w:t>
            </w:r>
            <w:r w:rsidRPr="00BF1AA4">
              <w:rPr>
                <w:rFonts w:ascii="Cambria" w:hAnsi="Cambria" w:cs="Calibri"/>
                <w:sz w:val="20"/>
                <w:szCs w:val="20"/>
              </w:rPr>
              <w:t>Qtr</w:t>
            </w:r>
          </w:p>
        </w:tc>
        <w:tc>
          <w:tcPr>
            <w:tcW w:w="1086" w:type="dxa"/>
            <w:gridSpan w:val="3"/>
            <w:tcBorders>
              <w:top w:val="single" w:sz="2" w:space="0" w:color="auto"/>
              <w:left w:val="single" w:sz="2" w:space="0" w:color="auto"/>
              <w:right w:val="single" w:sz="2" w:space="0" w:color="auto"/>
            </w:tcBorders>
          </w:tcPr>
          <w:p w14:paraId="254F0B95" w14:textId="77777777" w:rsidR="00210EA9" w:rsidRPr="00BF1AA4" w:rsidRDefault="00BF1AA4" w:rsidP="00210EA9">
            <w:pPr>
              <w:jc w:val="center"/>
              <w:rPr>
                <w:rFonts w:ascii="Cambria" w:hAnsi="Cambria" w:cs="Calibri"/>
                <w:sz w:val="20"/>
                <w:szCs w:val="20"/>
              </w:rPr>
            </w:pPr>
            <w:r>
              <w:rPr>
                <w:rFonts w:ascii="Cambria" w:hAnsi="Cambria" w:cs="Calibri"/>
                <w:sz w:val="20"/>
                <w:szCs w:val="20"/>
              </w:rPr>
              <w:t>Year 2</w:t>
            </w:r>
          </w:p>
        </w:tc>
        <w:tc>
          <w:tcPr>
            <w:tcW w:w="1078" w:type="dxa"/>
            <w:tcBorders>
              <w:top w:val="single" w:sz="2" w:space="0" w:color="auto"/>
              <w:left w:val="single" w:sz="2" w:space="0" w:color="auto"/>
              <w:right w:val="single" w:sz="2" w:space="0" w:color="auto"/>
            </w:tcBorders>
          </w:tcPr>
          <w:p w14:paraId="647C24B9" w14:textId="77777777" w:rsidR="00210EA9" w:rsidRPr="00BF1AA4" w:rsidRDefault="00BF1AA4" w:rsidP="00210EA9">
            <w:pPr>
              <w:jc w:val="center"/>
              <w:rPr>
                <w:rFonts w:ascii="Cambria" w:hAnsi="Cambria" w:cs="Calibri"/>
                <w:sz w:val="20"/>
                <w:szCs w:val="20"/>
              </w:rPr>
            </w:pPr>
            <w:r>
              <w:rPr>
                <w:rFonts w:ascii="Cambria" w:hAnsi="Cambria" w:cs="Calibri"/>
                <w:sz w:val="20"/>
                <w:szCs w:val="20"/>
              </w:rPr>
              <w:t>Year 3</w:t>
            </w:r>
          </w:p>
        </w:tc>
        <w:tc>
          <w:tcPr>
            <w:tcW w:w="1147" w:type="dxa"/>
            <w:tcBorders>
              <w:top w:val="single" w:sz="2" w:space="0" w:color="auto"/>
              <w:left w:val="single" w:sz="2" w:space="0" w:color="auto"/>
              <w:bottom w:val="single" w:sz="2" w:space="0" w:color="auto"/>
              <w:right w:val="single" w:sz="2" w:space="0" w:color="auto"/>
            </w:tcBorders>
          </w:tcPr>
          <w:p w14:paraId="0999C5FF" w14:textId="77777777" w:rsidR="00210EA9" w:rsidRPr="00BF1AA4" w:rsidRDefault="00210EA9" w:rsidP="00210EA9">
            <w:pPr>
              <w:jc w:val="center"/>
              <w:rPr>
                <w:rFonts w:ascii="Cambria" w:hAnsi="Cambria" w:cs="Calibri"/>
                <w:sz w:val="20"/>
                <w:szCs w:val="20"/>
              </w:rPr>
            </w:pPr>
            <w:r w:rsidRPr="00BF1AA4">
              <w:rPr>
                <w:rFonts w:ascii="Cambria" w:hAnsi="Cambria" w:cs="Calibri"/>
                <w:sz w:val="20"/>
                <w:szCs w:val="20"/>
              </w:rPr>
              <w:t>Total</w:t>
            </w:r>
          </w:p>
        </w:tc>
      </w:tr>
      <w:tr w:rsidR="00210EA9" w:rsidRPr="00BF1AA4" w14:paraId="130C9DFF" w14:textId="77777777" w:rsidTr="00077C66">
        <w:tblPrEx>
          <w:tblCellMar>
            <w:top w:w="85" w:type="dxa"/>
            <w:left w:w="85" w:type="dxa"/>
            <w:bottom w:w="85" w:type="dxa"/>
            <w:right w:w="85" w:type="dxa"/>
          </w:tblCellMar>
        </w:tblPrEx>
        <w:trPr>
          <w:tblCellSpacing w:w="42" w:type="dxa"/>
        </w:trPr>
        <w:tc>
          <w:tcPr>
            <w:tcW w:w="620" w:type="dxa"/>
            <w:tcBorders>
              <w:top w:val="single" w:sz="2" w:space="0" w:color="auto"/>
              <w:left w:val="single" w:sz="2" w:space="0" w:color="auto"/>
              <w:bottom w:val="single" w:sz="2" w:space="0" w:color="auto"/>
              <w:right w:val="single" w:sz="2" w:space="0" w:color="auto"/>
            </w:tcBorders>
          </w:tcPr>
          <w:p w14:paraId="15596624" w14:textId="77777777" w:rsidR="00210EA9" w:rsidRPr="00BF1AA4" w:rsidRDefault="00CE0332" w:rsidP="00210EA9">
            <w:pPr>
              <w:jc w:val="center"/>
              <w:rPr>
                <w:rFonts w:ascii="Cambria" w:hAnsi="Cambria" w:cs="Calibri"/>
                <w:sz w:val="20"/>
                <w:szCs w:val="20"/>
              </w:rPr>
            </w:pPr>
            <w:r w:rsidRPr="00BF1AA4">
              <w:rPr>
                <w:rFonts w:ascii="Cambria" w:hAnsi="Cambria" w:cs="Calibri"/>
                <w:sz w:val="20"/>
                <w:szCs w:val="20"/>
              </w:rPr>
              <w:t>1</w:t>
            </w:r>
          </w:p>
        </w:tc>
        <w:tc>
          <w:tcPr>
            <w:tcW w:w="2350" w:type="dxa"/>
            <w:gridSpan w:val="5"/>
            <w:tcBorders>
              <w:top w:val="single" w:sz="2" w:space="0" w:color="auto"/>
              <w:left w:val="single" w:sz="2" w:space="0" w:color="auto"/>
              <w:bottom w:val="single" w:sz="2" w:space="0" w:color="auto"/>
              <w:right w:val="single" w:sz="2" w:space="0" w:color="auto"/>
            </w:tcBorders>
          </w:tcPr>
          <w:p w14:paraId="21B042BB" w14:textId="77777777" w:rsidR="00210EA9" w:rsidRPr="00BF1AA4" w:rsidRDefault="009D23CF" w:rsidP="00210EA9">
            <w:pPr>
              <w:rPr>
                <w:rFonts w:ascii="Cambria" w:hAnsi="Cambria" w:cs="Calibri"/>
                <w:bCs/>
                <w:sz w:val="20"/>
                <w:szCs w:val="20"/>
              </w:rPr>
            </w:pPr>
            <w:r w:rsidRPr="00BF1AA4">
              <w:rPr>
                <w:rFonts w:ascii="Cambria" w:hAnsi="Cambria" w:cs="Calibri"/>
                <w:bCs/>
                <w:sz w:val="20"/>
                <w:szCs w:val="20"/>
              </w:rPr>
              <w:t>ACEESD Small Grants Scheme</w:t>
            </w:r>
          </w:p>
        </w:tc>
        <w:tc>
          <w:tcPr>
            <w:tcW w:w="563" w:type="dxa"/>
            <w:gridSpan w:val="2"/>
            <w:tcBorders>
              <w:top w:val="single" w:sz="2" w:space="0" w:color="auto"/>
              <w:left w:val="single" w:sz="2" w:space="0" w:color="auto"/>
              <w:bottom w:val="single" w:sz="2" w:space="0" w:color="auto"/>
              <w:right w:val="single" w:sz="2" w:space="0" w:color="auto"/>
            </w:tcBorders>
          </w:tcPr>
          <w:p w14:paraId="01FCB6A3" w14:textId="77777777" w:rsidR="00210EA9" w:rsidRPr="00BF1AA4" w:rsidRDefault="00210EA9" w:rsidP="00210EA9">
            <w:pPr>
              <w:jc w:val="right"/>
              <w:rPr>
                <w:rFonts w:ascii="Cambria" w:hAnsi="Cambria" w:cs="Calibri"/>
                <w:sz w:val="20"/>
                <w:szCs w:val="20"/>
                <w:highlight w:val="yellow"/>
              </w:rPr>
            </w:pPr>
          </w:p>
        </w:tc>
        <w:tc>
          <w:tcPr>
            <w:tcW w:w="547" w:type="dxa"/>
            <w:gridSpan w:val="2"/>
            <w:tcBorders>
              <w:top w:val="single" w:sz="2" w:space="0" w:color="auto"/>
              <w:left w:val="single" w:sz="2" w:space="0" w:color="auto"/>
              <w:bottom w:val="single" w:sz="2" w:space="0" w:color="auto"/>
              <w:right w:val="single" w:sz="2" w:space="0" w:color="auto"/>
            </w:tcBorders>
          </w:tcPr>
          <w:p w14:paraId="56F72F41" w14:textId="77777777" w:rsidR="00210EA9" w:rsidRPr="00BF1AA4" w:rsidRDefault="00210EA9" w:rsidP="00210EA9">
            <w:pPr>
              <w:jc w:val="right"/>
              <w:rPr>
                <w:rFonts w:ascii="Cambria" w:hAnsi="Cambria" w:cs="Calibri"/>
                <w:sz w:val="20"/>
                <w:szCs w:val="20"/>
              </w:rPr>
            </w:pPr>
          </w:p>
        </w:tc>
        <w:tc>
          <w:tcPr>
            <w:tcW w:w="546" w:type="dxa"/>
            <w:tcBorders>
              <w:left w:val="single" w:sz="2" w:space="0" w:color="auto"/>
              <w:right w:val="single" w:sz="2" w:space="0" w:color="auto"/>
            </w:tcBorders>
          </w:tcPr>
          <w:p w14:paraId="63DCB89D" w14:textId="77777777" w:rsidR="00210EA9" w:rsidRPr="00BF1AA4" w:rsidRDefault="00210EA9" w:rsidP="00210EA9">
            <w:pPr>
              <w:jc w:val="right"/>
              <w:rPr>
                <w:rFonts w:ascii="Cambria" w:hAnsi="Cambria" w:cs="Calibri"/>
                <w:sz w:val="20"/>
                <w:szCs w:val="20"/>
              </w:rPr>
            </w:pPr>
          </w:p>
        </w:tc>
        <w:tc>
          <w:tcPr>
            <w:tcW w:w="546" w:type="dxa"/>
            <w:tcBorders>
              <w:left w:val="single" w:sz="2" w:space="0" w:color="auto"/>
              <w:right w:val="single" w:sz="2" w:space="0" w:color="auto"/>
            </w:tcBorders>
          </w:tcPr>
          <w:p w14:paraId="25A35460" w14:textId="77777777" w:rsidR="00210EA9" w:rsidRPr="00BF1AA4" w:rsidRDefault="00210EA9" w:rsidP="00210EA9">
            <w:pPr>
              <w:jc w:val="right"/>
              <w:rPr>
                <w:rFonts w:ascii="Cambria" w:hAnsi="Cambria" w:cs="Calibri"/>
                <w:sz w:val="20"/>
                <w:szCs w:val="20"/>
              </w:rPr>
            </w:pPr>
          </w:p>
        </w:tc>
        <w:tc>
          <w:tcPr>
            <w:tcW w:w="1086" w:type="dxa"/>
            <w:gridSpan w:val="3"/>
            <w:tcBorders>
              <w:left w:val="single" w:sz="2" w:space="0" w:color="auto"/>
              <w:right w:val="single" w:sz="2" w:space="0" w:color="auto"/>
            </w:tcBorders>
          </w:tcPr>
          <w:p w14:paraId="05E8AB97" w14:textId="77777777" w:rsidR="00210EA9" w:rsidRPr="00BF1AA4" w:rsidRDefault="00077C66" w:rsidP="00077C66">
            <w:pPr>
              <w:jc w:val="right"/>
              <w:rPr>
                <w:rFonts w:ascii="Cambria" w:hAnsi="Cambria" w:cs="Calibri"/>
                <w:sz w:val="20"/>
                <w:szCs w:val="20"/>
              </w:rPr>
            </w:pPr>
            <w:r>
              <w:rPr>
                <w:rFonts w:ascii="Cambria" w:hAnsi="Cambria" w:cs="Calibri"/>
                <w:sz w:val="20"/>
                <w:szCs w:val="20"/>
              </w:rPr>
              <w:t>$4</w:t>
            </w:r>
            <w:r w:rsidR="00E8304A" w:rsidRPr="00BF1AA4">
              <w:rPr>
                <w:rFonts w:ascii="Cambria" w:hAnsi="Cambria" w:cs="Calibri"/>
                <w:sz w:val="20"/>
                <w:szCs w:val="20"/>
              </w:rPr>
              <w:t>0,000</w:t>
            </w:r>
          </w:p>
        </w:tc>
        <w:tc>
          <w:tcPr>
            <w:tcW w:w="1078" w:type="dxa"/>
            <w:tcBorders>
              <w:left w:val="single" w:sz="2" w:space="0" w:color="auto"/>
              <w:right w:val="single" w:sz="2" w:space="0" w:color="auto"/>
            </w:tcBorders>
          </w:tcPr>
          <w:p w14:paraId="4A0B629F" w14:textId="77777777" w:rsidR="00210EA9" w:rsidRPr="00BF1AA4" w:rsidRDefault="00077C66" w:rsidP="00077C66">
            <w:pPr>
              <w:jc w:val="right"/>
              <w:rPr>
                <w:rFonts w:ascii="Cambria" w:hAnsi="Cambria" w:cs="Calibri"/>
                <w:sz w:val="20"/>
                <w:szCs w:val="20"/>
              </w:rPr>
            </w:pPr>
            <w:r>
              <w:rPr>
                <w:rFonts w:ascii="Cambria" w:hAnsi="Cambria" w:cs="Calibri"/>
                <w:sz w:val="20"/>
                <w:szCs w:val="20"/>
              </w:rPr>
              <w:t>$4</w:t>
            </w:r>
            <w:r w:rsidRPr="00BF1AA4">
              <w:rPr>
                <w:rFonts w:ascii="Cambria" w:hAnsi="Cambria" w:cs="Calibri"/>
                <w:sz w:val="20"/>
                <w:szCs w:val="20"/>
              </w:rPr>
              <w:t>0,000</w:t>
            </w:r>
          </w:p>
        </w:tc>
        <w:tc>
          <w:tcPr>
            <w:tcW w:w="1147" w:type="dxa"/>
            <w:tcBorders>
              <w:top w:val="single" w:sz="2" w:space="0" w:color="auto"/>
              <w:left w:val="single" w:sz="2" w:space="0" w:color="auto"/>
              <w:bottom w:val="single" w:sz="2" w:space="0" w:color="auto"/>
              <w:right w:val="single" w:sz="2" w:space="0" w:color="auto"/>
            </w:tcBorders>
          </w:tcPr>
          <w:p w14:paraId="31D35264" w14:textId="77777777" w:rsidR="00210EA9" w:rsidRPr="00BF1AA4" w:rsidRDefault="00077C66" w:rsidP="00077C66">
            <w:pPr>
              <w:jc w:val="right"/>
              <w:rPr>
                <w:rFonts w:ascii="Cambria" w:hAnsi="Cambria" w:cs="Calibri"/>
                <w:sz w:val="20"/>
                <w:szCs w:val="20"/>
              </w:rPr>
            </w:pPr>
            <w:r>
              <w:rPr>
                <w:rFonts w:ascii="Cambria" w:hAnsi="Cambria" w:cs="Calibri"/>
                <w:sz w:val="20"/>
                <w:szCs w:val="20"/>
              </w:rPr>
              <w:t>$8</w:t>
            </w:r>
            <w:r w:rsidR="00E8304A" w:rsidRPr="00BF1AA4">
              <w:rPr>
                <w:rFonts w:ascii="Cambria" w:hAnsi="Cambria" w:cs="Calibri"/>
                <w:sz w:val="20"/>
                <w:szCs w:val="20"/>
              </w:rPr>
              <w:t>0,000</w:t>
            </w:r>
          </w:p>
        </w:tc>
      </w:tr>
      <w:tr w:rsidR="00210EA9" w:rsidRPr="00BF1AA4" w14:paraId="47FB2ACB" w14:textId="77777777" w:rsidTr="00077C66">
        <w:tblPrEx>
          <w:tblCellMar>
            <w:top w:w="85" w:type="dxa"/>
            <w:left w:w="85" w:type="dxa"/>
            <w:bottom w:w="85" w:type="dxa"/>
            <w:right w:w="85" w:type="dxa"/>
          </w:tblCellMar>
        </w:tblPrEx>
        <w:trPr>
          <w:tblCellSpacing w:w="42" w:type="dxa"/>
        </w:trPr>
        <w:tc>
          <w:tcPr>
            <w:tcW w:w="3054" w:type="dxa"/>
            <w:gridSpan w:val="6"/>
            <w:tcBorders>
              <w:top w:val="single" w:sz="2" w:space="0" w:color="auto"/>
              <w:left w:val="single" w:sz="2" w:space="0" w:color="auto"/>
              <w:bottom w:val="single" w:sz="2" w:space="0" w:color="auto"/>
              <w:right w:val="single" w:sz="2" w:space="0" w:color="auto"/>
            </w:tcBorders>
          </w:tcPr>
          <w:p w14:paraId="6616070B" w14:textId="77777777" w:rsidR="00210EA9" w:rsidRPr="00BF1AA4" w:rsidRDefault="00210EA9" w:rsidP="00210EA9">
            <w:pPr>
              <w:rPr>
                <w:rFonts w:ascii="Cambria" w:hAnsi="Cambria" w:cs="Calibri"/>
                <w:sz w:val="20"/>
                <w:szCs w:val="20"/>
              </w:rPr>
            </w:pPr>
            <w:r w:rsidRPr="00BF1AA4">
              <w:rPr>
                <w:rFonts w:ascii="Cambria" w:hAnsi="Cambria" w:cs="Calibri"/>
                <w:sz w:val="20"/>
                <w:szCs w:val="20"/>
              </w:rPr>
              <w:t>TOTALS</w:t>
            </w:r>
          </w:p>
        </w:tc>
        <w:tc>
          <w:tcPr>
            <w:tcW w:w="563" w:type="dxa"/>
            <w:gridSpan w:val="2"/>
            <w:tcBorders>
              <w:top w:val="single" w:sz="2" w:space="0" w:color="auto"/>
              <w:left w:val="single" w:sz="2" w:space="0" w:color="auto"/>
              <w:bottom w:val="single" w:sz="2" w:space="0" w:color="auto"/>
              <w:right w:val="single" w:sz="2" w:space="0" w:color="auto"/>
            </w:tcBorders>
          </w:tcPr>
          <w:p w14:paraId="76190ECE" w14:textId="77777777" w:rsidR="00210EA9" w:rsidRPr="00BF1AA4" w:rsidRDefault="00210EA9" w:rsidP="00210EA9">
            <w:pPr>
              <w:jc w:val="right"/>
              <w:rPr>
                <w:rFonts w:ascii="Cambria" w:hAnsi="Cambria" w:cs="Calibri"/>
                <w:sz w:val="20"/>
                <w:szCs w:val="20"/>
              </w:rPr>
            </w:pPr>
          </w:p>
        </w:tc>
        <w:tc>
          <w:tcPr>
            <w:tcW w:w="547" w:type="dxa"/>
            <w:gridSpan w:val="2"/>
            <w:tcBorders>
              <w:top w:val="single" w:sz="2" w:space="0" w:color="auto"/>
              <w:left w:val="single" w:sz="2" w:space="0" w:color="auto"/>
              <w:bottom w:val="single" w:sz="2" w:space="0" w:color="auto"/>
              <w:right w:val="single" w:sz="2" w:space="0" w:color="auto"/>
            </w:tcBorders>
          </w:tcPr>
          <w:p w14:paraId="3A59DE8F" w14:textId="77777777" w:rsidR="00210EA9" w:rsidRPr="00BF1AA4" w:rsidRDefault="00210EA9" w:rsidP="00210EA9">
            <w:pPr>
              <w:jc w:val="right"/>
              <w:rPr>
                <w:rFonts w:ascii="Cambria" w:hAnsi="Cambria" w:cs="Calibri"/>
                <w:sz w:val="20"/>
                <w:szCs w:val="20"/>
              </w:rPr>
            </w:pPr>
          </w:p>
        </w:tc>
        <w:tc>
          <w:tcPr>
            <w:tcW w:w="546" w:type="dxa"/>
            <w:tcBorders>
              <w:left w:val="single" w:sz="2" w:space="0" w:color="auto"/>
              <w:bottom w:val="single" w:sz="2" w:space="0" w:color="auto"/>
              <w:right w:val="single" w:sz="2" w:space="0" w:color="auto"/>
            </w:tcBorders>
          </w:tcPr>
          <w:p w14:paraId="24BBF92E" w14:textId="77777777" w:rsidR="00210EA9" w:rsidRPr="00BF1AA4" w:rsidRDefault="00210EA9" w:rsidP="00210EA9">
            <w:pPr>
              <w:jc w:val="center"/>
              <w:rPr>
                <w:rFonts w:ascii="Cambria" w:hAnsi="Cambria" w:cs="Calibri"/>
                <w:sz w:val="20"/>
                <w:szCs w:val="20"/>
              </w:rPr>
            </w:pPr>
          </w:p>
        </w:tc>
        <w:tc>
          <w:tcPr>
            <w:tcW w:w="546" w:type="dxa"/>
            <w:tcBorders>
              <w:left w:val="single" w:sz="2" w:space="0" w:color="auto"/>
              <w:bottom w:val="single" w:sz="2" w:space="0" w:color="auto"/>
              <w:right w:val="single" w:sz="2" w:space="0" w:color="auto"/>
            </w:tcBorders>
          </w:tcPr>
          <w:p w14:paraId="5A531C65" w14:textId="77777777" w:rsidR="00210EA9" w:rsidRPr="00BF1AA4" w:rsidRDefault="00210EA9" w:rsidP="00210EA9">
            <w:pPr>
              <w:jc w:val="right"/>
              <w:rPr>
                <w:rFonts w:ascii="Cambria" w:hAnsi="Cambria" w:cs="Calibri"/>
                <w:sz w:val="20"/>
                <w:szCs w:val="20"/>
              </w:rPr>
            </w:pPr>
          </w:p>
        </w:tc>
        <w:tc>
          <w:tcPr>
            <w:tcW w:w="1086" w:type="dxa"/>
            <w:gridSpan w:val="3"/>
            <w:tcBorders>
              <w:left w:val="single" w:sz="2" w:space="0" w:color="auto"/>
              <w:bottom w:val="single" w:sz="2" w:space="0" w:color="auto"/>
              <w:right w:val="single" w:sz="2" w:space="0" w:color="auto"/>
            </w:tcBorders>
          </w:tcPr>
          <w:p w14:paraId="417541DB" w14:textId="77777777" w:rsidR="00210EA9" w:rsidRPr="00BF1AA4" w:rsidRDefault="00077C66" w:rsidP="00077C66">
            <w:pPr>
              <w:jc w:val="right"/>
              <w:rPr>
                <w:rFonts w:ascii="Cambria" w:hAnsi="Cambria" w:cs="Calibri"/>
                <w:sz w:val="20"/>
                <w:szCs w:val="20"/>
              </w:rPr>
            </w:pPr>
            <w:r>
              <w:rPr>
                <w:rFonts w:ascii="Cambria" w:hAnsi="Cambria" w:cs="Calibri"/>
                <w:sz w:val="20"/>
                <w:szCs w:val="20"/>
              </w:rPr>
              <w:t>$4</w:t>
            </w:r>
            <w:r w:rsidR="00E8304A" w:rsidRPr="00BF1AA4">
              <w:rPr>
                <w:rFonts w:ascii="Cambria" w:hAnsi="Cambria" w:cs="Calibri"/>
                <w:sz w:val="20"/>
                <w:szCs w:val="20"/>
              </w:rPr>
              <w:t>0,000</w:t>
            </w:r>
          </w:p>
        </w:tc>
        <w:tc>
          <w:tcPr>
            <w:tcW w:w="1078" w:type="dxa"/>
            <w:tcBorders>
              <w:left w:val="single" w:sz="2" w:space="0" w:color="auto"/>
              <w:bottom w:val="single" w:sz="2" w:space="0" w:color="auto"/>
              <w:right w:val="single" w:sz="2" w:space="0" w:color="auto"/>
            </w:tcBorders>
          </w:tcPr>
          <w:p w14:paraId="4A6C4F5E" w14:textId="77777777" w:rsidR="00210EA9" w:rsidRPr="00BF1AA4" w:rsidRDefault="00077C66" w:rsidP="00077C66">
            <w:pPr>
              <w:jc w:val="right"/>
              <w:rPr>
                <w:rFonts w:ascii="Cambria" w:hAnsi="Cambria" w:cs="Calibri"/>
                <w:sz w:val="20"/>
                <w:szCs w:val="20"/>
              </w:rPr>
            </w:pPr>
            <w:r>
              <w:rPr>
                <w:rFonts w:ascii="Cambria" w:hAnsi="Cambria" w:cs="Calibri"/>
                <w:sz w:val="20"/>
                <w:szCs w:val="20"/>
              </w:rPr>
              <w:t>$4</w:t>
            </w:r>
            <w:r w:rsidRPr="00BF1AA4">
              <w:rPr>
                <w:rFonts w:ascii="Cambria" w:hAnsi="Cambria" w:cs="Calibri"/>
                <w:sz w:val="20"/>
                <w:szCs w:val="20"/>
              </w:rPr>
              <w:t>0,000</w:t>
            </w:r>
          </w:p>
        </w:tc>
        <w:tc>
          <w:tcPr>
            <w:tcW w:w="1147" w:type="dxa"/>
            <w:tcBorders>
              <w:top w:val="single" w:sz="2" w:space="0" w:color="auto"/>
              <w:left w:val="single" w:sz="2" w:space="0" w:color="auto"/>
              <w:bottom w:val="single" w:sz="2" w:space="0" w:color="auto"/>
              <w:right w:val="single" w:sz="2" w:space="0" w:color="auto"/>
            </w:tcBorders>
          </w:tcPr>
          <w:p w14:paraId="382D96B3" w14:textId="77777777" w:rsidR="00210EA9" w:rsidRPr="00BF1AA4" w:rsidRDefault="00077C66" w:rsidP="00077C66">
            <w:pPr>
              <w:jc w:val="right"/>
              <w:rPr>
                <w:rFonts w:ascii="Cambria" w:hAnsi="Cambria" w:cs="Calibri"/>
                <w:sz w:val="20"/>
                <w:szCs w:val="20"/>
              </w:rPr>
            </w:pPr>
            <w:r>
              <w:rPr>
                <w:rFonts w:ascii="Cambria" w:hAnsi="Cambria" w:cs="Calibri"/>
                <w:sz w:val="20"/>
                <w:szCs w:val="20"/>
              </w:rPr>
              <w:t>$8</w:t>
            </w:r>
            <w:r w:rsidR="00E8304A" w:rsidRPr="00BF1AA4">
              <w:rPr>
                <w:rFonts w:ascii="Cambria" w:hAnsi="Cambria" w:cs="Calibri"/>
                <w:sz w:val="20"/>
                <w:szCs w:val="20"/>
              </w:rPr>
              <w:t>0,000</w:t>
            </w:r>
          </w:p>
        </w:tc>
      </w:tr>
    </w:tbl>
    <w:p w14:paraId="09A57874" w14:textId="77777777" w:rsidR="00210EA9" w:rsidRPr="00210EA9" w:rsidRDefault="00210EA9" w:rsidP="00210EA9">
      <w:pPr>
        <w:spacing w:after="200" w:line="276" w:lineRule="auto"/>
        <w:rPr>
          <w:rFonts w:ascii="Calibri" w:eastAsia="Calibri" w:hAnsi="Calibri" w:cs="Times New Roman"/>
          <w:lang w:val="pt-BR" w:eastAsia="pt-BR"/>
        </w:rPr>
      </w:pPr>
    </w:p>
    <w:p w14:paraId="2C0AB14A" w14:textId="77777777" w:rsidR="00210EA9" w:rsidRPr="004A6ACB" w:rsidRDefault="00210EA9" w:rsidP="004A6ACB">
      <w:pPr>
        <w:pStyle w:val="Heading3"/>
        <w:rPr>
          <w:rFonts w:cs="Calibri"/>
        </w:rPr>
      </w:pPr>
      <w:r w:rsidRPr="00210EA9">
        <w:rPr>
          <w:rFonts w:cs="Calibri"/>
        </w:rPr>
        <w:br w:type="page"/>
      </w:r>
      <w:bookmarkStart w:id="220" w:name="_Toc445222755"/>
      <w:r w:rsidRPr="004A6ACB">
        <w:rPr>
          <w:rFonts w:cs="Calibri"/>
        </w:rPr>
        <w:lastRenderedPageBreak/>
        <w:t>Action Plan</w:t>
      </w:r>
      <w:r w:rsidR="00D902F8" w:rsidRPr="004A6ACB">
        <w:rPr>
          <w:rFonts w:cs="Calibri"/>
        </w:rPr>
        <w:t xml:space="preserve"> 7</w:t>
      </w:r>
      <w:r w:rsidRPr="004A6ACB">
        <w:rPr>
          <w:rFonts w:cs="Calibri"/>
        </w:rPr>
        <w:t>:</w:t>
      </w:r>
      <w:r w:rsidRPr="004A6ACB">
        <w:rPr>
          <w:rFonts w:eastAsia="Cambria"/>
          <w:w w:val="99"/>
        </w:rPr>
        <w:t xml:space="preserve"> Governance and Financial Management</w:t>
      </w:r>
      <w:bookmarkEnd w:id="220"/>
    </w:p>
    <w:p w14:paraId="314031BC" w14:textId="77777777" w:rsidR="00210EA9" w:rsidRPr="004A6ACB" w:rsidRDefault="00210EA9" w:rsidP="00210EA9">
      <w:pPr>
        <w:tabs>
          <w:tab w:val="left" w:pos="2520"/>
        </w:tabs>
        <w:rPr>
          <w:rFonts w:ascii="Cambria" w:hAnsi="Cambria" w:cs="Calibri"/>
          <w:b/>
        </w:rPr>
      </w:pPr>
      <w:r w:rsidRPr="004A6ACB">
        <w:rPr>
          <w:rFonts w:ascii="Cambria" w:hAnsi="Cambria" w:cs="Calibri"/>
          <w:b/>
        </w:rPr>
        <w:t>Timeframe:</w:t>
      </w:r>
      <w:r w:rsidR="006F41C8">
        <w:rPr>
          <w:rFonts w:ascii="Cambria" w:hAnsi="Cambria" w:cs="Calibri"/>
          <w:b/>
        </w:rPr>
        <w:t xml:space="preserve"> </w:t>
      </w:r>
      <w:r w:rsidRPr="004A6ACB">
        <w:rPr>
          <w:rFonts w:ascii="Cambria" w:hAnsi="Cambria" w:cs="Calibri"/>
        </w:rPr>
        <w:t>September 1, 2016 to September,</w:t>
      </w:r>
      <w:r w:rsidR="00947244">
        <w:rPr>
          <w:rFonts w:ascii="Cambria" w:hAnsi="Cambria" w:cs="Calibri"/>
        </w:rPr>
        <w:t xml:space="preserve"> </w:t>
      </w:r>
      <w:r w:rsidRPr="004A6ACB">
        <w:rPr>
          <w:rFonts w:ascii="Cambria" w:hAnsi="Cambria" w:cs="Calibri"/>
        </w:rPr>
        <w:t>2017.</w:t>
      </w:r>
      <w:r w:rsidRPr="004A6ACB">
        <w:rPr>
          <w:rFonts w:ascii="Cambria" w:hAnsi="Cambria" w:cs="Calibri"/>
        </w:rPr>
        <w:tab/>
      </w:r>
    </w:p>
    <w:p w14:paraId="06C0C893" w14:textId="77777777" w:rsidR="00210EA9" w:rsidRPr="00210EA9" w:rsidRDefault="00210EA9" w:rsidP="00210EA9">
      <w:pPr>
        <w:tabs>
          <w:tab w:val="left" w:pos="2520"/>
        </w:tabs>
        <w:ind w:left="2552" w:hanging="2552"/>
        <w:rPr>
          <w:rFonts w:ascii="Calibri" w:hAnsi="Calibri" w:cs="Calibri"/>
          <w:b/>
          <w:sz w:val="20"/>
        </w:rPr>
      </w:pPr>
      <w:r w:rsidRPr="004A6ACB">
        <w:rPr>
          <w:rFonts w:ascii="Cambria" w:hAnsi="Cambria" w:cs="Calibri"/>
          <w:b/>
        </w:rPr>
        <w:t>Activity:</w:t>
      </w:r>
      <w:r w:rsidR="006F41C8">
        <w:rPr>
          <w:rFonts w:ascii="Cambria" w:hAnsi="Cambria" w:cs="Calibri"/>
          <w:b/>
        </w:rPr>
        <w:t xml:space="preserve"> </w:t>
      </w:r>
      <w:r w:rsidR="00351C91" w:rsidRPr="004A6ACB">
        <w:rPr>
          <w:rFonts w:ascii="Cambria" w:eastAsia="Cambria" w:hAnsi="Cambria" w:cs="Times New Roman"/>
          <w:w w:val="99"/>
        </w:rPr>
        <w:t>7.1</w:t>
      </w:r>
      <w:r w:rsidRPr="004A6ACB">
        <w:rPr>
          <w:rFonts w:ascii="Cambria" w:eastAsia="Cambria" w:hAnsi="Cambria" w:cs="Times New Roman"/>
          <w:w w:val="99"/>
        </w:rPr>
        <w:t xml:space="preserve"> Setup International Scientific </w:t>
      </w:r>
      <w:r w:rsidR="00D902F8" w:rsidRPr="004A6ACB">
        <w:rPr>
          <w:rFonts w:ascii="Cambria" w:eastAsia="Cambria" w:hAnsi="Cambria" w:cs="Times New Roman"/>
          <w:w w:val="99"/>
        </w:rPr>
        <w:t>advisory Board</w:t>
      </w:r>
      <w:r w:rsidRPr="004A6ACB">
        <w:rPr>
          <w:rFonts w:ascii="Cambria" w:eastAsia="Cambria" w:hAnsi="Cambria" w:cs="Times New Roman"/>
          <w:w w:val="99"/>
        </w:rPr>
        <w:t>.</w:t>
      </w:r>
      <w:r w:rsidRPr="00210EA9">
        <w:rPr>
          <w:rFonts w:ascii="Calibri" w:hAnsi="Calibri" w:cs="Calibri"/>
          <w:b/>
          <w:sz w:val="20"/>
        </w:rPr>
        <w:tab/>
      </w:r>
    </w:p>
    <w:p w14:paraId="2CDB69A0" w14:textId="77777777" w:rsidR="00210EA9" w:rsidRPr="00210EA9" w:rsidRDefault="00210EA9" w:rsidP="00210EA9">
      <w:pPr>
        <w:jc w:val="center"/>
        <w:rPr>
          <w:b/>
        </w:rPr>
      </w:pPr>
    </w:p>
    <w:tbl>
      <w:tblPr>
        <w:tblW w:w="9323" w:type="dxa"/>
        <w:tblCellSpacing w:w="42" w:type="dxa"/>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759"/>
        <w:gridCol w:w="1129"/>
        <w:gridCol w:w="350"/>
        <w:gridCol w:w="667"/>
        <w:gridCol w:w="113"/>
        <w:gridCol w:w="224"/>
        <w:gridCol w:w="766"/>
        <w:gridCol w:w="990"/>
        <w:gridCol w:w="810"/>
        <w:gridCol w:w="318"/>
        <w:gridCol w:w="169"/>
        <w:gridCol w:w="234"/>
        <w:gridCol w:w="802"/>
        <w:gridCol w:w="801"/>
        <w:gridCol w:w="1191"/>
      </w:tblGrid>
      <w:tr w:rsidR="00210EA9" w:rsidRPr="001E73E6" w14:paraId="4FFD2451" w14:textId="77777777" w:rsidTr="00FB6969">
        <w:trPr>
          <w:tblCellSpacing w:w="42" w:type="dxa"/>
        </w:trPr>
        <w:tc>
          <w:tcPr>
            <w:tcW w:w="2112" w:type="dxa"/>
            <w:gridSpan w:val="3"/>
            <w:tcBorders>
              <w:top w:val="single" w:sz="2" w:space="0" w:color="auto"/>
              <w:left w:val="single" w:sz="2" w:space="0" w:color="auto"/>
              <w:bottom w:val="single" w:sz="2" w:space="0" w:color="auto"/>
              <w:right w:val="single" w:sz="2" w:space="0" w:color="auto"/>
            </w:tcBorders>
          </w:tcPr>
          <w:p w14:paraId="786FD7C5" w14:textId="77777777" w:rsidR="00210EA9" w:rsidRPr="001E73E6" w:rsidRDefault="00210EA9" w:rsidP="00210EA9">
            <w:pPr>
              <w:rPr>
                <w:rFonts w:ascii="Cambria" w:hAnsi="Cambria" w:cs="Calibri"/>
                <w:sz w:val="20"/>
                <w:szCs w:val="20"/>
              </w:rPr>
            </w:pPr>
            <w:r w:rsidRPr="001E73E6">
              <w:rPr>
                <w:rFonts w:ascii="Cambria" w:hAnsi="Cambria" w:cs="Calibri"/>
                <w:sz w:val="20"/>
                <w:szCs w:val="20"/>
              </w:rPr>
              <w:t>RESULT</w:t>
            </w:r>
          </w:p>
        </w:tc>
        <w:tc>
          <w:tcPr>
            <w:tcW w:w="6959" w:type="dxa"/>
            <w:gridSpan w:val="12"/>
            <w:tcBorders>
              <w:top w:val="single" w:sz="2" w:space="0" w:color="auto"/>
              <w:left w:val="single" w:sz="2" w:space="0" w:color="auto"/>
              <w:bottom w:val="single" w:sz="2" w:space="0" w:color="auto"/>
              <w:right w:val="single" w:sz="2" w:space="0" w:color="auto"/>
            </w:tcBorders>
          </w:tcPr>
          <w:p w14:paraId="75B586B1" w14:textId="77777777" w:rsidR="00210EA9" w:rsidRPr="001E73E6" w:rsidRDefault="00AE0DE2" w:rsidP="00AE0DE2">
            <w:pPr>
              <w:rPr>
                <w:rFonts w:ascii="Cambria" w:hAnsi="Cambria" w:cs="Calibri"/>
                <w:b/>
                <w:sz w:val="20"/>
                <w:szCs w:val="20"/>
              </w:rPr>
            </w:pPr>
            <w:r w:rsidRPr="001E73E6">
              <w:rPr>
                <w:rFonts w:ascii="Cambria" w:hAnsi="Cambria"/>
                <w:color w:val="000000"/>
                <w:sz w:val="20"/>
                <w:szCs w:val="20"/>
              </w:rPr>
              <w:t>Inaugurate a functioning International Scientific Advisory Board</w:t>
            </w:r>
            <w:r w:rsidR="00214C27" w:rsidRPr="001E73E6">
              <w:rPr>
                <w:rFonts w:ascii="Cambria" w:hAnsi="Cambria"/>
                <w:color w:val="000000"/>
                <w:sz w:val="20"/>
                <w:szCs w:val="20"/>
              </w:rPr>
              <w:t xml:space="preserve"> with regular meetings</w:t>
            </w:r>
          </w:p>
        </w:tc>
      </w:tr>
      <w:tr w:rsidR="00210EA9" w:rsidRPr="001E73E6" w14:paraId="2F59C837" w14:textId="77777777" w:rsidTr="00214C27">
        <w:tblPrEx>
          <w:tblCellMar>
            <w:top w:w="85" w:type="dxa"/>
            <w:left w:w="85" w:type="dxa"/>
            <w:bottom w:w="85" w:type="dxa"/>
            <w:right w:w="85" w:type="dxa"/>
          </w:tblCellMar>
        </w:tblPrEx>
        <w:trPr>
          <w:trHeight w:val="19"/>
          <w:tblCellSpacing w:w="42" w:type="dxa"/>
        </w:trPr>
        <w:tc>
          <w:tcPr>
            <w:tcW w:w="2112" w:type="dxa"/>
            <w:gridSpan w:val="3"/>
            <w:tcBorders>
              <w:top w:val="single" w:sz="2" w:space="0" w:color="auto"/>
              <w:left w:val="single" w:sz="2" w:space="0" w:color="auto"/>
              <w:bottom w:val="single" w:sz="2" w:space="0" w:color="auto"/>
              <w:right w:val="single" w:sz="2" w:space="0" w:color="auto"/>
            </w:tcBorders>
          </w:tcPr>
          <w:p w14:paraId="3D67268B" w14:textId="77777777" w:rsidR="00210EA9" w:rsidRPr="001E73E6" w:rsidRDefault="00210EA9" w:rsidP="00210EA9">
            <w:pPr>
              <w:rPr>
                <w:rFonts w:ascii="Cambria" w:hAnsi="Cambria" w:cs="Calibri"/>
                <w:sz w:val="20"/>
                <w:szCs w:val="20"/>
              </w:rPr>
            </w:pPr>
            <w:r w:rsidRPr="001E73E6">
              <w:rPr>
                <w:rFonts w:ascii="Cambria" w:hAnsi="Cambria" w:cs="Calibri"/>
                <w:sz w:val="20"/>
                <w:szCs w:val="20"/>
              </w:rPr>
              <w:t>ACTIVITY</w:t>
            </w:r>
          </w:p>
        </w:tc>
        <w:tc>
          <w:tcPr>
            <w:tcW w:w="6959" w:type="dxa"/>
            <w:gridSpan w:val="12"/>
            <w:tcBorders>
              <w:top w:val="single" w:sz="2" w:space="0" w:color="auto"/>
              <w:left w:val="single" w:sz="2" w:space="0" w:color="auto"/>
              <w:bottom w:val="single" w:sz="2" w:space="0" w:color="auto"/>
              <w:right w:val="single" w:sz="2" w:space="0" w:color="auto"/>
            </w:tcBorders>
          </w:tcPr>
          <w:p w14:paraId="393E8AA6" w14:textId="77777777" w:rsidR="00210EA9" w:rsidRPr="001E73E6" w:rsidRDefault="00AE0DE2" w:rsidP="00210EA9">
            <w:pPr>
              <w:rPr>
                <w:rFonts w:ascii="Cambria" w:hAnsi="Cambria" w:cs="Calibri"/>
                <w:sz w:val="20"/>
                <w:szCs w:val="20"/>
              </w:rPr>
            </w:pPr>
            <w:r w:rsidRPr="001E73E6">
              <w:rPr>
                <w:rFonts w:ascii="Cambria" w:eastAsia="Cambria" w:hAnsi="Cambria" w:cs="Times New Roman"/>
                <w:w w:val="99"/>
                <w:sz w:val="20"/>
                <w:szCs w:val="20"/>
              </w:rPr>
              <w:t xml:space="preserve">Setup </w:t>
            </w:r>
            <w:r w:rsidR="00210EA9" w:rsidRPr="001E73E6">
              <w:rPr>
                <w:rFonts w:ascii="Cambria" w:eastAsia="Cambria" w:hAnsi="Cambria" w:cs="Times New Roman"/>
                <w:w w:val="99"/>
                <w:sz w:val="20"/>
                <w:szCs w:val="20"/>
              </w:rPr>
              <w:t>International Collaborations and Scientific Boards.</w:t>
            </w:r>
          </w:p>
        </w:tc>
      </w:tr>
      <w:tr w:rsidR="00210EA9" w:rsidRPr="001E73E6" w14:paraId="381F1A63" w14:textId="77777777" w:rsidTr="00FB6969">
        <w:tblPrEx>
          <w:tblCellMar>
            <w:top w:w="85" w:type="dxa"/>
            <w:left w:w="85" w:type="dxa"/>
            <w:bottom w:w="85" w:type="dxa"/>
            <w:right w:w="85" w:type="dxa"/>
          </w:tblCellMar>
        </w:tblPrEx>
        <w:trPr>
          <w:tblCellSpacing w:w="42" w:type="dxa"/>
        </w:trPr>
        <w:tc>
          <w:tcPr>
            <w:tcW w:w="2112" w:type="dxa"/>
            <w:gridSpan w:val="3"/>
            <w:tcBorders>
              <w:top w:val="single" w:sz="2" w:space="0" w:color="auto"/>
              <w:left w:val="single" w:sz="2" w:space="0" w:color="auto"/>
              <w:bottom w:val="single" w:sz="2" w:space="0" w:color="auto"/>
              <w:right w:val="single" w:sz="2" w:space="0" w:color="auto"/>
            </w:tcBorders>
          </w:tcPr>
          <w:p w14:paraId="2262AB84" w14:textId="77777777" w:rsidR="00210EA9" w:rsidRPr="001E73E6" w:rsidRDefault="00210EA9" w:rsidP="00210EA9">
            <w:pPr>
              <w:rPr>
                <w:rFonts w:ascii="Cambria" w:hAnsi="Cambria" w:cs="Calibri"/>
                <w:sz w:val="20"/>
                <w:szCs w:val="20"/>
              </w:rPr>
            </w:pPr>
            <w:r w:rsidRPr="001E73E6">
              <w:rPr>
                <w:rFonts w:ascii="Cambria" w:hAnsi="Cambria" w:cs="Calibri"/>
                <w:sz w:val="20"/>
                <w:szCs w:val="20"/>
              </w:rPr>
              <w:t>OUTPUT</w:t>
            </w:r>
          </w:p>
        </w:tc>
        <w:tc>
          <w:tcPr>
            <w:tcW w:w="6959" w:type="dxa"/>
            <w:gridSpan w:val="12"/>
            <w:tcBorders>
              <w:top w:val="single" w:sz="2" w:space="0" w:color="auto"/>
              <w:left w:val="single" w:sz="2" w:space="0" w:color="auto"/>
              <w:bottom w:val="single" w:sz="2" w:space="0" w:color="auto"/>
              <w:right w:val="single" w:sz="2" w:space="0" w:color="auto"/>
            </w:tcBorders>
          </w:tcPr>
          <w:p w14:paraId="3E5AB002" w14:textId="77777777" w:rsidR="00210EA9" w:rsidRPr="001E73E6" w:rsidRDefault="00210EA9" w:rsidP="001E73E6">
            <w:pPr>
              <w:numPr>
                <w:ilvl w:val="0"/>
                <w:numId w:val="58"/>
              </w:numPr>
              <w:contextualSpacing/>
              <w:rPr>
                <w:rFonts w:ascii="Cambria" w:hAnsi="Cambria" w:cs="Calibri"/>
                <w:color w:val="000000"/>
                <w:sz w:val="20"/>
                <w:szCs w:val="20"/>
              </w:rPr>
            </w:pPr>
            <w:r w:rsidRPr="001E73E6">
              <w:rPr>
                <w:rFonts w:ascii="Cambria" w:hAnsi="Cambria" w:cs="Calibri"/>
                <w:color w:val="000000"/>
                <w:sz w:val="20"/>
                <w:szCs w:val="20"/>
              </w:rPr>
              <w:t>Functio</w:t>
            </w:r>
            <w:r w:rsidR="00214C27" w:rsidRPr="001E73E6">
              <w:rPr>
                <w:rFonts w:ascii="Cambria" w:hAnsi="Cambria" w:cs="Calibri"/>
                <w:color w:val="000000"/>
                <w:sz w:val="20"/>
                <w:szCs w:val="20"/>
              </w:rPr>
              <w:t xml:space="preserve">nal External advisory board composed </w:t>
            </w:r>
            <w:r w:rsidRPr="001E73E6">
              <w:rPr>
                <w:rFonts w:ascii="Cambria" w:hAnsi="Cambria" w:cs="Calibri"/>
                <w:color w:val="000000"/>
                <w:sz w:val="20"/>
                <w:szCs w:val="20"/>
              </w:rPr>
              <w:t>of int</w:t>
            </w:r>
            <w:r w:rsidR="00214C27" w:rsidRPr="001E73E6">
              <w:rPr>
                <w:rFonts w:ascii="Cambria" w:hAnsi="Cambria" w:cs="Calibri"/>
                <w:color w:val="000000"/>
                <w:sz w:val="20"/>
                <w:szCs w:val="20"/>
              </w:rPr>
              <w:t>ernational experts from academia</w:t>
            </w:r>
            <w:r w:rsidRPr="001E73E6">
              <w:rPr>
                <w:rFonts w:ascii="Cambria" w:hAnsi="Cambria" w:cs="Calibri"/>
                <w:color w:val="000000"/>
                <w:sz w:val="20"/>
                <w:szCs w:val="20"/>
              </w:rPr>
              <w:t xml:space="preserve"> and industry</w:t>
            </w:r>
          </w:p>
        </w:tc>
      </w:tr>
      <w:tr w:rsidR="00210EA9" w:rsidRPr="001E73E6" w14:paraId="3AA68958" w14:textId="77777777" w:rsidTr="00FB6969">
        <w:tblPrEx>
          <w:tblCellMar>
            <w:top w:w="85" w:type="dxa"/>
            <w:left w:w="85" w:type="dxa"/>
            <w:bottom w:w="85" w:type="dxa"/>
            <w:right w:w="85" w:type="dxa"/>
          </w:tblCellMar>
        </w:tblPrEx>
        <w:trPr>
          <w:tblCellSpacing w:w="42" w:type="dxa"/>
        </w:trPr>
        <w:tc>
          <w:tcPr>
            <w:tcW w:w="6169" w:type="dxa"/>
            <w:gridSpan w:val="11"/>
            <w:tcBorders>
              <w:top w:val="single" w:sz="2" w:space="0" w:color="auto"/>
              <w:left w:val="single" w:sz="2" w:space="0" w:color="auto"/>
              <w:bottom w:val="single" w:sz="2" w:space="0" w:color="auto"/>
              <w:right w:val="single" w:sz="2" w:space="0" w:color="auto"/>
            </w:tcBorders>
          </w:tcPr>
          <w:p w14:paraId="1C4423C1" w14:textId="77777777" w:rsidR="00210EA9" w:rsidRPr="001E73E6" w:rsidRDefault="00617081" w:rsidP="00210EA9">
            <w:pPr>
              <w:rPr>
                <w:rFonts w:ascii="Cambria" w:hAnsi="Cambria" w:cs="Calibri"/>
                <w:sz w:val="20"/>
                <w:szCs w:val="20"/>
              </w:rPr>
            </w:pPr>
            <w:r w:rsidRPr="001E73E6">
              <w:rPr>
                <w:rFonts w:ascii="Cambria" w:hAnsi="Cambria" w:cs="Calibri"/>
                <w:sz w:val="20"/>
                <w:szCs w:val="20"/>
              </w:rPr>
              <w:t>OUTPUT INDICATOR:</w:t>
            </w:r>
          </w:p>
          <w:p w14:paraId="7D1C6A24" w14:textId="77777777" w:rsidR="00210EA9" w:rsidRPr="001E73E6" w:rsidRDefault="00210EA9" w:rsidP="0058598F">
            <w:pPr>
              <w:numPr>
                <w:ilvl w:val="0"/>
                <w:numId w:val="59"/>
              </w:numPr>
              <w:contextualSpacing/>
              <w:rPr>
                <w:rFonts w:ascii="Cambria" w:hAnsi="Cambria" w:cs="Calibri"/>
                <w:sz w:val="20"/>
                <w:szCs w:val="20"/>
              </w:rPr>
            </w:pPr>
            <w:r w:rsidRPr="001E73E6">
              <w:rPr>
                <w:rFonts w:ascii="Cambria" w:hAnsi="Cambria" w:cs="Calibri"/>
                <w:color w:val="000000"/>
                <w:sz w:val="20"/>
                <w:szCs w:val="20"/>
              </w:rPr>
              <w:t>Functional External advisory board that meets regularly and</w:t>
            </w:r>
            <w:r w:rsidRPr="001E73E6">
              <w:rPr>
                <w:rFonts w:ascii="Cambria" w:hAnsi="Cambria" w:cs="Calibri"/>
                <w:color w:val="000000"/>
                <w:sz w:val="20"/>
                <w:szCs w:val="20"/>
              </w:rPr>
              <w:br/>
              <w:t>advises the Centre leader and management</w:t>
            </w:r>
          </w:p>
        </w:tc>
        <w:tc>
          <w:tcPr>
            <w:tcW w:w="2902" w:type="dxa"/>
            <w:gridSpan w:val="4"/>
            <w:tcBorders>
              <w:top w:val="single" w:sz="2" w:space="0" w:color="auto"/>
              <w:left w:val="single" w:sz="2" w:space="0" w:color="auto"/>
              <w:bottom w:val="single" w:sz="2" w:space="0" w:color="auto"/>
              <w:right w:val="single" w:sz="2" w:space="0" w:color="auto"/>
            </w:tcBorders>
          </w:tcPr>
          <w:p w14:paraId="4620EEC6" w14:textId="77777777" w:rsidR="00210EA9" w:rsidRPr="001E73E6" w:rsidRDefault="0089301B" w:rsidP="0089301B">
            <w:pPr>
              <w:rPr>
                <w:rFonts w:ascii="Cambria" w:hAnsi="Cambria" w:cs="Calibri"/>
                <w:sz w:val="20"/>
                <w:szCs w:val="20"/>
              </w:rPr>
            </w:pPr>
            <w:r w:rsidRPr="001E73E6">
              <w:rPr>
                <w:rFonts w:ascii="Cambria" w:hAnsi="Cambria" w:cs="Calibri"/>
                <w:sz w:val="20"/>
                <w:szCs w:val="20"/>
              </w:rPr>
              <w:t>SOURCE OF VERIFICATION</w:t>
            </w:r>
          </w:p>
          <w:p w14:paraId="7874F9F8" w14:textId="77777777" w:rsidR="00210EA9" w:rsidRPr="001E73E6" w:rsidRDefault="00210EA9" w:rsidP="00210EA9">
            <w:pPr>
              <w:rPr>
                <w:rFonts w:ascii="Cambria" w:hAnsi="Cambria" w:cs="Calibri"/>
                <w:sz w:val="20"/>
                <w:szCs w:val="20"/>
              </w:rPr>
            </w:pPr>
            <w:r w:rsidRPr="001E73E6">
              <w:rPr>
                <w:rFonts w:ascii="Cambria" w:hAnsi="Cambria" w:cs="Calibri"/>
                <w:color w:val="000000"/>
                <w:sz w:val="20"/>
                <w:szCs w:val="20"/>
              </w:rPr>
              <w:t xml:space="preserve">Principal office, Centre leader, Deputy centre leader </w:t>
            </w:r>
          </w:p>
        </w:tc>
      </w:tr>
      <w:tr w:rsidR="00210EA9" w:rsidRPr="001E73E6" w14:paraId="4C0EEF39" w14:textId="77777777" w:rsidTr="00FB6969">
        <w:tblPrEx>
          <w:tblCellMar>
            <w:top w:w="85" w:type="dxa"/>
            <w:left w:w="85" w:type="dxa"/>
            <w:bottom w:w="85" w:type="dxa"/>
            <w:right w:w="85" w:type="dxa"/>
          </w:tblCellMar>
        </w:tblPrEx>
        <w:trPr>
          <w:tblCellSpacing w:w="42" w:type="dxa"/>
        </w:trPr>
        <w:tc>
          <w:tcPr>
            <w:tcW w:w="2112" w:type="dxa"/>
            <w:gridSpan w:val="3"/>
            <w:tcBorders>
              <w:top w:val="single" w:sz="2" w:space="0" w:color="auto"/>
              <w:left w:val="single" w:sz="2" w:space="0" w:color="auto"/>
              <w:bottom w:val="single" w:sz="2" w:space="0" w:color="auto"/>
              <w:right w:val="single" w:sz="2" w:space="0" w:color="auto"/>
            </w:tcBorders>
          </w:tcPr>
          <w:p w14:paraId="21EFBE53" w14:textId="77777777" w:rsidR="00210EA9" w:rsidRPr="001E73E6" w:rsidRDefault="00210EA9" w:rsidP="00210EA9">
            <w:pPr>
              <w:rPr>
                <w:rFonts w:ascii="Cambria" w:hAnsi="Cambria" w:cs="Calibri"/>
                <w:sz w:val="20"/>
                <w:szCs w:val="20"/>
              </w:rPr>
            </w:pPr>
            <w:r w:rsidRPr="001E73E6">
              <w:rPr>
                <w:rFonts w:ascii="Cambria" w:hAnsi="Cambria" w:cs="Calibri"/>
                <w:sz w:val="20"/>
                <w:szCs w:val="20"/>
              </w:rPr>
              <w:t>IMPLEMENTATION MILESTONES</w:t>
            </w:r>
          </w:p>
        </w:tc>
        <w:tc>
          <w:tcPr>
            <w:tcW w:w="6959" w:type="dxa"/>
            <w:gridSpan w:val="12"/>
            <w:tcBorders>
              <w:top w:val="single" w:sz="2" w:space="0" w:color="auto"/>
              <w:left w:val="single" w:sz="2" w:space="0" w:color="auto"/>
              <w:bottom w:val="single" w:sz="2" w:space="0" w:color="auto"/>
              <w:right w:val="single" w:sz="2" w:space="0" w:color="auto"/>
            </w:tcBorders>
          </w:tcPr>
          <w:p w14:paraId="05654954" w14:textId="77777777" w:rsidR="00210EA9" w:rsidRPr="001E73E6" w:rsidRDefault="00F10D69" w:rsidP="0058598F">
            <w:pPr>
              <w:numPr>
                <w:ilvl w:val="0"/>
                <w:numId w:val="60"/>
              </w:numPr>
              <w:contextualSpacing/>
              <w:rPr>
                <w:rFonts w:ascii="Cambria" w:hAnsi="Cambria" w:cs="Calibri"/>
                <w:sz w:val="20"/>
                <w:szCs w:val="20"/>
              </w:rPr>
            </w:pPr>
            <w:r w:rsidRPr="001E73E6">
              <w:rPr>
                <w:rFonts w:ascii="Cambria" w:hAnsi="Cambria" w:cs="Calibri"/>
                <w:color w:val="000000"/>
                <w:sz w:val="20"/>
                <w:szCs w:val="20"/>
              </w:rPr>
              <w:t xml:space="preserve">October </w:t>
            </w:r>
            <w:r w:rsidR="008F0817" w:rsidRPr="001E73E6">
              <w:rPr>
                <w:rFonts w:ascii="Cambria" w:hAnsi="Cambria" w:cs="Calibri"/>
                <w:color w:val="000000"/>
                <w:sz w:val="20"/>
                <w:szCs w:val="20"/>
              </w:rPr>
              <w:t xml:space="preserve">2016 – </w:t>
            </w:r>
            <w:r w:rsidR="00210EA9" w:rsidRPr="001E73E6">
              <w:rPr>
                <w:rFonts w:ascii="Cambria" w:hAnsi="Cambria" w:cs="Calibri"/>
                <w:color w:val="000000"/>
                <w:sz w:val="20"/>
                <w:szCs w:val="20"/>
              </w:rPr>
              <w:t>Constitution of</w:t>
            </w:r>
            <w:r w:rsidR="00DD6B5D" w:rsidRPr="001E73E6">
              <w:rPr>
                <w:rFonts w:ascii="Cambria" w:hAnsi="Cambria" w:cs="Calibri"/>
                <w:color w:val="000000"/>
                <w:sz w:val="20"/>
                <w:szCs w:val="20"/>
              </w:rPr>
              <w:t xml:space="preserve"> scientific</w:t>
            </w:r>
            <w:r w:rsidR="00210EA9" w:rsidRPr="001E73E6">
              <w:rPr>
                <w:rFonts w:ascii="Cambria" w:hAnsi="Cambria" w:cs="Calibri"/>
                <w:color w:val="000000"/>
                <w:sz w:val="20"/>
                <w:szCs w:val="20"/>
              </w:rPr>
              <w:t xml:space="preserve"> advisory board</w:t>
            </w:r>
            <w:r w:rsidR="00325006">
              <w:rPr>
                <w:rFonts w:ascii="Cambria" w:hAnsi="Cambria" w:cs="Calibri"/>
                <w:color w:val="000000"/>
                <w:sz w:val="20"/>
                <w:szCs w:val="20"/>
              </w:rPr>
              <w:t xml:space="preserve"> </w:t>
            </w:r>
            <w:r w:rsidR="00210EA9" w:rsidRPr="001E73E6">
              <w:rPr>
                <w:rFonts w:ascii="Cambria" w:hAnsi="Cambria" w:cs="Calibri"/>
                <w:color w:val="000000"/>
                <w:sz w:val="20"/>
                <w:szCs w:val="20"/>
              </w:rPr>
              <w:t>memberships</w:t>
            </w:r>
          </w:p>
          <w:p w14:paraId="19BAC075" w14:textId="77777777" w:rsidR="00210EA9" w:rsidRPr="001E73E6" w:rsidRDefault="00F10D69" w:rsidP="0058598F">
            <w:pPr>
              <w:numPr>
                <w:ilvl w:val="0"/>
                <w:numId w:val="60"/>
              </w:numPr>
              <w:contextualSpacing/>
              <w:rPr>
                <w:rFonts w:ascii="Cambria" w:hAnsi="Cambria" w:cs="Calibri"/>
                <w:sz w:val="20"/>
                <w:szCs w:val="20"/>
              </w:rPr>
            </w:pPr>
            <w:r w:rsidRPr="001E73E6">
              <w:rPr>
                <w:rFonts w:ascii="Cambria" w:hAnsi="Cambria" w:cs="Calibri"/>
                <w:color w:val="000000"/>
                <w:sz w:val="20"/>
                <w:szCs w:val="20"/>
              </w:rPr>
              <w:t>December 2016</w:t>
            </w:r>
            <w:r w:rsidR="008F0817" w:rsidRPr="001E73E6">
              <w:rPr>
                <w:rFonts w:ascii="Cambria" w:hAnsi="Cambria" w:cs="Calibri"/>
                <w:color w:val="000000"/>
                <w:sz w:val="20"/>
                <w:szCs w:val="20"/>
              </w:rPr>
              <w:t xml:space="preserve"> –</w:t>
            </w:r>
            <w:r w:rsidR="00210EA9" w:rsidRPr="001E73E6">
              <w:rPr>
                <w:rFonts w:ascii="Cambria" w:hAnsi="Cambria" w:cs="Calibri"/>
                <w:color w:val="000000"/>
                <w:sz w:val="20"/>
                <w:szCs w:val="20"/>
              </w:rPr>
              <w:t xml:space="preserve"> Obtain University approval of </w:t>
            </w:r>
            <w:r w:rsidRPr="001E73E6">
              <w:rPr>
                <w:rFonts w:ascii="Cambria" w:hAnsi="Cambria" w:cs="Calibri"/>
                <w:color w:val="000000"/>
                <w:sz w:val="20"/>
                <w:szCs w:val="20"/>
              </w:rPr>
              <w:t xml:space="preserve">scientific  </w:t>
            </w:r>
            <w:r w:rsidR="00210EA9" w:rsidRPr="001E73E6">
              <w:rPr>
                <w:rFonts w:ascii="Cambria" w:hAnsi="Cambria" w:cs="Calibri"/>
                <w:color w:val="000000"/>
                <w:sz w:val="20"/>
                <w:szCs w:val="20"/>
              </w:rPr>
              <w:t>advisory board membership</w:t>
            </w:r>
          </w:p>
          <w:p w14:paraId="2C761109" w14:textId="77777777" w:rsidR="00210EA9" w:rsidRPr="001E73E6" w:rsidRDefault="00F10D69" w:rsidP="00F10D69">
            <w:pPr>
              <w:numPr>
                <w:ilvl w:val="0"/>
                <w:numId w:val="60"/>
              </w:numPr>
              <w:contextualSpacing/>
              <w:rPr>
                <w:rFonts w:ascii="Cambria" w:hAnsi="Cambria" w:cs="Calibri"/>
                <w:sz w:val="20"/>
                <w:szCs w:val="20"/>
              </w:rPr>
            </w:pPr>
            <w:r w:rsidRPr="001E73E6">
              <w:rPr>
                <w:rFonts w:ascii="Cambria" w:hAnsi="Cambria" w:cs="Calibri"/>
                <w:color w:val="000000"/>
                <w:sz w:val="20"/>
                <w:szCs w:val="20"/>
              </w:rPr>
              <w:t>January</w:t>
            </w:r>
            <w:r w:rsidR="00210EA9" w:rsidRPr="001E73E6">
              <w:rPr>
                <w:rFonts w:ascii="Cambria" w:hAnsi="Cambria" w:cs="Calibri"/>
                <w:color w:val="000000"/>
                <w:sz w:val="20"/>
                <w:szCs w:val="20"/>
              </w:rPr>
              <w:t xml:space="preserve"> 2017 – </w:t>
            </w:r>
            <w:r w:rsidRPr="001E73E6">
              <w:rPr>
                <w:rFonts w:ascii="Cambria" w:hAnsi="Cambria" w:cs="Calibri"/>
                <w:color w:val="000000"/>
                <w:sz w:val="20"/>
                <w:szCs w:val="20"/>
              </w:rPr>
              <w:t>Inaugural meeting of scientific</w:t>
            </w:r>
            <w:r w:rsidR="00210EA9" w:rsidRPr="001E73E6">
              <w:rPr>
                <w:rFonts w:ascii="Cambria" w:hAnsi="Cambria" w:cs="Calibri"/>
                <w:color w:val="000000"/>
                <w:sz w:val="20"/>
                <w:szCs w:val="20"/>
              </w:rPr>
              <w:t xml:space="preserve"> advisory board</w:t>
            </w:r>
          </w:p>
          <w:p w14:paraId="48785984" w14:textId="77777777" w:rsidR="00F10D69" w:rsidRPr="001E73E6" w:rsidRDefault="00F10D69" w:rsidP="00F10D69">
            <w:pPr>
              <w:numPr>
                <w:ilvl w:val="0"/>
                <w:numId w:val="60"/>
              </w:numPr>
              <w:contextualSpacing/>
              <w:rPr>
                <w:rFonts w:ascii="Cambria" w:hAnsi="Cambria" w:cs="Calibri"/>
                <w:sz w:val="20"/>
                <w:szCs w:val="20"/>
              </w:rPr>
            </w:pPr>
            <w:r w:rsidRPr="001E73E6">
              <w:rPr>
                <w:rFonts w:ascii="Cambria" w:hAnsi="Cambria" w:cs="Calibri"/>
                <w:color w:val="000000"/>
                <w:sz w:val="20"/>
                <w:szCs w:val="20"/>
              </w:rPr>
              <w:t>March 2017 : continuous (annually) meeting of Scientific advisory board for the progress of the centre</w:t>
            </w:r>
          </w:p>
        </w:tc>
      </w:tr>
      <w:tr w:rsidR="00210EA9" w:rsidRPr="001E73E6" w14:paraId="237C0116" w14:textId="77777777" w:rsidTr="00FB6969">
        <w:tblPrEx>
          <w:tblCellMar>
            <w:top w:w="85" w:type="dxa"/>
            <w:left w:w="85" w:type="dxa"/>
            <w:bottom w:w="85" w:type="dxa"/>
            <w:right w:w="85" w:type="dxa"/>
          </w:tblCellMar>
        </w:tblPrEx>
        <w:trPr>
          <w:tblCellSpacing w:w="42" w:type="dxa"/>
        </w:trPr>
        <w:tc>
          <w:tcPr>
            <w:tcW w:w="2112" w:type="dxa"/>
            <w:gridSpan w:val="3"/>
            <w:tcBorders>
              <w:top w:val="single" w:sz="2" w:space="0" w:color="auto"/>
              <w:left w:val="single" w:sz="2" w:space="0" w:color="auto"/>
              <w:bottom w:val="single" w:sz="2" w:space="0" w:color="auto"/>
              <w:right w:val="single" w:sz="2" w:space="0" w:color="auto"/>
            </w:tcBorders>
          </w:tcPr>
          <w:p w14:paraId="73FC487A" w14:textId="77777777" w:rsidR="00210EA9" w:rsidRPr="001E73E6" w:rsidRDefault="00210EA9" w:rsidP="00210EA9">
            <w:pPr>
              <w:rPr>
                <w:rFonts w:ascii="Cambria" w:hAnsi="Cambria" w:cs="Calibri"/>
                <w:sz w:val="20"/>
                <w:szCs w:val="20"/>
              </w:rPr>
            </w:pPr>
            <w:r w:rsidRPr="001E73E6">
              <w:rPr>
                <w:rFonts w:ascii="Cambria" w:hAnsi="Cambria" w:cs="Calibri"/>
                <w:sz w:val="20"/>
                <w:szCs w:val="20"/>
              </w:rPr>
              <w:t>PROCUREMENT</w:t>
            </w:r>
          </w:p>
        </w:tc>
        <w:tc>
          <w:tcPr>
            <w:tcW w:w="6959" w:type="dxa"/>
            <w:gridSpan w:val="12"/>
            <w:tcBorders>
              <w:top w:val="single" w:sz="2" w:space="0" w:color="auto"/>
              <w:left w:val="single" w:sz="2" w:space="0" w:color="auto"/>
              <w:bottom w:val="single" w:sz="2" w:space="0" w:color="auto"/>
              <w:right w:val="single" w:sz="2" w:space="0" w:color="auto"/>
            </w:tcBorders>
          </w:tcPr>
          <w:p w14:paraId="30756A4E" w14:textId="77777777" w:rsidR="00210EA9" w:rsidRPr="001E73E6" w:rsidRDefault="00210EA9" w:rsidP="00210EA9">
            <w:pPr>
              <w:rPr>
                <w:rFonts w:ascii="Cambria" w:hAnsi="Cambria" w:cs="Calibri"/>
                <w:sz w:val="20"/>
                <w:szCs w:val="20"/>
              </w:rPr>
            </w:pPr>
            <w:r w:rsidRPr="001E73E6">
              <w:rPr>
                <w:rFonts w:ascii="Cambria" w:hAnsi="Cambria"/>
                <w:color w:val="000000"/>
                <w:sz w:val="20"/>
                <w:szCs w:val="20"/>
              </w:rPr>
              <w:t>N/A</w:t>
            </w:r>
          </w:p>
        </w:tc>
      </w:tr>
      <w:tr w:rsidR="00210EA9" w:rsidRPr="001E73E6" w14:paraId="2E154279" w14:textId="77777777" w:rsidTr="00FB6969">
        <w:tblPrEx>
          <w:tblCellMar>
            <w:top w:w="85" w:type="dxa"/>
            <w:left w:w="85" w:type="dxa"/>
            <w:bottom w:w="85" w:type="dxa"/>
            <w:right w:w="85" w:type="dxa"/>
          </w:tblCellMar>
        </w:tblPrEx>
        <w:trPr>
          <w:tblCellSpacing w:w="42" w:type="dxa"/>
        </w:trPr>
        <w:tc>
          <w:tcPr>
            <w:tcW w:w="2112" w:type="dxa"/>
            <w:gridSpan w:val="3"/>
            <w:tcBorders>
              <w:top w:val="single" w:sz="2" w:space="0" w:color="auto"/>
              <w:left w:val="single" w:sz="2" w:space="0" w:color="auto"/>
              <w:bottom w:val="single" w:sz="2" w:space="0" w:color="auto"/>
              <w:right w:val="single" w:sz="2" w:space="0" w:color="auto"/>
            </w:tcBorders>
          </w:tcPr>
          <w:p w14:paraId="67427F28" w14:textId="77777777" w:rsidR="00210EA9" w:rsidRPr="001E73E6" w:rsidRDefault="00210EA9" w:rsidP="00210EA9">
            <w:pPr>
              <w:rPr>
                <w:rFonts w:ascii="Cambria" w:hAnsi="Cambria" w:cs="Calibri"/>
                <w:sz w:val="20"/>
                <w:szCs w:val="20"/>
              </w:rPr>
            </w:pPr>
            <w:r w:rsidRPr="001E73E6">
              <w:rPr>
                <w:rFonts w:ascii="Cambria" w:hAnsi="Cambria" w:cs="Calibri"/>
                <w:sz w:val="20"/>
                <w:szCs w:val="20"/>
              </w:rPr>
              <w:t>RESPONSIBILITY FOR IMPLEMENTATION</w:t>
            </w:r>
          </w:p>
        </w:tc>
        <w:tc>
          <w:tcPr>
            <w:tcW w:w="6959" w:type="dxa"/>
            <w:gridSpan w:val="12"/>
            <w:tcBorders>
              <w:top w:val="single" w:sz="2" w:space="0" w:color="auto"/>
              <w:left w:val="single" w:sz="2" w:space="0" w:color="auto"/>
              <w:bottom w:val="single" w:sz="2" w:space="0" w:color="auto"/>
              <w:right w:val="single" w:sz="2" w:space="0" w:color="auto"/>
            </w:tcBorders>
          </w:tcPr>
          <w:p w14:paraId="7D151D62" w14:textId="77777777" w:rsidR="00D86AFF" w:rsidRPr="001E73E6" w:rsidRDefault="00F10D69" w:rsidP="00F10D69">
            <w:pPr>
              <w:rPr>
                <w:rFonts w:ascii="Cambria" w:hAnsi="Cambria" w:cs="Calibri"/>
                <w:color w:val="000000"/>
                <w:sz w:val="20"/>
                <w:szCs w:val="20"/>
              </w:rPr>
            </w:pPr>
            <w:r w:rsidRPr="001E73E6">
              <w:rPr>
                <w:rFonts w:ascii="Cambria" w:hAnsi="Cambria" w:cs="Calibri"/>
                <w:color w:val="000000"/>
                <w:sz w:val="20"/>
                <w:szCs w:val="20"/>
              </w:rPr>
              <w:t>CST-</w:t>
            </w:r>
            <w:r w:rsidR="00210EA9" w:rsidRPr="001E73E6">
              <w:rPr>
                <w:rFonts w:ascii="Cambria" w:hAnsi="Cambria" w:cs="Calibri"/>
                <w:color w:val="000000"/>
                <w:sz w:val="20"/>
                <w:szCs w:val="20"/>
              </w:rPr>
              <w:t xml:space="preserve">UR Principal office, </w:t>
            </w:r>
            <w:r w:rsidR="00D86AFF" w:rsidRPr="001E73E6">
              <w:rPr>
                <w:rFonts w:ascii="Cambria" w:hAnsi="Cambria" w:cs="Calibri"/>
                <w:color w:val="000000"/>
                <w:sz w:val="20"/>
                <w:szCs w:val="20"/>
              </w:rPr>
              <w:t xml:space="preserve">UR DVC-AAR, </w:t>
            </w:r>
            <w:r w:rsidR="00210EA9" w:rsidRPr="001E73E6">
              <w:rPr>
                <w:rFonts w:ascii="Cambria" w:hAnsi="Cambria" w:cs="Calibri"/>
                <w:color w:val="000000"/>
                <w:sz w:val="20"/>
                <w:szCs w:val="20"/>
              </w:rPr>
              <w:t>Centre leader, Deputy Centre Leader, Dean of School of Engineering.</w:t>
            </w:r>
          </w:p>
        </w:tc>
      </w:tr>
      <w:tr w:rsidR="00210EA9" w:rsidRPr="001E73E6" w14:paraId="714F22FA" w14:textId="77777777" w:rsidTr="00FB6969">
        <w:tblPrEx>
          <w:tblCellMar>
            <w:top w:w="85" w:type="dxa"/>
            <w:left w:w="85" w:type="dxa"/>
            <w:bottom w:w="85" w:type="dxa"/>
            <w:right w:w="85" w:type="dxa"/>
          </w:tblCellMar>
        </w:tblPrEx>
        <w:trPr>
          <w:tblCellSpacing w:w="42" w:type="dxa"/>
        </w:trPr>
        <w:tc>
          <w:tcPr>
            <w:tcW w:w="2779" w:type="dxa"/>
            <w:gridSpan w:val="4"/>
            <w:tcBorders>
              <w:top w:val="single" w:sz="2" w:space="0" w:color="auto"/>
              <w:left w:val="single" w:sz="2" w:space="0" w:color="auto"/>
              <w:bottom w:val="single" w:sz="2" w:space="0" w:color="auto"/>
              <w:right w:val="single" w:sz="2" w:space="0" w:color="auto"/>
            </w:tcBorders>
          </w:tcPr>
          <w:p w14:paraId="00A3D7D4" w14:textId="77777777" w:rsidR="00210EA9" w:rsidRPr="001E73E6" w:rsidRDefault="00F51611" w:rsidP="00F51611">
            <w:pPr>
              <w:rPr>
                <w:rFonts w:ascii="Cambria" w:hAnsi="Cambria" w:cs="Calibri"/>
                <w:color w:val="0000FF"/>
                <w:sz w:val="20"/>
                <w:szCs w:val="20"/>
                <w:highlight w:val="yellow"/>
              </w:rPr>
            </w:pPr>
            <w:r w:rsidRPr="001E73E6">
              <w:rPr>
                <w:rFonts w:ascii="Cambria" w:hAnsi="Cambria" w:cs="Calibri"/>
                <w:sz w:val="20"/>
                <w:szCs w:val="20"/>
              </w:rPr>
              <w:t>DURATION:  5 months</w:t>
            </w:r>
          </w:p>
        </w:tc>
        <w:tc>
          <w:tcPr>
            <w:tcW w:w="3137" w:type="dxa"/>
            <w:gridSpan w:val="6"/>
            <w:tcBorders>
              <w:top w:val="single" w:sz="2" w:space="0" w:color="auto"/>
              <w:left w:val="single" w:sz="2" w:space="0" w:color="auto"/>
              <w:bottom w:val="single" w:sz="2" w:space="0" w:color="auto"/>
              <w:right w:val="single" w:sz="2" w:space="0" w:color="auto"/>
            </w:tcBorders>
          </w:tcPr>
          <w:p w14:paraId="289B9883" w14:textId="77777777" w:rsidR="00210EA9" w:rsidRPr="001E73E6" w:rsidRDefault="00210EA9" w:rsidP="00AC028F">
            <w:pPr>
              <w:rPr>
                <w:rFonts w:ascii="Cambria" w:hAnsi="Cambria" w:cs="Calibri"/>
                <w:sz w:val="20"/>
                <w:szCs w:val="20"/>
              </w:rPr>
            </w:pPr>
            <w:r w:rsidRPr="001E73E6">
              <w:rPr>
                <w:rFonts w:ascii="Cambria" w:hAnsi="Cambria" w:cs="Calibri"/>
                <w:sz w:val="20"/>
                <w:szCs w:val="20"/>
              </w:rPr>
              <w:t>Commencement:</w:t>
            </w:r>
            <w:r w:rsidR="00325006">
              <w:rPr>
                <w:rFonts w:ascii="Cambria" w:hAnsi="Cambria" w:cs="Calibri"/>
                <w:sz w:val="20"/>
                <w:szCs w:val="20"/>
              </w:rPr>
              <w:t xml:space="preserve"> </w:t>
            </w:r>
            <w:r w:rsidR="00F51611" w:rsidRPr="001E73E6">
              <w:rPr>
                <w:rFonts w:ascii="Cambria" w:hAnsi="Cambria" w:cs="Calibri"/>
                <w:sz w:val="20"/>
                <w:szCs w:val="20"/>
              </w:rPr>
              <w:t>October</w:t>
            </w:r>
            <w:r w:rsidRPr="001E73E6">
              <w:rPr>
                <w:rFonts w:ascii="Cambria" w:hAnsi="Cambria" w:cs="Calibri"/>
                <w:sz w:val="20"/>
                <w:szCs w:val="20"/>
              </w:rPr>
              <w:t xml:space="preserve"> 2016</w:t>
            </w:r>
          </w:p>
        </w:tc>
        <w:tc>
          <w:tcPr>
            <w:tcW w:w="3071" w:type="dxa"/>
            <w:gridSpan w:val="5"/>
            <w:tcBorders>
              <w:top w:val="single" w:sz="2" w:space="0" w:color="auto"/>
              <w:left w:val="single" w:sz="2" w:space="0" w:color="auto"/>
              <w:bottom w:val="single" w:sz="2" w:space="0" w:color="auto"/>
              <w:right w:val="single" w:sz="2" w:space="0" w:color="auto"/>
            </w:tcBorders>
          </w:tcPr>
          <w:p w14:paraId="7436B1C7" w14:textId="77777777" w:rsidR="00210EA9" w:rsidRPr="001E73E6" w:rsidRDefault="00210EA9" w:rsidP="00AC028F">
            <w:pPr>
              <w:rPr>
                <w:rFonts w:ascii="Cambria" w:hAnsi="Cambria" w:cs="Calibri"/>
                <w:sz w:val="20"/>
                <w:szCs w:val="20"/>
              </w:rPr>
            </w:pPr>
            <w:r w:rsidRPr="001E73E6">
              <w:rPr>
                <w:rFonts w:ascii="Cambria" w:hAnsi="Cambria" w:cs="Calibri"/>
                <w:sz w:val="20"/>
                <w:szCs w:val="20"/>
              </w:rPr>
              <w:t>Completion:</w:t>
            </w:r>
            <w:r w:rsidR="00325006">
              <w:rPr>
                <w:rFonts w:ascii="Cambria" w:hAnsi="Cambria" w:cs="Calibri"/>
                <w:sz w:val="20"/>
                <w:szCs w:val="20"/>
              </w:rPr>
              <w:t xml:space="preserve"> </w:t>
            </w:r>
            <w:r w:rsidR="00F51611" w:rsidRPr="001E73E6">
              <w:rPr>
                <w:rFonts w:ascii="Cambria" w:hAnsi="Cambria" w:cs="Calibri"/>
                <w:sz w:val="20"/>
                <w:szCs w:val="20"/>
              </w:rPr>
              <w:t>March</w:t>
            </w:r>
            <w:r w:rsidR="00AC028F" w:rsidRPr="001E73E6">
              <w:rPr>
                <w:rFonts w:ascii="Cambria" w:hAnsi="Cambria" w:cs="Calibri"/>
                <w:sz w:val="20"/>
                <w:szCs w:val="20"/>
              </w:rPr>
              <w:t xml:space="preserve"> 2017</w:t>
            </w:r>
          </w:p>
        </w:tc>
      </w:tr>
      <w:tr w:rsidR="00210EA9" w:rsidRPr="001E73E6" w14:paraId="5783B753" w14:textId="77777777" w:rsidTr="001E73E6">
        <w:tblPrEx>
          <w:tblCellMar>
            <w:top w:w="85" w:type="dxa"/>
            <w:left w:w="85" w:type="dxa"/>
            <w:bottom w:w="85" w:type="dxa"/>
            <w:right w:w="85" w:type="dxa"/>
          </w:tblCellMar>
        </w:tblPrEx>
        <w:trPr>
          <w:tblCellSpacing w:w="42" w:type="dxa"/>
        </w:trPr>
        <w:tc>
          <w:tcPr>
            <w:tcW w:w="2892" w:type="dxa"/>
            <w:gridSpan w:val="5"/>
            <w:tcBorders>
              <w:top w:val="single" w:sz="2" w:space="0" w:color="auto"/>
              <w:left w:val="single" w:sz="2" w:space="0" w:color="auto"/>
              <w:bottom w:val="single" w:sz="2" w:space="0" w:color="auto"/>
              <w:right w:val="single" w:sz="2" w:space="0" w:color="auto"/>
            </w:tcBorders>
          </w:tcPr>
          <w:p w14:paraId="03FDC6D6" w14:textId="77777777" w:rsidR="00210EA9" w:rsidRPr="001E73E6" w:rsidRDefault="00210EA9" w:rsidP="00210EA9">
            <w:pPr>
              <w:rPr>
                <w:rFonts w:ascii="Cambria" w:hAnsi="Cambria" w:cs="Calibri"/>
                <w:sz w:val="20"/>
                <w:szCs w:val="20"/>
              </w:rPr>
            </w:pPr>
            <w:r w:rsidRPr="001E73E6">
              <w:rPr>
                <w:rFonts w:ascii="Cambria" w:hAnsi="Cambria" w:cs="Calibri"/>
                <w:sz w:val="20"/>
                <w:szCs w:val="20"/>
              </w:rPr>
              <w:t xml:space="preserve">PRIMARY CONSTITUENTS: </w:t>
            </w:r>
            <w:r w:rsidRPr="001E73E6">
              <w:rPr>
                <w:rFonts w:ascii="Cambria" w:hAnsi="Cambria" w:cs="Calibri"/>
                <w:color w:val="000000"/>
                <w:sz w:val="20"/>
                <w:szCs w:val="20"/>
              </w:rPr>
              <w:t>Faculty of Engineering,</w:t>
            </w:r>
            <w:r w:rsidRPr="001E73E6">
              <w:rPr>
                <w:rFonts w:ascii="Cambria" w:hAnsi="Cambria" w:cs="Calibri"/>
                <w:color w:val="000000"/>
                <w:sz w:val="20"/>
                <w:szCs w:val="20"/>
              </w:rPr>
              <w:br/>
              <w:t>national and regional partners</w:t>
            </w:r>
          </w:p>
        </w:tc>
        <w:tc>
          <w:tcPr>
            <w:tcW w:w="6179" w:type="dxa"/>
            <w:gridSpan w:val="10"/>
            <w:tcBorders>
              <w:top w:val="single" w:sz="2" w:space="0" w:color="auto"/>
              <w:left w:val="single" w:sz="2" w:space="0" w:color="auto"/>
              <w:bottom w:val="single" w:sz="2" w:space="0" w:color="auto"/>
              <w:right w:val="single" w:sz="2" w:space="0" w:color="auto"/>
            </w:tcBorders>
          </w:tcPr>
          <w:p w14:paraId="39C1B684" w14:textId="77777777" w:rsidR="00210EA9" w:rsidRPr="001E73E6" w:rsidRDefault="00210EA9" w:rsidP="00F106A9">
            <w:pPr>
              <w:rPr>
                <w:rFonts w:ascii="Cambria" w:hAnsi="Cambria" w:cs="Calibri"/>
                <w:sz w:val="20"/>
                <w:szCs w:val="20"/>
              </w:rPr>
            </w:pPr>
            <w:r w:rsidRPr="001E73E6">
              <w:rPr>
                <w:rFonts w:ascii="Cambria" w:hAnsi="Cambria" w:cs="Calibri"/>
                <w:sz w:val="20"/>
                <w:szCs w:val="20"/>
              </w:rPr>
              <w:t xml:space="preserve">PARTICIPANTS: </w:t>
            </w:r>
            <w:r w:rsidR="00D86AFF" w:rsidRPr="001E73E6">
              <w:rPr>
                <w:rFonts w:ascii="Cambria" w:hAnsi="Cambria" w:cs="Calibri"/>
                <w:sz w:val="20"/>
                <w:szCs w:val="20"/>
              </w:rPr>
              <w:t>CST-UR Principal; DVC-AAR; CST-UR Senate Council;</w:t>
            </w:r>
            <w:r w:rsidR="00F106A9" w:rsidRPr="001E73E6">
              <w:rPr>
                <w:rFonts w:ascii="Cambria" w:hAnsi="Cambria" w:cs="Calibri"/>
                <w:sz w:val="20"/>
                <w:szCs w:val="20"/>
              </w:rPr>
              <w:t xml:space="preserve"> ACEESD International Advisory Board members;</w:t>
            </w:r>
            <w:r w:rsidR="00325006">
              <w:rPr>
                <w:rFonts w:ascii="Cambria" w:hAnsi="Cambria" w:cs="Calibri"/>
                <w:sz w:val="20"/>
                <w:szCs w:val="20"/>
              </w:rPr>
              <w:t xml:space="preserve"> </w:t>
            </w:r>
            <w:r w:rsidRPr="001E73E6">
              <w:rPr>
                <w:rFonts w:ascii="Cambria" w:hAnsi="Cambria" w:cs="Calibri"/>
                <w:sz w:val="20"/>
                <w:szCs w:val="20"/>
              </w:rPr>
              <w:t>Centre Leader</w:t>
            </w:r>
            <w:r w:rsidR="00F106A9" w:rsidRPr="001E73E6">
              <w:rPr>
                <w:rFonts w:ascii="Cambria" w:hAnsi="Cambria"/>
                <w:color w:val="000000"/>
                <w:sz w:val="20"/>
                <w:szCs w:val="20"/>
              </w:rPr>
              <w:t>, Deputy centre leader</w:t>
            </w:r>
            <w:r w:rsidR="00325006">
              <w:rPr>
                <w:rFonts w:ascii="Cambria" w:hAnsi="Cambria"/>
                <w:color w:val="000000"/>
                <w:sz w:val="20"/>
                <w:szCs w:val="20"/>
              </w:rPr>
              <w:t xml:space="preserve"> </w:t>
            </w:r>
            <w:r w:rsidR="00D86AFF" w:rsidRPr="001E73E6">
              <w:rPr>
                <w:rFonts w:ascii="Cambria" w:hAnsi="Cambria" w:cs="Calibri"/>
                <w:color w:val="000000"/>
                <w:sz w:val="20"/>
                <w:szCs w:val="20"/>
              </w:rPr>
              <w:t>EEE Faculty; CMU-R Faculty; Faculty of Regional and international partners</w:t>
            </w:r>
          </w:p>
        </w:tc>
      </w:tr>
      <w:tr w:rsidR="00210EA9" w:rsidRPr="001E73E6" w14:paraId="1D382BA8" w14:textId="77777777" w:rsidTr="00FB6969">
        <w:tblPrEx>
          <w:tblCellMar>
            <w:top w:w="85" w:type="dxa"/>
            <w:left w:w="85" w:type="dxa"/>
            <w:bottom w:w="85" w:type="dxa"/>
            <w:right w:w="85" w:type="dxa"/>
          </w:tblCellMar>
        </w:tblPrEx>
        <w:trPr>
          <w:tblCellSpacing w:w="42" w:type="dxa"/>
        </w:trPr>
        <w:tc>
          <w:tcPr>
            <w:tcW w:w="1762" w:type="dxa"/>
            <w:gridSpan w:val="2"/>
            <w:tcBorders>
              <w:top w:val="single" w:sz="2" w:space="0" w:color="auto"/>
              <w:left w:val="single" w:sz="2" w:space="0" w:color="auto"/>
              <w:bottom w:val="single" w:sz="2" w:space="0" w:color="auto"/>
              <w:right w:val="single" w:sz="2" w:space="0" w:color="auto"/>
            </w:tcBorders>
          </w:tcPr>
          <w:p w14:paraId="731CCF07" w14:textId="77777777" w:rsidR="00210EA9" w:rsidRPr="001E73E6" w:rsidRDefault="00210EA9" w:rsidP="00210EA9">
            <w:pPr>
              <w:rPr>
                <w:rFonts w:ascii="Cambria" w:hAnsi="Cambria" w:cs="Calibri"/>
                <w:sz w:val="20"/>
                <w:szCs w:val="20"/>
              </w:rPr>
            </w:pPr>
            <w:r w:rsidRPr="001E73E6">
              <w:rPr>
                <w:rFonts w:ascii="Cambria" w:hAnsi="Cambria" w:cs="Calibri"/>
                <w:sz w:val="20"/>
                <w:szCs w:val="20"/>
              </w:rPr>
              <w:t>ASSUMPTIONS</w:t>
            </w:r>
          </w:p>
        </w:tc>
        <w:tc>
          <w:tcPr>
            <w:tcW w:w="7309" w:type="dxa"/>
            <w:gridSpan w:val="13"/>
            <w:tcBorders>
              <w:top w:val="single" w:sz="2" w:space="0" w:color="auto"/>
              <w:left w:val="single" w:sz="2" w:space="0" w:color="auto"/>
              <w:bottom w:val="single" w:sz="2" w:space="0" w:color="auto"/>
              <w:right w:val="single" w:sz="2" w:space="0" w:color="auto"/>
            </w:tcBorders>
          </w:tcPr>
          <w:p w14:paraId="333F449E" w14:textId="77777777" w:rsidR="00210EA9" w:rsidRPr="001E73E6" w:rsidRDefault="00210EA9" w:rsidP="00210EA9">
            <w:pPr>
              <w:rPr>
                <w:rFonts w:ascii="Cambria" w:hAnsi="Cambria" w:cs="Calibri"/>
                <w:sz w:val="20"/>
                <w:szCs w:val="20"/>
              </w:rPr>
            </w:pPr>
            <w:r w:rsidRPr="001E73E6">
              <w:rPr>
                <w:rFonts w:ascii="Cambria" w:hAnsi="Cambria" w:cs="Calibri"/>
                <w:color w:val="000000"/>
                <w:sz w:val="20"/>
                <w:szCs w:val="20"/>
              </w:rPr>
              <w:t>University academic calendar and meeting schedules are not disrupted</w:t>
            </w:r>
          </w:p>
        </w:tc>
      </w:tr>
      <w:tr w:rsidR="00210EA9" w:rsidRPr="001E73E6" w14:paraId="57D3E19D" w14:textId="77777777" w:rsidTr="001E73E6">
        <w:tblPrEx>
          <w:tblCellMar>
            <w:top w:w="85" w:type="dxa"/>
            <w:left w:w="85" w:type="dxa"/>
            <w:bottom w:w="85" w:type="dxa"/>
            <w:right w:w="85" w:type="dxa"/>
          </w:tblCellMar>
        </w:tblPrEx>
        <w:trPr>
          <w:tblCellSpacing w:w="42" w:type="dxa"/>
        </w:trPr>
        <w:tc>
          <w:tcPr>
            <w:tcW w:w="2892" w:type="dxa"/>
            <w:gridSpan w:val="5"/>
            <w:tcBorders>
              <w:top w:val="single" w:sz="2" w:space="0" w:color="auto"/>
              <w:left w:val="single" w:sz="2" w:space="0" w:color="auto"/>
              <w:bottom w:val="single" w:sz="2" w:space="0" w:color="auto"/>
              <w:right w:val="single" w:sz="2" w:space="0" w:color="auto"/>
            </w:tcBorders>
          </w:tcPr>
          <w:p w14:paraId="0EEF7FBC" w14:textId="77777777" w:rsidR="00210EA9" w:rsidRPr="001E73E6" w:rsidRDefault="00210EA9" w:rsidP="00210EA9">
            <w:pPr>
              <w:rPr>
                <w:rFonts w:ascii="Cambria" w:hAnsi="Cambria" w:cs="Calibri"/>
                <w:sz w:val="20"/>
                <w:szCs w:val="20"/>
              </w:rPr>
            </w:pPr>
            <w:r w:rsidRPr="001E73E6">
              <w:rPr>
                <w:rFonts w:ascii="Cambria" w:hAnsi="Cambria" w:cs="Calibri"/>
                <w:sz w:val="20"/>
                <w:szCs w:val="20"/>
              </w:rPr>
              <w:t>FINANCIAL IMPLICATIONS</w:t>
            </w:r>
          </w:p>
        </w:tc>
        <w:tc>
          <w:tcPr>
            <w:tcW w:w="6179" w:type="dxa"/>
            <w:gridSpan w:val="10"/>
            <w:tcBorders>
              <w:top w:val="single" w:sz="2" w:space="0" w:color="auto"/>
              <w:left w:val="single" w:sz="2" w:space="0" w:color="auto"/>
              <w:bottom w:val="single" w:sz="2" w:space="0" w:color="auto"/>
              <w:right w:val="single" w:sz="2" w:space="0" w:color="auto"/>
            </w:tcBorders>
          </w:tcPr>
          <w:p w14:paraId="15040F83" w14:textId="77777777" w:rsidR="00210EA9" w:rsidRPr="001E73E6" w:rsidRDefault="00210EA9" w:rsidP="00210EA9">
            <w:pPr>
              <w:rPr>
                <w:rFonts w:ascii="Cambria" w:hAnsi="Cambria" w:cs="Calibri"/>
                <w:sz w:val="20"/>
                <w:szCs w:val="20"/>
              </w:rPr>
            </w:pPr>
            <w:r w:rsidRPr="001E73E6">
              <w:rPr>
                <w:rFonts w:ascii="Cambria" w:hAnsi="Cambria" w:cs="Calibri"/>
                <w:color w:val="000000"/>
                <w:sz w:val="20"/>
                <w:szCs w:val="20"/>
              </w:rPr>
              <w:t>Air tickets &amp; Reception expenses</w:t>
            </w:r>
          </w:p>
        </w:tc>
      </w:tr>
      <w:tr w:rsidR="00210EA9" w:rsidRPr="001E73E6" w14:paraId="20A154ED" w14:textId="77777777" w:rsidTr="00C51C2F">
        <w:tblPrEx>
          <w:tblCellMar>
            <w:top w:w="85" w:type="dxa"/>
            <w:left w:w="85" w:type="dxa"/>
            <w:bottom w:w="85" w:type="dxa"/>
            <w:right w:w="85" w:type="dxa"/>
          </w:tblCellMar>
        </w:tblPrEx>
        <w:trPr>
          <w:tblCellSpacing w:w="42" w:type="dxa"/>
        </w:trPr>
        <w:tc>
          <w:tcPr>
            <w:tcW w:w="3116" w:type="dxa"/>
            <w:gridSpan w:val="6"/>
            <w:tcBorders>
              <w:top w:val="single" w:sz="2" w:space="0" w:color="auto"/>
              <w:left w:val="single" w:sz="2" w:space="0" w:color="auto"/>
              <w:bottom w:val="single" w:sz="2" w:space="0" w:color="auto"/>
              <w:right w:val="single" w:sz="2" w:space="0" w:color="auto"/>
            </w:tcBorders>
          </w:tcPr>
          <w:p w14:paraId="768339BF" w14:textId="77777777" w:rsidR="00210EA9" w:rsidRPr="001E73E6" w:rsidRDefault="00210EA9" w:rsidP="00210EA9">
            <w:pPr>
              <w:rPr>
                <w:rFonts w:ascii="Cambria" w:hAnsi="Cambria" w:cs="Calibri"/>
                <w:sz w:val="20"/>
                <w:szCs w:val="20"/>
              </w:rPr>
            </w:pPr>
            <w:r w:rsidRPr="001E73E6">
              <w:rPr>
                <w:rFonts w:ascii="Cambria" w:hAnsi="Cambria" w:cs="Calibri"/>
                <w:sz w:val="20"/>
                <w:szCs w:val="20"/>
              </w:rPr>
              <w:t xml:space="preserve">Budget Line </w:t>
            </w:r>
          </w:p>
          <w:p w14:paraId="234B3BF1" w14:textId="77777777" w:rsidR="00210EA9" w:rsidRPr="001E73E6" w:rsidRDefault="00210EA9" w:rsidP="00210EA9">
            <w:pPr>
              <w:rPr>
                <w:rFonts w:ascii="Cambria" w:hAnsi="Cambria" w:cs="Calibri"/>
                <w:sz w:val="20"/>
                <w:szCs w:val="20"/>
              </w:rPr>
            </w:pPr>
            <w:r w:rsidRPr="001E73E6">
              <w:rPr>
                <w:rFonts w:ascii="Cambria" w:hAnsi="Cambria" w:cs="Calibri"/>
                <w:sz w:val="20"/>
                <w:szCs w:val="20"/>
              </w:rPr>
              <w:t>Analysis</w:t>
            </w:r>
          </w:p>
        </w:tc>
        <w:tc>
          <w:tcPr>
            <w:tcW w:w="682" w:type="dxa"/>
            <w:tcBorders>
              <w:top w:val="single" w:sz="2" w:space="0" w:color="auto"/>
              <w:left w:val="single" w:sz="2" w:space="0" w:color="auto"/>
              <w:bottom w:val="single" w:sz="2" w:space="0" w:color="auto"/>
              <w:right w:val="single" w:sz="2" w:space="0" w:color="auto"/>
            </w:tcBorders>
          </w:tcPr>
          <w:p w14:paraId="1847413A" w14:textId="77777777" w:rsidR="00210EA9" w:rsidRPr="001E73E6" w:rsidRDefault="00210EA9" w:rsidP="00210EA9">
            <w:pPr>
              <w:jc w:val="center"/>
              <w:rPr>
                <w:rFonts w:ascii="Cambria" w:hAnsi="Cambria" w:cs="Calibri"/>
                <w:sz w:val="20"/>
                <w:szCs w:val="20"/>
              </w:rPr>
            </w:pPr>
            <w:r w:rsidRPr="001E73E6">
              <w:rPr>
                <w:rFonts w:ascii="Cambria" w:hAnsi="Cambria" w:cs="Calibri"/>
                <w:sz w:val="20"/>
                <w:szCs w:val="20"/>
              </w:rPr>
              <w:t>1</w:t>
            </w:r>
            <w:r w:rsidRPr="001E73E6">
              <w:rPr>
                <w:rFonts w:ascii="Cambria" w:hAnsi="Cambria" w:cs="Calibri"/>
                <w:sz w:val="20"/>
                <w:szCs w:val="20"/>
                <w:vertAlign w:val="superscript"/>
              </w:rPr>
              <w:t>st</w:t>
            </w:r>
            <w:r w:rsidRPr="001E73E6">
              <w:rPr>
                <w:rFonts w:ascii="Cambria" w:hAnsi="Cambria" w:cs="Calibri"/>
                <w:sz w:val="20"/>
                <w:szCs w:val="20"/>
              </w:rPr>
              <w:t>Qtr</w:t>
            </w:r>
          </w:p>
        </w:tc>
        <w:tc>
          <w:tcPr>
            <w:tcW w:w="906" w:type="dxa"/>
            <w:tcBorders>
              <w:top w:val="single" w:sz="2" w:space="0" w:color="auto"/>
              <w:left w:val="single" w:sz="2" w:space="0" w:color="auto"/>
              <w:bottom w:val="single" w:sz="2" w:space="0" w:color="auto"/>
              <w:right w:val="single" w:sz="2" w:space="0" w:color="auto"/>
            </w:tcBorders>
          </w:tcPr>
          <w:p w14:paraId="009E1C26" w14:textId="77777777" w:rsidR="00210EA9" w:rsidRPr="001E73E6" w:rsidRDefault="00210EA9" w:rsidP="00210EA9">
            <w:pPr>
              <w:jc w:val="center"/>
              <w:rPr>
                <w:rFonts w:ascii="Cambria" w:hAnsi="Cambria" w:cs="Calibri"/>
                <w:sz w:val="20"/>
                <w:szCs w:val="20"/>
              </w:rPr>
            </w:pPr>
            <w:r w:rsidRPr="001E73E6">
              <w:rPr>
                <w:rFonts w:ascii="Cambria" w:hAnsi="Cambria" w:cs="Calibri"/>
                <w:sz w:val="20"/>
                <w:szCs w:val="20"/>
              </w:rPr>
              <w:t>2</w:t>
            </w:r>
            <w:r w:rsidRPr="001E73E6">
              <w:rPr>
                <w:rFonts w:ascii="Cambria" w:hAnsi="Cambria" w:cs="Calibri"/>
                <w:sz w:val="20"/>
                <w:szCs w:val="20"/>
                <w:vertAlign w:val="superscript"/>
              </w:rPr>
              <w:t>nd</w:t>
            </w:r>
            <w:r w:rsidRPr="001E73E6">
              <w:rPr>
                <w:rFonts w:ascii="Cambria" w:hAnsi="Cambria" w:cs="Calibri"/>
                <w:sz w:val="20"/>
                <w:szCs w:val="20"/>
              </w:rPr>
              <w:t>Qtr</w:t>
            </w:r>
          </w:p>
        </w:tc>
        <w:tc>
          <w:tcPr>
            <w:tcW w:w="726" w:type="dxa"/>
            <w:tcBorders>
              <w:top w:val="single" w:sz="2" w:space="0" w:color="auto"/>
              <w:left w:val="single" w:sz="2" w:space="0" w:color="auto"/>
              <w:right w:val="single" w:sz="2" w:space="0" w:color="auto"/>
            </w:tcBorders>
          </w:tcPr>
          <w:p w14:paraId="4CAA9B9F" w14:textId="77777777" w:rsidR="00210EA9" w:rsidRPr="001E73E6" w:rsidRDefault="00210EA9" w:rsidP="00210EA9">
            <w:pPr>
              <w:jc w:val="center"/>
              <w:rPr>
                <w:rFonts w:ascii="Cambria" w:hAnsi="Cambria" w:cs="Calibri"/>
                <w:sz w:val="20"/>
                <w:szCs w:val="20"/>
              </w:rPr>
            </w:pPr>
            <w:r w:rsidRPr="001E73E6">
              <w:rPr>
                <w:rFonts w:ascii="Cambria" w:hAnsi="Cambria" w:cs="Calibri"/>
                <w:sz w:val="20"/>
                <w:szCs w:val="20"/>
              </w:rPr>
              <w:t>3</w:t>
            </w:r>
            <w:r w:rsidRPr="001E73E6">
              <w:rPr>
                <w:rFonts w:ascii="Cambria" w:hAnsi="Cambria" w:cs="Calibri"/>
                <w:sz w:val="20"/>
                <w:szCs w:val="20"/>
                <w:vertAlign w:val="superscript"/>
              </w:rPr>
              <w:t>rd</w:t>
            </w:r>
            <w:r w:rsidRPr="001E73E6">
              <w:rPr>
                <w:rFonts w:ascii="Cambria" w:hAnsi="Cambria" w:cs="Calibri"/>
                <w:sz w:val="20"/>
                <w:szCs w:val="20"/>
              </w:rPr>
              <w:t>Qtr</w:t>
            </w:r>
          </w:p>
        </w:tc>
        <w:tc>
          <w:tcPr>
            <w:tcW w:w="637" w:type="dxa"/>
            <w:gridSpan w:val="3"/>
            <w:tcBorders>
              <w:top w:val="single" w:sz="2" w:space="0" w:color="auto"/>
              <w:left w:val="single" w:sz="2" w:space="0" w:color="auto"/>
              <w:right w:val="single" w:sz="2" w:space="0" w:color="auto"/>
            </w:tcBorders>
          </w:tcPr>
          <w:p w14:paraId="4820F6FB" w14:textId="77777777" w:rsidR="00210EA9" w:rsidRPr="001E73E6" w:rsidRDefault="00210EA9" w:rsidP="00210EA9">
            <w:pPr>
              <w:jc w:val="center"/>
              <w:rPr>
                <w:rFonts w:ascii="Cambria" w:hAnsi="Cambria" w:cs="Calibri"/>
                <w:sz w:val="20"/>
                <w:szCs w:val="20"/>
              </w:rPr>
            </w:pPr>
            <w:r w:rsidRPr="001E73E6">
              <w:rPr>
                <w:rFonts w:ascii="Cambria" w:hAnsi="Cambria" w:cs="Calibri"/>
                <w:sz w:val="20"/>
                <w:szCs w:val="20"/>
              </w:rPr>
              <w:t>4</w:t>
            </w:r>
            <w:r w:rsidRPr="001E73E6">
              <w:rPr>
                <w:rFonts w:ascii="Cambria" w:hAnsi="Cambria" w:cs="Calibri"/>
                <w:sz w:val="20"/>
                <w:szCs w:val="20"/>
                <w:vertAlign w:val="superscript"/>
              </w:rPr>
              <w:t>th</w:t>
            </w:r>
            <w:r w:rsidRPr="001E73E6">
              <w:rPr>
                <w:rFonts w:ascii="Cambria" w:hAnsi="Cambria" w:cs="Calibri"/>
                <w:sz w:val="20"/>
                <w:szCs w:val="20"/>
              </w:rPr>
              <w:t>Qtr</w:t>
            </w:r>
          </w:p>
        </w:tc>
        <w:tc>
          <w:tcPr>
            <w:tcW w:w="718" w:type="dxa"/>
            <w:tcBorders>
              <w:top w:val="single" w:sz="2" w:space="0" w:color="auto"/>
              <w:left w:val="single" w:sz="2" w:space="0" w:color="auto"/>
              <w:right w:val="single" w:sz="2" w:space="0" w:color="auto"/>
            </w:tcBorders>
          </w:tcPr>
          <w:p w14:paraId="33AFE6C8" w14:textId="77777777" w:rsidR="00210EA9" w:rsidRPr="001E73E6" w:rsidRDefault="00210EA9" w:rsidP="00210EA9">
            <w:pPr>
              <w:jc w:val="center"/>
              <w:rPr>
                <w:rFonts w:ascii="Cambria" w:hAnsi="Cambria" w:cs="Calibri"/>
                <w:sz w:val="20"/>
                <w:szCs w:val="20"/>
              </w:rPr>
            </w:pPr>
            <w:r w:rsidRPr="001E73E6">
              <w:rPr>
                <w:rFonts w:ascii="Cambria" w:hAnsi="Cambria" w:cs="Calibri"/>
                <w:sz w:val="20"/>
                <w:szCs w:val="20"/>
              </w:rPr>
              <w:t>5</w:t>
            </w:r>
            <w:r w:rsidRPr="001E73E6">
              <w:rPr>
                <w:rFonts w:ascii="Cambria" w:hAnsi="Cambria" w:cs="Calibri"/>
                <w:sz w:val="20"/>
                <w:szCs w:val="20"/>
                <w:vertAlign w:val="superscript"/>
              </w:rPr>
              <w:t>th</w:t>
            </w:r>
            <w:r w:rsidRPr="001E73E6">
              <w:rPr>
                <w:rFonts w:ascii="Cambria" w:hAnsi="Cambria" w:cs="Calibri"/>
                <w:sz w:val="20"/>
                <w:szCs w:val="20"/>
              </w:rPr>
              <w:t>Qtr</w:t>
            </w:r>
          </w:p>
        </w:tc>
        <w:tc>
          <w:tcPr>
            <w:tcW w:w="717" w:type="dxa"/>
            <w:tcBorders>
              <w:top w:val="single" w:sz="2" w:space="0" w:color="auto"/>
              <w:left w:val="single" w:sz="2" w:space="0" w:color="auto"/>
              <w:right w:val="single" w:sz="2" w:space="0" w:color="auto"/>
            </w:tcBorders>
          </w:tcPr>
          <w:p w14:paraId="7E355A33" w14:textId="77777777" w:rsidR="00210EA9" w:rsidRPr="001E73E6" w:rsidRDefault="00210EA9" w:rsidP="00210EA9">
            <w:pPr>
              <w:jc w:val="center"/>
              <w:rPr>
                <w:rFonts w:ascii="Cambria" w:hAnsi="Cambria" w:cs="Calibri"/>
                <w:sz w:val="20"/>
                <w:szCs w:val="20"/>
              </w:rPr>
            </w:pPr>
            <w:r w:rsidRPr="001E73E6">
              <w:rPr>
                <w:rFonts w:ascii="Cambria" w:hAnsi="Cambria" w:cs="Calibri"/>
                <w:sz w:val="20"/>
                <w:szCs w:val="20"/>
              </w:rPr>
              <w:t>6</w:t>
            </w:r>
            <w:r w:rsidRPr="001E73E6">
              <w:rPr>
                <w:rFonts w:ascii="Cambria" w:hAnsi="Cambria" w:cs="Calibri"/>
                <w:sz w:val="20"/>
                <w:szCs w:val="20"/>
                <w:vertAlign w:val="superscript"/>
              </w:rPr>
              <w:t>th</w:t>
            </w:r>
            <w:r w:rsidRPr="001E73E6">
              <w:rPr>
                <w:rFonts w:ascii="Cambria" w:hAnsi="Cambria" w:cs="Calibri"/>
                <w:sz w:val="20"/>
                <w:szCs w:val="20"/>
              </w:rPr>
              <w:t>Qtr</w:t>
            </w:r>
          </w:p>
        </w:tc>
        <w:tc>
          <w:tcPr>
            <w:tcW w:w="1065" w:type="dxa"/>
            <w:tcBorders>
              <w:top w:val="single" w:sz="2" w:space="0" w:color="auto"/>
              <w:left w:val="single" w:sz="2" w:space="0" w:color="auto"/>
              <w:bottom w:val="single" w:sz="2" w:space="0" w:color="auto"/>
              <w:right w:val="single" w:sz="2" w:space="0" w:color="auto"/>
            </w:tcBorders>
          </w:tcPr>
          <w:p w14:paraId="5FD244AC" w14:textId="77777777" w:rsidR="00210EA9" w:rsidRPr="001E73E6" w:rsidRDefault="00210EA9" w:rsidP="00210EA9">
            <w:pPr>
              <w:jc w:val="center"/>
              <w:rPr>
                <w:rFonts w:ascii="Cambria" w:hAnsi="Cambria" w:cs="Calibri"/>
                <w:sz w:val="20"/>
                <w:szCs w:val="20"/>
              </w:rPr>
            </w:pPr>
            <w:r w:rsidRPr="001E73E6">
              <w:rPr>
                <w:rFonts w:ascii="Cambria" w:hAnsi="Cambria" w:cs="Calibri"/>
                <w:sz w:val="20"/>
                <w:szCs w:val="20"/>
              </w:rPr>
              <w:t>Total</w:t>
            </w:r>
          </w:p>
        </w:tc>
      </w:tr>
      <w:tr w:rsidR="00210EA9" w:rsidRPr="001E73E6" w14:paraId="749EB848" w14:textId="77777777" w:rsidTr="00C51C2F">
        <w:tblPrEx>
          <w:tblCellMar>
            <w:top w:w="85" w:type="dxa"/>
            <w:left w:w="85" w:type="dxa"/>
            <w:bottom w:w="85" w:type="dxa"/>
            <w:right w:w="85" w:type="dxa"/>
          </w:tblCellMar>
        </w:tblPrEx>
        <w:trPr>
          <w:tblCellSpacing w:w="42" w:type="dxa"/>
        </w:trPr>
        <w:tc>
          <w:tcPr>
            <w:tcW w:w="633" w:type="dxa"/>
            <w:tcBorders>
              <w:top w:val="single" w:sz="2" w:space="0" w:color="auto"/>
              <w:left w:val="single" w:sz="2" w:space="0" w:color="auto"/>
              <w:bottom w:val="single" w:sz="2" w:space="0" w:color="auto"/>
              <w:right w:val="single" w:sz="2" w:space="0" w:color="auto"/>
            </w:tcBorders>
          </w:tcPr>
          <w:p w14:paraId="6843C4CA" w14:textId="77777777" w:rsidR="00210EA9" w:rsidRPr="001E73E6" w:rsidRDefault="00210EA9" w:rsidP="00210EA9">
            <w:pPr>
              <w:jc w:val="center"/>
              <w:rPr>
                <w:rFonts w:ascii="Cambria" w:hAnsi="Cambria" w:cs="Calibri"/>
                <w:sz w:val="20"/>
                <w:szCs w:val="20"/>
              </w:rPr>
            </w:pPr>
            <w:r w:rsidRPr="001E73E6">
              <w:rPr>
                <w:rFonts w:ascii="Cambria" w:hAnsi="Cambria" w:cs="Calibri"/>
                <w:sz w:val="20"/>
                <w:szCs w:val="20"/>
              </w:rPr>
              <w:t>1</w:t>
            </w:r>
          </w:p>
        </w:tc>
        <w:tc>
          <w:tcPr>
            <w:tcW w:w="2399" w:type="dxa"/>
            <w:gridSpan w:val="5"/>
            <w:tcBorders>
              <w:top w:val="single" w:sz="2" w:space="0" w:color="auto"/>
              <w:left w:val="single" w:sz="2" w:space="0" w:color="auto"/>
              <w:bottom w:val="single" w:sz="2" w:space="0" w:color="auto"/>
              <w:right w:val="single" w:sz="2" w:space="0" w:color="auto"/>
            </w:tcBorders>
          </w:tcPr>
          <w:p w14:paraId="0AE1582C" w14:textId="77777777" w:rsidR="00210EA9" w:rsidRPr="001E73E6" w:rsidRDefault="00713B4E" w:rsidP="00713B4E">
            <w:pPr>
              <w:rPr>
                <w:rFonts w:ascii="Cambria" w:hAnsi="Cambria" w:cs="Calibri"/>
                <w:bCs/>
                <w:sz w:val="20"/>
                <w:szCs w:val="20"/>
              </w:rPr>
            </w:pPr>
            <w:r w:rsidRPr="001E73E6">
              <w:rPr>
                <w:rFonts w:ascii="Cambria" w:eastAsia="Cambria" w:hAnsi="Cambria"/>
                <w:sz w:val="20"/>
                <w:szCs w:val="20"/>
              </w:rPr>
              <w:t>Travel and DSA</w:t>
            </w:r>
          </w:p>
        </w:tc>
        <w:tc>
          <w:tcPr>
            <w:tcW w:w="682" w:type="dxa"/>
            <w:tcBorders>
              <w:top w:val="single" w:sz="2" w:space="0" w:color="auto"/>
              <w:left w:val="single" w:sz="2" w:space="0" w:color="auto"/>
              <w:bottom w:val="single" w:sz="2" w:space="0" w:color="auto"/>
              <w:right w:val="single" w:sz="2" w:space="0" w:color="auto"/>
            </w:tcBorders>
          </w:tcPr>
          <w:p w14:paraId="02003AD9" w14:textId="77777777" w:rsidR="00210EA9" w:rsidRPr="001E73E6" w:rsidRDefault="00210EA9" w:rsidP="002C0595">
            <w:pPr>
              <w:jc w:val="right"/>
              <w:rPr>
                <w:rFonts w:ascii="Cambria" w:hAnsi="Cambria" w:cs="Calibri"/>
                <w:sz w:val="20"/>
                <w:szCs w:val="20"/>
                <w:highlight w:val="yellow"/>
              </w:rPr>
            </w:pPr>
          </w:p>
        </w:tc>
        <w:tc>
          <w:tcPr>
            <w:tcW w:w="906" w:type="dxa"/>
            <w:tcBorders>
              <w:top w:val="single" w:sz="2" w:space="0" w:color="auto"/>
              <w:left w:val="single" w:sz="2" w:space="0" w:color="auto"/>
              <w:bottom w:val="single" w:sz="2" w:space="0" w:color="auto"/>
              <w:right w:val="single" w:sz="2" w:space="0" w:color="auto"/>
            </w:tcBorders>
            <w:shd w:val="clear" w:color="auto" w:fill="auto"/>
          </w:tcPr>
          <w:p w14:paraId="5DDE4669" w14:textId="77777777" w:rsidR="00210EA9" w:rsidRPr="00C51C2F" w:rsidRDefault="00C51C2F" w:rsidP="00210EA9">
            <w:pPr>
              <w:jc w:val="right"/>
              <w:rPr>
                <w:rFonts w:ascii="Cambria" w:hAnsi="Cambria" w:cs="Calibri"/>
                <w:sz w:val="20"/>
                <w:szCs w:val="20"/>
              </w:rPr>
            </w:pPr>
            <w:r w:rsidRPr="00C51C2F">
              <w:rPr>
                <w:rFonts w:ascii="Cambria" w:hAnsi="Cambria" w:cs="Calibri"/>
                <w:sz w:val="20"/>
                <w:szCs w:val="20"/>
              </w:rPr>
              <w:t>13,595</w:t>
            </w:r>
          </w:p>
        </w:tc>
        <w:tc>
          <w:tcPr>
            <w:tcW w:w="726" w:type="dxa"/>
            <w:tcBorders>
              <w:left w:val="single" w:sz="2" w:space="0" w:color="auto"/>
              <w:right w:val="single" w:sz="2" w:space="0" w:color="auto"/>
            </w:tcBorders>
          </w:tcPr>
          <w:p w14:paraId="33401119" w14:textId="77777777" w:rsidR="00210EA9" w:rsidRPr="001E73E6" w:rsidRDefault="00210EA9" w:rsidP="00210EA9">
            <w:pPr>
              <w:jc w:val="right"/>
              <w:rPr>
                <w:rFonts w:ascii="Cambria" w:hAnsi="Cambria" w:cs="Calibri"/>
                <w:sz w:val="20"/>
                <w:szCs w:val="20"/>
              </w:rPr>
            </w:pPr>
          </w:p>
        </w:tc>
        <w:tc>
          <w:tcPr>
            <w:tcW w:w="637" w:type="dxa"/>
            <w:gridSpan w:val="3"/>
            <w:tcBorders>
              <w:left w:val="single" w:sz="2" w:space="0" w:color="auto"/>
              <w:right w:val="single" w:sz="2" w:space="0" w:color="auto"/>
            </w:tcBorders>
          </w:tcPr>
          <w:p w14:paraId="3BDCCC97" w14:textId="77777777" w:rsidR="00210EA9" w:rsidRPr="001E73E6" w:rsidRDefault="00210EA9" w:rsidP="00210EA9">
            <w:pPr>
              <w:jc w:val="right"/>
              <w:rPr>
                <w:rFonts w:ascii="Cambria" w:hAnsi="Cambria" w:cs="Calibri"/>
                <w:sz w:val="20"/>
                <w:szCs w:val="20"/>
              </w:rPr>
            </w:pPr>
          </w:p>
        </w:tc>
        <w:tc>
          <w:tcPr>
            <w:tcW w:w="718" w:type="dxa"/>
            <w:tcBorders>
              <w:left w:val="single" w:sz="2" w:space="0" w:color="auto"/>
              <w:right w:val="single" w:sz="2" w:space="0" w:color="auto"/>
            </w:tcBorders>
          </w:tcPr>
          <w:p w14:paraId="20A194E6" w14:textId="77777777" w:rsidR="00210EA9" w:rsidRPr="001E73E6" w:rsidRDefault="00210EA9" w:rsidP="00210EA9">
            <w:pPr>
              <w:jc w:val="right"/>
              <w:rPr>
                <w:rFonts w:ascii="Cambria" w:hAnsi="Cambria" w:cs="Calibri"/>
                <w:sz w:val="20"/>
                <w:szCs w:val="20"/>
              </w:rPr>
            </w:pPr>
          </w:p>
        </w:tc>
        <w:tc>
          <w:tcPr>
            <w:tcW w:w="717" w:type="dxa"/>
            <w:tcBorders>
              <w:left w:val="single" w:sz="2" w:space="0" w:color="auto"/>
              <w:right w:val="single" w:sz="2" w:space="0" w:color="auto"/>
            </w:tcBorders>
          </w:tcPr>
          <w:p w14:paraId="71D9FF70" w14:textId="77777777" w:rsidR="00210EA9" w:rsidRPr="001E73E6" w:rsidRDefault="00210EA9" w:rsidP="00210EA9">
            <w:pPr>
              <w:rPr>
                <w:rFonts w:ascii="Cambria" w:hAnsi="Cambria" w:cs="Calibri"/>
                <w:sz w:val="20"/>
                <w:szCs w:val="20"/>
              </w:rPr>
            </w:pPr>
          </w:p>
        </w:tc>
        <w:tc>
          <w:tcPr>
            <w:tcW w:w="1065" w:type="dxa"/>
            <w:tcBorders>
              <w:top w:val="single" w:sz="2" w:space="0" w:color="auto"/>
              <w:left w:val="single" w:sz="2" w:space="0" w:color="auto"/>
              <w:bottom w:val="single" w:sz="2" w:space="0" w:color="auto"/>
              <w:right w:val="single" w:sz="2" w:space="0" w:color="auto"/>
            </w:tcBorders>
          </w:tcPr>
          <w:p w14:paraId="53295B41" w14:textId="77777777" w:rsidR="00210EA9" w:rsidRPr="001E73E6" w:rsidRDefault="006A54D7" w:rsidP="00223EA8">
            <w:pPr>
              <w:jc w:val="right"/>
              <w:rPr>
                <w:rFonts w:ascii="Cambria" w:hAnsi="Cambria" w:cs="Calibri"/>
                <w:sz w:val="20"/>
                <w:szCs w:val="20"/>
              </w:rPr>
            </w:pPr>
            <w:r w:rsidRPr="001E73E6">
              <w:rPr>
                <w:rFonts w:ascii="Cambria" w:hAnsi="Cambria" w:cs="Calibri"/>
                <w:sz w:val="20"/>
                <w:szCs w:val="20"/>
              </w:rPr>
              <w:t>$13,595</w:t>
            </w:r>
          </w:p>
        </w:tc>
      </w:tr>
      <w:tr w:rsidR="00210EA9" w:rsidRPr="001E73E6" w14:paraId="41706890" w14:textId="77777777" w:rsidTr="00C51C2F">
        <w:tblPrEx>
          <w:tblCellMar>
            <w:top w:w="85" w:type="dxa"/>
            <w:left w:w="85" w:type="dxa"/>
            <w:bottom w:w="85" w:type="dxa"/>
            <w:right w:w="85" w:type="dxa"/>
          </w:tblCellMar>
        </w:tblPrEx>
        <w:trPr>
          <w:tblCellSpacing w:w="42" w:type="dxa"/>
        </w:trPr>
        <w:tc>
          <w:tcPr>
            <w:tcW w:w="633" w:type="dxa"/>
            <w:tcBorders>
              <w:top w:val="single" w:sz="2" w:space="0" w:color="auto"/>
              <w:left w:val="single" w:sz="2" w:space="0" w:color="auto"/>
              <w:bottom w:val="single" w:sz="2" w:space="0" w:color="auto"/>
              <w:right w:val="single" w:sz="2" w:space="0" w:color="auto"/>
            </w:tcBorders>
          </w:tcPr>
          <w:p w14:paraId="0810A309" w14:textId="77777777" w:rsidR="00210EA9" w:rsidRPr="001E73E6" w:rsidRDefault="00210EA9" w:rsidP="00210EA9">
            <w:pPr>
              <w:jc w:val="center"/>
              <w:rPr>
                <w:rFonts w:ascii="Cambria" w:hAnsi="Cambria" w:cs="Calibri"/>
                <w:sz w:val="20"/>
                <w:szCs w:val="20"/>
              </w:rPr>
            </w:pPr>
            <w:r w:rsidRPr="001E73E6">
              <w:rPr>
                <w:rFonts w:ascii="Cambria" w:hAnsi="Cambria" w:cs="Calibri"/>
                <w:sz w:val="20"/>
                <w:szCs w:val="20"/>
              </w:rPr>
              <w:t>2</w:t>
            </w:r>
          </w:p>
        </w:tc>
        <w:tc>
          <w:tcPr>
            <w:tcW w:w="2399" w:type="dxa"/>
            <w:gridSpan w:val="5"/>
            <w:tcBorders>
              <w:top w:val="single" w:sz="2" w:space="0" w:color="auto"/>
              <w:left w:val="single" w:sz="2" w:space="0" w:color="auto"/>
              <w:bottom w:val="single" w:sz="2" w:space="0" w:color="auto"/>
              <w:right w:val="single" w:sz="2" w:space="0" w:color="auto"/>
            </w:tcBorders>
          </w:tcPr>
          <w:p w14:paraId="014B53EF" w14:textId="77777777" w:rsidR="00210EA9" w:rsidRPr="001E73E6" w:rsidRDefault="0073291F" w:rsidP="0073291F">
            <w:pPr>
              <w:rPr>
                <w:rFonts w:ascii="Cambria" w:hAnsi="Cambria" w:cs="Calibri"/>
                <w:bCs/>
                <w:sz w:val="20"/>
                <w:szCs w:val="20"/>
              </w:rPr>
            </w:pPr>
            <w:r w:rsidRPr="001E73E6">
              <w:rPr>
                <w:rFonts w:ascii="Cambria" w:hAnsi="Cambria" w:cs="Calibri"/>
                <w:bCs/>
                <w:sz w:val="20"/>
                <w:szCs w:val="20"/>
              </w:rPr>
              <w:t>Logistics for inaugural meeting</w:t>
            </w:r>
          </w:p>
        </w:tc>
        <w:tc>
          <w:tcPr>
            <w:tcW w:w="682" w:type="dxa"/>
            <w:tcBorders>
              <w:top w:val="single" w:sz="2" w:space="0" w:color="auto"/>
              <w:left w:val="single" w:sz="2" w:space="0" w:color="auto"/>
              <w:bottom w:val="single" w:sz="2" w:space="0" w:color="auto"/>
              <w:right w:val="single" w:sz="2" w:space="0" w:color="auto"/>
            </w:tcBorders>
          </w:tcPr>
          <w:p w14:paraId="41DFAC20" w14:textId="77777777" w:rsidR="00210EA9" w:rsidRPr="001E73E6" w:rsidRDefault="00210EA9" w:rsidP="00210EA9">
            <w:pPr>
              <w:jc w:val="right"/>
              <w:rPr>
                <w:rFonts w:ascii="Cambria" w:hAnsi="Cambria" w:cs="Calibri"/>
                <w:sz w:val="20"/>
                <w:szCs w:val="20"/>
                <w:highlight w:val="yellow"/>
              </w:rPr>
            </w:pPr>
          </w:p>
        </w:tc>
        <w:tc>
          <w:tcPr>
            <w:tcW w:w="906" w:type="dxa"/>
            <w:tcBorders>
              <w:top w:val="single" w:sz="2" w:space="0" w:color="auto"/>
              <w:left w:val="single" w:sz="2" w:space="0" w:color="auto"/>
              <w:bottom w:val="single" w:sz="2" w:space="0" w:color="auto"/>
              <w:right w:val="single" w:sz="2" w:space="0" w:color="auto"/>
            </w:tcBorders>
            <w:shd w:val="clear" w:color="auto" w:fill="auto"/>
          </w:tcPr>
          <w:p w14:paraId="3CDB1939" w14:textId="77777777" w:rsidR="00210EA9" w:rsidRPr="00C51C2F" w:rsidRDefault="0089301B" w:rsidP="00210EA9">
            <w:pPr>
              <w:jc w:val="right"/>
              <w:rPr>
                <w:rFonts w:ascii="Cambria" w:hAnsi="Cambria" w:cs="Calibri"/>
                <w:sz w:val="20"/>
                <w:szCs w:val="20"/>
              </w:rPr>
            </w:pPr>
            <w:r w:rsidRPr="00C51C2F">
              <w:rPr>
                <w:rFonts w:ascii="Cambria" w:hAnsi="Cambria" w:cs="Calibri"/>
                <w:sz w:val="20"/>
                <w:szCs w:val="20"/>
              </w:rPr>
              <w:t>$1,000</w:t>
            </w:r>
          </w:p>
        </w:tc>
        <w:tc>
          <w:tcPr>
            <w:tcW w:w="726" w:type="dxa"/>
            <w:tcBorders>
              <w:left w:val="single" w:sz="2" w:space="0" w:color="auto"/>
              <w:right w:val="single" w:sz="2" w:space="0" w:color="auto"/>
            </w:tcBorders>
          </w:tcPr>
          <w:p w14:paraId="3C637D98" w14:textId="77777777" w:rsidR="00210EA9" w:rsidRPr="001E73E6" w:rsidRDefault="00210EA9" w:rsidP="00210EA9">
            <w:pPr>
              <w:jc w:val="right"/>
              <w:rPr>
                <w:rFonts w:ascii="Cambria" w:hAnsi="Cambria" w:cs="Calibri"/>
                <w:sz w:val="20"/>
                <w:szCs w:val="20"/>
              </w:rPr>
            </w:pPr>
          </w:p>
        </w:tc>
        <w:tc>
          <w:tcPr>
            <w:tcW w:w="637" w:type="dxa"/>
            <w:gridSpan w:val="3"/>
            <w:tcBorders>
              <w:left w:val="single" w:sz="2" w:space="0" w:color="auto"/>
              <w:right w:val="single" w:sz="2" w:space="0" w:color="auto"/>
            </w:tcBorders>
          </w:tcPr>
          <w:p w14:paraId="4FD5FA8C" w14:textId="77777777" w:rsidR="00210EA9" w:rsidRPr="001E73E6" w:rsidRDefault="00210EA9" w:rsidP="00210EA9">
            <w:pPr>
              <w:jc w:val="right"/>
              <w:rPr>
                <w:rFonts w:ascii="Cambria" w:hAnsi="Cambria" w:cs="Calibri"/>
                <w:sz w:val="20"/>
                <w:szCs w:val="20"/>
              </w:rPr>
            </w:pPr>
          </w:p>
        </w:tc>
        <w:tc>
          <w:tcPr>
            <w:tcW w:w="718" w:type="dxa"/>
            <w:tcBorders>
              <w:left w:val="single" w:sz="2" w:space="0" w:color="auto"/>
              <w:right w:val="single" w:sz="2" w:space="0" w:color="auto"/>
            </w:tcBorders>
          </w:tcPr>
          <w:p w14:paraId="5EF9ADE4" w14:textId="77777777" w:rsidR="00210EA9" w:rsidRPr="001E73E6" w:rsidRDefault="00210EA9" w:rsidP="00210EA9">
            <w:pPr>
              <w:jc w:val="right"/>
              <w:rPr>
                <w:rFonts w:ascii="Cambria" w:hAnsi="Cambria" w:cs="Calibri"/>
                <w:sz w:val="20"/>
                <w:szCs w:val="20"/>
              </w:rPr>
            </w:pPr>
          </w:p>
        </w:tc>
        <w:tc>
          <w:tcPr>
            <w:tcW w:w="717" w:type="dxa"/>
            <w:tcBorders>
              <w:left w:val="single" w:sz="2" w:space="0" w:color="auto"/>
              <w:right w:val="single" w:sz="2" w:space="0" w:color="auto"/>
            </w:tcBorders>
          </w:tcPr>
          <w:p w14:paraId="2B90E649" w14:textId="77777777" w:rsidR="00210EA9" w:rsidRPr="001E73E6" w:rsidRDefault="00210EA9" w:rsidP="00210EA9">
            <w:pPr>
              <w:rPr>
                <w:rFonts w:ascii="Cambria" w:hAnsi="Cambria" w:cs="Calibri"/>
                <w:sz w:val="20"/>
                <w:szCs w:val="20"/>
              </w:rPr>
            </w:pPr>
          </w:p>
        </w:tc>
        <w:tc>
          <w:tcPr>
            <w:tcW w:w="1065" w:type="dxa"/>
            <w:tcBorders>
              <w:top w:val="single" w:sz="2" w:space="0" w:color="auto"/>
              <w:left w:val="single" w:sz="2" w:space="0" w:color="auto"/>
              <w:bottom w:val="single" w:sz="2" w:space="0" w:color="auto"/>
              <w:right w:val="single" w:sz="2" w:space="0" w:color="auto"/>
            </w:tcBorders>
          </w:tcPr>
          <w:p w14:paraId="70DF4BEB" w14:textId="77777777" w:rsidR="00210EA9" w:rsidRPr="001E73E6" w:rsidRDefault="00325006" w:rsidP="00223EA8">
            <w:pPr>
              <w:jc w:val="right"/>
              <w:rPr>
                <w:rFonts w:ascii="Cambria" w:hAnsi="Cambria" w:cs="Calibri"/>
                <w:sz w:val="20"/>
                <w:szCs w:val="20"/>
              </w:rPr>
            </w:pPr>
            <w:r>
              <w:rPr>
                <w:rFonts w:ascii="Cambria" w:hAnsi="Cambria" w:cs="Calibri"/>
                <w:sz w:val="20"/>
                <w:szCs w:val="20"/>
              </w:rPr>
              <w:t>$</w:t>
            </w:r>
            <w:r w:rsidR="00223EA8" w:rsidRPr="001E73E6">
              <w:rPr>
                <w:rFonts w:ascii="Cambria" w:hAnsi="Cambria" w:cs="Calibri"/>
                <w:sz w:val="20"/>
                <w:szCs w:val="20"/>
              </w:rPr>
              <w:t>1</w:t>
            </w:r>
            <w:r w:rsidR="00210EA9" w:rsidRPr="001E73E6">
              <w:rPr>
                <w:rFonts w:ascii="Cambria" w:hAnsi="Cambria" w:cs="Calibri"/>
                <w:sz w:val="20"/>
                <w:szCs w:val="20"/>
              </w:rPr>
              <w:t>,000</w:t>
            </w:r>
          </w:p>
        </w:tc>
      </w:tr>
      <w:tr w:rsidR="00210EA9" w:rsidRPr="001E73E6" w14:paraId="7872258C" w14:textId="77777777" w:rsidTr="00C51C2F">
        <w:tblPrEx>
          <w:tblCellMar>
            <w:top w:w="85" w:type="dxa"/>
            <w:left w:w="85" w:type="dxa"/>
            <w:bottom w:w="85" w:type="dxa"/>
            <w:right w:w="85" w:type="dxa"/>
          </w:tblCellMar>
        </w:tblPrEx>
        <w:trPr>
          <w:tblCellSpacing w:w="42" w:type="dxa"/>
        </w:trPr>
        <w:tc>
          <w:tcPr>
            <w:tcW w:w="3116" w:type="dxa"/>
            <w:gridSpan w:val="6"/>
            <w:tcBorders>
              <w:top w:val="single" w:sz="2" w:space="0" w:color="auto"/>
              <w:left w:val="single" w:sz="2" w:space="0" w:color="auto"/>
              <w:bottom w:val="single" w:sz="2" w:space="0" w:color="auto"/>
              <w:right w:val="single" w:sz="2" w:space="0" w:color="auto"/>
            </w:tcBorders>
          </w:tcPr>
          <w:p w14:paraId="10682F43" w14:textId="77777777" w:rsidR="00210EA9" w:rsidRPr="001E73E6" w:rsidRDefault="00210EA9" w:rsidP="00210EA9">
            <w:pPr>
              <w:rPr>
                <w:rFonts w:ascii="Cambria" w:hAnsi="Cambria" w:cs="Calibri"/>
                <w:sz w:val="20"/>
                <w:szCs w:val="20"/>
              </w:rPr>
            </w:pPr>
            <w:r w:rsidRPr="001E73E6">
              <w:rPr>
                <w:rFonts w:ascii="Cambria" w:hAnsi="Cambria" w:cs="Calibri"/>
                <w:sz w:val="20"/>
                <w:szCs w:val="20"/>
              </w:rPr>
              <w:t>TOTALS</w:t>
            </w:r>
          </w:p>
        </w:tc>
        <w:tc>
          <w:tcPr>
            <w:tcW w:w="682" w:type="dxa"/>
            <w:tcBorders>
              <w:top w:val="single" w:sz="2" w:space="0" w:color="auto"/>
              <w:left w:val="single" w:sz="2" w:space="0" w:color="auto"/>
              <w:bottom w:val="single" w:sz="2" w:space="0" w:color="auto"/>
              <w:right w:val="single" w:sz="2" w:space="0" w:color="auto"/>
            </w:tcBorders>
          </w:tcPr>
          <w:p w14:paraId="07E9D3BE" w14:textId="77777777" w:rsidR="00210EA9" w:rsidRPr="001E73E6" w:rsidRDefault="00210EA9" w:rsidP="00210EA9">
            <w:pPr>
              <w:jc w:val="right"/>
              <w:rPr>
                <w:rFonts w:ascii="Cambria" w:hAnsi="Cambria" w:cs="Calibri"/>
                <w:sz w:val="20"/>
                <w:szCs w:val="20"/>
              </w:rPr>
            </w:pPr>
          </w:p>
        </w:tc>
        <w:tc>
          <w:tcPr>
            <w:tcW w:w="906" w:type="dxa"/>
            <w:tcBorders>
              <w:top w:val="single" w:sz="2" w:space="0" w:color="auto"/>
              <w:left w:val="single" w:sz="2" w:space="0" w:color="auto"/>
              <w:bottom w:val="single" w:sz="2" w:space="0" w:color="auto"/>
              <w:right w:val="single" w:sz="2" w:space="0" w:color="auto"/>
            </w:tcBorders>
          </w:tcPr>
          <w:p w14:paraId="306CCE8E" w14:textId="77777777" w:rsidR="00210EA9" w:rsidRPr="001E73E6" w:rsidRDefault="00210EA9" w:rsidP="00210EA9">
            <w:pPr>
              <w:jc w:val="right"/>
              <w:rPr>
                <w:rFonts w:ascii="Cambria" w:hAnsi="Cambria" w:cs="Calibri"/>
                <w:sz w:val="20"/>
                <w:szCs w:val="20"/>
              </w:rPr>
            </w:pPr>
          </w:p>
        </w:tc>
        <w:tc>
          <w:tcPr>
            <w:tcW w:w="726" w:type="dxa"/>
            <w:tcBorders>
              <w:left w:val="single" w:sz="2" w:space="0" w:color="auto"/>
              <w:bottom w:val="single" w:sz="2" w:space="0" w:color="auto"/>
              <w:right w:val="single" w:sz="2" w:space="0" w:color="auto"/>
            </w:tcBorders>
          </w:tcPr>
          <w:p w14:paraId="593CEFB5" w14:textId="77777777" w:rsidR="00210EA9" w:rsidRPr="001E73E6" w:rsidRDefault="00210EA9" w:rsidP="00210EA9">
            <w:pPr>
              <w:jc w:val="center"/>
              <w:rPr>
                <w:rFonts w:ascii="Cambria" w:hAnsi="Cambria" w:cs="Calibri"/>
                <w:sz w:val="20"/>
                <w:szCs w:val="20"/>
              </w:rPr>
            </w:pPr>
          </w:p>
        </w:tc>
        <w:tc>
          <w:tcPr>
            <w:tcW w:w="637" w:type="dxa"/>
            <w:gridSpan w:val="3"/>
            <w:tcBorders>
              <w:left w:val="single" w:sz="2" w:space="0" w:color="auto"/>
              <w:bottom w:val="single" w:sz="2" w:space="0" w:color="auto"/>
              <w:right w:val="single" w:sz="2" w:space="0" w:color="auto"/>
            </w:tcBorders>
          </w:tcPr>
          <w:p w14:paraId="11C4CF98" w14:textId="77777777" w:rsidR="00210EA9" w:rsidRPr="001E73E6" w:rsidRDefault="00210EA9" w:rsidP="00210EA9">
            <w:pPr>
              <w:jc w:val="right"/>
              <w:rPr>
                <w:rFonts w:ascii="Cambria" w:hAnsi="Cambria" w:cs="Calibri"/>
                <w:sz w:val="20"/>
                <w:szCs w:val="20"/>
              </w:rPr>
            </w:pPr>
          </w:p>
        </w:tc>
        <w:tc>
          <w:tcPr>
            <w:tcW w:w="718" w:type="dxa"/>
            <w:tcBorders>
              <w:left w:val="single" w:sz="2" w:space="0" w:color="auto"/>
              <w:bottom w:val="single" w:sz="2" w:space="0" w:color="auto"/>
              <w:right w:val="single" w:sz="2" w:space="0" w:color="auto"/>
            </w:tcBorders>
          </w:tcPr>
          <w:p w14:paraId="465CAFB8" w14:textId="77777777" w:rsidR="00210EA9" w:rsidRPr="001E73E6" w:rsidRDefault="00210EA9" w:rsidP="00210EA9">
            <w:pPr>
              <w:jc w:val="right"/>
              <w:rPr>
                <w:rFonts w:ascii="Cambria" w:hAnsi="Cambria" w:cs="Calibri"/>
                <w:sz w:val="20"/>
                <w:szCs w:val="20"/>
              </w:rPr>
            </w:pPr>
          </w:p>
        </w:tc>
        <w:tc>
          <w:tcPr>
            <w:tcW w:w="717" w:type="dxa"/>
            <w:tcBorders>
              <w:left w:val="single" w:sz="2" w:space="0" w:color="auto"/>
              <w:bottom w:val="single" w:sz="2" w:space="0" w:color="auto"/>
              <w:right w:val="single" w:sz="2" w:space="0" w:color="auto"/>
            </w:tcBorders>
          </w:tcPr>
          <w:p w14:paraId="6CCDF3D7" w14:textId="77777777" w:rsidR="00210EA9" w:rsidRPr="001E73E6" w:rsidRDefault="00210EA9" w:rsidP="00210EA9">
            <w:pPr>
              <w:jc w:val="right"/>
              <w:rPr>
                <w:rFonts w:ascii="Cambria" w:hAnsi="Cambria" w:cs="Calibri"/>
                <w:sz w:val="20"/>
                <w:szCs w:val="20"/>
              </w:rPr>
            </w:pPr>
          </w:p>
        </w:tc>
        <w:tc>
          <w:tcPr>
            <w:tcW w:w="1065" w:type="dxa"/>
            <w:tcBorders>
              <w:top w:val="single" w:sz="2" w:space="0" w:color="auto"/>
              <w:left w:val="single" w:sz="2" w:space="0" w:color="auto"/>
              <w:bottom w:val="single" w:sz="2" w:space="0" w:color="auto"/>
              <w:right w:val="single" w:sz="2" w:space="0" w:color="auto"/>
            </w:tcBorders>
          </w:tcPr>
          <w:p w14:paraId="341082AE" w14:textId="77777777" w:rsidR="00210EA9" w:rsidRPr="001E73E6" w:rsidRDefault="00325006" w:rsidP="006A54D7">
            <w:pPr>
              <w:jc w:val="right"/>
              <w:rPr>
                <w:rFonts w:ascii="Cambria" w:hAnsi="Cambria" w:cs="Calibri"/>
                <w:sz w:val="20"/>
                <w:szCs w:val="20"/>
              </w:rPr>
            </w:pPr>
            <w:r>
              <w:rPr>
                <w:rFonts w:ascii="Cambria" w:hAnsi="Cambria" w:cs="Calibri"/>
                <w:sz w:val="20"/>
                <w:szCs w:val="20"/>
              </w:rPr>
              <w:t>$</w:t>
            </w:r>
            <w:r w:rsidR="00223EA8" w:rsidRPr="001E73E6">
              <w:rPr>
                <w:rFonts w:ascii="Cambria" w:hAnsi="Cambria" w:cs="Calibri"/>
                <w:sz w:val="20"/>
                <w:szCs w:val="20"/>
              </w:rPr>
              <w:t>1</w:t>
            </w:r>
            <w:r w:rsidR="006A54D7" w:rsidRPr="001E73E6">
              <w:rPr>
                <w:rFonts w:ascii="Cambria" w:hAnsi="Cambria" w:cs="Calibri"/>
                <w:sz w:val="20"/>
                <w:szCs w:val="20"/>
              </w:rPr>
              <w:t>4</w:t>
            </w:r>
            <w:r w:rsidR="00210EA9" w:rsidRPr="001E73E6">
              <w:rPr>
                <w:rFonts w:ascii="Cambria" w:hAnsi="Cambria" w:cs="Calibri"/>
                <w:sz w:val="20"/>
                <w:szCs w:val="20"/>
              </w:rPr>
              <w:t>,</w:t>
            </w:r>
            <w:r w:rsidR="006A54D7" w:rsidRPr="001E73E6">
              <w:rPr>
                <w:rFonts w:ascii="Cambria" w:hAnsi="Cambria" w:cs="Calibri"/>
                <w:sz w:val="20"/>
                <w:szCs w:val="20"/>
              </w:rPr>
              <w:t>495</w:t>
            </w:r>
          </w:p>
        </w:tc>
      </w:tr>
    </w:tbl>
    <w:p w14:paraId="4E1771FB" w14:textId="77777777" w:rsidR="00210EA9" w:rsidRDefault="00210EA9" w:rsidP="00210EA9">
      <w:pPr>
        <w:rPr>
          <w:sz w:val="16"/>
          <w:szCs w:val="16"/>
        </w:rPr>
      </w:pPr>
    </w:p>
    <w:p w14:paraId="747C896A" w14:textId="77777777" w:rsidR="00F77FB6" w:rsidRDefault="00F77FB6" w:rsidP="00210EA9">
      <w:pPr>
        <w:rPr>
          <w:sz w:val="16"/>
          <w:szCs w:val="16"/>
        </w:rPr>
      </w:pPr>
    </w:p>
    <w:p w14:paraId="68B0A28A" w14:textId="77777777" w:rsidR="00F77FB6" w:rsidRDefault="00F77FB6" w:rsidP="00210EA9">
      <w:pPr>
        <w:rPr>
          <w:sz w:val="16"/>
          <w:szCs w:val="16"/>
        </w:rPr>
      </w:pPr>
    </w:p>
    <w:p w14:paraId="5B586BDC" w14:textId="77777777" w:rsidR="00F77FB6" w:rsidRDefault="00F77FB6" w:rsidP="00210EA9">
      <w:pPr>
        <w:rPr>
          <w:sz w:val="16"/>
          <w:szCs w:val="16"/>
        </w:rPr>
      </w:pPr>
    </w:p>
    <w:p w14:paraId="6A2ECE0E" w14:textId="77777777" w:rsidR="00F77FB6" w:rsidRDefault="00F77FB6" w:rsidP="00210EA9">
      <w:pPr>
        <w:rPr>
          <w:sz w:val="16"/>
          <w:szCs w:val="16"/>
        </w:rPr>
      </w:pPr>
    </w:p>
    <w:p w14:paraId="20A3E7F3" w14:textId="77777777" w:rsidR="00F77FB6" w:rsidRDefault="00F77FB6" w:rsidP="00210EA9">
      <w:pPr>
        <w:rPr>
          <w:sz w:val="16"/>
          <w:szCs w:val="16"/>
        </w:rPr>
      </w:pPr>
    </w:p>
    <w:p w14:paraId="4B06083A" w14:textId="77777777" w:rsidR="00F77FB6" w:rsidRDefault="00F77FB6" w:rsidP="00210EA9">
      <w:pPr>
        <w:rPr>
          <w:sz w:val="16"/>
          <w:szCs w:val="16"/>
        </w:rPr>
      </w:pPr>
    </w:p>
    <w:p w14:paraId="417686B1" w14:textId="77777777" w:rsidR="007A73C2" w:rsidRDefault="007A73C2" w:rsidP="00210EA9">
      <w:pPr>
        <w:rPr>
          <w:sz w:val="16"/>
          <w:szCs w:val="16"/>
        </w:rPr>
      </w:pPr>
    </w:p>
    <w:p w14:paraId="7B1A042C" w14:textId="77777777" w:rsidR="007A73C2" w:rsidRDefault="007A73C2" w:rsidP="00210EA9">
      <w:pPr>
        <w:rPr>
          <w:sz w:val="16"/>
          <w:szCs w:val="16"/>
        </w:rPr>
      </w:pPr>
    </w:p>
    <w:p w14:paraId="301EFDF4" w14:textId="77777777" w:rsidR="007A73C2" w:rsidRDefault="007A73C2" w:rsidP="00210EA9">
      <w:pPr>
        <w:rPr>
          <w:sz w:val="16"/>
          <w:szCs w:val="16"/>
        </w:rPr>
      </w:pPr>
    </w:p>
    <w:p w14:paraId="300137C2" w14:textId="77777777" w:rsidR="007A73C2" w:rsidRDefault="007A73C2" w:rsidP="00210EA9">
      <w:pPr>
        <w:rPr>
          <w:sz w:val="16"/>
          <w:szCs w:val="16"/>
        </w:rPr>
      </w:pPr>
    </w:p>
    <w:p w14:paraId="39C4D735" w14:textId="77777777" w:rsidR="007A73C2" w:rsidRDefault="007A73C2" w:rsidP="00210EA9">
      <w:pPr>
        <w:rPr>
          <w:sz w:val="16"/>
          <w:szCs w:val="16"/>
        </w:rPr>
      </w:pPr>
    </w:p>
    <w:p w14:paraId="4F80DBE7" w14:textId="77777777" w:rsidR="00F77FB6" w:rsidRPr="00210EA9" w:rsidRDefault="00F77FB6" w:rsidP="00210EA9">
      <w:pPr>
        <w:rPr>
          <w:sz w:val="16"/>
          <w:szCs w:val="16"/>
        </w:rPr>
      </w:pPr>
    </w:p>
    <w:p w14:paraId="1D8109FB" w14:textId="77777777" w:rsidR="00210EA9" w:rsidRPr="00590BD3" w:rsidRDefault="00210EA9" w:rsidP="00210EA9">
      <w:pPr>
        <w:tabs>
          <w:tab w:val="left" w:pos="2520"/>
        </w:tabs>
        <w:rPr>
          <w:rFonts w:ascii="Cambria" w:hAnsi="Cambria" w:cs="Calibri"/>
          <w:b/>
        </w:rPr>
      </w:pPr>
      <w:r w:rsidRPr="00590BD3">
        <w:rPr>
          <w:rFonts w:ascii="Cambria" w:hAnsi="Cambria" w:cs="Calibri"/>
          <w:b/>
        </w:rPr>
        <w:t>Action Plan</w:t>
      </w:r>
      <w:r w:rsidR="00B86DF2" w:rsidRPr="00590BD3">
        <w:rPr>
          <w:rFonts w:ascii="Cambria" w:hAnsi="Cambria" w:cs="Calibri"/>
          <w:b/>
        </w:rPr>
        <w:t xml:space="preserve"> 7</w:t>
      </w:r>
      <w:r w:rsidRPr="00590BD3">
        <w:rPr>
          <w:rFonts w:ascii="Cambria" w:hAnsi="Cambria" w:cs="Calibri"/>
          <w:b/>
        </w:rPr>
        <w:t>:</w:t>
      </w:r>
      <w:r w:rsidRPr="00590BD3">
        <w:rPr>
          <w:rFonts w:ascii="Cambria" w:eastAsia="Cambria" w:hAnsi="Cambria"/>
          <w:b/>
          <w:i/>
          <w:w w:val="99"/>
        </w:rPr>
        <w:t xml:space="preserve"> Governance and Financial Management</w:t>
      </w:r>
      <w:r w:rsidRPr="00590BD3">
        <w:rPr>
          <w:rFonts w:ascii="Cambria" w:hAnsi="Cambria" w:cs="Calibri"/>
          <w:b/>
        </w:rPr>
        <w:tab/>
      </w:r>
      <w:r w:rsidRPr="00590BD3">
        <w:rPr>
          <w:rFonts w:ascii="Cambria" w:hAnsi="Cambria" w:cs="Calibri"/>
          <w:b/>
        </w:rPr>
        <w:tab/>
      </w:r>
    </w:p>
    <w:p w14:paraId="7A68AC96" w14:textId="77777777" w:rsidR="00210EA9" w:rsidRPr="00590BD3" w:rsidRDefault="00210EA9" w:rsidP="00210EA9">
      <w:pPr>
        <w:tabs>
          <w:tab w:val="left" w:pos="2520"/>
        </w:tabs>
        <w:rPr>
          <w:rFonts w:ascii="Cambria" w:hAnsi="Cambria" w:cs="Calibri"/>
          <w:b/>
        </w:rPr>
      </w:pPr>
      <w:r w:rsidRPr="00590BD3">
        <w:rPr>
          <w:rFonts w:ascii="Cambria" w:hAnsi="Cambria" w:cs="Calibri"/>
          <w:b/>
        </w:rPr>
        <w:t>Timeframe:</w:t>
      </w:r>
      <w:r w:rsidR="00777B2D">
        <w:rPr>
          <w:rFonts w:ascii="Cambria" w:hAnsi="Cambria" w:cs="Calibri"/>
          <w:b/>
        </w:rPr>
        <w:t xml:space="preserve"> </w:t>
      </w:r>
      <w:r w:rsidR="00A65189" w:rsidRPr="00590BD3">
        <w:rPr>
          <w:rFonts w:ascii="Cambria" w:hAnsi="Cambria"/>
        </w:rPr>
        <w:t>July</w:t>
      </w:r>
      <w:r w:rsidRPr="00590BD3">
        <w:rPr>
          <w:rFonts w:ascii="Cambria" w:hAnsi="Cambria" w:cs="Calibri"/>
        </w:rPr>
        <w:t xml:space="preserve">, 2016 to </w:t>
      </w:r>
      <w:r w:rsidR="00A65189" w:rsidRPr="00590BD3">
        <w:rPr>
          <w:rFonts w:ascii="Cambria" w:hAnsi="Cambria" w:cs="Calibri"/>
        </w:rPr>
        <w:t>June/July</w:t>
      </w:r>
      <w:r w:rsidRPr="00590BD3">
        <w:rPr>
          <w:rFonts w:ascii="Cambria" w:hAnsi="Cambria" w:cs="Calibri"/>
        </w:rPr>
        <w:t xml:space="preserve"> 201</w:t>
      </w:r>
      <w:r w:rsidR="00A65189" w:rsidRPr="00590BD3">
        <w:rPr>
          <w:rFonts w:ascii="Cambria" w:hAnsi="Cambria" w:cs="Calibri"/>
        </w:rPr>
        <w:t>7 (and subsequent years).</w:t>
      </w:r>
      <w:r w:rsidRPr="00590BD3">
        <w:rPr>
          <w:rFonts w:ascii="Cambria" w:hAnsi="Cambria" w:cs="Calibri"/>
        </w:rPr>
        <w:tab/>
      </w:r>
    </w:p>
    <w:p w14:paraId="1CB1DE7F" w14:textId="77777777" w:rsidR="00210EA9" w:rsidRPr="00590BD3" w:rsidRDefault="009504A9" w:rsidP="00210EA9">
      <w:pPr>
        <w:rPr>
          <w:rFonts w:ascii="Cambria" w:hAnsi="Cambria"/>
        </w:rPr>
      </w:pPr>
      <w:r w:rsidRPr="00590BD3">
        <w:rPr>
          <w:rFonts w:ascii="Cambria" w:hAnsi="Cambria" w:cs="Calibri"/>
          <w:b/>
        </w:rPr>
        <w:t>Activity</w:t>
      </w:r>
      <w:r w:rsidR="00B86DF2" w:rsidRPr="00590BD3">
        <w:rPr>
          <w:rFonts w:ascii="Cambria" w:hAnsi="Cambria" w:cs="Calibri"/>
          <w:b/>
        </w:rPr>
        <w:t>7</w:t>
      </w:r>
      <w:r w:rsidR="00210EA9" w:rsidRPr="00590BD3">
        <w:rPr>
          <w:rFonts w:ascii="Cambria" w:hAnsi="Cambria" w:cs="Calibri"/>
          <w:b/>
        </w:rPr>
        <w:t>.</w:t>
      </w:r>
      <w:r w:rsidR="00B86DF2" w:rsidRPr="00590BD3">
        <w:rPr>
          <w:rFonts w:ascii="Cambria" w:hAnsi="Cambria" w:cs="Calibri"/>
          <w:b/>
        </w:rPr>
        <w:t>2</w:t>
      </w:r>
      <w:r w:rsidRPr="00590BD3">
        <w:rPr>
          <w:rFonts w:ascii="Cambria" w:hAnsi="Cambria" w:cs="Calibri"/>
          <w:b/>
        </w:rPr>
        <w:t>:</w:t>
      </w:r>
      <w:r w:rsidR="00777B2D">
        <w:rPr>
          <w:rFonts w:ascii="Cambria" w:hAnsi="Cambria" w:cs="Calibri"/>
          <w:b/>
        </w:rPr>
        <w:t xml:space="preserve"> </w:t>
      </w:r>
      <w:r w:rsidR="00B86DF2" w:rsidRPr="00590BD3">
        <w:rPr>
          <w:rFonts w:ascii="Cambria" w:hAnsi="Cambria"/>
        </w:rPr>
        <w:t xml:space="preserve">Ensure </w:t>
      </w:r>
      <w:r w:rsidRPr="00590BD3">
        <w:rPr>
          <w:rFonts w:ascii="Cambria" w:hAnsi="Cambria"/>
        </w:rPr>
        <w:t>transparency</w:t>
      </w:r>
      <w:r w:rsidR="00210EA9" w:rsidRPr="00590BD3">
        <w:rPr>
          <w:rFonts w:ascii="Cambria" w:hAnsi="Cambria"/>
        </w:rPr>
        <w:t xml:space="preserve"> in financial management by providing web access to budgets, annual work plan, a</w:t>
      </w:r>
      <w:r w:rsidR="00B86DF2" w:rsidRPr="00590BD3">
        <w:rPr>
          <w:rFonts w:ascii="Cambria" w:hAnsi="Cambria"/>
        </w:rPr>
        <w:t>udit reports, financial reports.</w:t>
      </w:r>
    </w:p>
    <w:p w14:paraId="6EB1661B" w14:textId="77777777" w:rsidR="00210EA9" w:rsidRPr="00210EA9" w:rsidRDefault="00210EA9" w:rsidP="00210EA9">
      <w:pPr>
        <w:jc w:val="center"/>
        <w:rPr>
          <w:b/>
        </w:rPr>
      </w:pPr>
    </w:p>
    <w:tbl>
      <w:tblPr>
        <w:tblW w:w="9588" w:type="dxa"/>
        <w:tblCellSpacing w:w="42" w:type="dxa"/>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583"/>
        <w:gridCol w:w="1222"/>
        <w:gridCol w:w="308"/>
        <w:gridCol w:w="84"/>
        <w:gridCol w:w="352"/>
        <w:gridCol w:w="431"/>
        <w:gridCol w:w="1028"/>
        <w:gridCol w:w="810"/>
        <w:gridCol w:w="203"/>
        <w:gridCol w:w="168"/>
        <w:gridCol w:w="439"/>
        <w:gridCol w:w="808"/>
        <w:gridCol w:w="89"/>
        <w:gridCol w:w="633"/>
        <w:gridCol w:w="630"/>
        <w:gridCol w:w="630"/>
        <w:gridCol w:w="1170"/>
      </w:tblGrid>
      <w:tr w:rsidR="00210EA9" w:rsidRPr="00590BD3" w14:paraId="2A365793" w14:textId="77777777" w:rsidTr="00C10CCB">
        <w:trPr>
          <w:tblCellSpacing w:w="42" w:type="dxa"/>
        </w:trPr>
        <w:tc>
          <w:tcPr>
            <w:tcW w:w="2071" w:type="dxa"/>
            <w:gridSpan w:val="4"/>
            <w:tcBorders>
              <w:top w:val="single" w:sz="2" w:space="0" w:color="auto"/>
              <w:left w:val="single" w:sz="2" w:space="0" w:color="auto"/>
              <w:bottom w:val="single" w:sz="2" w:space="0" w:color="auto"/>
              <w:right w:val="single" w:sz="2" w:space="0" w:color="auto"/>
            </w:tcBorders>
          </w:tcPr>
          <w:p w14:paraId="26A70DF3" w14:textId="77777777" w:rsidR="00210EA9" w:rsidRPr="00590BD3" w:rsidRDefault="00210EA9" w:rsidP="00210EA9">
            <w:pPr>
              <w:rPr>
                <w:rFonts w:ascii="Cambria" w:hAnsi="Cambria" w:cs="Calibri"/>
                <w:sz w:val="20"/>
                <w:szCs w:val="20"/>
              </w:rPr>
            </w:pPr>
            <w:r w:rsidRPr="00590BD3">
              <w:rPr>
                <w:rFonts w:ascii="Cambria" w:hAnsi="Cambria" w:cs="Calibri"/>
                <w:sz w:val="20"/>
                <w:szCs w:val="20"/>
              </w:rPr>
              <w:t>RESULT</w:t>
            </w:r>
          </w:p>
        </w:tc>
        <w:tc>
          <w:tcPr>
            <w:tcW w:w="7265" w:type="dxa"/>
            <w:gridSpan w:val="13"/>
            <w:tcBorders>
              <w:top w:val="single" w:sz="2" w:space="0" w:color="auto"/>
              <w:left w:val="single" w:sz="2" w:space="0" w:color="auto"/>
              <w:bottom w:val="single" w:sz="2" w:space="0" w:color="auto"/>
              <w:right w:val="single" w:sz="2" w:space="0" w:color="auto"/>
            </w:tcBorders>
          </w:tcPr>
          <w:p w14:paraId="71CEEBBB" w14:textId="77777777" w:rsidR="00210EA9" w:rsidRPr="00590BD3" w:rsidRDefault="009504A9" w:rsidP="009504A9">
            <w:pPr>
              <w:rPr>
                <w:rFonts w:ascii="Cambria" w:hAnsi="Cambria" w:cs="Calibri"/>
                <w:sz w:val="20"/>
                <w:szCs w:val="20"/>
              </w:rPr>
            </w:pPr>
            <w:r w:rsidRPr="00590BD3">
              <w:rPr>
                <w:rFonts w:ascii="Cambria" w:hAnsi="Cambria"/>
                <w:color w:val="000000"/>
                <w:sz w:val="20"/>
                <w:szCs w:val="20"/>
              </w:rPr>
              <w:t xml:space="preserve">Sound financial management systems that meets with local and international </w:t>
            </w:r>
            <w:r w:rsidR="00097EF8" w:rsidRPr="00590BD3">
              <w:rPr>
                <w:rFonts w:ascii="Cambria" w:hAnsi="Cambria"/>
                <w:color w:val="000000"/>
                <w:sz w:val="20"/>
                <w:szCs w:val="20"/>
              </w:rPr>
              <w:t xml:space="preserve">(World Bank) </w:t>
            </w:r>
            <w:r w:rsidRPr="00590BD3">
              <w:rPr>
                <w:rFonts w:ascii="Cambria" w:hAnsi="Cambria"/>
                <w:color w:val="000000"/>
                <w:sz w:val="20"/>
                <w:szCs w:val="20"/>
              </w:rPr>
              <w:t>best practices instituted</w:t>
            </w:r>
          </w:p>
        </w:tc>
      </w:tr>
      <w:tr w:rsidR="00210EA9" w:rsidRPr="00590BD3" w14:paraId="2FB1AC5E" w14:textId="77777777" w:rsidTr="00C10CCB">
        <w:tblPrEx>
          <w:tblCellMar>
            <w:top w:w="85" w:type="dxa"/>
            <w:left w:w="85" w:type="dxa"/>
            <w:bottom w:w="85" w:type="dxa"/>
            <w:right w:w="85" w:type="dxa"/>
          </w:tblCellMar>
        </w:tblPrEx>
        <w:trPr>
          <w:trHeight w:val="463"/>
          <w:tblCellSpacing w:w="42" w:type="dxa"/>
        </w:trPr>
        <w:tc>
          <w:tcPr>
            <w:tcW w:w="2071" w:type="dxa"/>
            <w:gridSpan w:val="4"/>
            <w:tcBorders>
              <w:top w:val="single" w:sz="2" w:space="0" w:color="auto"/>
              <w:left w:val="single" w:sz="2" w:space="0" w:color="auto"/>
              <w:bottom w:val="single" w:sz="2" w:space="0" w:color="auto"/>
              <w:right w:val="single" w:sz="2" w:space="0" w:color="auto"/>
            </w:tcBorders>
          </w:tcPr>
          <w:p w14:paraId="01CA78F3" w14:textId="77777777" w:rsidR="00210EA9" w:rsidRPr="00590BD3" w:rsidRDefault="00210EA9" w:rsidP="00210EA9">
            <w:pPr>
              <w:rPr>
                <w:rFonts w:ascii="Cambria" w:hAnsi="Cambria" w:cs="Calibri"/>
                <w:sz w:val="20"/>
                <w:szCs w:val="20"/>
              </w:rPr>
            </w:pPr>
            <w:r w:rsidRPr="00590BD3">
              <w:rPr>
                <w:rFonts w:ascii="Cambria" w:hAnsi="Cambria" w:cs="Calibri"/>
                <w:sz w:val="20"/>
                <w:szCs w:val="20"/>
              </w:rPr>
              <w:t>ACTIVITY</w:t>
            </w:r>
          </w:p>
        </w:tc>
        <w:tc>
          <w:tcPr>
            <w:tcW w:w="7265" w:type="dxa"/>
            <w:gridSpan w:val="13"/>
            <w:tcBorders>
              <w:top w:val="single" w:sz="2" w:space="0" w:color="auto"/>
              <w:left w:val="single" w:sz="2" w:space="0" w:color="auto"/>
              <w:bottom w:val="single" w:sz="2" w:space="0" w:color="auto"/>
              <w:right w:val="single" w:sz="2" w:space="0" w:color="auto"/>
            </w:tcBorders>
          </w:tcPr>
          <w:p w14:paraId="4F8EADE3" w14:textId="77777777" w:rsidR="00210EA9" w:rsidRPr="00590BD3" w:rsidRDefault="0020357C" w:rsidP="00210EA9">
            <w:pPr>
              <w:rPr>
                <w:rFonts w:ascii="Cambria" w:hAnsi="Cambria" w:cs="Calibri"/>
                <w:sz w:val="20"/>
                <w:szCs w:val="20"/>
              </w:rPr>
            </w:pPr>
            <w:r w:rsidRPr="00590BD3">
              <w:rPr>
                <w:rFonts w:ascii="Cambria" w:hAnsi="Cambria"/>
                <w:color w:val="000000"/>
                <w:sz w:val="20"/>
                <w:szCs w:val="20"/>
              </w:rPr>
              <w:t xml:space="preserve">7.2 </w:t>
            </w:r>
            <w:r w:rsidRPr="00590BD3">
              <w:rPr>
                <w:rFonts w:ascii="Cambria" w:eastAsia="Cambria" w:hAnsi="Cambria" w:cs="Times New Roman"/>
                <w:w w:val="99"/>
                <w:sz w:val="20"/>
                <w:szCs w:val="20"/>
              </w:rPr>
              <w:t>Ensure transparency in financial management by providing web access to budgets, annual work plan, audit reports, financial reports</w:t>
            </w:r>
          </w:p>
        </w:tc>
      </w:tr>
      <w:tr w:rsidR="00210EA9" w:rsidRPr="00590BD3" w14:paraId="360FFEF4" w14:textId="77777777" w:rsidTr="00C10CCB">
        <w:tblPrEx>
          <w:tblCellMar>
            <w:top w:w="85" w:type="dxa"/>
            <w:left w:w="85" w:type="dxa"/>
            <w:bottom w:w="85" w:type="dxa"/>
            <w:right w:w="85" w:type="dxa"/>
          </w:tblCellMar>
        </w:tblPrEx>
        <w:trPr>
          <w:tblCellSpacing w:w="42" w:type="dxa"/>
        </w:trPr>
        <w:tc>
          <w:tcPr>
            <w:tcW w:w="2071" w:type="dxa"/>
            <w:gridSpan w:val="4"/>
            <w:tcBorders>
              <w:top w:val="single" w:sz="2" w:space="0" w:color="auto"/>
              <w:left w:val="single" w:sz="2" w:space="0" w:color="auto"/>
              <w:bottom w:val="single" w:sz="2" w:space="0" w:color="auto"/>
              <w:right w:val="single" w:sz="2" w:space="0" w:color="auto"/>
            </w:tcBorders>
          </w:tcPr>
          <w:p w14:paraId="4E2E66E4" w14:textId="77777777" w:rsidR="00210EA9" w:rsidRPr="00590BD3" w:rsidRDefault="00210EA9" w:rsidP="00210EA9">
            <w:pPr>
              <w:rPr>
                <w:rFonts w:ascii="Cambria" w:hAnsi="Cambria" w:cs="Calibri"/>
                <w:sz w:val="20"/>
                <w:szCs w:val="20"/>
              </w:rPr>
            </w:pPr>
            <w:r w:rsidRPr="00590BD3">
              <w:rPr>
                <w:rFonts w:ascii="Cambria" w:hAnsi="Cambria" w:cs="Calibri"/>
                <w:sz w:val="20"/>
                <w:szCs w:val="20"/>
              </w:rPr>
              <w:t>OUTPUT</w:t>
            </w:r>
          </w:p>
        </w:tc>
        <w:tc>
          <w:tcPr>
            <w:tcW w:w="7265" w:type="dxa"/>
            <w:gridSpan w:val="13"/>
            <w:tcBorders>
              <w:top w:val="single" w:sz="2" w:space="0" w:color="auto"/>
              <w:left w:val="single" w:sz="2" w:space="0" w:color="auto"/>
              <w:bottom w:val="single" w:sz="2" w:space="0" w:color="auto"/>
              <w:right w:val="single" w:sz="2" w:space="0" w:color="auto"/>
            </w:tcBorders>
          </w:tcPr>
          <w:p w14:paraId="652E2360" w14:textId="77777777" w:rsidR="00210EA9" w:rsidRPr="00590BD3" w:rsidRDefault="00606EB2" w:rsidP="0020357C">
            <w:pPr>
              <w:contextualSpacing/>
              <w:rPr>
                <w:rFonts w:ascii="Cambria" w:hAnsi="Cambria" w:cs="Calibri"/>
                <w:color w:val="000000"/>
                <w:sz w:val="20"/>
                <w:szCs w:val="20"/>
              </w:rPr>
            </w:pPr>
            <w:r w:rsidRPr="00590BD3">
              <w:rPr>
                <w:rFonts w:ascii="Cambria" w:hAnsi="Cambria" w:cs="Calibri"/>
                <w:color w:val="000000"/>
                <w:sz w:val="20"/>
                <w:szCs w:val="20"/>
              </w:rPr>
              <w:t xml:space="preserve">Availability of </w:t>
            </w:r>
            <w:r w:rsidR="00CB6C49" w:rsidRPr="00590BD3">
              <w:rPr>
                <w:rFonts w:ascii="Cambria" w:hAnsi="Cambria" w:cs="Calibri"/>
                <w:color w:val="000000"/>
                <w:sz w:val="20"/>
                <w:szCs w:val="20"/>
              </w:rPr>
              <w:t>a restricted web portal with access to financial reports, work plans, audit reports, budgets</w:t>
            </w:r>
            <w:r w:rsidR="00917D43" w:rsidRPr="00590BD3">
              <w:rPr>
                <w:rFonts w:ascii="Cambria" w:hAnsi="Cambria" w:cs="Calibri"/>
                <w:color w:val="000000"/>
                <w:sz w:val="20"/>
                <w:szCs w:val="20"/>
              </w:rPr>
              <w:t xml:space="preserve"> and evaluation reports.</w:t>
            </w:r>
          </w:p>
        </w:tc>
      </w:tr>
      <w:tr w:rsidR="00210EA9" w:rsidRPr="00590BD3" w14:paraId="79A21C48" w14:textId="77777777" w:rsidTr="00C10CCB">
        <w:tblPrEx>
          <w:tblCellMar>
            <w:top w:w="85" w:type="dxa"/>
            <w:left w:w="85" w:type="dxa"/>
            <w:bottom w:w="85" w:type="dxa"/>
            <w:right w:w="85" w:type="dxa"/>
          </w:tblCellMar>
        </w:tblPrEx>
        <w:trPr>
          <w:tblCellSpacing w:w="42" w:type="dxa"/>
        </w:trPr>
        <w:tc>
          <w:tcPr>
            <w:tcW w:w="6399" w:type="dxa"/>
            <w:gridSpan w:val="13"/>
            <w:tcBorders>
              <w:top w:val="single" w:sz="2" w:space="0" w:color="auto"/>
              <w:left w:val="single" w:sz="2" w:space="0" w:color="auto"/>
              <w:bottom w:val="single" w:sz="2" w:space="0" w:color="auto"/>
              <w:right w:val="single" w:sz="2" w:space="0" w:color="auto"/>
            </w:tcBorders>
          </w:tcPr>
          <w:p w14:paraId="1EB4B1C1" w14:textId="77777777" w:rsidR="00210EA9" w:rsidRPr="00590BD3" w:rsidRDefault="00210EA9" w:rsidP="00210EA9">
            <w:pPr>
              <w:rPr>
                <w:rFonts w:ascii="Cambria" w:hAnsi="Cambria" w:cs="Calibri"/>
                <w:sz w:val="20"/>
                <w:szCs w:val="20"/>
              </w:rPr>
            </w:pPr>
            <w:r w:rsidRPr="00590BD3">
              <w:rPr>
                <w:rFonts w:ascii="Cambria" w:hAnsi="Cambria" w:cs="Calibri"/>
                <w:sz w:val="20"/>
                <w:szCs w:val="20"/>
              </w:rPr>
              <w:t>OUTPUT INDICATOR:</w:t>
            </w:r>
          </w:p>
          <w:p w14:paraId="15140E29" w14:textId="77777777" w:rsidR="00210EA9" w:rsidRPr="00590BD3" w:rsidRDefault="00B00E94" w:rsidP="00B00E94">
            <w:pPr>
              <w:numPr>
                <w:ilvl w:val="0"/>
                <w:numId w:val="62"/>
              </w:numPr>
              <w:ind w:left="414"/>
              <w:contextualSpacing/>
              <w:rPr>
                <w:rFonts w:ascii="Cambria" w:hAnsi="Cambria" w:cs="Calibri"/>
                <w:sz w:val="20"/>
                <w:szCs w:val="20"/>
              </w:rPr>
            </w:pPr>
            <w:r w:rsidRPr="00590BD3">
              <w:rPr>
                <w:rFonts w:ascii="Cambria" w:hAnsi="Cambria" w:cs="Calibri"/>
                <w:color w:val="000000"/>
                <w:sz w:val="20"/>
                <w:szCs w:val="20"/>
              </w:rPr>
              <w:t>Web access to two half-yearly financial reports and an annual audit reports</w:t>
            </w:r>
          </w:p>
          <w:p w14:paraId="3D6FF497" w14:textId="77777777" w:rsidR="00B00E94" w:rsidRPr="00590BD3" w:rsidRDefault="00B00E94" w:rsidP="00B00E94">
            <w:pPr>
              <w:numPr>
                <w:ilvl w:val="0"/>
                <w:numId w:val="62"/>
              </w:numPr>
              <w:ind w:left="414"/>
              <w:contextualSpacing/>
              <w:rPr>
                <w:rFonts w:ascii="Cambria" w:hAnsi="Cambria" w:cs="Calibri"/>
                <w:sz w:val="20"/>
                <w:szCs w:val="20"/>
              </w:rPr>
            </w:pPr>
            <w:r w:rsidRPr="00590BD3">
              <w:rPr>
                <w:rFonts w:ascii="Cambria" w:hAnsi="Cambria" w:cs="Calibri"/>
                <w:color w:val="000000"/>
                <w:sz w:val="20"/>
                <w:szCs w:val="20"/>
              </w:rPr>
              <w:t>Annual budgets, work plans, evaluation reports available on centre website</w:t>
            </w:r>
          </w:p>
        </w:tc>
        <w:tc>
          <w:tcPr>
            <w:tcW w:w="2937" w:type="dxa"/>
            <w:gridSpan w:val="4"/>
            <w:tcBorders>
              <w:top w:val="single" w:sz="2" w:space="0" w:color="auto"/>
              <w:left w:val="single" w:sz="2" w:space="0" w:color="auto"/>
              <w:bottom w:val="single" w:sz="2" w:space="0" w:color="auto"/>
              <w:right w:val="single" w:sz="2" w:space="0" w:color="auto"/>
            </w:tcBorders>
          </w:tcPr>
          <w:p w14:paraId="0B071974" w14:textId="77777777" w:rsidR="00210EA9" w:rsidRPr="00590BD3" w:rsidRDefault="00B00E94" w:rsidP="00B00E94">
            <w:pPr>
              <w:rPr>
                <w:rFonts w:ascii="Cambria" w:hAnsi="Cambria" w:cs="Calibri"/>
                <w:sz w:val="20"/>
                <w:szCs w:val="20"/>
              </w:rPr>
            </w:pPr>
            <w:r w:rsidRPr="00590BD3">
              <w:rPr>
                <w:rFonts w:ascii="Cambria" w:hAnsi="Cambria" w:cs="Calibri"/>
                <w:sz w:val="20"/>
                <w:szCs w:val="20"/>
              </w:rPr>
              <w:t>SOURCE OF VERIFICATION</w:t>
            </w:r>
          </w:p>
          <w:p w14:paraId="2A682D64" w14:textId="77777777" w:rsidR="00210EA9" w:rsidRPr="00590BD3" w:rsidRDefault="00B00E94" w:rsidP="00210EA9">
            <w:pPr>
              <w:rPr>
                <w:rFonts w:ascii="Cambria" w:hAnsi="Cambria" w:cs="Calibri"/>
                <w:sz w:val="20"/>
                <w:szCs w:val="20"/>
              </w:rPr>
            </w:pPr>
            <w:r w:rsidRPr="00590BD3">
              <w:rPr>
                <w:rFonts w:ascii="Cambria" w:hAnsi="Cambria" w:cs="Calibri"/>
                <w:color w:val="000000"/>
                <w:sz w:val="20"/>
                <w:szCs w:val="20"/>
              </w:rPr>
              <w:t>Published documents on ACEESD website</w:t>
            </w:r>
          </w:p>
        </w:tc>
      </w:tr>
      <w:tr w:rsidR="00210EA9" w:rsidRPr="00590BD3" w14:paraId="06AA9E21" w14:textId="77777777" w:rsidTr="00C10CCB">
        <w:tblPrEx>
          <w:tblCellMar>
            <w:top w:w="85" w:type="dxa"/>
            <w:left w:w="85" w:type="dxa"/>
            <w:bottom w:w="85" w:type="dxa"/>
            <w:right w:w="85" w:type="dxa"/>
          </w:tblCellMar>
        </w:tblPrEx>
        <w:trPr>
          <w:tblCellSpacing w:w="42" w:type="dxa"/>
        </w:trPr>
        <w:tc>
          <w:tcPr>
            <w:tcW w:w="2071" w:type="dxa"/>
            <w:gridSpan w:val="4"/>
            <w:tcBorders>
              <w:top w:val="single" w:sz="2" w:space="0" w:color="auto"/>
              <w:left w:val="single" w:sz="2" w:space="0" w:color="auto"/>
              <w:bottom w:val="single" w:sz="2" w:space="0" w:color="auto"/>
              <w:right w:val="single" w:sz="2" w:space="0" w:color="auto"/>
            </w:tcBorders>
          </w:tcPr>
          <w:p w14:paraId="5B23F6E2" w14:textId="77777777" w:rsidR="00210EA9" w:rsidRPr="00590BD3" w:rsidRDefault="00210EA9" w:rsidP="00210EA9">
            <w:pPr>
              <w:rPr>
                <w:rFonts w:ascii="Cambria" w:hAnsi="Cambria" w:cs="Calibri"/>
                <w:sz w:val="20"/>
                <w:szCs w:val="20"/>
              </w:rPr>
            </w:pPr>
            <w:r w:rsidRPr="00590BD3">
              <w:rPr>
                <w:rFonts w:ascii="Cambria" w:hAnsi="Cambria" w:cs="Calibri"/>
                <w:sz w:val="20"/>
                <w:szCs w:val="20"/>
              </w:rPr>
              <w:t>IMPLEMENTATION MILESTONES</w:t>
            </w:r>
          </w:p>
        </w:tc>
        <w:tc>
          <w:tcPr>
            <w:tcW w:w="7265" w:type="dxa"/>
            <w:gridSpan w:val="13"/>
            <w:tcBorders>
              <w:top w:val="single" w:sz="2" w:space="0" w:color="auto"/>
              <w:left w:val="single" w:sz="2" w:space="0" w:color="auto"/>
              <w:bottom w:val="single" w:sz="2" w:space="0" w:color="auto"/>
              <w:right w:val="single" w:sz="2" w:space="0" w:color="auto"/>
            </w:tcBorders>
          </w:tcPr>
          <w:p w14:paraId="0DC31857" w14:textId="77777777" w:rsidR="00FC0054" w:rsidRPr="00590BD3" w:rsidRDefault="00FC0054" w:rsidP="00B00E94">
            <w:pPr>
              <w:contextualSpacing/>
              <w:rPr>
                <w:rFonts w:ascii="Cambria" w:hAnsi="Cambria" w:cs="Calibri"/>
                <w:color w:val="000000"/>
                <w:sz w:val="20"/>
                <w:szCs w:val="20"/>
              </w:rPr>
            </w:pPr>
            <w:r w:rsidRPr="00590BD3">
              <w:rPr>
                <w:rFonts w:ascii="Cambria" w:hAnsi="Cambria" w:cs="Calibri"/>
                <w:color w:val="000000"/>
                <w:sz w:val="20"/>
                <w:szCs w:val="20"/>
              </w:rPr>
              <w:t>Ensure timely reporting of progress.</w:t>
            </w:r>
          </w:p>
          <w:p w14:paraId="10898C16" w14:textId="77777777" w:rsidR="00FC0054" w:rsidRPr="00590BD3" w:rsidRDefault="008673E2" w:rsidP="00B00E94">
            <w:pPr>
              <w:contextualSpacing/>
              <w:rPr>
                <w:rFonts w:ascii="Cambria" w:hAnsi="Cambria" w:cs="Calibri"/>
                <w:color w:val="000000"/>
                <w:sz w:val="20"/>
                <w:szCs w:val="20"/>
              </w:rPr>
            </w:pPr>
            <w:r w:rsidRPr="00590BD3">
              <w:rPr>
                <w:rFonts w:ascii="Cambria" w:hAnsi="Cambria" w:cs="Calibri"/>
                <w:color w:val="000000"/>
                <w:sz w:val="20"/>
                <w:szCs w:val="20"/>
              </w:rPr>
              <w:t>Ensure timely completion</w:t>
            </w:r>
            <w:r w:rsidR="00FC0054" w:rsidRPr="00590BD3">
              <w:rPr>
                <w:rFonts w:ascii="Cambria" w:hAnsi="Cambria" w:cs="Calibri"/>
                <w:color w:val="000000"/>
                <w:sz w:val="20"/>
                <w:szCs w:val="20"/>
              </w:rPr>
              <w:t xml:space="preserve"> of audit and annual financial reports.</w:t>
            </w:r>
          </w:p>
          <w:p w14:paraId="07CFF09A" w14:textId="77777777" w:rsidR="008673E2" w:rsidRPr="00590BD3" w:rsidRDefault="008673E2" w:rsidP="00B00E94">
            <w:pPr>
              <w:contextualSpacing/>
              <w:rPr>
                <w:rFonts w:ascii="Cambria" w:hAnsi="Cambria" w:cs="Calibri"/>
                <w:color w:val="000000"/>
                <w:sz w:val="20"/>
                <w:szCs w:val="20"/>
              </w:rPr>
            </w:pPr>
            <w:r w:rsidRPr="00590BD3">
              <w:rPr>
                <w:rFonts w:ascii="Cambria" w:hAnsi="Cambria" w:cs="Calibri"/>
                <w:color w:val="000000"/>
                <w:sz w:val="20"/>
                <w:szCs w:val="20"/>
              </w:rPr>
              <w:t>Ensure timeliness of procurement process</w:t>
            </w:r>
          </w:p>
          <w:p w14:paraId="4F4DF7CC" w14:textId="77777777" w:rsidR="00210EA9" w:rsidRPr="00590BD3" w:rsidRDefault="00B00E94" w:rsidP="00B00E94">
            <w:pPr>
              <w:contextualSpacing/>
              <w:rPr>
                <w:rFonts w:ascii="Cambria" w:hAnsi="Cambria" w:cs="Calibri"/>
                <w:color w:val="000000"/>
                <w:sz w:val="20"/>
                <w:szCs w:val="20"/>
              </w:rPr>
            </w:pPr>
            <w:r w:rsidRPr="00590BD3">
              <w:rPr>
                <w:rFonts w:ascii="Cambria" w:hAnsi="Cambria" w:cs="Calibri"/>
                <w:color w:val="000000"/>
                <w:sz w:val="20"/>
                <w:szCs w:val="20"/>
              </w:rPr>
              <w:t xml:space="preserve">Budgets, </w:t>
            </w:r>
            <w:r w:rsidR="00777B2D" w:rsidRPr="00590BD3">
              <w:rPr>
                <w:rFonts w:ascii="Cambria" w:hAnsi="Cambria" w:cs="Calibri"/>
                <w:color w:val="000000"/>
                <w:sz w:val="20"/>
                <w:szCs w:val="20"/>
              </w:rPr>
              <w:t>work plans</w:t>
            </w:r>
            <w:r w:rsidRPr="00590BD3">
              <w:rPr>
                <w:rFonts w:ascii="Cambria" w:hAnsi="Cambria" w:cs="Calibri"/>
                <w:color w:val="000000"/>
                <w:sz w:val="20"/>
                <w:szCs w:val="20"/>
              </w:rPr>
              <w:t>, audit reports, financial reports published on the website of ACEESD by end of June/July 2017.</w:t>
            </w:r>
          </w:p>
          <w:p w14:paraId="7D281B42" w14:textId="77777777" w:rsidR="00B00E94" w:rsidRPr="00590BD3" w:rsidRDefault="00B00E94" w:rsidP="00B00E94">
            <w:pPr>
              <w:contextualSpacing/>
              <w:rPr>
                <w:rFonts w:ascii="Cambria" w:hAnsi="Cambria" w:cs="Calibri"/>
                <w:sz w:val="20"/>
                <w:szCs w:val="20"/>
              </w:rPr>
            </w:pPr>
            <w:r w:rsidRPr="00590BD3">
              <w:rPr>
                <w:rFonts w:ascii="Cambria" w:hAnsi="Cambria" w:cs="Calibri"/>
                <w:color w:val="000000"/>
                <w:sz w:val="20"/>
                <w:szCs w:val="20"/>
              </w:rPr>
              <w:t>Ongoing process: all documents available online by specified time.</w:t>
            </w:r>
          </w:p>
        </w:tc>
      </w:tr>
      <w:tr w:rsidR="00210EA9" w:rsidRPr="00590BD3" w14:paraId="6831764D" w14:textId="77777777" w:rsidTr="00C10CCB">
        <w:tblPrEx>
          <w:tblCellMar>
            <w:top w:w="85" w:type="dxa"/>
            <w:left w:w="85" w:type="dxa"/>
            <w:bottom w:w="85" w:type="dxa"/>
            <w:right w:w="85" w:type="dxa"/>
          </w:tblCellMar>
        </w:tblPrEx>
        <w:trPr>
          <w:tblCellSpacing w:w="42" w:type="dxa"/>
        </w:trPr>
        <w:tc>
          <w:tcPr>
            <w:tcW w:w="2071" w:type="dxa"/>
            <w:gridSpan w:val="4"/>
            <w:tcBorders>
              <w:top w:val="single" w:sz="2" w:space="0" w:color="auto"/>
              <w:left w:val="single" w:sz="2" w:space="0" w:color="auto"/>
              <w:bottom w:val="single" w:sz="2" w:space="0" w:color="auto"/>
              <w:right w:val="single" w:sz="2" w:space="0" w:color="auto"/>
            </w:tcBorders>
          </w:tcPr>
          <w:p w14:paraId="5A8101DF" w14:textId="77777777" w:rsidR="00210EA9" w:rsidRPr="00590BD3" w:rsidRDefault="00210EA9" w:rsidP="00210EA9">
            <w:pPr>
              <w:rPr>
                <w:rFonts w:ascii="Cambria" w:hAnsi="Cambria" w:cs="Calibri"/>
                <w:sz w:val="20"/>
                <w:szCs w:val="20"/>
              </w:rPr>
            </w:pPr>
            <w:r w:rsidRPr="00590BD3">
              <w:rPr>
                <w:rFonts w:ascii="Cambria" w:hAnsi="Cambria" w:cs="Calibri"/>
                <w:sz w:val="20"/>
                <w:szCs w:val="20"/>
              </w:rPr>
              <w:t>PROCUREMENT</w:t>
            </w:r>
          </w:p>
        </w:tc>
        <w:tc>
          <w:tcPr>
            <w:tcW w:w="7265" w:type="dxa"/>
            <w:gridSpan w:val="13"/>
            <w:tcBorders>
              <w:top w:val="single" w:sz="2" w:space="0" w:color="auto"/>
              <w:left w:val="single" w:sz="2" w:space="0" w:color="auto"/>
              <w:bottom w:val="single" w:sz="2" w:space="0" w:color="auto"/>
              <w:right w:val="single" w:sz="2" w:space="0" w:color="auto"/>
            </w:tcBorders>
          </w:tcPr>
          <w:p w14:paraId="2231B675" w14:textId="77777777" w:rsidR="00210EA9" w:rsidRPr="00590BD3" w:rsidRDefault="00210EA9" w:rsidP="00210EA9">
            <w:pPr>
              <w:rPr>
                <w:rFonts w:ascii="Cambria" w:hAnsi="Cambria" w:cs="Calibri"/>
                <w:sz w:val="20"/>
                <w:szCs w:val="20"/>
              </w:rPr>
            </w:pPr>
            <w:r w:rsidRPr="00590BD3">
              <w:rPr>
                <w:rFonts w:ascii="Cambria" w:hAnsi="Cambria"/>
                <w:color w:val="000000"/>
                <w:sz w:val="20"/>
                <w:szCs w:val="20"/>
              </w:rPr>
              <w:t>N/A</w:t>
            </w:r>
          </w:p>
        </w:tc>
      </w:tr>
      <w:tr w:rsidR="00210EA9" w:rsidRPr="00590BD3" w14:paraId="39FF8226" w14:textId="77777777" w:rsidTr="00C10CCB">
        <w:tblPrEx>
          <w:tblCellMar>
            <w:top w:w="85" w:type="dxa"/>
            <w:left w:w="85" w:type="dxa"/>
            <w:bottom w:w="85" w:type="dxa"/>
            <w:right w:w="85" w:type="dxa"/>
          </w:tblCellMar>
        </w:tblPrEx>
        <w:trPr>
          <w:tblCellSpacing w:w="42" w:type="dxa"/>
        </w:trPr>
        <w:tc>
          <w:tcPr>
            <w:tcW w:w="2423" w:type="dxa"/>
            <w:gridSpan w:val="5"/>
            <w:tcBorders>
              <w:top w:val="single" w:sz="2" w:space="0" w:color="auto"/>
              <w:left w:val="single" w:sz="2" w:space="0" w:color="auto"/>
              <w:bottom w:val="single" w:sz="2" w:space="0" w:color="auto"/>
              <w:right w:val="single" w:sz="2" w:space="0" w:color="auto"/>
            </w:tcBorders>
          </w:tcPr>
          <w:p w14:paraId="4C9452F8" w14:textId="77777777" w:rsidR="00210EA9" w:rsidRPr="00590BD3" w:rsidRDefault="00210EA9" w:rsidP="00210EA9">
            <w:pPr>
              <w:rPr>
                <w:rFonts w:ascii="Cambria" w:hAnsi="Cambria" w:cs="Calibri"/>
                <w:sz w:val="20"/>
                <w:szCs w:val="20"/>
              </w:rPr>
            </w:pPr>
            <w:r w:rsidRPr="00590BD3">
              <w:rPr>
                <w:rFonts w:ascii="Cambria" w:hAnsi="Cambria" w:cs="Calibri"/>
                <w:sz w:val="20"/>
                <w:szCs w:val="20"/>
              </w:rPr>
              <w:t>RESPONSIBILITY FOR IMPLEMENTATION</w:t>
            </w:r>
          </w:p>
        </w:tc>
        <w:tc>
          <w:tcPr>
            <w:tcW w:w="6913" w:type="dxa"/>
            <w:gridSpan w:val="12"/>
            <w:tcBorders>
              <w:top w:val="single" w:sz="2" w:space="0" w:color="auto"/>
              <w:left w:val="single" w:sz="2" w:space="0" w:color="auto"/>
              <w:bottom w:val="single" w:sz="2" w:space="0" w:color="auto"/>
              <w:right w:val="single" w:sz="2" w:space="0" w:color="auto"/>
            </w:tcBorders>
          </w:tcPr>
          <w:p w14:paraId="713FDC9E" w14:textId="77777777" w:rsidR="00210EA9" w:rsidRPr="00590BD3" w:rsidRDefault="005E38A8" w:rsidP="005E38A8">
            <w:pPr>
              <w:rPr>
                <w:rFonts w:ascii="Cambria" w:hAnsi="Cambria" w:cs="Calibri"/>
                <w:sz w:val="20"/>
                <w:szCs w:val="20"/>
              </w:rPr>
            </w:pPr>
            <w:r w:rsidRPr="00590BD3">
              <w:rPr>
                <w:rFonts w:ascii="Cambria" w:hAnsi="Cambria" w:cs="Calibri"/>
                <w:sz w:val="20"/>
                <w:szCs w:val="20"/>
              </w:rPr>
              <w:t>C</w:t>
            </w:r>
            <w:r w:rsidR="00210EA9" w:rsidRPr="00590BD3">
              <w:rPr>
                <w:rFonts w:ascii="Cambria" w:hAnsi="Cambria" w:cs="Calibri"/>
                <w:sz w:val="20"/>
                <w:szCs w:val="20"/>
              </w:rPr>
              <w:t>entre Leader</w:t>
            </w:r>
            <w:r w:rsidR="00210EA9" w:rsidRPr="00590BD3">
              <w:rPr>
                <w:rFonts w:ascii="Cambria" w:hAnsi="Cambria" w:cs="Calibri"/>
                <w:color w:val="000000"/>
                <w:sz w:val="20"/>
                <w:szCs w:val="20"/>
              </w:rPr>
              <w:t xml:space="preserve">, </w:t>
            </w:r>
            <w:r w:rsidRPr="00590BD3">
              <w:rPr>
                <w:rFonts w:ascii="Cambria" w:hAnsi="Cambria" w:cs="Calibri"/>
                <w:color w:val="000000"/>
                <w:sz w:val="20"/>
                <w:szCs w:val="20"/>
              </w:rPr>
              <w:t xml:space="preserve">Accounts and Finance Officer; Executive Advisor; Communication/ICT Officer; </w:t>
            </w:r>
          </w:p>
        </w:tc>
      </w:tr>
      <w:tr w:rsidR="00210EA9" w:rsidRPr="00590BD3" w14:paraId="4CB02199" w14:textId="77777777" w:rsidTr="00C10CCB">
        <w:tblPrEx>
          <w:tblCellMar>
            <w:top w:w="85" w:type="dxa"/>
            <w:left w:w="85" w:type="dxa"/>
            <w:bottom w:w="85" w:type="dxa"/>
            <w:right w:w="85" w:type="dxa"/>
          </w:tblCellMar>
        </w:tblPrEx>
        <w:trPr>
          <w:tblCellSpacing w:w="42" w:type="dxa"/>
        </w:trPr>
        <w:tc>
          <w:tcPr>
            <w:tcW w:w="1987" w:type="dxa"/>
            <w:gridSpan w:val="3"/>
            <w:tcBorders>
              <w:top w:val="single" w:sz="2" w:space="0" w:color="auto"/>
              <w:left w:val="single" w:sz="2" w:space="0" w:color="auto"/>
              <w:bottom w:val="single" w:sz="2" w:space="0" w:color="auto"/>
              <w:right w:val="single" w:sz="2" w:space="0" w:color="auto"/>
            </w:tcBorders>
          </w:tcPr>
          <w:p w14:paraId="1A30C340" w14:textId="77777777" w:rsidR="00210EA9" w:rsidRPr="00590BD3" w:rsidRDefault="005E38A8" w:rsidP="005E38A8">
            <w:pPr>
              <w:rPr>
                <w:rFonts w:ascii="Cambria" w:hAnsi="Cambria" w:cs="Calibri"/>
                <w:color w:val="0000FF"/>
                <w:sz w:val="20"/>
                <w:szCs w:val="20"/>
                <w:highlight w:val="yellow"/>
              </w:rPr>
            </w:pPr>
            <w:r w:rsidRPr="00590BD3">
              <w:rPr>
                <w:rFonts w:ascii="Cambria" w:hAnsi="Cambria" w:cs="Calibri"/>
                <w:sz w:val="20"/>
                <w:szCs w:val="20"/>
              </w:rPr>
              <w:t>DURATION: 1 year</w:t>
            </w:r>
          </w:p>
        </w:tc>
        <w:tc>
          <w:tcPr>
            <w:tcW w:w="2824" w:type="dxa"/>
            <w:gridSpan w:val="6"/>
            <w:tcBorders>
              <w:top w:val="single" w:sz="2" w:space="0" w:color="auto"/>
              <w:left w:val="single" w:sz="2" w:space="0" w:color="auto"/>
              <w:bottom w:val="single" w:sz="2" w:space="0" w:color="auto"/>
              <w:right w:val="single" w:sz="2" w:space="0" w:color="auto"/>
            </w:tcBorders>
          </w:tcPr>
          <w:p w14:paraId="5BBF20C0" w14:textId="77777777" w:rsidR="00210EA9" w:rsidRPr="00590BD3" w:rsidRDefault="00210EA9" w:rsidP="005E38A8">
            <w:pPr>
              <w:rPr>
                <w:rFonts w:ascii="Cambria" w:hAnsi="Cambria" w:cs="Calibri"/>
                <w:sz w:val="20"/>
                <w:szCs w:val="20"/>
              </w:rPr>
            </w:pPr>
            <w:r w:rsidRPr="00590BD3">
              <w:rPr>
                <w:rFonts w:ascii="Cambria" w:hAnsi="Cambria" w:cs="Calibri"/>
                <w:sz w:val="20"/>
                <w:szCs w:val="20"/>
              </w:rPr>
              <w:t>Commencement:</w:t>
            </w:r>
            <w:r w:rsidR="007E27B5" w:rsidRPr="00590BD3">
              <w:rPr>
                <w:rFonts w:ascii="Cambria" w:hAnsi="Cambria" w:cs="Calibri"/>
                <w:sz w:val="20"/>
                <w:szCs w:val="20"/>
              </w:rPr>
              <w:t>May</w:t>
            </w:r>
            <w:r w:rsidRPr="00590BD3">
              <w:rPr>
                <w:rFonts w:ascii="Cambria" w:hAnsi="Cambria" w:cs="Calibri"/>
                <w:sz w:val="20"/>
                <w:szCs w:val="20"/>
              </w:rPr>
              <w:t>2016</w:t>
            </w:r>
          </w:p>
        </w:tc>
        <w:tc>
          <w:tcPr>
            <w:tcW w:w="4441" w:type="dxa"/>
            <w:gridSpan w:val="8"/>
            <w:tcBorders>
              <w:top w:val="single" w:sz="2" w:space="0" w:color="auto"/>
              <w:left w:val="single" w:sz="2" w:space="0" w:color="auto"/>
              <w:bottom w:val="single" w:sz="2" w:space="0" w:color="auto"/>
              <w:right w:val="single" w:sz="2" w:space="0" w:color="auto"/>
            </w:tcBorders>
          </w:tcPr>
          <w:p w14:paraId="4E584FEC" w14:textId="77777777" w:rsidR="00210EA9" w:rsidRPr="00590BD3" w:rsidRDefault="00210EA9" w:rsidP="005E38A8">
            <w:pPr>
              <w:rPr>
                <w:rFonts w:ascii="Cambria" w:hAnsi="Cambria" w:cs="Calibri"/>
                <w:sz w:val="20"/>
                <w:szCs w:val="20"/>
              </w:rPr>
            </w:pPr>
            <w:r w:rsidRPr="00590BD3">
              <w:rPr>
                <w:rFonts w:ascii="Cambria" w:hAnsi="Cambria" w:cs="Calibri"/>
                <w:sz w:val="20"/>
                <w:szCs w:val="20"/>
              </w:rPr>
              <w:t>Completion:</w:t>
            </w:r>
            <w:r w:rsidR="00777B2D">
              <w:rPr>
                <w:rFonts w:ascii="Cambria" w:hAnsi="Cambria" w:cs="Calibri"/>
                <w:sz w:val="20"/>
                <w:szCs w:val="20"/>
              </w:rPr>
              <w:t xml:space="preserve"> </w:t>
            </w:r>
            <w:r w:rsidR="005E38A8" w:rsidRPr="00590BD3">
              <w:rPr>
                <w:rFonts w:ascii="Cambria" w:hAnsi="Cambria" w:cs="Calibri"/>
                <w:sz w:val="20"/>
                <w:szCs w:val="20"/>
              </w:rPr>
              <w:t>June/July</w:t>
            </w:r>
            <w:r w:rsidRPr="00590BD3">
              <w:rPr>
                <w:rFonts w:ascii="Cambria" w:hAnsi="Cambria" w:cs="Calibri"/>
                <w:sz w:val="20"/>
                <w:szCs w:val="20"/>
              </w:rPr>
              <w:t xml:space="preserve"> 201</w:t>
            </w:r>
            <w:r w:rsidR="00953A15" w:rsidRPr="00590BD3">
              <w:rPr>
                <w:rFonts w:ascii="Cambria" w:hAnsi="Cambria" w:cs="Calibri"/>
                <w:sz w:val="20"/>
                <w:szCs w:val="20"/>
              </w:rPr>
              <w:t>6</w:t>
            </w:r>
            <w:r w:rsidRPr="00590BD3">
              <w:rPr>
                <w:rFonts w:ascii="Cambria" w:hAnsi="Cambria" w:cs="Calibri"/>
                <w:sz w:val="20"/>
                <w:szCs w:val="20"/>
              </w:rPr>
              <w:t>.</w:t>
            </w:r>
          </w:p>
          <w:p w14:paraId="2CFEF956" w14:textId="77777777" w:rsidR="00167191" w:rsidRPr="00590BD3" w:rsidRDefault="00167191" w:rsidP="005E38A8">
            <w:pPr>
              <w:rPr>
                <w:rFonts w:ascii="Cambria" w:hAnsi="Cambria" w:cs="Calibri"/>
                <w:sz w:val="20"/>
                <w:szCs w:val="20"/>
              </w:rPr>
            </w:pPr>
            <w:r w:rsidRPr="00590BD3">
              <w:rPr>
                <w:rFonts w:ascii="Cambria" w:hAnsi="Cambria" w:cs="Calibri"/>
                <w:sz w:val="20"/>
                <w:szCs w:val="20"/>
              </w:rPr>
              <w:t>Additional 6 months for Audit reports</w:t>
            </w:r>
          </w:p>
        </w:tc>
      </w:tr>
      <w:tr w:rsidR="00210EA9" w:rsidRPr="00590BD3" w14:paraId="333A8FAA" w14:textId="77777777" w:rsidTr="00C10CCB">
        <w:tblPrEx>
          <w:tblCellMar>
            <w:top w:w="85" w:type="dxa"/>
            <w:left w:w="85" w:type="dxa"/>
            <w:bottom w:w="85" w:type="dxa"/>
            <w:right w:w="85" w:type="dxa"/>
          </w:tblCellMar>
        </w:tblPrEx>
        <w:trPr>
          <w:tblCellSpacing w:w="42" w:type="dxa"/>
        </w:trPr>
        <w:tc>
          <w:tcPr>
            <w:tcW w:w="5063" w:type="dxa"/>
            <w:gridSpan w:val="10"/>
            <w:tcBorders>
              <w:top w:val="single" w:sz="2" w:space="0" w:color="auto"/>
              <w:left w:val="single" w:sz="2" w:space="0" w:color="auto"/>
              <w:bottom w:val="single" w:sz="2" w:space="0" w:color="auto"/>
              <w:right w:val="single" w:sz="2" w:space="0" w:color="auto"/>
            </w:tcBorders>
          </w:tcPr>
          <w:p w14:paraId="1C05BDC1" w14:textId="77777777" w:rsidR="00210EA9" w:rsidRPr="00590BD3" w:rsidRDefault="00210EA9" w:rsidP="00210EA9">
            <w:pPr>
              <w:rPr>
                <w:rFonts w:ascii="Cambria" w:hAnsi="Cambria" w:cs="Calibri"/>
                <w:sz w:val="20"/>
                <w:szCs w:val="20"/>
              </w:rPr>
            </w:pPr>
            <w:r w:rsidRPr="00590BD3">
              <w:rPr>
                <w:rFonts w:ascii="Cambria" w:hAnsi="Cambria" w:cs="Calibri"/>
                <w:sz w:val="20"/>
                <w:szCs w:val="20"/>
              </w:rPr>
              <w:t xml:space="preserve">PRIMARY CONSTITUENTS: </w:t>
            </w:r>
          </w:p>
          <w:p w14:paraId="234D606B" w14:textId="77777777" w:rsidR="00210EA9" w:rsidRPr="00590BD3" w:rsidRDefault="00F45544" w:rsidP="00F467B0">
            <w:pPr>
              <w:rPr>
                <w:rFonts w:ascii="Cambria" w:hAnsi="Cambria" w:cs="Calibri"/>
                <w:sz w:val="20"/>
                <w:szCs w:val="20"/>
              </w:rPr>
            </w:pPr>
            <w:r w:rsidRPr="00590BD3">
              <w:rPr>
                <w:rFonts w:ascii="Cambria" w:hAnsi="Cambria" w:cs="Calibri"/>
                <w:color w:val="000000"/>
                <w:sz w:val="20"/>
                <w:szCs w:val="20"/>
              </w:rPr>
              <w:t xml:space="preserve">Centre Leader; </w:t>
            </w:r>
            <w:r w:rsidR="00325429" w:rsidRPr="00590BD3">
              <w:rPr>
                <w:rFonts w:ascii="Cambria" w:hAnsi="Cambria" w:cs="Calibri"/>
                <w:color w:val="000000"/>
                <w:sz w:val="20"/>
                <w:szCs w:val="20"/>
              </w:rPr>
              <w:t>ACEESD Accounts/Finance officer; Communication/ICT officer</w:t>
            </w:r>
          </w:p>
        </w:tc>
        <w:tc>
          <w:tcPr>
            <w:tcW w:w="4273" w:type="dxa"/>
            <w:gridSpan w:val="7"/>
            <w:tcBorders>
              <w:top w:val="single" w:sz="2" w:space="0" w:color="auto"/>
              <w:left w:val="single" w:sz="2" w:space="0" w:color="auto"/>
              <w:bottom w:val="single" w:sz="2" w:space="0" w:color="auto"/>
              <w:right w:val="single" w:sz="2" w:space="0" w:color="auto"/>
            </w:tcBorders>
          </w:tcPr>
          <w:p w14:paraId="6A78B166" w14:textId="77777777" w:rsidR="00210EA9" w:rsidRPr="00590BD3" w:rsidRDefault="00210EA9" w:rsidP="00F45544">
            <w:pPr>
              <w:rPr>
                <w:rFonts w:ascii="Cambria" w:hAnsi="Cambria" w:cs="Calibri"/>
                <w:sz w:val="20"/>
                <w:szCs w:val="20"/>
              </w:rPr>
            </w:pPr>
            <w:r w:rsidRPr="00590BD3">
              <w:rPr>
                <w:rFonts w:ascii="Cambria" w:hAnsi="Cambria" w:cs="Calibri"/>
                <w:sz w:val="20"/>
                <w:szCs w:val="20"/>
              </w:rPr>
              <w:t>PARTICIPANTS</w:t>
            </w:r>
            <w:r w:rsidR="00F45544" w:rsidRPr="00590BD3">
              <w:rPr>
                <w:rFonts w:ascii="Cambria" w:hAnsi="Cambria" w:cs="Calibri"/>
                <w:sz w:val="20"/>
                <w:szCs w:val="20"/>
              </w:rPr>
              <w:t xml:space="preserve">: CST-UR Director of Finance; ACEESD Accounts/Finance officer; Communication/ICT officer; </w:t>
            </w:r>
            <w:r w:rsidR="00BC227B" w:rsidRPr="00590BD3">
              <w:rPr>
                <w:rFonts w:ascii="Cambria" w:hAnsi="Cambria" w:cs="Calibri"/>
                <w:sz w:val="20"/>
                <w:szCs w:val="20"/>
              </w:rPr>
              <w:t>Centre Leader; Deputy Centre leader.</w:t>
            </w:r>
          </w:p>
        </w:tc>
      </w:tr>
      <w:tr w:rsidR="00210EA9" w:rsidRPr="00590BD3" w14:paraId="5793801C" w14:textId="77777777" w:rsidTr="00C10CCB">
        <w:tblPrEx>
          <w:tblCellMar>
            <w:top w:w="85" w:type="dxa"/>
            <w:left w:w="85" w:type="dxa"/>
            <w:bottom w:w="85" w:type="dxa"/>
            <w:right w:w="85" w:type="dxa"/>
          </w:tblCellMar>
        </w:tblPrEx>
        <w:trPr>
          <w:tblCellSpacing w:w="42" w:type="dxa"/>
        </w:trPr>
        <w:tc>
          <w:tcPr>
            <w:tcW w:w="1679" w:type="dxa"/>
            <w:gridSpan w:val="2"/>
            <w:tcBorders>
              <w:top w:val="single" w:sz="2" w:space="0" w:color="auto"/>
              <w:left w:val="single" w:sz="2" w:space="0" w:color="auto"/>
              <w:bottom w:val="single" w:sz="2" w:space="0" w:color="auto"/>
              <w:right w:val="single" w:sz="2" w:space="0" w:color="auto"/>
            </w:tcBorders>
          </w:tcPr>
          <w:p w14:paraId="68A63F07" w14:textId="77777777" w:rsidR="00210EA9" w:rsidRPr="00590BD3" w:rsidRDefault="00210EA9" w:rsidP="00210EA9">
            <w:pPr>
              <w:rPr>
                <w:rFonts w:ascii="Cambria" w:hAnsi="Cambria" w:cs="Calibri"/>
                <w:sz w:val="20"/>
                <w:szCs w:val="20"/>
              </w:rPr>
            </w:pPr>
            <w:r w:rsidRPr="00590BD3">
              <w:rPr>
                <w:rFonts w:ascii="Cambria" w:hAnsi="Cambria" w:cs="Calibri"/>
                <w:sz w:val="20"/>
                <w:szCs w:val="20"/>
              </w:rPr>
              <w:t>ASSUMPTIONS</w:t>
            </w:r>
          </w:p>
        </w:tc>
        <w:tc>
          <w:tcPr>
            <w:tcW w:w="7657" w:type="dxa"/>
            <w:gridSpan w:val="15"/>
            <w:tcBorders>
              <w:top w:val="single" w:sz="2" w:space="0" w:color="auto"/>
              <w:left w:val="single" w:sz="2" w:space="0" w:color="auto"/>
              <w:bottom w:val="single" w:sz="2" w:space="0" w:color="auto"/>
              <w:right w:val="single" w:sz="2" w:space="0" w:color="auto"/>
            </w:tcBorders>
          </w:tcPr>
          <w:p w14:paraId="4CCCDA51" w14:textId="77777777" w:rsidR="00BC227B" w:rsidRPr="00590BD3" w:rsidRDefault="00BC227B" w:rsidP="00210EA9">
            <w:pPr>
              <w:rPr>
                <w:rFonts w:ascii="Cambria" w:hAnsi="Cambria" w:cs="Calibri"/>
                <w:color w:val="000000"/>
                <w:sz w:val="20"/>
                <w:szCs w:val="20"/>
              </w:rPr>
            </w:pPr>
            <w:r w:rsidRPr="00590BD3">
              <w:rPr>
                <w:rFonts w:ascii="Cambria" w:hAnsi="Cambria" w:cs="Calibri"/>
                <w:color w:val="000000"/>
                <w:sz w:val="20"/>
                <w:szCs w:val="20"/>
              </w:rPr>
              <w:t>ACEESD website and requisite infrastructure is put in place</w:t>
            </w:r>
          </w:p>
          <w:p w14:paraId="69E0290B" w14:textId="77777777" w:rsidR="00210EA9" w:rsidRPr="00590BD3" w:rsidRDefault="006B47CB" w:rsidP="00210EA9">
            <w:pPr>
              <w:rPr>
                <w:rFonts w:ascii="Cambria" w:hAnsi="Cambria" w:cs="Calibri"/>
                <w:sz w:val="20"/>
                <w:szCs w:val="20"/>
              </w:rPr>
            </w:pPr>
            <w:r w:rsidRPr="00590BD3">
              <w:rPr>
                <w:rFonts w:ascii="Cambria" w:hAnsi="Cambria" w:cs="Calibri"/>
                <w:color w:val="000000"/>
                <w:sz w:val="20"/>
                <w:szCs w:val="20"/>
              </w:rPr>
              <w:t>ICT officer of Centre receives all requisite reports in time for timely upload onto website</w:t>
            </w:r>
          </w:p>
        </w:tc>
      </w:tr>
      <w:tr w:rsidR="00210EA9" w:rsidRPr="00590BD3" w14:paraId="07B96D97" w14:textId="77777777" w:rsidTr="00C10CCB">
        <w:tblPrEx>
          <w:tblCellMar>
            <w:top w:w="85" w:type="dxa"/>
            <w:left w:w="85" w:type="dxa"/>
            <w:bottom w:w="85" w:type="dxa"/>
            <w:right w:w="85" w:type="dxa"/>
          </w:tblCellMar>
        </w:tblPrEx>
        <w:trPr>
          <w:tblCellSpacing w:w="42" w:type="dxa"/>
        </w:trPr>
        <w:tc>
          <w:tcPr>
            <w:tcW w:w="2854" w:type="dxa"/>
            <w:gridSpan w:val="6"/>
            <w:tcBorders>
              <w:top w:val="single" w:sz="2" w:space="0" w:color="auto"/>
              <w:left w:val="single" w:sz="2" w:space="0" w:color="auto"/>
              <w:bottom w:val="single" w:sz="2" w:space="0" w:color="auto"/>
              <w:right w:val="single" w:sz="2" w:space="0" w:color="auto"/>
            </w:tcBorders>
          </w:tcPr>
          <w:p w14:paraId="50A68857" w14:textId="77777777" w:rsidR="00210EA9" w:rsidRPr="00590BD3" w:rsidRDefault="00210EA9" w:rsidP="00210EA9">
            <w:pPr>
              <w:rPr>
                <w:rFonts w:ascii="Cambria" w:hAnsi="Cambria" w:cs="Calibri"/>
                <w:sz w:val="20"/>
                <w:szCs w:val="20"/>
              </w:rPr>
            </w:pPr>
            <w:r w:rsidRPr="00590BD3">
              <w:rPr>
                <w:rFonts w:ascii="Cambria" w:hAnsi="Cambria" w:cs="Calibri"/>
                <w:sz w:val="20"/>
                <w:szCs w:val="20"/>
              </w:rPr>
              <w:t>FINANCIAL IMPLICATIONS</w:t>
            </w:r>
          </w:p>
        </w:tc>
        <w:tc>
          <w:tcPr>
            <w:tcW w:w="6482" w:type="dxa"/>
            <w:gridSpan w:val="11"/>
            <w:tcBorders>
              <w:top w:val="single" w:sz="2" w:space="0" w:color="auto"/>
              <w:left w:val="single" w:sz="2" w:space="0" w:color="auto"/>
              <w:bottom w:val="single" w:sz="2" w:space="0" w:color="auto"/>
              <w:right w:val="single" w:sz="2" w:space="0" w:color="auto"/>
            </w:tcBorders>
          </w:tcPr>
          <w:p w14:paraId="1FC9471A" w14:textId="77777777" w:rsidR="00210EA9" w:rsidRPr="00590BD3" w:rsidRDefault="00BC227B" w:rsidP="00210EA9">
            <w:pPr>
              <w:rPr>
                <w:rFonts w:ascii="Cambria" w:hAnsi="Cambria" w:cs="Calibri"/>
                <w:sz w:val="20"/>
                <w:szCs w:val="20"/>
              </w:rPr>
            </w:pPr>
            <w:r w:rsidRPr="00590BD3">
              <w:rPr>
                <w:rFonts w:ascii="Cambria" w:eastAsia="Cambria" w:hAnsi="Cambria"/>
                <w:sz w:val="20"/>
                <w:szCs w:val="20"/>
              </w:rPr>
              <w:t>See budget line below</w:t>
            </w:r>
          </w:p>
        </w:tc>
      </w:tr>
      <w:tr w:rsidR="00590BD3" w:rsidRPr="00590BD3" w14:paraId="6C6E6575" w14:textId="77777777" w:rsidTr="00C10CCB">
        <w:tblPrEx>
          <w:tblCellMar>
            <w:top w:w="85" w:type="dxa"/>
            <w:left w:w="85" w:type="dxa"/>
            <w:bottom w:w="85" w:type="dxa"/>
            <w:right w:w="85" w:type="dxa"/>
          </w:tblCellMar>
        </w:tblPrEx>
        <w:trPr>
          <w:tblCellSpacing w:w="42" w:type="dxa"/>
        </w:trPr>
        <w:tc>
          <w:tcPr>
            <w:tcW w:w="3882" w:type="dxa"/>
            <w:gridSpan w:val="7"/>
            <w:tcBorders>
              <w:top w:val="single" w:sz="2" w:space="0" w:color="auto"/>
              <w:left w:val="single" w:sz="2" w:space="0" w:color="auto"/>
              <w:bottom w:val="single" w:sz="2" w:space="0" w:color="auto"/>
              <w:right w:val="single" w:sz="2" w:space="0" w:color="auto"/>
            </w:tcBorders>
          </w:tcPr>
          <w:p w14:paraId="6FADF5B8" w14:textId="77777777" w:rsidR="00210EA9" w:rsidRPr="00590BD3" w:rsidRDefault="00210EA9" w:rsidP="00210EA9">
            <w:pPr>
              <w:rPr>
                <w:rFonts w:ascii="Cambria" w:hAnsi="Cambria" w:cs="Calibri"/>
                <w:sz w:val="20"/>
                <w:szCs w:val="20"/>
              </w:rPr>
            </w:pPr>
            <w:r w:rsidRPr="00590BD3">
              <w:rPr>
                <w:rFonts w:ascii="Cambria" w:hAnsi="Cambria" w:cs="Calibri"/>
                <w:sz w:val="20"/>
                <w:szCs w:val="20"/>
              </w:rPr>
              <w:t xml:space="preserve">Budget Line </w:t>
            </w:r>
          </w:p>
          <w:p w14:paraId="7FB89910" w14:textId="77777777" w:rsidR="00210EA9" w:rsidRPr="00590BD3" w:rsidRDefault="00210EA9" w:rsidP="00210EA9">
            <w:pPr>
              <w:rPr>
                <w:rFonts w:ascii="Cambria" w:hAnsi="Cambria" w:cs="Calibri"/>
                <w:sz w:val="20"/>
                <w:szCs w:val="20"/>
              </w:rPr>
            </w:pPr>
            <w:r w:rsidRPr="00590BD3">
              <w:rPr>
                <w:rFonts w:ascii="Cambria" w:hAnsi="Cambria" w:cs="Calibri"/>
                <w:sz w:val="20"/>
                <w:szCs w:val="20"/>
              </w:rPr>
              <w:t>Analysis</w:t>
            </w:r>
          </w:p>
        </w:tc>
        <w:tc>
          <w:tcPr>
            <w:tcW w:w="726" w:type="dxa"/>
            <w:tcBorders>
              <w:top w:val="single" w:sz="2" w:space="0" w:color="auto"/>
              <w:left w:val="single" w:sz="2" w:space="0" w:color="auto"/>
              <w:bottom w:val="single" w:sz="2" w:space="0" w:color="auto"/>
              <w:right w:val="single" w:sz="2" w:space="0" w:color="auto"/>
            </w:tcBorders>
          </w:tcPr>
          <w:p w14:paraId="67D4F984" w14:textId="77777777" w:rsidR="00210EA9" w:rsidRPr="00590BD3" w:rsidRDefault="00210EA9" w:rsidP="00210EA9">
            <w:pPr>
              <w:jc w:val="center"/>
              <w:rPr>
                <w:rFonts w:ascii="Cambria" w:hAnsi="Cambria" w:cs="Calibri"/>
                <w:sz w:val="20"/>
                <w:szCs w:val="20"/>
              </w:rPr>
            </w:pPr>
            <w:r w:rsidRPr="00590BD3">
              <w:rPr>
                <w:rFonts w:ascii="Cambria" w:hAnsi="Cambria" w:cs="Calibri"/>
                <w:sz w:val="20"/>
                <w:szCs w:val="20"/>
              </w:rPr>
              <w:t>1</w:t>
            </w:r>
            <w:r w:rsidRPr="00590BD3">
              <w:rPr>
                <w:rFonts w:ascii="Cambria" w:hAnsi="Cambria" w:cs="Calibri"/>
                <w:sz w:val="20"/>
                <w:szCs w:val="20"/>
                <w:vertAlign w:val="superscript"/>
              </w:rPr>
              <w:t>st</w:t>
            </w:r>
            <w:r w:rsidRPr="00590BD3">
              <w:rPr>
                <w:rFonts w:ascii="Cambria" w:hAnsi="Cambria" w:cs="Calibri"/>
                <w:sz w:val="20"/>
                <w:szCs w:val="20"/>
              </w:rPr>
              <w:t>Qtr</w:t>
            </w:r>
          </w:p>
        </w:tc>
        <w:tc>
          <w:tcPr>
            <w:tcW w:w="726" w:type="dxa"/>
            <w:gridSpan w:val="3"/>
            <w:tcBorders>
              <w:top w:val="single" w:sz="2" w:space="0" w:color="auto"/>
              <w:left w:val="single" w:sz="2" w:space="0" w:color="auto"/>
              <w:bottom w:val="single" w:sz="2" w:space="0" w:color="auto"/>
              <w:right w:val="single" w:sz="2" w:space="0" w:color="auto"/>
            </w:tcBorders>
          </w:tcPr>
          <w:p w14:paraId="70751CC9" w14:textId="77777777" w:rsidR="00210EA9" w:rsidRPr="00590BD3" w:rsidRDefault="00210EA9" w:rsidP="00210EA9">
            <w:pPr>
              <w:jc w:val="center"/>
              <w:rPr>
                <w:rFonts w:ascii="Cambria" w:hAnsi="Cambria" w:cs="Calibri"/>
                <w:sz w:val="20"/>
                <w:szCs w:val="20"/>
              </w:rPr>
            </w:pPr>
            <w:r w:rsidRPr="00590BD3">
              <w:rPr>
                <w:rFonts w:ascii="Cambria" w:hAnsi="Cambria" w:cs="Calibri"/>
                <w:sz w:val="20"/>
                <w:szCs w:val="20"/>
              </w:rPr>
              <w:t>2</w:t>
            </w:r>
            <w:r w:rsidRPr="00590BD3">
              <w:rPr>
                <w:rFonts w:ascii="Cambria" w:hAnsi="Cambria" w:cs="Calibri"/>
                <w:sz w:val="20"/>
                <w:szCs w:val="20"/>
                <w:vertAlign w:val="superscript"/>
              </w:rPr>
              <w:t>nd</w:t>
            </w:r>
            <w:r w:rsidRPr="00590BD3">
              <w:rPr>
                <w:rFonts w:ascii="Cambria" w:hAnsi="Cambria" w:cs="Calibri"/>
                <w:sz w:val="20"/>
                <w:szCs w:val="20"/>
              </w:rPr>
              <w:t>Qtr</w:t>
            </w:r>
          </w:p>
        </w:tc>
        <w:tc>
          <w:tcPr>
            <w:tcW w:w="724" w:type="dxa"/>
            <w:tcBorders>
              <w:top w:val="single" w:sz="2" w:space="0" w:color="auto"/>
              <w:left w:val="single" w:sz="2" w:space="0" w:color="auto"/>
              <w:right w:val="single" w:sz="2" w:space="0" w:color="auto"/>
            </w:tcBorders>
          </w:tcPr>
          <w:p w14:paraId="57DE3112" w14:textId="77777777" w:rsidR="00210EA9" w:rsidRPr="00590BD3" w:rsidRDefault="00210EA9" w:rsidP="00210EA9">
            <w:pPr>
              <w:jc w:val="center"/>
              <w:rPr>
                <w:rFonts w:ascii="Cambria" w:hAnsi="Cambria" w:cs="Calibri"/>
                <w:sz w:val="20"/>
                <w:szCs w:val="20"/>
              </w:rPr>
            </w:pPr>
            <w:r w:rsidRPr="00590BD3">
              <w:rPr>
                <w:rFonts w:ascii="Cambria" w:hAnsi="Cambria" w:cs="Calibri"/>
                <w:sz w:val="20"/>
                <w:szCs w:val="20"/>
              </w:rPr>
              <w:t>3</w:t>
            </w:r>
            <w:r w:rsidRPr="00590BD3">
              <w:rPr>
                <w:rFonts w:ascii="Cambria" w:hAnsi="Cambria" w:cs="Calibri"/>
                <w:sz w:val="20"/>
                <w:szCs w:val="20"/>
                <w:vertAlign w:val="superscript"/>
              </w:rPr>
              <w:t>rd</w:t>
            </w:r>
            <w:r w:rsidRPr="00590BD3">
              <w:rPr>
                <w:rFonts w:ascii="Cambria" w:hAnsi="Cambria" w:cs="Calibri"/>
                <w:sz w:val="20"/>
                <w:szCs w:val="20"/>
              </w:rPr>
              <w:t>Qtr</w:t>
            </w:r>
          </w:p>
        </w:tc>
        <w:tc>
          <w:tcPr>
            <w:tcW w:w="638" w:type="dxa"/>
            <w:gridSpan w:val="2"/>
            <w:tcBorders>
              <w:top w:val="single" w:sz="2" w:space="0" w:color="auto"/>
              <w:left w:val="single" w:sz="2" w:space="0" w:color="auto"/>
              <w:right w:val="single" w:sz="2" w:space="0" w:color="auto"/>
            </w:tcBorders>
          </w:tcPr>
          <w:p w14:paraId="020D68AB" w14:textId="77777777" w:rsidR="00210EA9" w:rsidRPr="00590BD3" w:rsidRDefault="00210EA9" w:rsidP="00210EA9">
            <w:pPr>
              <w:jc w:val="center"/>
              <w:rPr>
                <w:rFonts w:ascii="Cambria" w:hAnsi="Cambria" w:cs="Calibri"/>
                <w:sz w:val="20"/>
                <w:szCs w:val="20"/>
              </w:rPr>
            </w:pPr>
            <w:r w:rsidRPr="00590BD3">
              <w:rPr>
                <w:rFonts w:ascii="Cambria" w:hAnsi="Cambria" w:cs="Calibri"/>
                <w:sz w:val="20"/>
                <w:szCs w:val="20"/>
              </w:rPr>
              <w:t>4</w:t>
            </w:r>
            <w:r w:rsidRPr="00590BD3">
              <w:rPr>
                <w:rFonts w:ascii="Cambria" w:hAnsi="Cambria" w:cs="Calibri"/>
                <w:sz w:val="20"/>
                <w:szCs w:val="20"/>
                <w:vertAlign w:val="superscript"/>
              </w:rPr>
              <w:t>th</w:t>
            </w:r>
            <w:r w:rsidRPr="00590BD3">
              <w:rPr>
                <w:rFonts w:ascii="Cambria" w:hAnsi="Cambria" w:cs="Calibri"/>
                <w:sz w:val="20"/>
                <w:szCs w:val="20"/>
              </w:rPr>
              <w:t>Qtr</w:t>
            </w:r>
          </w:p>
        </w:tc>
        <w:tc>
          <w:tcPr>
            <w:tcW w:w="546" w:type="dxa"/>
            <w:tcBorders>
              <w:top w:val="single" w:sz="2" w:space="0" w:color="auto"/>
              <w:left w:val="single" w:sz="2" w:space="0" w:color="auto"/>
              <w:right w:val="single" w:sz="2" w:space="0" w:color="auto"/>
            </w:tcBorders>
          </w:tcPr>
          <w:p w14:paraId="57751587" w14:textId="77777777" w:rsidR="00210EA9" w:rsidRPr="00590BD3" w:rsidRDefault="00210EA9" w:rsidP="00210EA9">
            <w:pPr>
              <w:jc w:val="center"/>
              <w:rPr>
                <w:rFonts w:ascii="Cambria" w:hAnsi="Cambria" w:cs="Calibri"/>
                <w:sz w:val="20"/>
                <w:szCs w:val="20"/>
              </w:rPr>
            </w:pPr>
            <w:r w:rsidRPr="00590BD3">
              <w:rPr>
                <w:rFonts w:ascii="Cambria" w:hAnsi="Cambria" w:cs="Calibri"/>
                <w:sz w:val="20"/>
                <w:szCs w:val="20"/>
              </w:rPr>
              <w:t>5</w:t>
            </w:r>
            <w:r w:rsidRPr="00590BD3">
              <w:rPr>
                <w:rFonts w:ascii="Cambria" w:hAnsi="Cambria" w:cs="Calibri"/>
                <w:sz w:val="20"/>
                <w:szCs w:val="20"/>
                <w:vertAlign w:val="superscript"/>
              </w:rPr>
              <w:t>th</w:t>
            </w:r>
            <w:r w:rsidRPr="00590BD3">
              <w:rPr>
                <w:rFonts w:ascii="Cambria" w:hAnsi="Cambria" w:cs="Calibri"/>
                <w:sz w:val="20"/>
                <w:szCs w:val="20"/>
              </w:rPr>
              <w:t>Qtr</w:t>
            </w:r>
          </w:p>
        </w:tc>
        <w:tc>
          <w:tcPr>
            <w:tcW w:w="546" w:type="dxa"/>
            <w:tcBorders>
              <w:top w:val="single" w:sz="2" w:space="0" w:color="auto"/>
              <w:left w:val="single" w:sz="2" w:space="0" w:color="auto"/>
              <w:right w:val="single" w:sz="2" w:space="0" w:color="auto"/>
            </w:tcBorders>
          </w:tcPr>
          <w:p w14:paraId="41C7B8BB" w14:textId="77777777" w:rsidR="00210EA9" w:rsidRPr="00590BD3" w:rsidRDefault="00210EA9" w:rsidP="00210EA9">
            <w:pPr>
              <w:jc w:val="center"/>
              <w:rPr>
                <w:rFonts w:ascii="Cambria" w:hAnsi="Cambria" w:cs="Calibri"/>
                <w:sz w:val="20"/>
                <w:szCs w:val="20"/>
              </w:rPr>
            </w:pPr>
            <w:r w:rsidRPr="00590BD3">
              <w:rPr>
                <w:rFonts w:ascii="Cambria" w:hAnsi="Cambria" w:cs="Calibri"/>
                <w:sz w:val="20"/>
                <w:szCs w:val="20"/>
              </w:rPr>
              <w:t>6</w:t>
            </w:r>
            <w:r w:rsidRPr="00590BD3">
              <w:rPr>
                <w:rFonts w:ascii="Cambria" w:hAnsi="Cambria" w:cs="Calibri"/>
                <w:sz w:val="20"/>
                <w:szCs w:val="20"/>
                <w:vertAlign w:val="superscript"/>
              </w:rPr>
              <w:t>th</w:t>
            </w:r>
            <w:r w:rsidRPr="00590BD3">
              <w:rPr>
                <w:rFonts w:ascii="Cambria" w:hAnsi="Cambria" w:cs="Calibri"/>
                <w:sz w:val="20"/>
                <w:szCs w:val="20"/>
              </w:rPr>
              <w:t>Qtr</w:t>
            </w:r>
          </w:p>
        </w:tc>
        <w:tc>
          <w:tcPr>
            <w:tcW w:w="1044" w:type="dxa"/>
            <w:tcBorders>
              <w:top w:val="single" w:sz="2" w:space="0" w:color="auto"/>
              <w:left w:val="single" w:sz="2" w:space="0" w:color="auto"/>
              <w:bottom w:val="single" w:sz="2" w:space="0" w:color="auto"/>
              <w:right w:val="single" w:sz="2" w:space="0" w:color="auto"/>
            </w:tcBorders>
          </w:tcPr>
          <w:p w14:paraId="2606C2DD" w14:textId="77777777" w:rsidR="00210EA9" w:rsidRPr="00590BD3" w:rsidRDefault="00210EA9" w:rsidP="00210EA9">
            <w:pPr>
              <w:jc w:val="center"/>
              <w:rPr>
                <w:rFonts w:ascii="Cambria" w:hAnsi="Cambria" w:cs="Calibri"/>
                <w:sz w:val="20"/>
                <w:szCs w:val="20"/>
              </w:rPr>
            </w:pPr>
            <w:r w:rsidRPr="00590BD3">
              <w:rPr>
                <w:rFonts w:ascii="Cambria" w:hAnsi="Cambria" w:cs="Calibri"/>
                <w:sz w:val="20"/>
                <w:szCs w:val="20"/>
              </w:rPr>
              <w:t>Total</w:t>
            </w:r>
          </w:p>
        </w:tc>
      </w:tr>
      <w:tr w:rsidR="00590BD3" w:rsidRPr="00590BD3" w14:paraId="13FD4C76" w14:textId="77777777" w:rsidTr="00C10CCB">
        <w:tblPrEx>
          <w:tblCellMar>
            <w:top w:w="85" w:type="dxa"/>
            <w:left w:w="85" w:type="dxa"/>
            <w:bottom w:w="85" w:type="dxa"/>
            <w:right w:w="85" w:type="dxa"/>
          </w:tblCellMar>
        </w:tblPrEx>
        <w:trPr>
          <w:tblCellSpacing w:w="42" w:type="dxa"/>
        </w:trPr>
        <w:tc>
          <w:tcPr>
            <w:tcW w:w="457" w:type="dxa"/>
            <w:tcBorders>
              <w:top w:val="single" w:sz="2" w:space="0" w:color="auto"/>
              <w:left w:val="single" w:sz="2" w:space="0" w:color="auto"/>
              <w:bottom w:val="single" w:sz="2" w:space="0" w:color="auto"/>
              <w:right w:val="single" w:sz="2" w:space="0" w:color="auto"/>
            </w:tcBorders>
          </w:tcPr>
          <w:p w14:paraId="62373D27" w14:textId="77777777" w:rsidR="00210EA9" w:rsidRPr="00590BD3" w:rsidRDefault="00210EA9" w:rsidP="00210EA9">
            <w:pPr>
              <w:jc w:val="center"/>
              <w:rPr>
                <w:rFonts w:ascii="Cambria" w:hAnsi="Cambria" w:cs="Calibri"/>
                <w:sz w:val="20"/>
                <w:szCs w:val="20"/>
              </w:rPr>
            </w:pPr>
            <w:r w:rsidRPr="00590BD3">
              <w:rPr>
                <w:rFonts w:ascii="Cambria" w:hAnsi="Cambria" w:cs="Calibri"/>
                <w:sz w:val="20"/>
                <w:szCs w:val="20"/>
              </w:rPr>
              <w:t>1</w:t>
            </w:r>
          </w:p>
        </w:tc>
        <w:tc>
          <w:tcPr>
            <w:tcW w:w="3341" w:type="dxa"/>
            <w:gridSpan w:val="6"/>
            <w:tcBorders>
              <w:top w:val="single" w:sz="2" w:space="0" w:color="auto"/>
              <w:left w:val="single" w:sz="2" w:space="0" w:color="auto"/>
              <w:bottom w:val="single" w:sz="2" w:space="0" w:color="auto"/>
              <w:right w:val="single" w:sz="2" w:space="0" w:color="auto"/>
            </w:tcBorders>
          </w:tcPr>
          <w:p w14:paraId="7C31E08C" w14:textId="77777777" w:rsidR="00210EA9" w:rsidRPr="00590BD3" w:rsidRDefault="00BC227B" w:rsidP="00721729">
            <w:pPr>
              <w:rPr>
                <w:rFonts w:ascii="Cambria" w:hAnsi="Cambria" w:cs="Calibri"/>
                <w:bCs/>
                <w:sz w:val="20"/>
                <w:szCs w:val="20"/>
              </w:rPr>
            </w:pPr>
            <w:r w:rsidRPr="00590BD3">
              <w:rPr>
                <w:rFonts w:ascii="Cambria" w:eastAsia="Cambria" w:hAnsi="Cambria"/>
                <w:sz w:val="20"/>
                <w:szCs w:val="20"/>
              </w:rPr>
              <w:t xml:space="preserve">Transparency in financial management through publication of budgets, </w:t>
            </w:r>
            <w:r w:rsidR="00721729" w:rsidRPr="00590BD3">
              <w:rPr>
                <w:rFonts w:ascii="Cambria" w:eastAsia="Cambria" w:hAnsi="Cambria"/>
                <w:sz w:val="20"/>
                <w:szCs w:val="20"/>
              </w:rPr>
              <w:t>annual work plans, financial and</w:t>
            </w:r>
            <w:r w:rsidRPr="00590BD3">
              <w:rPr>
                <w:rFonts w:ascii="Cambria" w:eastAsia="Cambria" w:hAnsi="Cambria"/>
                <w:sz w:val="20"/>
                <w:szCs w:val="20"/>
              </w:rPr>
              <w:t xml:space="preserve"> reports, audits , </w:t>
            </w:r>
          </w:p>
        </w:tc>
        <w:tc>
          <w:tcPr>
            <w:tcW w:w="726" w:type="dxa"/>
            <w:tcBorders>
              <w:top w:val="single" w:sz="2" w:space="0" w:color="auto"/>
              <w:left w:val="single" w:sz="2" w:space="0" w:color="auto"/>
              <w:bottom w:val="single" w:sz="2" w:space="0" w:color="auto"/>
              <w:right w:val="single" w:sz="2" w:space="0" w:color="auto"/>
            </w:tcBorders>
          </w:tcPr>
          <w:p w14:paraId="208063D5" w14:textId="77777777" w:rsidR="00210EA9" w:rsidRPr="00590BD3" w:rsidRDefault="00210EA9" w:rsidP="00210EA9">
            <w:pPr>
              <w:jc w:val="right"/>
              <w:rPr>
                <w:rFonts w:ascii="Cambria" w:hAnsi="Cambria" w:cs="Calibri"/>
                <w:sz w:val="20"/>
                <w:szCs w:val="20"/>
                <w:highlight w:val="yellow"/>
              </w:rPr>
            </w:pPr>
          </w:p>
        </w:tc>
        <w:tc>
          <w:tcPr>
            <w:tcW w:w="726" w:type="dxa"/>
            <w:gridSpan w:val="3"/>
            <w:tcBorders>
              <w:top w:val="single" w:sz="2" w:space="0" w:color="auto"/>
              <w:left w:val="single" w:sz="2" w:space="0" w:color="auto"/>
              <w:bottom w:val="single" w:sz="2" w:space="0" w:color="auto"/>
              <w:right w:val="single" w:sz="2" w:space="0" w:color="auto"/>
            </w:tcBorders>
          </w:tcPr>
          <w:p w14:paraId="7882975A" w14:textId="77777777" w:rsidR="00210EA9" w:rsidRPr="00590BD3" w:rsidRDefault="001D25B4" w:rsidP="00210EA9">
            <w:pPr>
              <w:jc w:val="right"/>
              <w:rPr>
                <w:rFonts w:ascii="Cambria" w:hAnsi="Cambria" w:cs="Calibri"/>
                <w:sz w:val="20"/>
                <w:szCs w:val="20"/>
              </w:rPr>
            </w:pPr>
            <w:r w:rsidRPr="00590BD3">
              <w:rPr>
                <w:rFonts w:ascii="Cambria" w:hAnsi="Cambria" w:cs="Calibri"/>
                <w:sz w:val="20"/>
                <w:szCs w:val="20"/>
              </w:rPr>
              <w:t>100</w:t>
            </w:r>
          </w:p>
        </w:tc>
        <w:tc>
          <w:tcPr>
            <w:tcW w:w="724" w:type="dxa"/>
            <w:tcBorders>
              <w:left w:val="single" w:sz="2" w:space="0" w:color="auto"/>
              <w:right w:val="single" w:sz="2" w:space="0" w:color="auto"/>
            </w:tcBorders>
          </w:tcPr>
          <w:p w14:paraId="44F541A5" w14:textId="77777777" w:rsidR="00210EA9" w:rsidRPr="00590BD3" w:rsidRDefault="00210EA9" w:rsidP="00210EA9">
            <w:pPr>
              <w:jc w:val="right"/>
              <w:rPr>
                <w:rFonts w:ascii="Cambria" w:hAnsi="Cambria" w:cs="Calibri"/>
                <w:sz w:val="20"/>
                <w:szCs w:val="20"/>
              </w:rPr>
            </w:pPr>
          </w:p>
        </w:tc>
        <w:tc>
          <w:tcPr>
            <w:tcW w:w="638" w:type="dxa"/>
            <w:gridSpan w:val="2"/>
            <w:tcBorders>
              <w:left w:val="single" w:sz="2" w:space="0" w:color="auto"/>
              <w:right w:val="single" w:sz="2" w:space="0" w:color="auto"/>
            </w:tcBorders>
          </w:tcPr>
          <w:p w14:paraId="0FE42ACA" w14:textId="77777777" w:rsidR="00210EA9" w:rsidRPr="00590BD3" w:rsidRDefault="001D25B4" w:rsidP="00210EA9">
            <w:pPr>
              <w:jc w:val="right"/>
              <w:rPr>
                <w:rFonts w:ascii="Cambria" w:hAnsi="Cambria" w:cs="Calibri"/>
                <w:sz w:val="20"/>
                <w:szCs w:val="20"/>
              </w:rPr>
            </w:pPr>
            <w:r w:rsidRPr="00590BD3">
              <w:rPr>
                <w:rFonts w:ascii="Cambria" w:hAnsi="Cambria" w:cs="Calibri"/>
                <w:sz w:val="20"/>
                <w:szCs w:val="20"/>
              </w:rPr>
              <w:t>100</w:t>
            </w:r>
          </w:p>
        </w:tc>
        <w:tc>
          <w:tcPr>
            <w:tcW w:w="546" w:type="dxa"/>
            <w:tcBorders>
              <w:left w:val="single" w:sz="2" w:space="0" w:color="auto"/>
              <w:right w:val="single" w:sz="2" w:space="0" w:color="auto"/>
            </w:tcBorders>
          </w:tcPr>
          <w:p w14:paraId="3F4A44AD" w14:textId="77777777" w:rsidR="00210EA9" w:rsidRPr="00590BD3" w:rsidRDefault="00210EA9" w:rsidP="00210EA9">
            <w:pPr>
              <w:jc w:val="right"/>
              <w:rPr>
                <w:rFonts w:ascii="Cambria" w:hAnsi="Cambria" w:cs="Calibri"/>
                <w:sz w:val="20"/>
                <w:szCs w:val="20"/>
              </w:rPr>
            </w:pPr>
          </w:p>
        </w:tc>
        <w:tc>
          <w:tcPr>
            <w:tcW w:w="546" w:type="dxa"/>
            <w:tcBorders>
              <w:left w:val="single" w:sz="2" w:space="0" w:color="auto"/>
              <w:right w:val="single" w:sz="2" w:space="0" w:color="auto"/>
            </w:tcBorders>
          </w:tcPr>
          <w:p w14:paraId="1F396AA8" w14:textId="77777777" w:rsidR="00210EA9" w:rsidRPr="00590BD3" w:rsidRDefault="00210EA9" w:rsidP="00210EA9">
            <w:pPr>
              <w:rPr>
                <w:rFonts w:ascii="Cambria" w:hAnsi="Cambria" w:cs="Calibri"/>
                <w:sz w:val="20"/>
                <w:szCs w:val="20"/>
              </w:rPr>
            </w:pPr>
          </w:p>
        </w:tc>
        <w:tc>
          <w:tcPr>
            <w:tcW w:w="1044" w:type="dxa"/>
            <w:tcBorders>
              <w:top w:val="single" w:sz="2" w:space="0" w:color="auto"/>
              <w:left w:val="single" w:sz="2" w:space="0" w:color="auto"/>
              <w:bottom w:val="single" w:sz="2" w:space="0" w:color="auto"/>
              <w:right w:val="single" w:sz="2" w:space="0" w:color="auto"/>
            </w:tcBorders>
          </w:tcPr>
          <w:p w14:paraId="78BD5F48" w14:textId="77777777" w:rsidR="00210EA9" w:rsidRPr="00590BD3" w:rsidRDefault="001D25B4" w:rsidP="00210EA9">
            <w:pPr>
              <w:jc w:val="right"/>
              <w:rPr>
                <w:rFonts w:ascii="Cambria" w:hAnsi="Cambria" w:cs="Calibri"/>
                <w:sz w:val="20"/>
                <w:szCs w:val="20"/>
                <w:highlight w:val="yellow"/>
              </w:rPr>
            </w:pPr>
            <w:r w:rsidRPr="00017F55">
              <w:rPr>
                <w:rFonts w:ascii="Cambria" w:hAnsi="Cambria" w:cs="Calibri"/>
                <w:sz w:val="20"/>
                <w:szCs w:val="20"/>
              </w:rPr>
              <w:t>$200</w:t>
            </w:r>
          </w:p>
        </w:tc>
      </w:tr>
      <w:tr w:rsidR="00590BD3" w:rsidRPr="00590BD3" w14:paraId="182D19B0" w14:textId="77777777" w:rsidTr="00C10CCB">
        <w:tblPrEx>
          <w:tblCellMar>
            <w:top w:w="85" w:type="dxa"/>
            <w:left w:w="85" w:type="dxa"/>
            <w:bottom w:w="85" w:type="dxa"/>
            <w:right w:w="85" w:type="dxa"/>
          </w:tblCellMar>
        </w:tblPrEx>
        <w:trPr>
          <w:tblCellSpacing w:w="42" w:type="dxa"/>
        </w:trPr>
        <w:tc>
          <w:tcPr>
            <w:tcW w:w="3882" w:type="dxa"/>
            <w:gridSpan w:val="7"/>
            <w:tcBorders>
              <w:top w:val="single" w:sz="2" w:space="0" w:color="auto"/>
              <w:left w:val="single" w:sz="2" w:space="0" w:color="auto"/>
              <w:bottom w:val="single" w:sz="2" w:space="0" w:color="auto"/>
              <w:right w:val="single" w:sz="2" w:space="0" w:color="auto"/>
            </w:tcBorders>
          </w:tcPr>
          <w:p w14:paraId="776B15B8" w14:textId="77777777" w:rsidR="00210EA9" w:rsidRPr="00590BD3" w:rsidRDefault="00210EA9" w:rsidP="00210EA9">
            <w:pPr>
              <w:rPr>
                <w:rFonts w:ascii="Cambria" w:hAnsi="Cambria" w:cs="Calibri"/>
                <w:sz w:val="20"/>
                <w:szCs w:val="20"/>
              </w:rPr>
            </w:pPr>
            <w:r w:rsidRPr="00590BD3">
              <w:rPr>
                <w:rFonts w:ascii="Cambria" w:hAnsi="Cambria" w:cs="Calibri"/>
                <w:sz w:val="20"/>
                <w:szCs w:val="20"/>
              </w:rPr>
              <w:t>TOTALS</w:t>
            </w:r>
          </w:p>
        </w:tc>
        <w:tc>
          <w:tcPr>
            <w:tcW w:w="726" w:type="dxa"/>
            <w:tcBorders>
              <w:top w:val="single" w:sz="2" w:space="0" w:color="auto"/>
              <w:left w:val="single" w:sz="2" w:space="0" w:color="auto"/>
              <w:bottom w:val="single" w:sz="2" w:space="0" w:color="auto"/>
              <w:right w:val="single" w:sz="2" w:space="0" w:color="auto"/>
            </w:tcBorders>
          </w:tcPr>
          <w:p w14:paraId="622D1F4A" w14:textId="77777777" w:rsidR="00210EA9" w:rsidRPr="00590BD3" w:rsidRDefault="00210EA9" w:rsidP="00210EA9">
            <w:pPr>
              <w:jc w:val="right"/>
              <w:rPr>
                <w:rFonts w:ascii="Cambria" w:hAnsi="Cambria" w:cs="Calibri"/>
                <w:sz w:val="20"/>
                <w:szCs w:val="20"/>
              </w:rPr>
            </w:pPr>
          </w:p>
        </w:tc>
        <w:tc>
          <w:tcPr>
            <w:tcW w:w="726" w:type="dxa"/>
            <w:gridSpan w:val="3"/>
            <w:tcBorders>
              <w:top w:val="single" w:sz="2" w:space="0" w:color="auto"/>
              <w:left w:val="single" w:sz="2" w:space="0" w:color="auto"/>
              <w:bottom w:val="single" w:sz="2" w:space="0" w:color="auto"/>
              <w:right w:val="single" w:sz="2" w:space="0" w:color="auto"/>
            </w:tcBorders>
          </w:tcPr>
          <w:p w14:paraId="78164600" w14:textId="77777777" w:rsidR="00210EA9" w:rsidRPr="00590BD3" w:rsidRDefault="00210EA9" w:rsidP="00210EA9">
            <w:pPr>
              <w:jc w:val="right"/>
              <w:rPr>
                <w:rFonts w:ascii="Cambria" w:hAnsi="Cambria" w:cs="Calibri"/>
                <w:sz w:val="20"/>
                <w:szCs w:val="20"/>
              </w:rPr>
            </w:pPr>
          </w:p>
        </w:tc>
        <w:tc>
          <w:tcPr>
            <w:tcW w:w="724" w:type="dxa"/>
            <w:tcBorders>
              <w:left w:val="single" w:sz="2" w:space="0" w:color="auto"/>
              <w:bottom w:val="single" w:sz="2" w:space="0" w:color="auto"/>
              <w:right w:val="single" w:sz="2" w:space="0" w:color="auto"/>
            </w:tcBorders>
          </w:tcPr>
          <w:p w14:paraId="09887254" w14:textId="77777777" w:rsidR="00210EA9" w:rsidRPr="00590BD3" w:rsidRDefault="00210EA9" w:rsidP="00210EA9">
            <w:pPr>
              <w:jc w:val="center"/>
              <w:rPr>
                <w:rFonts w:ascii="Cambria" w:hAnsi="Cambria" w:cs="Calibri"/>
                <w:sz w:val="20"/>
                <w:szCs w:val="20"/>
              </w:rPr>
            </w:pPr>
          </w:p>
        </w:tc>
        <w:tc>
          <w:tcPr>
            <w:tcW w:w="638" w:type="dxa"/>
            <w:gridSpan w:val="2"/>
            <w:tcBorders>
              <w:left w:val="single" w:sz="2" w:space="0" w:color="auto"/>
              <w:bottom w:val="single" w:sz="2" w:space="0" w:color="auto"/>
              <w:right w:val="single" w:sz="2" w:space="0" w:color="auto"/>
            </w:tcBorders>
          </w:tcPr>
          <w:p w14:paraId="5296AB99" w14:textId="77777777" w:rsidR="00210EA9" w:rsidRPr="00590BD3" w:rsidRDefault="00210EA9" w:rsidP="00210EA9">
            <w:pPr>
              <w:jc w:val="right"/>
              <w:rPr>
                <w:rFonts w:ascii="Cambria" w:hAnsi="Cambria" w:cs="Calibri"/>
                <w:sz w:val="20"/>
                <w:szCs w:val="20"/>
              </w:rPr>
            </w:pPr>
          </w:p>
        </w:tc>
        <w:tc>
          <w:tcPr>
            <w:tcW w:w="546" w:type="dxa"/>
            <w:tcBorders>
              <w:left w:val="single" w:sz="2" w:space="0" w:color="auto"/>
              <w:bottom w:val="single" w:sz="2" w:space="0" w:color="auto"/>
              <w:right w:val="single" w:sz="2" w:space="0" w:color="auto"/>
            </w:tcBorders>
          </w:tcPr>
          <w:p w14:paraId="7941F76D" w14:textId="77777777" w:rsidR="00210EA9" w:rsidRPr="00590BD3" w:rsidRDefault="00210EA9" w:rsidP="00210EA9">
            <w:pPr>
              <w:jc w:val="right"/>
              <w:rPr>
                <w:rFonts w:ascii="Cambria" w:hAnsi="Cambria" w:cs="Calibri"/>
                <w:sz w:val="20"/>
                <w:szCs w:val="20"/>
              </w:rPr>
            </w:pPr>
          </w:p>
        </w:tc>
        <w:tc>
          <w:tcPr>
            <w:tcW w:w="546" w:type="dxa"/>
            <w:tcBorders>
              <w:left w:val="single" w:sz="2" w:space="0" w:color="auto"/>
              <w:bottom w:val="single" w:sz="2" w:space="0" w:color="auto"/>
              <w:right w:val="single" w:sz="2" w:space="0" w:color="auto"/>
            </w:tcBorders>
          </w:tcPr>
          <w:p w14:paraId="72BE118C" w14:textId="77777777" w:rsidR="00210EA9" w:rsidRPr="00590BD3" w:rsidRDefault="00210EA9" w:rsidP="00210EA9">
            <w:pPr>
              <w:jc w:val="right"/>
              <w:rPr>
                <w:rFonts w:ascii="Cambria" w:hAnsi="Cambria" w:cs="Calibri"/>
                <w:sz w:val="20"/>
                <w:szCs w:val="20"/>
              </w:rPr>
            </w:pPr>
          </w:p>
        </w:tc>
        <w:tc>
          <w:tcPr>
            <w:tcW w:w="1044" w:type="dxa"/>
            <w:tcBorders>
              <w:top w:val="single" w:sz="2" w:space="0" w:color="auto"/>
              <w:left w:val="single" w:sz="2" w:space="0" w:color="auto"/>
              <w:bottom w:val="single" w:sz="2" w:space="0" w:color="auto"/>
              <w:right w:val="single" w:sz="2" w:space="0" w:color="auto"/>
            </w:tcBorders>
          </w:tcPr>
          <w:p w14:paraId="00B418EE" w14:textId="77777777" w:rsidR="00210EA9" w:rsidRPr="00590BD3" w:rsidRDefault="001D25B4" w:rsidP="001D25B4">
            <w:pPr>
              <w:jc w:val="right"/>
              <w:rPr>
                <w:rFonts w:ascii="Cambria" w:hAnsi="Cambria" w:cs="Calibri"/>
                <w:sz w:val="20"/>
                <w:szCs w:val="20"/>
              </w:rPr>
            </w:pPr>
            <w:r w:rsidRPr="00590BD3">
              <w:rPr>
                <w:rFonts w:ascii="Cambria" w:hAnsi="Cambria" w:cs="Calibri"/>
                <w:sz w:val="20"/>
                <w:szCs w:val="20"/>
              </w:rPr>
              <w:t>$200</w:t>
            </w:r>
          </w:p>
        </w:tc>
      </w:tr>
    </w:tbl>
    <w:p w14:paraId="153F2366" w14:textId="77777777" w:rsidR="00210EA9" w:rsidRPr="00A74E24" w:rsidRDefault="00210EA9" w:rsidP="00C10CCB">
      <w:pPr>
        <w:tabs>
          <w:tab w:val="left" w:pos="-1620"/>
        </w:tabs>
        <w:rPr>
          <w:rFonts w:ascii="Cambria" w:hAnsi="Cambria" w:cs="Calibri"/>
          <w:b/>
        </w:rPr>
      </w:pPr>
      <w:r w:rsidRPr="00A74E24">
        <w:rPr>
          <w:rFonts w:ascii="Cambria" w:hAnsi="Cambria" w:cs="Calibri"/>
          <w:b/>
        </w:rPr>
        <w:lastRenderedPageBreak/>
        <w:t>Action Plan</w:t>
      </w:r>
      <w:r w:rsidR="00B86DF2" w:rsidRPr="00A74E24">
        <w:rPr>
          <w:rFonts w:ascii="Cambria" w:hAnsi="Cambria" w:cs="Calibri"/>
          <w:b/>
        </w:rPr>
        <w:t xml:space="preserve"> 7</w:t>
      </w:r>
      <w:r w:rsidRPr="00A74E24">
        <w:rPr>
          <w:rFonts w:ascii="Cambria" w:hAnsi="Cambria" w:cs="Calibri"/>
          <w:b/>
        </w:rPr>
        <w:t>:</w:t>
      </w:r>
      <w:r w:rsidRPr="00A74E24">
        <w:rPr>
          <w:rFonts w:ascii="Cambria" w:eastAsia="Cambria" w:hAnsi="Cambria"/>
          <w:b/>
          <w:i/>
          <w:w w:val="99"/>
        </w:rPr>
        <w:t xml:space="preserve"> Governance and Financial Management</w:t>
      </w:r>
      <w:r w:rsidRPr="00A74E24">
        <w:rPr>
          <w:rFonts w:ascii="Cambria" w:hAnsi="Cambria" w:cs="Calibri"/>
          <w:b/>
        </w:rPr>
        <w:tab/>
      </w:r>
    </w:p>
    <w:p w14:paraId="323DB059" w14:textId="77777777" w:rsidR="00210EA9" w:rsidRPr="00A74E24" w:rsidRDefault="00210EA9" w:rsidP="00210EA9">
      <w:pPr>
        <w:tabs>
          <w:tab w:val="left" w:pos="2520"/>
        </w:tabs>
        <w:rPr>
          <w:rFonts w:ascii="Cambria" w:hAnsi="Cambria" w:cs="Calibri"/>
          <w:b/>
        </w:rPr>
      </w:pPr>
      <w:r w:rsidRPr="00A74E24">
        <w:rPr>
          <w:rFonts w:ascii="Cambria" w:hAnsi="Cambria" w:cs="Calibri"/>
          <w:b/>
        </w:rPr>
        <w:t>Timeframe:</w:t>
      </w:r>
      <w:r w:rsidR="00777B2D">
        <w:rPr>
          <w:rFonts w:ascii="Cambria" w:hAnsi="Cambria" w:cs="Calibri"/>
          <w:b/>
        </w:rPr>
        <w:t xml:space="preserve"> </w:t>
      </w:r>
      <w:r w:rsidR="00407D5A" w:rsidRPr="00A74E24">
        <w:rPr>
          <w:rFonts w:ascii="Cambria" w:hAnsi="Cambria" w:cs="Calibri"/>
        </w:rPr>
        <w:t>August</w:t>
      </w:r>
      <w:r w:rsidRPr="00A74E24">
        <w:rPr>
          <w:rFonts w:ascii="Cambria" w:hAnsi="Cambria" w:cs="Calibri"/>
        </w:rPr>
        <w:t xml:space="preserve"> 2016 to </w:t>
      </w:r>
      <w:r w:rsidR="00DC5018" w:rsidRPr="00A74E24">
        <w:rPr>
          <w:rFonts w:ascii="Cambria" w:hAnsi="Cambria" w:cs="Calibri"/>
        </w:rPr>
        <w:t>December 2016</w:t>
      </w:r>
      <w:r w:rsidRPr="00A74E24">
        <w:rPr>
          <w:rFonts w:ascii="Cambria" w:hAnsi="Cambria" w:cs="Calibri"/>
        </w:rPr>
        <w:tab/>
      </w:r>
    </w:p>
    <w:p w14:paraId="03A30F94" w14:textId="77777777" w:rsidR="00210EA9" w:rsidRPr="00A74E24" w:rsidRDefault="00210EA9" w:rsidP="00210EA9">
      <w:pPr>
        <w:rPr>
          <w:rFonts w:ascii="Cambria" w:eastAsia="Cambria" w:hAnsi="Cambria" w:cs="Times New Roman"/>
          <w:w w:val="99"/>
        </w:rPr>
      </w:pPr>
      <w:r w:rsidRPr="00A74E24">
        <w:rPr>
          <w:rFonts w:ascii="Cambria" w:hAnsi="Cambria" w:cs="Calibri"/>
          <w:b/>
        </w:rPr>
        <w:t>Activity:</w:t>
      </w:r>
      <w:r w:rsidR="00777B2D">
        <w:rPr>
          <w:rFonts w:ascii="Cambria" w:hAnsi="Cambria" w:cs="Calibri"/>
          <w:b/>
        </w:rPr>
        <w:t xml:space="preserve"> </w:t>
      </w:r>
      <w:r w:rsidR="00B86DF2" w:rsidRPr="00A74E24">
        <w:rPr>
          <w:rFonts w:ascii="Cambria" w:eastAsia="Cambria" w:hAnsi="Cambria" w:cs="Times New Roman"/>
          <w:w w:val="99"/>
        </w:rPr>
        <w:t>7.3</w:t>
      </w:r>
      <w:r w:rsidRPr="00A74E24">
        <w:rPr>
          <w:rFonts w:ascii="Cambria" w:eastAsia="Cambria" w:hAnsi="Cambria" w:cs="Times New Roman"/>
          <w:w w:val="99"/>
        </w:rPr>
        <w:t xml:space="preserve"> Purchase office equipment, stationery and supplies for administrative team of the centre.</w:t>
      </w:r>
    </w:p>
    <w:p w14:paraId="2199564E" w14:textId="77777777" w:rsidR="00210EA9" w:rsidRPr="00210EA9" w:rsidRDefault="00210EA9" w:rsidP="00A6381C">
      <w:pPr>
        <w:tabs>
          <w:tab w:val="left" w:pos="2520"/>
        </w:tabs>
        <w:rPr>
          <w:b/>
        </w:rPr>
      </w:pPr>
      <w:r w:rsidRPr="00210EA9">
        <w:rPr>
          <w:rFonts w:ascii="Calibri" w:hAnsi="Calibri" w:cs="Calibri"/>
          <w:b/>
          <w:sz w:val="20"/>
        </w:rPr>
        <w:tab/>
      </w:r>
    </w:p>
    <w:tbl>
      <w:tblPr>
        <w:tblW w:w="9588" w:type="dxa"/>
        <w:tblCellSpacing w:w="42" w:type="dxa"/>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408"/>
        <w:gridCol w:w="711"/>
        <w:gridCol w:w="709"/>
        <w:gridCol w:w="340"/>
        <w:gridCol w:w="645"/>
        <w:gridCol w:w="115"/>
        <w:gridCol w:w="810"/>
        <w:gridCol w:w="630"/>
        <w:gridCol w:w="274"/>
        <w:gridCol w:w="84"/>
        <w:gridCol w:w="632"/>
        <w:gridCol w:w="647"/>
        <w:gridCol w:w="343"/>
        <w:gridCol w:w="900"/>
        <w:gridCol w:w="630"/>
        <w:gridCol w:w="630"/>
        <w:gridCol w:w="1080"/>
      </w:tblGrid>
      <w:tr w:rsidR="00210EA9" w:rsidRPr="00C10CCB" w14:paraId="6C6E29EC" w14:textId="77777777" w:rsidTr="00C10CCB">
        <w:trPr>
          <w:trHeight w:val="451"/>
          <w:tblCellSpacing w:w="42" w:type="dxa"/>
        </w:trPr>
        <w:tc>
          <w:tcPr>
            <w:tcW w:w="2042" w:type="dxa"/>
            <w:gridSpan w:val="4"/>
            <w:tcBorders>
              <w:top w:val="single" w:sz="2" w:space="0" w:color="auto"/>
              <w:left w:val="single" w:sz="2" w:space="0" w:color="auto"/>
              <w:bottom w:val="single" w:sz="2" w:space="0" w:color="auto"/>
              <w:right w:val="single" w:sz="2" w:space="0" w:color="auto"/>
            </w:tcBorders>
          </w:tcPr>
          <w:p w14:paraId="1290ACA4" w14:textId="77777777" w:rsidR="00210EA9" w:rsidRPr="00C10CCB" w:rsidRDefault="00A74E24" w:rsidP="00C10CCB">
            <w:pPr>
              <w:tabs>
                <w:tab w:val="left" w:pos="2520"/>
              </w:tabs>
              <w:rPr>
                <w:rFonts w:ascii="Cambria" w:hAnsi="Cambria" w:cs="Calibri"/>
                <w:sz w:val="20"/>
                <w:szCs w:val="20"/>
              </w:rPr>
            </w:pPr>
            <w:r w:rsidRPr="00C10CCB">
              <w:rPr>
                <w:rFonts w:ascii="Cambria" w:hAnsi="Cambria" w:cs="Calibri"/>
                <w:sz w:val="20"/>
                <w:szCs w:val="20"/>
              </w:rPr>
              <w:t>RESULT</w:t>
            </w:r>
          </w:p>
          <w:p w14:paraId="533BD78C" w14:textId="77777777" w:rsidR="00210EA9" w:rsidRPr="00C10CCB" w:rsidRDefault="00210EA9" w:rsidP="00C10CCB">
            <w:pPr>
              <w:tabs>
                <w:tab w:val="left" w:pos="2520"/>
              </w:tabs>
              <w:rPr>
                <w:rFonts w:ascii="Cambria" w:hAnsi="Cambria" w:cs="Calibri"/>
                <w:sz w:val="20"/>
                <w:szCs w:val="20"/>
              </w:rPr>
            </w:pPr>
          </w:p>
        </w:tc>
        <w:tc>
          <w:tcPr>
            <w:tcW w:w="7294" w:type="dxa"/>
            <w:gridSpan w:val="13"/>
            <w:tcBorders>
              <w:top w:val="single" w:sz="2" w:space="0" w:color="auto"/>
              <w:left w:val="single" w:sz="2" w:space="0" w:color="auto"/>
              <w:bottom w:val="single" w:sz="2" w:space="0" w:color="auto"/>
              <w:right w:val="single" w:sz="2" w:space="0" w:color="auto"/>
            </w:tcBorders>
          </w:tcPr>
          <w:p w14:paraId="39C8EE63" w14:textId="77777777" w:rsidR="00210EA9" w:rsidRPr="00C10CCB" w:rsidRDefault="00210EA9" w:rsidP="00C10CCB">
            <w:pPr>
              <w:tabs>
                <w:tab w:val="left" w:pos="2520"/>
              </w:tabs>
              <w:rPr>
                <w:rFonts w:ascii="Cambria" w:hAnsi="Cambria" w:cs="Calibri"/>
                <w:sz w:val="20"/>
                <w:szCs w:val="20"/>
              </w:rPr>
            </w:pPr>
            <w:r w:rsidRPr="00C10CCB">
              <w:rPr>
                <w:rFonts w:ascii="Cambria" w:hAnsi="Cambria" w:cs="Calibri"/>
                <w:sz w:val="20"/>
                <w:szCs w:val="20"/>
              </w:rPr>
              <w:t>Purchase office equipment, stationery and supplies for administrative team of the centre.</w:t>
            </w:r>
          </w:p>
        </w:tc>
      </w:tr>
      <w:tr w:rsidR="00210EA9" w:rsidRPr="00C10CCB" w14:paraId="080F03A6" w14:textId="77777777" w:rsidTr="00C10CCB">
        <w:tblPrEx>
          <w:tblCellMar>
            <w:top w:w="85" w:type="dxa"/>
            <w:left w:w="85" w:type="dxa"/>
            <w:bottom w:w="85" w:type="dxa"/>
            <w:right w:w="85" w:type="dxa"/>
          </w:tblCellMar>
        </w:tblPrEx>
        <w:trPr>
          <w:trHeight w:val="277"/>
          <w:tblCellSpacing w:w="42" w:type="dxa"/>
        </w:trPr>
        <w:tc>
          <w:tcPr>
            <w:tcW w:w="2042" w:type="dxa"/>
            <w:gridSpan w:val="4"/>
            <w:tcBorders>
              <w:top w:val="single" w:sz="2" w:space="0" w:color="auto"/>
              <w:left w:val="single" w:sz="2" w:space="0" w:color="auto"/>
              <w:bottom w:val="single" w:sz="2" w:space="0" w:color="auto"/>
              <w:right w:val="single" w:sz="2" w:space="0" w:color="auto"/>
            </w:tcBorders>
          </w:tcPr>
          <w:p w14:paraId="594B3A65" w14:textId="77777777" w:rsidR="00210EA9" w:rsidRPr="00C10CCB" w:rsidRDefault="00210EA9" w:rsidP="00C10CCB">
            <w:pPr>
              <w:tabs>
                <w:tab w:val="left" w:pos="2520"/>
              </w:tabs>
              <w:rPr>
                <w:rFonts w:ascii="Cambria" w:hAnsi="Cambria" w:cs="Calibri"/>
                <w:sz w:val="20"/>
                <w:szCs w:val="20"/>
              </w:rPr>
            </w:pPr>
            <w:r w:rsidRPr="00C10CCB">
              <w:rPr>
                <w:rFonts w:ascii="Cambria" w:hAnsi="Cambria" w:cs="Calibri"/>
                <w:sz w:val="20"/>
                <w:szCs w:val="20"/>
              </w:rPr>
              <w:t>ACTIVITY</w:t>
            </w:r>
          </w:p>
        </w:tc>
        <w:tc>
          <w:tcPr>
            <w:tcW w:w="7294" w:type="dxa"/>
            <w:gridSpan w:val="13"/>
            <w:tcBorders>
              <w:top w:val="single" w:sz="2" w:space="0" w:color="auto"/>
              <w:left w:val="single" w:sz="2" w:space="0" w:color="auto"/>
              <w:bottom w:val="single" w:sz="2" w:space="0" w:color="auto"/>
              <w:right w:val="single" w:sz="2" w:space="0" w:color="auto"/>
            </w:tcBorders>
          </w:tcPr>
          <w:p w14:paraId="360C11AE" w14:textId="77777777" w:rsidR="00210EA9" w:rsidRPr="00C10CCB" w:rsidRDefault="00210EA9" w:rsidP="00C10CCB">
            <w:pPr>
              <w:tabs>
                <w:tab w:val="left" w:pos="2520"/>
              </w:tabs>
              <w:rPr>
                <w:rFonts w:ascii="Cambria" w:hAnsi="Cambria" w:cs="Calibri"/>
                <w:sz w:val="20"/>
                <w:szCs w:val="20"/>
              </w:rPr>
            </w:pPr>
            <w:r w:rsidRPr="00C10CCB">
              <w:rPr>
                <w:rFonts w:ascii="Cambria" w:hAnsi="Cambria" w:cs="Calibri"/>
                <w:sz w:val="20"/>
                <w:szCs w:val="20"/>
              </w:rPr>
              <w:t>Purchase office equipment</w:t>
            </w:r>
          </w:p>
        </w:tc>
      </w:tr>
      <w:tr w:rsidR="00210EA9" w:rsidRPr="00C10CCB" w14:paraId="5CDE7A03" w14:textId="77777777" w:rsidTr="00C10CCB">
        <w:tblPrEx>
          <w:tblCellMar>
            <w:top w:w="85" w:type="dxa"/>
            <w:left w:w="85" w:type="dxa"/>
            <w:bottom w:w="85" w:type="dxa"/>
            <w:right w:w="85" w:type="dxa"/>
          </w:tblCellMar>
        </w:tblPrEx>
        <w:trPr>
          <w:tblCellSpacing w:w="42" w:type="dxa"/>
        </w:trPr>
        <w:tc>
          <w:tcPr>
            <w:tcW w:w="993" w:type="dxa"/>
            <w:gridSpan w:val="2"/>
            <w:tcBorders>
              <w:top w:val="single" w:sz="2" w:space="0" w:color="auto"/>
              <w:left w:val="single" w:sz="2" w:space="0" w:color="auto"/>
              <w:bottom w:val="single" w:sz="2" w:space="0" w:color="auto"/>
              <w:right w:val="single" w:sz="2" w:space="0" w:color="auto"/>
            </w:tcBorders>
          </w:tcPr>
          <w:p w14:paraId="430BBD10" w14:textId="77777777" w:rsidR="00210EA9" w:rsidRPr="00C10CCB" w:rsidRDefault="007D6544" w:rsidP="00C10CCB">
            <w:pPr>
              <w:tabs>
                <w:tab w:val="left" w:pos="2520"/>
              </w:tabs>
              <w:rPr>
                <w:rFonts w:ascii="Cambria" w:hAnsi="Cambria" w:cs="Calibri"/>
                <w:sz w:val="20"/>
                <w:szCs w:val="20"/>
              </w:rPr>
            </w:pPr>
            <w:r w:rsidRPr="00C10CCB">
              <w:rPr>
                <w:rFonts w:ascii="Cambria" w:hAnsi="Cambria" w:cs="Calibri"/>
                <w:sz w:val="20"/>
                <w:szCs w:val="20"/>
              </w:rPr>
              <w:t>OUTPUT</w:t>
            </w:r>
          </w:p>
        </w:tc>
        <w:tc>
          <w:tcPr>
            <w:tcW w:w="8343" w:type="dxa"/>
            <w:gridSpan w:val="15"/>
            <w:tcBorders>
              <w:top w:val="single" w:sz="2" w:space="0" w:color="auto"/>
              <w:left w:val="single" w:sz="2" w:space="0" w:color="auto"/>
              <w:bottom w:val="single" w:sz="2" w:space="0" w:color="auto"/>
              <w:right w:val="single" w:sz="2" w:space="0" w:color="auto"/>
            </w:tcBorders>
          </w:tcPr>
          <w:p w14:paraId="3460ECC6" w14:textId="77777777" w:rsidR="00210EA9" w:rsidRPr="00C10CCB" w:rsidRDefault="00210EA9" w:rsidP="00C10CCB">
            <w:pPr>
              <w:pStyle w:val="ListParagraph"/>
              <w:numPr>
                <w:ilvl w:val="0"/>
                <w:numId w:val="66"/>
              </w:numPr>
              <w:tabs>
                <w:tab w:val="left" w:pos="2520"/>
              </w:tabs>
              <w:ind w:left="408"/>
              <w:rPr>
                <w:rFonts w:ascii="Cambria" w:hAnsi="Cambria" w:cs="Calibri"/>
                <w:sz w:val="20"/>
                <w:szCs w:val="20"/>
              </w:rPr>
            </w:pPr>
            <w:r w:rsidRPr="00C10CCB">
              <w:rPr>
                <w:rFonts w:ascii="Cambria" w:hAnsi="Cambria" w:cs="Calibri"/>
                <w:sz w:val="20"/>
                <w:szCs w:val="20"/>
              </w:rPr>
              <w:t xml:space="preserve">Well‐equipped and resourced secretariat delivering effective administrative support to </w:t>
            </w:r>
            <w:r w:rsidR="00C10CCB" w:rsidRPr="00C10CCB">
              <w:rPr>
                <w:rFonts w:ascii="Cambria" w:hAnsi="Cambria" w:cs="Calibri"/>
                <w:sz w:val="20"/>
                <w:szCs w:val="20"/>
              </w:rPr>
              <w:t xml:space="preserve">Centre’s </w:t>
            </w:r>
            <w:r w:rsidRPr="00C10CCB">
              <w:rPr>
                <w:rFonts w:ascii="Cambria" w:hAnsi="Cambria" w:cs="Calibri"/>
                <w:sz w:val="20"/>
                <w:szCs w:val="20"/>
              </w:rPr>
              <w:t>leadership</w:t>
            </w:r>
          </w:p>
          <w:p w14:paraId="0568393B" w14:textId="77777777" w:rsidR="00F25D45" w:rsidRPr="00C10CCB" w:rsidRDefault="00210EA9" w:rsidP="00C10CCB">
            <w:pPr>
              <w:pStyle w:val="ListParagraph"/>
              <w:numPr>
                <w:ilvl w:val="0"/>
                <w:numId w:val="66"/>
              </w:numPr>
              <w:tabs>
                <w:tab w:val="left" w:pos="2520"/>
              </w:tabs>
              <w:ind w:left="408"/>
              <w:rPr>
                <w:rFonts w:ascii="Cambria" w:hAnsi="Cambria" w:cs="Calibri"/>
                <w:sz w:val="20"/>
                <w:szCs w:val="20"/>
              </w:rPr>
            </w:pPr>
            <w:r w:rsidRPr="00C10CCB">
              <w:rPr>
                <w:rFonts w:ascii="Cambria" w:hAnsi="Cambria" w:cs="Calibri"/>
                <w:sz w:val="20"/>
                <w:szCs w:val="20"/>
              </w:rPr>
              <w:t>Timely pr</w:t>
            </w:r>
            <w:r w:rsidR="007D6544" w:rsidRPr="00C10CCB">
              <w:rPr>
                <w:rFonts w:ascii="Cambria" w:hAnsi="Cambria" w:cs="Calibri"/>
                <w:sz w:val="20"/>
                <w:szCs w:val="20"/>
              </w:rPr>
              <w:t>ocurement of goods and services</w:t>
            </w:r>
            <w:r w:rsidR="00F25D45" w:rsidRPr="00C10CCB">
              <w:rPr>
                <w:rFonts w:ascii="Cambria" w:hAnsi="Cambria" w:cs="Calibri"/>
                <w:sz w:val="20"/>
                <w:szCs w:val="20"/>
              </w:rPr>
              <w:t>:</w:t>
            </w:r>
            <w:r w:rsidR="00947244">
              <w:rPr>
                <w:rFonts w:ascii="Cambria" w:hAnsi="Cambria" w:cs="Calibri"/>
                <w:sz w:val="20"/>
                <w:szCs w:val="20"/>
              </w:rPr>
              <w:t xml:space="preserve"> </w:t>
            </w:r>
            <w:r w:rsidR="00F25D45" w:rsidRPr="00C10CCB">
              <w:rPr>
                <w:rFonts w:ascii="Cambria" w:hAnsi="Cambria" w:cs="Calibri"/>
                <w:sz w:val="20"/>
                <w:szCs w:val="20"/>
              </w:rPr>
              <w:t xml:space="preserve">Office desks, Filing cabinets, Printer/photocopier, scanner, cartridges, </w:t>
            </w:r>
          </w:p>
          <w:p w14:paraId="0A6842FC" w14:textId="77777777" w:rsidR="00F25D45" w:rsidRPr="00C10CCB" w:rsidRDefault="00F25D45" w:rsidP="00C10CCB">
            <w:pPr>
              <w:pStyle w:val="ListParagraph"/>
              <w:numPr>
                <w:ilvl w:val="0"/>
                <w:numId w:val="66"/>
              </w:numPr>
              <w:tabs>
                <w:tab w:val="left" w:pos="2520"/>
              </w:tabs>
              <w:ind w:left="408"/>
              <w:rPr>
                <w:rFonts w:ascii="Cambria" w:hAnsi="Cambria" w:cs="Calibri"/>
                <w:sz w:val="20"/>
                <w:szCs w:val="20"/>
              </w:rPr>
            </w:pPr>
            <w:r w:rsidRPr="00C10CCB">
              <w:rPr>
                <w:rFonts w:ascii="Cambria" w:hAnsi="Cambria" w:cs="Calibri"/>
                <w:sz w:val="20"/>
                <w:szCs w:val="20"/>
              </w:rPr>
              <w:t xml:space="preserve">Stationery: A4 reams; </w:t>
            </w:r>
            <w:r w:rsidR="006563D8" w:rsidRPr="00C10CCB">
              <w:rPr>
                <w:rFonts w:ascii="Cambria" w:hAnsi="Cambria" w:cs="Calibri"/>
                <w:sz w:val="20"/>
                <w:szCs w:val="20"/>
              </w:rPr>
              <w:t xml:space="preserve">Accounting books; </w:t>
            </w:r>
            <w:r w:rsidRPr="00C10CCB">
              <w:rPr>
                <w:rFonts w:ascii="Cambria" w:hAnsi="Cambria" w:cs="Calibri"/>
                <w:sz w:val="20"/>
                <w:szCs w:val="20"/>
              </w:rPr>
              <w:t>Folders, File holders, pens/pencils, clips, staplers, office pins, etc.</w:t>
            </w:r>
          </w:p>
        </w:tc>
      </w:tr>
      <w:tr w:rsidR="00210EA9" w:rsidRPr="00C10CCB" w14:paraId="75F180CE" w14:textId="77777777" w:rsidTr="00C10CCB">
        <w:tblPrEx>
          <w:tblCellMar>
            <w:top w:w="85" w:type="dxa"/>
            <w:left w:w="85" w:type="dxa"/>
            <w:bottom w:w="85" w:type="dxa"/>
            <w:right w:w="85" w:type="dxa"/>
          </w:tblCellMar>
        </w:tblPrEx>
        <w:trPr>
          <w:tblCellSpacing w:w="42" w:type="dxa"/>
        </w:trPr>
        <w:tc>
          <w:tcPr>
            <w:tcW w:w="4600" w:type="dxa"/>
            <w:gridSpan w:val="10"/>
            <w:tcBorders>
              <w:top w:val="single" w:sz="2" w:space="0" w:color="auto"/>
              <w:left w:val="single" w:sz="2" w:space="0" w:color="auto"/>
              <w:bottom w:val="single" w:sz="2" w:space="0" w:color="auto"/>
              <w:right w:val="single" w:sz="2" w:space="0" w:color="auto"/>
            </w:tcBorders>
          </w:tcPr>
          <w:p w14:paraId="5DFBB555" w14:textId="77777777" w:rsidR="00210EA9" w:rsidRPr="00C10CCB" w:rsidRDefault="00210EA9" w:rsidP="00C10CCB">
            <w:pPr>
              <w:tabs>
                <w:tab w:val="left" w:pos="2520"/>
              </w:tabs>
              <w:rPr>
                <w:rFonts w:ascii="Cambria" w:hAnsi="Cambria" w:cs="Calibri"/>
                <w:sz w:val="20"/>
                <w:szCs w:val="20"/>
              </w:rPr>
            </w:pPr>
            <w:r w:rsidRPr="00C10CCB">
              <w:rPr>
                <w:rFonts w:ascii="Cambria" w:hAnsi="Cambria" w:cs="Calibri"/>
                <w:sz w:val="20"/>
                <w:szCs w:val="20"/>
              </w:rPr>
              <w:t>OUTPUT INDICATOR:</w:t>
            </w:r>
          </w:p>
          <w:p w14:paraId="1C685B78" w14:textId="77777777" w:rsidR="00A6381C" w:rsidRPr="00C10CCB" w:rsidRDefault="00A6381C" w:rsidP="00C10CCB">
            <w:pPr>
              <w:pStyle w:val="ListParagraph"/>
              <w:numPr>
                <w:ilvl w:val="0"/>
                <w:numId w:val="68"/>
              </w:numPr>
              <w:tabs>
                <w:tab w:val="left" w:pos="2520"/>
              </w:tabs>
              <w:ind w:left="324"/>
              <w:rPr>
                <w:rFonts w:ascii="Cambria" w:hAnsi="Cambria" w:cs="Calibri"/>
                <w:sz w:val="20"/>
                <w:szCs w:val="20"/>
              </w:rPr>
            </w:pPr>
            <w:r w:rsidRPr="00C10CCB">
              <w:rPr>
                <w:rFonts w:ascii="Cambria" w:hAnsi="Cambria" w:cs="Calibri"/>
                <w:sz w:val="20"/>
                <w:szCs w:val="20"/>
              </w:rPr>
              <w:t>Successful completion of all tendering and bidding process</w:t>
            </w:r>
          </w:p>
          <w:p w14:paraId="6A89B90C" w14:textId="77777777" w:rsidR="00210EA9" w:rsidRPr="00C10CCB" w:rsidRDefault="00210EA9" w:rsidP="00C10CCB">
            <w:pPr>
              <w:pStyle w:val="ListParagraph"/>
              <w:numPr>
                <w:ilvl w:val="0"/>
                <w:numId w:val="68"/>
              </w:numPr>
              <w:tabs>
                <w:tab w:val="left" w:pos="2520"/>
              </w:tabs>
              <w:ind w:left="324"/>
              <w:rPr>
                <w:rFonts w:ascii="Cambria" w:hAnsi="Cambria" w:cs="Calibri"/>
                <w:sz w:val="20"/>
                <w:szCs w:val="20"/>
              </w:rPr>
            </w:pPr>
            <w:r w:rsidRPr="00C10CCB">
              <w:rPr>
                <w:rFonts w:ascii="Cambria" w:hAnsi="Cambria" w:cs="Calibri"/>
                <w:sz w:val="20"/>
                <w:szCs w:val="20"/>
              </w:rPr>
              <w:t>Office equipment installed and tested</w:t>
            </w:r>
          </w:p>
          <w:p w14:paraId="408CF2E0" w14:textId="77777777" w:rsidR="00A6381C" w:rsidRPr="00C10CCB" w:rsidRDefault="00A6381C" w:rsidP="00C10CCB">
            <w:pPr>
              <w:pStyle w:val="ListParagraph"/>
              <w:numPr>
                <w:ilvl w:val="0"/>
                <w:numId w:val="68"/>
              </w:numPr>
              <w:tabs>
                <w:tab w:val="left" w:pos="2520"/>
              </w:tabs>
              <w:ind w:left="324"/>
              <w:rPr>
                <w:rFonts w:ascii="Cambria" w:hAnsi="Cambria" w:cs="Calibri"/>
                <w:sz w:val="20"/>
                <w:szCs w:val="20"/>
              </w:rPr>
            </w:pPr>
            <w:r w:rsidRPr="00C10CCB">
              <w:rPr>
                <w:rFonts w:ascii="Cambria" w:hAnsi="Cambria" w:cs="Calibri"/>
                <w:sz w:val="20"/>
                <w:szCs w:val="20"/>
              </w:rPr>
              <w:t>Office supplies and stationery delivered</w:t>
            </w:r>
          </w:p>
        </w:tc>
        <w:tc>
          <w:tcPr>
            <w:tcW w:w="4736" w:type="dxa"/>
            <w:gridSpan w:val="7"/>
            <w:tcBorders>
              <w:top w:val="single" w:sz="2" w:space="0" w:color="auto"/>
              <w:left w:val="single" w:sz="2" w:space="0" w:color="auto"/>
              <w:bottom w:val="single" w:sz="2" w:space="0" w:color="auto"/>
              <w:right w:val="single" w:sz="2" w:space="0" w:color="auto"/>
            </w:tcBorders>
          </w:tcPr>
          <w:p w14:paraId="7A4E5C54" w14:textId="77777777" w:rsidR="00210EA9" w:rsidRPr="00C10CCB" w:rsidRDefault="00210EA9" w:rsidP="00C10CCB">
            <w:pPr>
              <w:tabs>
                <w:tab w:val="left" w:pos="2520"/>
              </w:tabs>
              <w:rPr>
                <w:rFonts w:ascii="Cambria" w:hAnsi="Cambria" w:cs="Calibri"/>
                <w:sz w:val="20"/>
                <w:szCs w:val="20"/>
              </w:rPr>
            </w:pPr>
            <w:r w:rsidRPr="00C10CCB">
              <w:rPr>
                <w:rFonts w:ascii="Cambria" w:hAnsi="Cambria" w:cs="Calibri"/>
                <w:sz w:val="20"/>
                <w:szCs w:val="20"/>
              </w:rPr>
              <w:t>SOURCE OF VERIFICATION</w:t>
            </w:r>
          </w:p>
          <w:p w14:paraId="2B39045E" w14:textId="77777777" w:rsidR="00210EA9" w:rsidRPr="00C10CCB" w:rsidRDefault="00210EA9" w:rsidP="00C10CCB">
            <w:pPr>
              <w:numPr>
                <w:ilvl w:val="0"/>
                <w:numId w:val="67"/>
              </w:numPr>
              <w:tabs>
                <w:tab w:val="left" w:pos="2520"/>
              </w:tabs>
              <w:ind w:left="177" w:hanging="180"/>
              <w:contextualSpacing/>
              <w:rPr>
                <w:rFonts w:ascii="Cambria" w:hAnsi="Cambria" w:cs="Calibri"/>
                <w:sz w:val="20"/>
                <w:szCs w:val="20"/>
              </w:rPr>
            </w:pPr>
            <w:r w:rsidRPr="00C10CCB">
              <w:rPr>
                <w:rFonts w:ascii="Cambria" w:hAnsi="Cambria" w:cs="Calibri"/>
                <w:sz w:val="20"/>
                <w:szCs w:val="20"/>
              </w:rPr>
              <w:t>Minutes from ACEESD’ centre secretariat about agreement from the accepted tender.</w:t>
            </w:r>
          </w:p>
          <w:p w14:paraId="45695BBF" w14:textId="77777777" w:rsidR="00210EA9" w:rsidRPr="00C10CCB" w:rsidRDefault="00210EA9" w:rsidP="00C10CCB">
            <w:pPr>
              <w:numPr>
                <w:ilvl w:val="0"/>
                <w:numId w:val="67"/>
              </w:numPr>
              <w:tabs>
                <w:tab w:val="left" w:pos="2520"/>
              </w:tabs>
              <w:ind w:left="177" w:hanging="180"/>
              <w:contextualSpacing/>
              <w:rPr>
                <w:rFonts w:ascii="Cambria" w:hAnsi="Cambria" w:cs="Calibri"/>
                <w:sz w:val="20"/>
                <w:szCs w:val="20"/>
              </w:rPr>
            </w:pPr>
            <w:r w:rsidRPr="00C10CCB">
              <w:rPr>
                <w:rFonts w:ascii="Cambria" w:hAnsi="Cambria" w:cs="Calibri"/>
                <w:sz w:val="20"/>
                <w:szCs w:val="20"/>
              </w:rPr>
              <w:t>ACEESD Procurement Unit,</w:t>
            </w:r>
          </w:p>
        </w:tc>
      </w:tr>
      <w:tr w:rsidR="00210EA9" w:rsidRPr="00C10CCB" w14:paraId="432E1B2A" w14:textId="77777777" w:rsidTr="00C10CCB">
        <w:tblPrEx>
          <w:tblCellMar>
            <w:top w:w="85" w:type="dxa"/>
            <w:left w:w="85" w:type="dxa"/>
            <w:bottom w:w="85" w:type="dxa"/>
            <w:right w:w="85" w:type="dxa"/>
          </w:tblCellMar>
        </w:tblPrEx>
        <w:trPr>
          <w:tblCellSpacing w:w="42" w:type="dxa"/>
        </w:trPr>
        <w:tc>
          <w:tcPr>
            <w:tcW w:w="2042" w:type="dxa"/>
            <w:gridSpan w:val="4"/>
            <w:tcBorders>
              <w:top w:val="single" w:sz="2" w:space="0" w:color="auto"/>
              <w:left w:val="single" w:sz="2" w:space="0" w:color="auto"/>
              <w:bottom w:val="single" w:sz="2" w:space="0" w:color="auto"/>
              <w:right w:val="single" w:sz="2" w:space="0" w:color="auto"/>
            </w:tcBorders>
          </w:tcPr>
          <w:p w14:paraId="4CE7578C" w14:textId="77777777" w:rsidR="00210EA9" w:rsidRPr="00C10CCB" w:rsidRDefault="00210EA9" w:rsidP="00C10CCB">
            <w:pPr>
              <w:tabs>
                <w:tab w:val="left" w:pos="2520"/>
              </w:tabs>
              <w:rPr>
                <w:rFonts w:ascii="Cambria" w:hAnsi="Cambria" w:cs="Calibri"/>
                <w:sz w:val="20"/>
                <w:szCs w:val="20"/>
              </w:rPr>
            </w:pPr>
            <w:r w:rsidRPr="00C10CCB">
              <w:rPr>
                <w:rFonts w:ascii="Cambria" w:hAnsi="Cambria" w:cs="Calibri"/>
                <w:sz w:val="20"/>
                <w:szCs w:val="20"/>
              </w:rPr>
              <w:t>IMPLEMENTATION MILESTONES</w:t>
            </w:r>
          </w:p>
        </w:tc>
        <w:tc>
          <w:tcPr>
            <w:tcW w:w="7294" w:type="dxa"/>
            <w:gridSpan w:val="13"/>
            <w:tcBorders>
              <w:top w:val="single" w:sz="2" w:space="0" w:color="auto"/>
              <w:left w:val="single" w:sz="2" w:space="0" w:color="auto"/>
              <w:bottom w:val="single" w:sz="2" w:space="0" w:color="auto"/>
              <w:right w:val="single" w:sz="2" w:space="0" w:color="auto"/>
            </w:tcBorders>
          </w:tcPr>
          <w:p w14:paraId="6216614F" w14:textId="77777777" w:rsidR="00210EA9" w:rsidRPr="00C10CCB" w:rsidRDefault="00053F15" w:rsidP="00C10CCB">
            <w:pPr>
              <w:pStyle w:val="ListParagraph"/>
              <w:numPr>
                <w:ilvl w:val="0"/>
                <w:numId w:val="69"/>
              </w:numPr>
              <w:tabs>
                <w:tab w:val="left" w:pos="2520"/>
              </w:tabs>
              <w:ind w:left="245" w:hanging="180"/>
              <w:rPr>
                <w:rFonts w:ascii="Cambria" w:hAnsi="Cambria" w:cs="Calibri"/>
                <w:sz w:val="20"/>
                <w:szCs w:val="20"/>
              </w:rPr>
            </w:pPr>
            <w:r w:rsidRPr="00C10CCB">
              <w:rPr>
                <w:rFonts w:ascii="Cambria" w:hAnsi="Cambria" w:cs="Calibri"/>
                <w:sz w:val="20"/>
                <w:szCs w:val="20"/>
              </w:rPr>
              <w:t>August</w:t>
            </w:r>
            <w:r w:rsidR="00210EA9" w:rsidRPr="00C10CCB">
              <w:rPr>
                <w:rFonts w:ascii="Cambria" w:hAnsi="Cambria" w:cs="Calibri"/>
                <w:sz w:val="20"/>
                <w:szCs w:val="20"/>
              </w:rPr>
              <w:t xml:space="preserve">2016: </w:t>
            </w:r>
            <w:r w:rsidR="002849AD" w:rsidRPr="00C10CCB">
              <w:rPr>
                <w:rFonts w:ascii="Cambria" w:hAnsi="Cambria" w:cs="Calibri"/>
                <w:sz w:val="20"/>
                <w:szCs w:val="20"/>
              </w:rPr>
              <w:t xml:space="preserve">Begin </w:t>
            </w:r>
            <w:r w:rsidR="00A6381C" w:rsidRPr="00C10CCB">
              <w:rPr>
                <w:rFonts w:ascii="Cambria" w:hAnsi="Cambria" w:cs="Calibri"/>
                <w:sz w:val="20"/>
                <w:szCs w:val="20"/>
              </w:rPr>
              <w:t>p</w:t>
            </w:r>
            <w:r w:rsidR="00210EA9" w:rsidRPr="00C10CCB">
              <w:rPr>
                <w:rFonts w:ascii="Cambria" w:hAnsi="Cambria" w:cs="Calibri"/>
                <w:sz w:val="20"/>
                <w:szCs w:val="20"/>
              </w:rPr>
              <w:t>rocurement for office furniture and equipment</w:t>
            </w:r>
          </w:p>
          <w:p w14:paraId="0FA01088" w14:textId="77777777" w:rsidR="00210EA9" w:rsidRPr="00C10CCB" w:rsidRDefault="00A36B9F" w:rsidP="00C10CCB">
            <w:pPr>
              <w:pStyle w:val="ListParagraph"/>
              <w:numPr>
                <w:ilvl w:val="0"/>
                <w:numId w:val="69"/>
              </w:numPr>
              <w:ind w:left="245" w:right="-84" w:hanging="180"/>
              <w:rPr>
                <w:rFonts w:ascii="Cambria" w:hAnsi="Cambria" w:cs="Calibri"/>
                <w:sz w:val="20"/>
                <w:szCs w:val="20"/>
              </w:rPr>
            </w:pPr>
            <w:r w:rsidRPr="00C10CCB">
              <w:rPr>
                <w:rFonts w:ascii="Cambria" w:hAnsi="Cambria" w:cs="Calibri"/>
                <w:sz w:val="20"/>
                <w:szCs w:val="20"/>
              </w:rPr>
              <w:t>September</w:t>
            </w:r>
            <w:r w:rsidR="00053F15" w:rsidRPr="00C10CCB">
              <w:rPr>
                <w:rFonts w:ascii="Cambria" w:hAnsi="Cambria" w:cs="Calibri"/>
                <w:sz w:val="20"/>
                <w:szCs w:val="20"/>
              </w:rPr>
              <w:t>/October</w:t>
            </w:r>
            <w:r w:rsidR="00210EA9" w:rsidRPr="00C10CCB">
              <w:rPr>
                <w:rFonts w:ascii="Cambria" w:hAnsi="Cambria" w:cs="Calibri"/>
                <w:sz w:val="20"/>
                <w:szCs w:val="20"/>
              </w:rPr>
              <w:t xml:space="preserve"> 2016: – continuous: Procurement and delivery of office supplies</w:t>
            </w:r>
          </w:p>
          <w:p w14:paraId="0AA6FC6A" w14:textId="77777777" w:rsidR="00210EA9" w:rsidRPr="00C10CCB" w:rsidRDefault="00407D5A" w:rsidP="00C10CCB">
            <w:pPr>
              <w:pStyle w:val="ListParagraph"/>
              <w:numPr>
                <w:ilvl w:val="0"/>
                <w:numId w:val="69"/>
              </w:numPr>
              <w:tabs>
                <w:tab w:val="left" w:pos="2520"/>
              </w:tabs>
              <w:ind w:left="245" w:hanging="180"/>
              <w:rPr>
                <w:rFonts w:ascii="Cambria" w:hAnsi="Cambria" w:cs="Calibri"/>
                <w:sz w:val="20"/>
                <w:szCs w:val="20"/>
              </w:rPr>
            </w:pPr>
            <w:r w:rsidRPr="00C10CCB">
              <w:rPr>
                <w:rFonts w:ascii="Cambria" w:hAnsi="Cambria" w:cs="Calibri"/>
                <w:sz w:val="20"/>
                <w:szCs w:val="20"/>
              </w:rPr>
              <w:t>Dece</w:t>
            </w:r>
            <w:r w:rsidR="00053F15" w:rsidRPr="00C10CCB">
              <w:rPr>
                <w:rFonts w:ascii="Cambria" w:hAnsi="Cambria" w:cs="Calibri"/>
                <w:sz w:val="20"/>
                <w:szCs w:val="20"/>
              </w:rPr>
              <w:t>mber</w:t>
            </w:r>
            <w:r w:rsidR="00210EA9" w:rsidRPr="00C10CCB">
              <w:rPr>
                <w:rFonts w:ascii="Cambria" w:hAnsi="Cambria" w:cs="Calibri"/>
                <w:sz w:val="20"/>
                <w:szCs w:val="20"/>
              </w:rPr>
              <w:t>2016: delivery and installation of office furniture and equipment</w:t>
            </w:r>
          </w:p>
        </w:tc>
      </w:tr>
      <w:tr w:rsidR="00210EA9" w:rsidRPr="00C10CCB" w14:paraId="57344312" w14:textId="77777777" w:rsidTr="00C10CCB">
        <w:tblPrEx>
          <w:tblCellMar>
            <w:top w:w="85" w:type="dxa"/>
            <w:left w:w="85" w:type="dxa"/>
            <w:bottom w:w="85" w:type="dxa"/>
            <w:right w:w="85" w:type="dxa"/>
          </w:tblCellMar>
        </w:tblPrEx>
        <w:trPr>
          <w:tblCellSpacing w:w="42" w:type="dxa"/>
        </w:trPr>
        <w:tc>
          <w:tcPr>
            <w:tcW w:w="2042" w:type="dxa"/>
            <w:gridSpan w:val="4"/>
            <w:tcBorders>
              <w:top w:val="single" w:sz="2" w:space="0" w:color="auto"/>
              <w:left w:val="single" w:sz="2" w:space="0" w:color="auto"/>
              <w:bottom w:val="single" w:sz="2" w:space="0" w:color="auto"/>
              <w:right w:val="single" w:sz="2" w:space="0" w:color="auto"/>
            </w:tcBorders>
          </w:tcPr>
          <w:p w14:paraId="5AD4FDFC" w14:textId="77777777" w:rsidR="00210EA9" w:rsidRPr="00C10CCB" w:rsidRDefault="00210EA9" w:rsidP="00C10CCB">
            <w:pPr>
              <w:tabs>
                <w:tab w:val="left" w:pos="2520"/>
              </w:tabs>
              <w:rPr>
                <w:rFonts w:ascii="Cambria" w:hAnsi="Cambria" w:cs="Calibri"/>
                <w:sz w:val="20"/>
                <w:szCs w:val="20"/>
              </w:rPr>
            </w:pPr>
            <w:r w:rsidRPr="00C10CCB">
              <w:rPr>
                <w:rFonts w:ascii="Cambria" w:hAnsi="Cambria" w:cs="Calibri"/>
                <w:sz w:val="20"/>
                <w:szCs w:val="20"/>
              </w:rPr>
              <w:t>PROCUREMENT</w:t>
            </w:r>
          </w:p>
        </w:tc>
        <w:tc>
          <w:tcPr>
            <w:tcW w:w="7294" w:type="dxa"/>
            <w:gridSpan w:val="13"/>
            <w:tcBorders>
              <w:top w:val="single" w:sz="2" w:space="0" w:color="auto"/>
              <w:left w:val="single" w:sz="2" w:space="0" w:color="auto"/>
              <w:bottom w:val="single" w:sz="2" w:space="0" w:color="auto"/>
              <w:right w:val="single" w:sz="2" w:space="0" w:color="auto"/>
            </w:tcBorders>
          </w:tcPr>
          <w:p w14:paraId="3820A3AF" w14:textId="77777777" w:rsidR="00210EA9" w:rsidRPr="00C10CCB" w:rsidRDefault="00210EA9" w:rsidP="00C10CCB">
            <w:pPr>
              <w:tabs>
                <w:tab w:val="left" w:pos="2520"/>
              </w:tabs>
              <w:rPr>
                <w:rFonts w:ascii="Cambria" w:hAnsi="Cambria" w:cs="Calibri"/>
                <w:sz w:val="20"/>
                <w:szCs w:val="20"/>
              </w:rPr>
            </w:pPr>
            <w:r w:rsidRPr="00C10CCB">
              <w:rPr>
                <w:rFonts w:ascii="Cambria" w:hAnsi="Cambria" w:cs="Calibri"/>
                <w:sz w:val="20"/>
                <w:szCs w:val="20"/>
              </w:rPr>
              <w:t>Office furniture, equipment, and supplies</w:t>
            </w:r>
          </w:p>
        </w:tc>
      </w:tr>
      <w:tr w:rsidR="00210EA9" w:rsidRPr="00C10CCB" w14:paraId="6E7CCBCC" w14:textId="77777777" w:rsidTr="00C10CCB">
        <w:tblPrEx>
          <w:tblCellMar>
            <w:top w:w="85" w:type="dxa"/>
            <w:left w:w="85" w:type="dxa"/>
            <w:bottom w:w="85" w:type="dxa"/>
            <w:right w:w="85" w:type="dxa"/>
          </w:tblCellMar>
        </w:tblPrEx>
        <w:trPr>
          <w:tblCellSpacing w:w="42" w:type="dxa"/>
        </w:trPr>
        <w:tc>
          <w:tcPr>
            <w:tcW w:w="2042" w:type="dxa"/>
            <w:gridSpan w:val="4"/>
            <w:tcBorders>
              <w:top w:val="single" w:sz="2" w:space="0" w:color="auto"/>
              <w:left w:val="single" w:sz="2" w:space="0" w:color="auto"/>
              <w:bottom w:val="single" w:sz="2" w:space="0" w:color="auto"/>
              <w:right w:val="single" w:sz="2" w:space="0" w:color="auto"/>
            </w:tcBorders>
          </w:tcPr>
          <w:p w14:paraId="0AFDE2DB" w14:textId="77777777" w:rsidR="00210EA9" w:rsidRPr="00C10CCB" w:rsidRDefault="00210EA9" w:rsidP="00C10CCB">
            <w:pPr>
              <w:tabs>
                <w:tab w:val="left" w:pos="2520"/>
              </w:tabs>
              <w:rPr>
                <w:rFonts w:ascii="Cambria" w:hAnsi="Cambria" w:cs="Calibri"/>
                <w:sz w:val="20"/>
                <w:szCs w:val="20"/>
              </w:rPr>
            </w:pPr>
            <w:r w:rsidRPr="00C10CCB">
              <w:rPr>
                <w:rFonts w:ascii="Cambria" w:hAnsi="Cambria" w:cs="Calibri"/>
                <w:sz w:val="20"/>
                <w:szCs w:val="20"/>
              </w:rPr>
              <w:t>RESPONSIBILITY FOR IMPLEMENTATION</w:t>
            </w:r>
          </w:p>
        </w:tc>
        <w:tc>
          <w:tcPr>
            <w:tcW w:w="7294" w:type="dxa"/>
            <w:gridSpan w:val="13"/>
            <w:tcBorders>
              <w:top w:val="single" w:sz="2" w:space="0" w:color="auto"/>
              <w:left w:val="single" w:sz="2" w:space="0" w:color="auto"/>
              <w:bottom w:val="single" w:sz="2" w:space="0" w:color="auto"/>
              <w:right w:val="single" w:sz="2" w:space="0" w:color="auto"/>
            </w:tcBorders>
          </w:tcPr>
          <w:p w14:paraId="48F4B2D1" w14:textId="77777777" w:rsidR="00210EA9" w:rsidRPr="00C10CCB" w:rsidRDefault="002849AD" w:rsidP="00C10CCB">
            <w:pPr>
              <w:tabs>
                <w:tab w:val="left" w:pos="2520"/>
              </w:tabs>
              <w:rPr>
                <w:rFonts w:ascii="Cambria" w:hAnsi="Cambria" w:cs="Calibri"/>
                <w:sz w:val="20"/>
                <w:szCs w:val="20"/>
              </w:rPr>
            </w:pPr>
            <w:r w:rsidRPr="00C10CCB">
              <w:rPr>
                <w:rFonts w:ascii="Cambria" w:hAnsi="Cambria" w:cs="Calibri"/>
                <w:sz w:val="20"/>
                <w:szCs w:val="20"/>
              </w:rPr>
              <w:t xml:space="preserve">CST-UR Procurement office; CST-UR Principal; </w:t>
            </w:r>
            <w:r w:rsidR="00210EA9" w:rsidRPr="00C10CCB">
              <w:rPr>
                <w:rFonts w:ascii="Cambria" w:hAnsi="Cambria" w:cs="Calibri"/>
                <w:sz w:val="20"/>
                <w:szCs w:val="20"/>
              </w:rPr>
              <w:t>Centre Leader</w:t>
            </w:r>
            <w:r w:rsidRPr="00C10CCB">
              <w:rPr>
                <w:rFonts w:ascii="Cambria" w:hAnsi="Cambria" w:cs="Calibri"/>
                <w:sz w:val="20"/>
                <w:szCs w:val="20"/>
              </w:rPr>
              <w:t xml:space="preserve"> ; </w:t>
            </w:r>
            <w:r w:rsidR="00210EA9" w:rsidRPr="00C10CCB">
              <w:rPr>
                <w:rFonts w:ascii="Cambria" w:hAnsi="Cambria" w:cs="Calibri"/>
                <w:sz w:val="20"/>
                <w:szCs w:val="20"/>
              </w:rPr>
              <w:t xml:space="preserve">Deputy </w:t>
            </w:r>
            <w:r w:rsidRPr="00C10CCB">
              <w:rPr>
                <w:rFonts w:ascii="Cambria" w:hAnsi="Cambria" w:cs="Calibri"/>
                <w:sz w:val="20"/>
                <w:szCs w:val="20"/>
              </w:rPr>
              <w:t>Centre</w:t>
            </w:r>
            <w:r w:rsidR="00210EA9" w:rsidRPr="00C10CCB">
              <w:rPr>
                <w:rFonts w:ascii="Cambria" w:hAnsi="Cambria" w:cs="Calibri"/>
                <w:sz w:val="20"/>
                <w:szCs w:val="20"/>
              </w:rPr>
              <w:t xml:space="preserve"> Leader, </w:t>
            </w:r>
            <w:r w:rsidRPr="00C10CCB">
              <w:rPr>
                <w:rFonts w:ascii="Cambria" w:hAnsi="Cambria" w:cs="Calibri"/>
                <w:sz w:val="20"/>
                <w:szCs w:val="20"/>
              </w:rPr>
              <w:t xml:space="preserve">Executive </w:t>
            </w:r>
            <w:r w:rsidR="00246EDE" w:rsidRPr="00C10CCB">
              <w:rPr>
                <w:rFonts w:ascii="Cambria" w:hAnsi="Cambria" w:cs="Calibri"/>
                <w:sz w:val="20"/>
                <w:szCs w:val="20"/>
              </w:rPr>
              <w:t xml:space="preserve">Advisor; </w:t>
            </w:r>
            <w:r w:rsidR="00210EA9" w:rsidRPr="00C10CCB">
              <w:rPr>
                <w:rFonts w:ascii="Cambria" w:hAnsi="Cambria" w:cs="Calibri"/>
                <w:sz w:val="20"/>
                <w:szCs w:val="20"/>
              </w:rPr>
              <w:t xml:space="preserve">ACEESD Procurement </w:t>
            </w:r>
            <w:r w:rsidR="00921DEE" w:rsidRPr="00C10CCB">
              <w:rPr>
                <w:rFonts w:ascii="Cambria" w:hAnsi="Cambria" w:cs="Calibri"/>
                <w:sz w:val="20"/>
                <w:szCs w:val="20"/>
              </w:rPr>
              <w:t>officer</w:t>
            </w:r>
            <w:r w:rsidR="00210EA9" w:rsidRPr="00C10CCB">
              <w:rPr>
                <w:rFonts w:ascii="Cambria" w:hAnsi="Cambria" w:cs="Calibri"/>
                <w:sz w:val="20"/>
                <w:szCs w:val="20"/>
              </w:rPr>
              <w:t>, Accountant</w:t>
            </w:r>
            <w:r w:rsidR="00921DEE" w:rsidRPr="00C10CCB">
              <w:rPr>
                <w:rFonts w:ascii="Cambria" w:hAnsi="Cambria" w:cs="Calibri"/>
                <w:sz w:val="20"/>
                <w:szCs w:val="20"/>
              </w:rPr>
              <w:t>/Finance</w:t>
            </w:r>
            <w:r w:rsidR="00210EA9" w:rsidRPr="00C10CCB">
              <w:rPr>
                <w:rFonts w:ascii="Cambria" w:hAnsi="Cambria" w:cs="Calibri"/>
                <w:sz w:val="20"/>
                <w:szCs w:val="20"/>
              </w:rPr>
              <w:t xml:space="preserve"> Office</w:t>
            </w:r>
            <w:r w:rsidR="00921DEE" w:rsidRPr="00C10CCB">
              <w:rPr>
                <w:rFonts w:ascii="Cambria" w:hAnsi="Cambria" w:cs="Calibri"/>
                <w:sz w:val="20"/>
                <w:szCs w:val="20"/>
              </w:rPr>
              <w:t>r</w:t>
            </w:r>
          </w:p>
        </w:tc>
      </w:tr>
      <w:tr w:rsidR="00210EA9" w:rsidRPr="00C10CCB" w14:paraId="05773588" w14:textId="77777777" w:rsidTr="00C10CCB">
        <w:tblPrEx>
          <w:tblCellMar>
            <w:top w:w="85" w:type="dxa"/>
            <w:left w:w="85" w:type="dxa"/>
            <w:bottom w:w="85" w:type="dxa"/>
            <w:right w:w="85" w:type="dxa"/>
          </w:tblCellMar>
        </w:tblPrEx>
        <w:trPr>
          <w:tblCellSpacing w:w="42" w:type="dxa"/>
        </w:trPr>
        <w:tc>
          <w:tcPr>
            <w:tcW w:w="2687" w:type="dxa"/>
            <w:gridSpan w:val="5"/>
            <w:tcBorders>
              <w:top w:val="single" w:sz="2" w:space="0" w:color="auto"/>
              <w:left w:val="single" w:sz="2" w:space="0" w:color="auto"/>
              <w:bottom w:val="single" w:sz="2" w:space="0" w:color="auto"/>
              <w:right w:val="single" w:sz="2" w:space="0" w:color="auto"/>
            </w:tcBorders>
          </w:tcPr>
          <w:p w14:paraId="44A34313" w14:textId="77777777" w:rsidR="00210EA9" w:rsidRPr="00C10CCB" w:rsidRDefault="00407D5A" w:rsidP="00C10CCB">
            <w:pPr>
              <w:tabs>
                <w:tab w:val="left" w:pos="2520"/>
              </w:tabs>
              <w:rPr>
                <w:rFonts w:ascii="Cambria" w:hAnsi="Cambria" w:cs="Calibri"/>
                <w:sz w:val="20"/>
                <w:szCs w:val="20"/>
              </w:rPr>
            </w:pPr>
            <w:r w:rsidRPr="00C10CCB">
              <w:rPr>
                <w:rFonts w:ascii="Cambria" w:hAnsi="Cambria" w:cs="Calibri"/>
                <w:sz w:val="20"/>
                <w:szCs w:val="20"/>
              </w:rPr>
              <w:t>DURATION: 5</w:t>
            </w:r>
            <w:r w:rsidR="00210EA9" w:rsidRPr="00C10CCB">
              <w:rPr>
                <w:rFonts w:ascii="Cambria" w:hAnsi="Cambria" w:cs="Calibri"/>
                <w:sz w:val="20"/>
                <w:szCs w:val="20"/>
              </w:rPr>
              <w:t xml:space="preserve"> months</w:t>
            </w:r>
          </w:p>
        </w:tc>
        <w:tc>
          <w:tcPr>
            <w:tcW w:w="3108" w:type="dxa"/>
            <w:gridSpan w:val="7"/>
            <w:tcBorders>
              <w:top w:val="single" w:sz="2" w:space="0" w:color="auto"/>
              <w:left w:val="single" w:sz="2" w:space="0" w:color="auto"/>
              <w:bottom w:val="single" w:sz="2" w:space="0" w:color="auto"/>
              <w:right w:val="single" w:sz="2" w:space="0" w:color="auto"/>
            </w:tcBorders>
          </w:tcPr>
          <w:p w14:paraId="46511462" w14:textId="77777777" w:rsidR="00210EA9" w:rsidRPr="00C10CCB" w:rsidRDefault="00210EA9" w:rsidP="00C10CCB">
            <w:pPr>
              <w:tabs>
                <w:tab w:val="left" w:pos="2520"/>
              </w:tabs>
              <w:rPr>
                <w:rFonts w:ascii="Cambria" w:hAnsi="Cambria" w:cs="Calibri"/>
                <w:sz w:val="20"/>
                <w:szCs w:val="20"/>
              </w:rPr>
            </w:pPr>
            <w:r w:rsidRPr="00C10CCB">
              <w:rPr>
                <w:rFonts w:ascii="Cambria" w:hAnsi="Cambria" w:cs="Calibri"/>
                <w:sz w:val="20"/>
                <w:szCs w:val="20"/>
              </w:rPr>
              <w:t>Commencement:</w:t>
            </w:r>
            <w:r w:rsidR="00053F15" w:rsidRPr="00C10CCB">
              <w:rPr>
                <w:rFonts w:ascii="Cambria" w:hAnsi="Cambria" w:cs="Calibri"/>
                <w:sz w:val="20"/>
                <w:szCs w:val="20"/>
              </w:rPr>
              <w:t xml:space="preserve"> August</w:t>
            </w:r>
            <w:r w:rsidRPr="00C10CCB">
              <w:rPr>
                <w:rFonts w:ascii="Cambria" w:hAnsi="Cambria" w:cs="Calibri"/>
                <w:sz w:val="20"/>
                <w:szCs w:val="20"/>
              </w:rPr>
              <w:t xml:space="preserve"> 2016</w:t>
            </w:r>
          </w:p>
        </w:tc>
        <w:tc>
          <w:tcPr>
            <w:tcW w:w="3457" w:type="dxa"/>
            <w:gridSpan w:val="5"/>
            <w:tcBorders>
              <w:top w:val="single" w:sz="2" w:space="0" w:color="auto"/>
              <w:left w:val="single" w:sz="2" w:space="0" w:color="auto"/>
              <w:bottom w:val="single" w:sz="2" w:space="0" w:color="auto"/>
              <w:right w:val="single" w:sz="2" w:space="0" w:color="auto"/>
            </w:tcBorders>
          </w:tcPr>
          <w:p w14:paraId="2F87BD55" w14:textId="77777777" w:rsidR="00210EA9" w:rsidRPr="00C10CCB" w:rsidRDefault="00210EA9" w:rsidP="00C10CCB">
            <w:pPr>
              <w:tabs>
                <w:tab w:val="left" w:pos="2520"/>
              </w:tabs>
              <w:rPr>
                <w:rFonts w:ascii="Cambria" w:hAnsi="Cambria" w:cs="Calibri"/>
                <w:sz w:val="20"/>
                <w:szCs w:val="20"/>
              </w:rPr>
            </w:pPr>
            <w:r w:rsidRPr="00C10CCB">
              <w:rPr>
                <w:rFonts w:ascii="Cambria" w:hAnsi="Cambria" w:cs="Calibri"/>
                <w:sz w:val="20"/>
                <w:szCs w:val="20"/>
              </w:rPr>
              <w:t>Completion:</w:t>
            </w:r>
            <w:r w:rsidR="00407D5A" w:rsidRPr="00C10CCB">
              <w:rPr>
                <w:rFonts w:ascii="Cambria" w:hAnsi="Cambria" w:cs="Calibri"/>
                <w:sz w:val="20"/>
                <w:szCs w:val="20"/>
              </w:rPr>
              <w:t>Dec</w:t>
            </w:r>
            <w:r w:rsidR="00053F15" w:rsidRPr="00C10CCB">
              <w:rPr>
                <w:rFonts w:ascii="Cambria" w:hAnsi="Cambria" w:cs="Calibri"/>
                <w:sz w:val="20"/>
                <w:szCs w:val="20"/>
              </w:rPr>
              <w:t>ember</w:t>
            </w:r>
            <w:r w:rsidRPr="00C10CCB">
              <w:rPr>
                <w:rFonts w:ascii="Cambria" w:hAnsi="Cambria" w:cs="Calibri"/>
                <w:sz w:val="20"/>
                <w:szCs w:val="20"/>
              </w:rPr>
              <w:t>2016</w:t>
            </w:r>
          </w:p>
        </w:tc>
      </w:tr>
      <w:tr w:rsidR="00210EA9" w:rsidRPr="00C10CCB" w14:paraId="10498727" w14:textId="77777777" w:rsidTr="00C10CCB">
        <w:tblPrEx>
          <w:tblCellMar>
            <w:top w:w="85" w:type="dxa"/>
            <w:left w:w="85" w:type="dxa"/>
            <w:bottom w:w="85" w:type="dxa"/>
            <w:right w:w="85" w:type="dxa"/>
          </w:tblCellMar>
        </w:tblPrEx>
        <w:trPr>
          <w:tblCellSpacing w:w="42" w:type="dxa"/>
        </w:trPr>
        <w:tc>
          <w:tcPr>
            <w:tcW w:w="4516" w:type="dxa"/>
            <w:gridSpan w:val="9"/>
            <w:tcBorders>
              <w:top w:val="single" w:sz="2" w:space="0" w:color="auto"/>
              <w:left w:val="single" w:sz="2" w:space="0" w:color="auto"/>
              <w:bottom w:val="single" w:sz="2" w:space="0" w:color="auto"/>
              <w:right w:val="single" w:sz="2" w:space="0" w:color="auto"/>
            </w:tcBorders>
          </w:tcPr>
          <w:p w14:paraId="494D591B" w14:textId="77777777" w:rsidR="00210EA9" w:rsidRPr="00C10CCB" w:rsidRDefault="00210EA9" w:rsidP="00C10CCB">
            <w:pPr>
              <w:tabs>
                <w:tab w:val="left" w:pos="2520"/>
              </w:tabs>
              <w:rPr>
                <w:rFonts w:ascii="Cambria" w:hAnsi="Cambria" w:cs="Calibri"/>
                <w:sz w:val="20"/>
                <w:szCs w:val="20"/>
              </w:rPr>
            </w:pPr>
            <w:r w:rsidRPr="00C10CCB">
              <w:rPr>
                <w:rFonts w:ascii="Cambria" w:hAnsi="Cambria" w:cs="Calibri"/>
                <w:sz w:val="20"/>
                <w:szCs w:val="20"/>
              </w:rPr>
              <w:t>PRIM</w:t>
            </w:r>
            <w:r w:rsidR="003322A0" w:rsidRPr="00C10CCB">
              <w:rPr>
                <w:rFonts w:ascii="Cambria" w:hAnsi="Cambria" w:cs="Calibri"/>
                <w:sz w:val="20"/>
                <w:szCs w:val="20"/>
              </w:rPr>
              <w:t>ARY CONSTITUENTS:</w:t>
            </w:r>
            <w:r w:rsidR="003322A0" w:rsidRPr="00C10CCB">
              <w:rPr>
                <w:rFonts w:ascii="Cambria" w:hAnsi="Cambria" w:cs="Calibri"/>
                <w:sz w:val="20"/>
                <w:szCs w:val="20"/>
              </w:rPr>
              <w:br/>
              <w:t xml:space="preserve">Centre Leader; Deputy Centre Leader; CST-UR Principal; </w:t>
            </w:r>
            <w:r w:rsidRPr="00C10CCB">
              <w:rPr>
                <w:rFonts w:ascii="Cambria" w:hAnsi="Cambria" w:cs="Calibri"/>
                <w:sz w:val="20"/>
                <w:szCs w:val="20"/>
              </w:rPr>
              <w:t>Head of Procurement and tender</w:t>
            </w:r>
          </w:p>
          <w:p w14:paraId="37602B37" w14:textId="77777777" w:rsidR="00210EA9" w:rsidRPr="00C10CCB" w:rsidRDefault="003322A0" w:rsidP="00C10CCB">
            <w:pPr>
              <w:tabs>
                <w:tab w:val="left" w:pos="2520"/>
              </w:tabs>
              <w:rPr>
                <w:rFonts w:ascii="Cambria" w:hAnsi="Cambria" w:cs="Calibri"/>
                <w:sz w:val="20"/>
                <w:szCs w:val="20"/>
              </w:rPr>
            </w:pPr>
            <w:r w:rsidRPr="00C10CCB">
              <w:rPr>
                <w:rFonts w:ascii="Cambria" w:hAnsi="Cambria" w:cs="Calibri"/>
                <w:sz w:val="20"/>
                <w:szCs w:val="20"/>
              </w:rPr>
              <w:t>ACEESD Procurement officer, Accountant/Finance Officer</w:t>
            </w:r>
          </w:p>
        </w:tc>
        <w:tc>
          <w:tcPr>
            <w:tcW w:w="4820" w:type="dxa"/>
            <w:gridSpan w:val="8"/>
            <w:tcBorders>
              <w:top w:val="single" w:sz="2" w:space="0" w:color="auto"/>
              <w:left w:val="single" w:sz="2" w:space="0" w:color="auto"/>
              <w:bottom w:val="single" w:sz="2" w:space="0" w:color="auto"/>
              <w:right w:val="single" w:sz="2" w:space="0" w:color="auto"/>
            </w:tcBorders>
          </w:tcPr>
          <w:p w14:paraId="7F669E9D" w14:textId="77777777" w:rsidR="003322A0" w:rsidRPr="00C10CCB" w:rsidRDefault="00210EA9" w:rsidP="00C10CCB">
            <w:pPr>
              <w:tabs>
                <w:tab w:val="left" w:pos="2520"/>
              </w:tabs>
              <w:rPr>
                <w:rFonts w:ascii="Cambria" w:hAnsi="Cambria" w:cs="Calibri"/>
                <w:sz w:val="20"/>
                <w:szCs w:val="20"/>
              </w:rPr>
            </w:pPr>
            <w:r w:rsidRPr="00C10CCB">
              <w:rPr>
                <w:rFonts w:ascii="Cambria" w:hAnsi="Cambria" w:cs="Calibri"/>
                <w:sz w:val="20"/>
                <w:szCs w:val="20"/>
              </w:rPr>
              <w:t xml:space="preserve">PARTICIPANTS: </w:t>
            </w:r>
          </w:p>
          <w:p w14:paraId="1EDFF1BC" w14:textId="77777777" w:rsidR="00210EA9" w:rsidRPr="00C10CCB" w:rsidRDefault="003322A0" w:rsidP="00C10CCB">
            <w:pPr>
              <w:tabs>
                <w:tab w:val="left" w:pos="2520"/>
              </w:tabs>
              <w:rPr>
                <w:rFonts w:ascii="Cambria" w:hAnsi="Cambria" w:cs="Calibri"/>
                <w:sz w:val="20"/>
                <w:szCs w:val="20"/>
              </w:rPr>
            </w:pPr>
            <w:r w:rsidRPr="00C10CCB">
              <w:rPr>
                <w:rFonts w:ascii="Cambria" w:hAnsi="Cambria" w:cs="Calibri"/>
                <w:sz w:val="20"/>
                <w:szCs w:val="20"/>
              </w:rPr>
              <w:t>CST-UR Procurement office; Centre Leader ; Deputy Centre Leader, Executive Advisor; ACEESD Procurement officer, Accountant/Finance Officer</w:t>
            </w:r>
          </w:p>
        </w:tc>
      </w:tr>
      <w:tr w:rsidR="00210EA9" w:rsidRPr="00C10CCB" w14:paraId="7CB752EA" w14:textId="77777777" w:rsidTr="00C10CCB">
        <w:tblPrEx>
          <w:tblCellMar>
            <w:top w:w="85" w:type="dxa"/>
            <w:left w:w="85" w:type="dxa"/>
            <w:bottom w:w="85" w:type="dxa"/>
            <w:right w:w="85" w:type="dxa"/>
          </w:tblCellMar>
        </w:tblPrEx>
        <w:trPr>
          <w:tblCellSpacing w:w="42" w:type="dxa"/>
        </w:trPr>
        <w:tc>
          <w:tcPr>
            <w:tcW w:w="1702" w:type="dxa"/>
            <w:gridSpan w:val="3"/>
            <w:tcBorders>
              <w:top w:val="single" w:sz="2" w:space="0" w:color="auto"/>
              <w:left w:val="single" w:sz="2" w:space="0" w:color="auto"/>
              <w:bottom w:val="single" w:sz="2" w:space="0" w:color="auto"/>
              <w:right w:val="single" w:sz="2" w:space="0" w:color="auto"/>
            </w:tcBorders>
          </w:tcPr>
          <w:p w14:paraId="6FD28C14" w14:textId="77777777" w:rsidR="00210EA9" w:rsidRPr="00C10CCB" w:rsidRDefault="00210EA9" w:rsidP="00C10CCB">
            <w:pPr>
              <w:tabs>
                <w:tab w:val="left" w:pos="2520"/>
              </w:tabs>
              <w:rPr>
                <w:rFonts w:ascii="Cambria" w:hAnsi="Cambria" w:cs="Calibri"/>
                <w:sz w:val="20"/>
                <w:szCs w:val="20"/>
              </w:rPr>
            </w:pPr>
            <w:r w:rsidRPr="00C10CCB">
              <w:rPr>
                <w:rFonts w:ascii="Cambria" w:hAnsi="Cambria" w:cs="Calibri"/>
                <w:sz w:val="20"/>
                <w:szCs w:val="20"/>
              </w:rPr>
              <w:t>ASSUMPTIONS</w:t>
            </w:r>
          </w:p>
        </w:tc>
        <w:tc>
          <w:tcPr>
            <w:tcW w:w="7634" w:type="dxa"/>
            <w:gridSpan w:val="14"/>
            <w:tcBorders>
              <w:top w:val="single" w:sz="2" w:space="0" w:color="auto"/>
              <w:left w:val="single" w:sz="2" w:space="0" w:color="auto"/>
              <w:bottom w:val="single" w:sz="2" w:space="0" w:color="auto"/>
              <w:right w:val="single" w:sz="2" w:space="0" w:color="auto"/>
            </w:tcBorders>
          </w:tcPr>
          <w:p w14:paraId="7B54BBD8" w14:textId="77777777" w:rsidR="00210EA9" w:rsidRPr="00C10CCB" w:rsidRDefault="00210EA9" w:rsidP="00C10CCB">
            <w:pPr>
              <w:tabs>
                <w:tab w:val="left" w:pos="2520"/>
              </w:tabs>
              <w:rPr>
                <w:rFonts w:ascii="Cambria" w:hAnsi="Cambria" w:cs="Calibri"/>
                <w:sz w:val="20"/>
                <w:szCs w:val="20"/>
              </w:rPr>
            </w:pPr>
            <w:r w:rsidRPr="00C10CCB">
              <w:rPr>
                <w:rFonts w:ascii="Cambria" w:hAnsi="Cambria" w:cs="Calibri"/>
                <w:sz w:val="20"/>
                <w:szCs w:val="20"/>
              </w:rPr>
              <w:t xml:space="preserve">Timely </w:t>
            </w:r>
            <w:r w:rsidR="00E13178" w:rsidRPr="00C10CCB">
              <w:rPr>
                <w:rFonts w:ascii="Cambria" w:hAnsi="Cambria" w:cs="Calibri"/>
                <w:sz w:val="20"/>
                <w:szCs w:val="20"/>
              </w:rPr>
              <w:t xml:space="preserve">procurement processes and </w:t>
            </w:r>
            <w:r w:rsidRPr="00C10CCB">
              <w:rPr>
                <w:rFonts w:ascii="Cambria" w:hAnsi="Cambria" w:cs="Calibri"/>
                <w:sz w:val="20"/>
                <w:szCs w:val="20"/>
              </w:rPr>
              <w:t>delivery of</w:t>
            </w:r>
            <w:r w:rsidR="00E13178" w:rsidRPr="00C10CCB">
              <w:rPr>
                <w:rFonts w:ascii="Cambria" w:hAnsi="Cambria" w:cs="Calibri"/>
                <w:sz w:val="20"/>
                <w:szCs w:val="20"/>
              </w:rPr>
              <w:t xml:space="preserve"> equipment, furniture and supplies</w:t>
            </w:r>
          </w:p>
        </w:tc>
      </w:tr>
      <w:tr w:rsidR="00210EA9" w:rsidRPr="00C10CCB" w14:paraId="645B57EA" w14:textId="77777777" w:rsidTr="00C10CCB">
        <w:tblPrEx>
          <w:tblCellMar>
            <w:top w:w="85" w:type="dxa"/>
            <w:left w:w="85" w:type="dxa"/>
            <w:bottom w:w="85" w:type="dxa"/>
            <w:right w:w="85" w:type="dxa"/>
          </w:tblCellMar>
        </w:tblPrEx>
        <w:trPr>
          <w:tblCellSpacing w:w="42" w:type="dxa"/>
        </w:trPr>
        <w:tc>
          <w:tcPr>
            <w:tcW w:w="2802" w:type="dxa"/>
            <w:gridSpan w:val="6"/>
            <w:tcBorders>
              <w:top w:val="single" w:sz="2" w:space="0" w:color="auto"/>
              <w:left w:val="single" w:sz="2" w:space="0" w:color="auto"/>
              <w:bottom w:val="single" w:sz="2" w:space="0" w:color="auto"/>
              <w:right w:val="single" w:sz="2" w:space="0" w:color="auto"/>
            </w:tcBorders>
          </w:tcPr>
          <w:p w14:paraId="1FF4C82E" w14:textId="77777777" w:rsidR="00210EA9" w:rsidRPr="00C10CCB" w:rsidRDefault="00210EA9" w:rsidP="00C10CCB">
            <w:pPr>
              <w:tabs>
                <w:tab w:val="left" w:pos="2520"/>
              </w:tabs>
              <w:rPr>
                <w:rFonts w:ascii="Cambria" w:hAnsi="Cambria" w:cs="Calibri"/>
                <w:sz w:val="20"/>
                <w:szCs w:val="20"/>
              </w:rPr>
            </w:pPr>
            <w:r w:rsidRPr="00C10CCB">
              <w:rPr>
                <w:rFonts w:ascii="Cambria" w:hAnsi="Cambria" w:cs="Calibri"/>
                <w:sz w:val="20"/>
                <w:szCs w:val="20"/>
              </w:rPr>
              <w:t>FINANCIAL IMPLICATIONS</w:t>
            </w:r>
          </w:p>
        </w:tc>
        <w:tc>
          <w:tcPr>
            <w:tcW w:w="6534" w:type="dxa"/>
            <w:gridSpan w:val="11"/>
            <w:tcBorders>
              <w:top w:val="single" w:sz="2" w:space="0" w:color="auto"/>
              <w:left w:val="single" w:sz="2" w:space="0" w:color="auto"/>
              <w:bottom w:val="single" w:sz="2" w:space="0" w:color="auto"/>
              <w:right w:val="single" w:sz="2" w:space="0" w:color="auto"/>
            </w:tcBorders>
          </w:tcPr>
          <w:p w14:paraId="0CB05937" w14:textId="77777777" w:rsidR="00C10CCB" w:rsidRPr="00C10CCB" w:rsidRDefault="00210EA9" w:rsidP="00C10CCB">
            <w:pPr>
              <w:tabs>
                <w:tab w:val="left" w:pos="2520"/>
              </w:tabs>
              <w:rPr>
                <w:rFonts w:ascii="Cambria" w:hAnsi="Cambria" w:cs="Calibri"/>
                <w:sz w:val="20"/>
                <w:szCs w:val="20"/>
              </w:rPr>
            </w:pPr>
            <w:r w:rsidRPr="00C10CCB">
              <w:rPr>
                <w:rFonts w:ascii="Cambria" w:hAnsi="Cambria" w:cs="Calibri"/>
                <w:sz w:val="20"/>
                <w:szCs w:val="20"/>
              </w:rPr>
              <w:t xml:space="preserve">Desks, chairs, cabinets, computers, printers, photocopier, supplies </w:t>
            </w:r>
          </w:p>
        </w:tc>
      </w:tr>
      <w:tr w:rsidR="00C10CCB" w:rsidRPr="00C10CCB" w14:paraId="3E6EAC26" w14:textId="77777777" w:rsidTr="00C10CCB">
        <w:tblPrEx>
          <w:tblCellMar>
            <w:top w:w="85" w:type="dxa"/>
            <w:left w:w="85" w:type="dxa"/>
            <w:bottom w:w="85" w:type="dxa"/>
            <w:right w:w="85" w:type="dxa"/>
          </w:tblCellMar>
        </w:tblPrEx>
        <w:trPr>
          <w:tblCellSpacing w:w="42" w:type="dxa"/>
        </w:trPr>
        <w:tc>
          <w:tcPr>
            <w:tcW w:w="3612" w:type="dxa"/>
            <w:gridSpan w:val="7"/>
            <w:tcBorders>
              <w:top w:val="single" w:sz="2" w:space="0" w:color="auto"/>
              <w:left w:val="single" w:sz="2" w:space="0" w:color="auto"/>
              <w:bottom w:val="single" w:sz="2" w:space="0" w:color="auto"/>
              <w:right w:val="single" w:sz="2" w:space="0" w:color="auto"/>
            </w:tcBorders>
          </w:tcPr>
          <w:p w14:paraId="1F488A0C" w14:textId="77777777" w:rsidR="00210EA9" w:rsidRPr="00C10CCB" w:rsidRDefault="00210EA9" w:rsidP="00C10CCB">
            <w:pPr>
              <w:tabs>
                <w:tab w:val="left" w:pos="2520"/>
              </w:tabs>
              <w:rPr>
                <w:rFonts w:ascii="Cambria" w:hAnsi="Cambria" w:cs="Calibri"/>
                <w:sz w:val="20"/>
                <w:szCs w:val="20"/>
              </w:rPr>
            </w:pPr>
            <w:r w:rsidRPr="00C10CCB">
              <w:rPr>
                <w:rFonts w:ascii="Cambria" w:hAnsi="Cambria" w:cs="Calibri"/>
                <w:sz w:val="20"/>
                <w:szCs w:val="20"/>
              </w:rPr>
              <w:t xml:space="preserve">Budget Line </w:t>
            </w:r>
          </w:p>
          <w:p w14:paraId="3CE4A043" w14:textId="77777777" w:rsidR="00210EA9" w:rsidRPr="00C10CCB" w:rsidRDefault="00210EA9" w:rsidP="00C10CCB">
            <w:pPr>
              <w:tabs>
                <w:tab w:val="left" w:pos="2520"/>
              </w:tabs>
              <w:rPr>
                <w:rFonts w:ascii="Cambria" w:hAnsi="Cambria" w:cs="Calibri"/>
                <w:sz w:val="20"/>
                <w:szCs w:val="20"/>
              </w:rPr>
            </w:pPr>
            <w:r w:rsidRPr="00C10CCB">
              <w:rPr>
                <w:rFonts w:ascii="Cambria" w:hAnsi="Cambria" w:cs="Calibri"/>
                <w:sz w:val="20"/>
                <w:szCs w:val="20"/>
              </w:rPr>
              <w:t>Analysis</w:t>
            </w:r>
          </w:p>
        </w:tc>
        <w:tc>
          <w:tcPr>
            <w:tcW w:w="546" w:type="dxa"/>
            <w:tcBorders>
              <w:top w:val="single" w:sz="2" w:space="0" w:color="auto"/>
              <w:left w:val="single" w:sz="2" w:space="0" w:color="auto"/>
              <w:bottom w:val="single" w:sz="2" w:space="0" w:color="auto"/>
              <w:right w:val="single" w:sz="2" w:space="0" w:color="auto"/>
            </w:tcBorders>
          </w:tcPr>
          <w:p w14:paraId="29E50322" w14:textId="77777777" w:rsidR="00210EA9" w:rsidRPr="00C10CCB" w:rsidRDefault="00210EA9" w:rsidP="00C10CCB">
            <w:pPr>
              <w:tabs>
                <w:tab w:val="left" w:pos="2520"/>
              </w:tabs>
              <w:jc w:val="center"/>
              <w:rPr>
                <w:rFonts w:ascii="Cambria" w:hAnsi="Cambria" w:cs="Calibri"/>
                <w:sz w:val="20"/>
                <w:szCs w:val="20"/>
              </w:rPr>
            </w:pPr>
            <w:r w:rsidRPr="00C10CCB">
              <w:rPr>
                <w:rFonts w:ascii="Cambria" w:hAnsi="Cambria" w:cs="Calibri"/>
                <w:sz w:val="20"/>
                <w:szCs w:val="20"/>
              </w:rPr>
              <w:t>1st Qtr</w:t>
            </w:r>
          </w:p>
        </w:tc>
        <w:tc>
          <w:tcPr>
            <w:tcW w:w="906" w:type="dxa"/>
            <w:gridSpan w:val="3"/>
            <w:tcBorders>
              <w:top w:val="single" w:sz="2" w:space="0" w:color="auto"/>
              <w:left w:val="single" w:sz="2" w:space="0" w:color="auto"/>
              <w:bottom w:val="single" w:sz="2" w:space="0" w:color="auto"/>
              <w:right w:val="single" w:sz="2" w:space="0" w:color="auto"/>
            </w:tcBorders>
          </w:tcPr>
          <w:p w14:paraId="51B5EC31" w14:textId="77777777" w:rsidR="00210EA9" w:rsidRPr="00C10CCB" w:rsidRDefault="00210EA9" w:rsidP="00C10CCB">
            <w:pPr>
              <w:tabs>
                <w:tab w:val="left" w:pos="2520"/>
              </w:tabs>
              <w:jc w:val="center"/>
              <w:rPr>
                <w:rFonts w:ascii="Cambria" w:hAnsi="Cambria" w:cs="Calibri"/>
                <w:sz w:val="20"/>
                <w:szCs w:val="20"/>
              </w:rPr>
            </w:pPr>
            <w:r w:rsidRPr="00C10CCB">
              <w:rPr>
                <w:rFonts w:ascii="Cambria" w:hAnsi="Cambria" w:cs="Calibri"/>
                <w:sz w:val="20"/>
                <w:szCs w:val="20"/>
              </w:rPr>
              <w:t>2nd Qtr</w:t>
            </w:r>
          </w:p>
        </w:tc>
        <w:tc>
          <w:tcPr>
            <w:tcW w:w="906" w:type="dxa"/>
            <w:gridSpan w:val="2"/>
            <w:tcBorders>
              <w:top w:val="single" w:sz="2" w:space="0" w:color="auto"/>
              <w:left w:val="single" w:sz="2" w:space="0" w:color="auto"/>
              <w:right w:val="single" w:sz="2" w:space="0" w:color="auto"/>
            </w:tcBorders>
          </w:tcPr>
          <w:p w14:paraId="4B330085" w14:textId="77777777" w:rsidR="00210EA9" w:rsidRPr="00C10CCB" w:rsidRDefault="00210EA9" w:rsidP="00C10CCB">
            <w:pPr>
              <w:tabs>
                <w:tab w:val="left" w:pos="2520"/>
              </w:tabs>
              <w:jc w:val="center"/>
              <w:rPr>
                <w:rFonts w:ascii="Cambria" w:hAnsi="Cambria" w:cs="Calibri"/>
                <w:sz w:val="20"/>
                <w:szCs w:val="20"/>
              </w:rPr>
            </w:pPr>
            <w:r w:rsidRPr="00C10CCB">
              <w:rPr>
                <w:rFonts w:ascii="Cambria" w:hAnsi="Cambria" w:cs="Calibri"/>
                <w:sz w:val="20"/>
                <w:szCs w:val="20"/>
              </w:rPr>
              <w:t>3rd Qtr</w:t>
            </w:r>
          </w:p>
        </w:tc>
        <w:tc>
          <w:tcPr>
            <w:tcW w:w="816" w:type="dxa"/>
            <w:tcBorders>
              <w:top w:val="single" w:sz="2" w:space="0" w:color="auto"/>
              <w:left w:val="single" w:sz="2" w:space="0" w:color="auto"/>
              <w:right w:val="single" w:sz="2" w:space="0" w:color="auto"/>
            </w:tcBorders>
          </w:tcPr>
          <w:p w14:paraId="7EA7DDA8" w14:textId="77777777" w:rsidR="00210EA9" w:rsidRPr="00C10CCB" w:rsidRDefault="00210EA9" w:rsidP="00C10CCB">
            <w:pPr>
              <w:tabs>
                <w:tab w:val="left" w:pos="2520"/>
              </w:tabs>
              <w:jc w:val="center"/>
              <w:rPr>
                <w:rFonts w:ascii="Cambria" w:hAnsi="Cambria" w:cs="Calibri"/>
                <w:sz w:val="20"/>
                <w:szCs w:val="20"/>
              </w:rPr>
            </w:pPr>
            <w:r w:rsidRPr="00C10CCB">
              <w:rPr>
                <w:rFonts w:ascii="Cambria" w:hAnsi="Cambria" w:cs="Calibri"/>
                <w:sz w:val="20"/>
                <w:szCs w:val="20"/>
              </w:rPr>
              <w:t>4th Qtr</w:t>
            </w:r>
          </w:p>
        </w:tc>
        <w:tc>
          <w:tcPr>
            <w:tcW w:w="546" w:type="dxa"/>
            <w:tcBorders>
              <w:top w:val="single" w:sz="2" w:space="0" w:color="auto"/>
              <w:left w:val="single" w:sz="2" w:space="0" w:color="auto"/>
              <w:right w:val="single" w:sz="2" w:space="0" w:color="auto"/>
            </w:tcBorders>
          </w:tcPr>
          <w:p w14:paraId="08EF7317" w14:textId="77777777" w:rsidR="00210EA9" w:rsidRPr="00C10CCB" w:rsidRDefault="00210EA9" w:rsidP="00C10CCB">
            <w:pPr>
              <w:tabs>
                <w:tab w:val="left" w:pos="2520"/>
              </w:tabs>
              <w:jc w:val="center"/>
              <w:rPr>
                <w:rFonts w:ascii="Cambria" w:hAnsi="Cambria" w:cs="Calibri"/>
                <w:sz w:val="20"/>
                <w:szCs w:val="20"/>
              </w:rPr>
            </w:pPr>
            <w:r w:rsidRPr="00C10CCB">
              <w:rPr>
                <w:rFonts w:ascii="Cambria" w:hAnsi="Cambria" w:cs="Calibri"/>
                <w:sz w:val="20"/>
                <w:szCs w:val="20"/>
              </w:rPr>
              <w:t>5th Qtr</w:t>
            </w:r>
          </w:p>
        </w:tc>
        <w:tc>
          <w:tcPr>
            <w:tcW w:w="546" w:type="dxa"/>
            <w:tcBorders>
              <w:top w:val="single" w:sz="2" w:space="0" w:color="auto"/>
              <w:left w:val="single" w:sz="2" w:space="0" w:color="auto"/>
              <w:right w:val="single" w:sz="2" w:space="0" w:color="auto"/>
            </w:tcBorders>
          </w:tcPr>
          <w:p w14:paraId="651EF2F9" w14:textId="77777777" w:rsidR="00210EA9" w:rsidRPr="00C10CCB" w:rsidRDefault="00210EA9" w:rsidP="00C10CCB">
            <w:pPr>
              <w:tabs>
                <w:tab w:val="left" w:pos="2520"/>
              </w:tabs>
              <w:jc w:val="center"/>
              <w:rPr>
                <w:rFonts w:ascii="Cambria" w:hAnsi="Cambria" w:cs="Calibri"/>
                <w:sz w:val="20"/>
                <w:szCs w:val="20"/>
              </w:rPr>
            </w:pPr>
            <w:r w:rsidRPr="00C10CCB">
              <w:rPr>
                <w:rFonts w:ascii="Cambria" w:hAnsi="Cambria" w:cs="Calibri"/>
                <w:sz w:val="20"/>
                <w:szCs w:val="20"/>
              </w:rPr>
              <w:t>6th Qtr</w:t>
            </w:r>
          </w:p>
        </w:tc>
        <w:tc>
          <w:tcPr>
            <w:tcW w:w="954" w:type="dxa"/>
            <w:tcBorders>
              <w:top w:val="single" w:sz="2" w:space="0" w:color="auto"/>
              <w:left w:val="single" w:sz="2" w:space="0" w:color="auto"/>
              <w:bottom w:val="single" w:sz="2" w:space="0" w:color="auto"/>
              <w:right w:val="single" w:sz="2" w:space="0" w:color="auto"/>
            </w:tcBorders>
          </w:tcPr>
          <w:p w14:paraId="6F5C2E72" w14:textId="77777777" w:rsidR="00210EA9" w:rsidRPr="00C10CCB" w:rsidRDefault="00210EA9" w:rsidP="00C10CCB">
            <w:pPr>
              <w:tabs>
                <w:tab w:val="left" w:pos="2520"/>
              </w:tabs>
              <w:jc w:val="center"/>
              <w:rPr>
                <w:rFonts w:ascii="Cambria" w:hAnsi="Cambria" w:cs="Calibri"/>
                <w:sz w:val="20"/>
                <w:szCs w:val="20"/>
              </w:rPr>
            </w:pPr>
            <w:r w:rsidRPr="00C10CCB">
              <w:rPr>
                <w:rFonts w:ascii="Cambria" w:hAnsi="Cambria" w:cs="Calibri"/>
                <w:sz w:val="20"/>
                <w:szCs w:val="20"/>
              </w:rPr>
              <w:t>Total</w:t>
            </w:r>
          </w:p>
        </w:tc>
      </w:tr>
      <w:tr w:rsidR="00C10CCB" w:rsidRPr="00C10CCB" w14:paraId="4EC98E9D" w14:textId="77777777" w:rsidTr="00C10CCB">
        <w:tblPrEx>
          <w:tblCellMar>
            <w:top w:w="85" w:type="dxa"/>
            <w:left w:w="85" w:type="dxa"/>
            <w:bottom w:w="85" w:type="dxa"/>
            <w:right w:w="85" w:type="dxa"/>
          </w:tblCellMar>
        </w:tblPrEx>
        <w:trPr>
          <w:tblCellSpacing w:w="42" w:type="dxa"/>
        </w:trPr>
        <w:tc>
          <w:tcPr>
            <w:tcW w:w="282" w:type="dxa"/>
            <w:tcBorders>
              <w:top w:val="single" w:sz="2" w:space="0" w:color="auto"/>
              <w:left w:val="single" w:sz="2" w:space="0" w:color="auto"/>
              <w:bottom w:val="single" w:sz="2" w:space="0" w:color="auto"/>
              <w:right w:val="single" w:sz="2" w:space="0" w:color="auto"/>
            </w:tcBorders>
            <w:vAlign w:val="center"/>
          </w:tcPr>
          <w:p w14:paraId="36CEF477" w14:textId="77777777" w:rsidR="00210EA9" w:rsidRPr="00C10CCB" w:rsidRDefault="00210EA9" w:rsidP="00C10CCB">
            <w:pPr>
              <w:tabs>
                <w:tab w:val="left" w:pos="2520"/>
              </w:tabs>
              <w:rPr>
                <w:rFonts w:ascii="Cambria" w:hAnsi="Cambria" w:cs="Calibri"/>
                <w:sz w:val="20"/>
                <w:szCs w:val="20"/>
              </w:rPr>
            </w:pPr>
            <w:r w:rsidRPr="00C10CCB">
              <w:rPr>
                <w:rFonts w:ascii="Cambria" w:hAnsi="Cambria" w:cs="Calibri"/>
                <w:sz w:val="20"/>
                <w:szCs w:val="20"/>
              </w:rPr>
              <w:t>1</w:t>
            </w:r>
          </w:p>
        </w:tc>
        <w:tc>
          <w:tcPr>
            <w:tcW w:w="3246" w:type="dxa"/>
            <w:gridSpan w:val="6"/>
            <w:tcBorders>
              <w:top w:val="single" w:sz="2" w:space="0" w:color="auto"/>
              <w:left w:val="single" w:sz="2" w:space="0" w:color="auto"/>
              <w:bottom w:val="single" w:sz="2" w:space="0" w:color="auto"/>
              <w:right w:val="single" w:sz="2" w:space="0" w:color="auto"/>
            </w:tcBorders>
            <w:vAlign w:val="center"/>
          </w:tcPr>
          <w:p w14:paraId="3C8537B9" w14:textId="77777777" w:rsidR="00210EA9" w:rsidRPr="00C10CCB" w:rsidRDefault="00210EA9" w:rsidP="00C10CCB">
            <w:pPr>
              <w:tabs>
                <w:tab w:val="left" w:pos="2520"/>
              </w:tabs>
              <w:rPr>
                <w:rFonts w:ascii="Cambria" w:hAnsi="Cambria" w:cs="Calibri"/>
                <w:sz w:val="20"/>
                <w:szCs w:val="20"/>
              </w:rPr>
            </w:pPr>
            <w:r w:rsidRPr="00C10CCB">
              <w:rPr>
                <w:rFonts w:ascii="Cambria" w:hAnsi="Cambria" w:cs="Calibri"/>
                <w:sz w:val="20"/>
                <w:szCs w:val="20"/>
              </w:rPr>
              <w:t>Desks, chairs, cabinets,</w:t>
            </w:r>
            <w:r w:rsidRPr="00C10CCB">
              <w:rPr>
                <w:rFonts w:ascii="Cambria" w:hAnsi="Cambria" w:cs="Calibri"/>
                <w:sz w:val="20"/>
                <w:szCs w:val="20"/>
              </w:rPr>
              <w:br/>
              <w:t>computers, printers,</w:t>
            </w:r>
            <w:r w:rsidR="00947244">
              <w:rPr>
                <w:rFonts w:ascii="Cambria" w:hAnsi="Cambria" w:cs="Calibri"/>
                <w:sz w:val="20"/>
                <w:szCs w:val="20"/>
              </w:rPr>
              <w:t xml:space="preserve"> </w:t>
            </w:r>
            <w:r w:rsidRPr="00C10CCB">
              <w:rPr>
                <w:rFonts w:ascii="Cambria" w:hAnsi="Cambria" w:cs="Calibri"/>
                <w:sz w:val="20"/>
                <w:szCs w:val="20"/>
              </w:rPr>
              <w:t>photocopier,</w:t>
            </w:r>
          </w:p>
        </w:tc>
        <w:tc>
          <w:tcPr>
            <w:tcW w:w="546" w:type="dxa"/>
            <w:tcBorders>
              <w:top w:val="single" w:sz="2" w:space="0" w:color="auto"/>
              <w:left w:val="single" w:sz="2" w:space="0" w:color="auto"/>
              <w:bottom w:val="single" w:sz="2" w:space="0" w:color="auto"/>
              <w:right w:val="single" w:sz="2" w:space="0" w:color="auto"/>
            </w:tcBorders>
            <w:vAlign w:val="center"/>
          </w:tcPr>
          <w:p w14:paraId="5DB77A6A" w14:textId="77777777" w:rsidR="00210EA9" w:rsidRPr="00C10CCB" w:rsidRDefault="00210EA9" w:rsidP="00C10CCB">
            <w:pPr>
              <w:tabs>
                <w:tab w:val="left" w:pos="2520"/>
              </w:tabs>
              <w:rPr>
                <w:rFonts w:ascii="Cambria" w:hAnsi="Cambria" w:cs="Calibri"/>
                <w:sz w:val="20"/>
                <w:szCs w:val="20"/>
              </w:rPr>
            </w:pPr>
          </w:p>
        </w:tc>
        <w:tc>
          <w:tcPr>
            <w:tcW w:w="906" w:type="dxa"/>
            <w:gridSpan w:val="3"/>
            <w:tcBorders>
              <w:top w:val="single" w:sz="2" w:space="0" w:color="auto"/>
              <w:left w:val="single" w:sz="2" w:space="0" w:color="auto"/>
              <w:bottom w:val="single" w:sz="2" w:space="0" w:color="auto"/>
              <w:right w:val="single" w:sz="2" w:space="0" w:color="auto"/>
            </w:tcBorders>
            <w:vAlign w:val="center"/>
          </w:tcPr>
          <w:p w14:paraId="62E015EA" w14:textId="77777777" w:rsidR="00210EA9" w:rsidRPr="00C10CCB" w:rsidRDefault="00346666" w:rsidP="00C10CCB">
            <w:pPr>
              <w:tabs>
                <w:tab w:val="left" w:pos="2520"/>
              </w:tabs>
              <w:rPr>
                <w:rFonts w:ascii="Cambria" w:hAnsi="Cambria" w:cs="Calibri"/>
                <w:sz w:val="20"/>
                <w:szCs w:val="20"/>
              </w:rPr>
            </w:pPr>
            <w:r w:rsidRPr="00C10CCB">
              <w:rPr>
                <w:rFonts w:ascii="Cambria" w:hAnsi="Cambria" w:cs="Calibri"/>
                <w:sz w:val="20"/>
                <w:szCs w:val="20"/>
              </w:rPr>
              <w:t>$20,000</w:t>
            </w:r>
          </w:p>
        </w:tc>
        <w:tc>
          <w:tcPr>
            <w:tcW w:w="906" w:type="dxa"/>
            <w:gridSpan w:val="2"/>
            <w:tcBorders>
              <w:left w:val="single" w:sz="2" w:space="0" w:color="auto"/>
              <w:right w:val="single" w:sz="2" w:space="0" w:color="auto"/>
            </w:tcBorders>
            <w:vAlign w:val="center"/>
          </w:tcPr>
          <w:p w14:paraId="49B590F1" w14:textId="77777777" w:rsidR="00210EA9" w:rsidRPr="00C10CCB" w:rsidRDefault="00E42139" w:rsidP="00C10CCB">
            <w:pPr>
              <w:tabs>
                <w:tab w:val="left" w:pos="2520"/>
              </w:tabs>
              <w:rPr>
                <w:rFonts w:ascii="Cambria" w:hAnsi="Cambria" w:cs="Calibri"/>
                <w:sz w:val="20"/>
                <w:szCs w:val="20"/>
              </w:rPr>
            </w:pPr>
            <w:r w:rsidRPr="00C10CCB">
              <w:rPr>
                <w:rFonts w:ascii="Cambria" w:hAnsi="Cambria" w:cs="Calibri"/>
                <w:sz w:val="20"/>
                <w:szCs w:val="20"/>
              </w:rPr>
              <w:t>$10</w:t>
            </w:r>
            <w:r w:rsidR="00C10CCB">
              <w:rPr>
                <w:rFonts w:ascii="Cambria" w:hAnsi="Cambria" w:cs="Calibri"/>
                <w:sz w:val="20"/>
                <w:szCs w:val="20"/>
              </w:rPr>
              <w:t>,</w:t>
            </w:r>
            <w:r w:rsidRPr="00C10CCB">
              <w:rPr>
                <w:rFonts w:ascii="Cambria" w:hAnsi="Cambria" w:cs="Calibri"/>
                <w:sz w:val="20"/>
                <w:szCs w:val="20"/>
              </w:rPr>
              <w:t>0</w:t>
            </w:r>
            <w:r w:rsidR="00346666" w:rsidRPr="00C10CCB">
              <w:rPr>
                <w:rFonts w:ascii="Cambria" w:hAnsi="Cambria" w:cs="Calibri"/>
                <w:sz w:val="20"/>
                <w:szCs w:val="20"/>
              </w:rPr>
              <w:t>00</w:t>
            </w:r>
          </w:p>
        </w:tc>
        <w:tc>
          <w:tcPr>
            <w:tcW w:w="816" w:type="dxa"/>
            <w:tcBorders>
              <w:left w:val="single" w:sz="2" w:space="0" w:color="auto"/>
              <w:right w:val="single" w:sz="2" w:space="0" w:color="auto"/>
            </w:tcBorders>
            <w:vAlign w:val="center"/>
          </w:tcPr>
          <w:p w14:paraId="55864CB5" w14:textId="77777777" w:rsidR="00210EA9" w:rsidRPr="00C10CCB" w:rsidRDefault="00E42139" w:rsidP="00C10CCB">
            <w:pPr>
              <w:tabs>
                <w:tab w:val="left" w:pos="2520"/>
              </w:tabs>
              <w:rPr>
                <w:rFonts w:ascii="Cambria" w:hAnsi="Cambria" w:cs="Calibri"/>
                <w:sz w:val="20"/>
                <w:szCs w:val="20"/>
              </w:rPr>
            </w:pPr>
            <w:r w:rsidRPr="00C10CCB">
              <w:rPr>
                <w:rFonts w:ascii="Cambria" w:hAnsi="Cambria" w:cs="Calibri"/>
                <w:sz w:val="20"/>
                <w:szCs w:val="20"/>
              </w:rPr>
              <w:t>$5</w:t>
            </w:r>
            <w:r w:rsidR="00346666" w:rsidRPr="00C10CCB">
              <w:rPr>
                <w:rFonts w:ascii="Cambria" w:hAnsi="Cambria" w:cs="Calibri"/>
                <w:sz w:val="20"/>
                <w:szCs w:val="20"/>
              </w:rPr>
              <w:t>,000</w:t>
            </w:r>
          </w:p>
        </w:tc>
        <w:tc>
          <w:tcPr>
            <w:tcW w:w="546" w:type="dxa"/>
            <w:tcBorders>
              <w:left w:val="single" w:sz="2" w:space="0" w:color="auto"/>
              <w:right w:val="single" w:sz="2" w:space="0" w:color="auto"/>
            </w:tcBorders>
            <w:vAlign w:val="center"/>
          </w:tcPr>
          <w:p w14:paraId="1C39AFD2" w14:textId="77777777" w:rsidR="00210EA9" w:rsidRPr="00C10CCB" w:rsidRDefault="00210EA9" w:rsidP="00C10CCB">
            <w:pPr>
              <w:tabs>
                <w:tab w:val="left" w:pos="2520"/>
              </w:tabs>
              <w:rPr>
                <w:rFonts w:ascii="Cambria" w:hAnsi="Cambria" w:cs="Calibri"/>
                <w:sz w:val="20"/>
                <w:szCs w:val="20"/>
              </w:rPr>
            </w:pPr>
          </w:p>
        </w:tc>
        <w:tc>
          <w:tcPr>
            <w:tcW w:w="546" w:type="dxa"/>
            <w:tcBorders>
              <w:left w:val="single" w:sz="2" w:space="0" w:color="auto"/>
              <w:right w:val="single" w:sz="2" w:space="0" w:color="auto"/>
            </w:tcBorders>
            <w:vAlign w:val="center"/>
          </w:tcPr>
          <w:p w14:paraId="6C1ACCA0" w14:textId="77777777" w:rsidR="00210EA9" w:rsidRPr="00C10CCB" w:rsidRDefault="00210EA9" w:rsidP="00C10CCB">
            <w:pPr>
              <w:tabs>
                <w:tab w:val="left" w:pos="2520"/>
              </w:tabs>
              <w:rPr>
                <w:rFonts w:ascii="Cambria" w:hAnsi="Cambria" w:cs="Calibri"/>
                <w:sz w:val="20"/>
                <w:szCs w:val="20"/>
              </w:rPr>
            </w:pPr>
          </w:p>
        </w:tc>
        <w:tc>
          <w:tcPr>
            <w:tcW w:w="954" w:type="dxa"/>
            <w:tcBorders>
              <w:top w:val="single" w:sz="2" w:space="0" w:color="auto"/>
              <w:left w:val="single" w:sz="2" w:space="0" w:color="auto"/>
              <w:bottom w:val="single" w:sz="2" w:space="0" w:color="auto"/>
              <w:right w:val="single" w:sz="2" w:space="0" w:color="auto"/>
            </w:tcBorders>
            <w:vAlign w:val="center"/>
          </w:tcPr>
          <w:p w14:paraId="5B28FEF3" w14:textId="77777777" w:rsidR="00210EA9" w:rsidRPr="00C10CCB" w:rsidRDefault="00E42139" w:rsidP="00C10CCB">
            <w:pPr>
              <w:tabs>
                <w:tab w:val="left" w:pos="2520"/>
              </w:tabs>
              <w:rPr>
                <w:rFonts w:ascii="Cambria" w:hAnsi="Cambria" w:cs="Calibri"/>
                <w:sz w:val="20"/>
                <w:szCs w:val="20"/>
              </w:rPr>
            </w:pPr>
            <w:r w:rsidRPr="00C10CCB">
              <w:rPr>
                <w:rFonts w:ascii="Cambria" w:hAnsi="Cambria" w:cs="Calibri"/>
                <w:sz w:val="20"/>
                <w:szCs w:val="20"/>
              </w:rPr>
              <w:t>$35</w:t>
            </w:r>
            <w:r w:rsidR="003427A6" w:rsidRPr="00C10CCB">
              <w:rPr>
                <w:rFonts w:ascii="Cambria" w:hAnsi="Cambria" w:cs="Calibri"/>
                <w:sz w:val="20"/>
                <w:szCs w:val="20"/>
              </w:rPr>
              <w:t>,000</w:t>
            </w:r>
          </w:p>
        </w:tc>
      </w:tr>
      <w:tr w:rsidR="00C10CCB" w:rsidRPr="00C10CCB" w14:paraId="1F432762" w14:textId="77777777" w:rsidTr="00C10CCB">
        <w:tblPrEx>
          <w:tblCellMar>
            <w:top w:w="85" w:type="dxa"/>
            <w:left w:w="85" w:type="dxa"/>
            <w:bottom w:w="85" w:type="dxa"/>
            <w:right w:w="85" w:type="dxa"/>
          </w:tblCellMar>
        </w:tblPrEx>
        <w:trPr>
          <w:tblCellSpacing w:w="42" w:type="dxa"/>
        </w:trPr>
        <w:tc>
          <w:tcPr>
            <w:tcW w:w="282" w:type="dxa"/>
            <w:tcBorders>
              <w:top w:val="single" w:sz="2" w:space="0" w:color="auto"/>
              <w:left w:val="single" w:sz="2" w:space="0" w:color="auto"/>
              <w:bottom w:val="single" w:sz="2" w:space="0" w:color="auto"/>
              <w:right w:val="single" w:sz="2" w:space="0" w:color="auto"/>
            </w:tcBorders>
            <w:vAlign w:val="center"/>
          </w:tcPr>
          <w:p w14:paraId="2570EAD0" w14:textId="77777777" w:rsidR="00210EA9" w:rsidRPr="00C10CCB" w:rsidRDefault="00210EA9" w:rsidP="00C10CCB">
            <w:pPr>
              <w:tabs>
                <w:tab w:val="left" w:pos="2520"/>
              </w:tabs>
              <w:rPr>
                <w:rFonts w:ascii="Cambria" w:hAnsi="Cambria" w:cs="Calibri"/>
                <w:sz w:val="20"/>
                <w:szCs w:val="20"/>
              </w:rPr>
            </w:pPr>
            <w:r w:rsidRPr="00C10CCB">
              <w:rPr>
                <w:rFonts w:ascii="Cambria" w:hAnsi="Cambria" w:cs="Calibri"/>
                <w:sz w:val="20"/>
                <w:szCs w:val="20"/>
              </w:rPr>
              <w:t>2</w:t>
            </w:r>
          </w:p>
        </w:tc>
        <w:tc>
          <w:tcPr>
            <w:tcW w:w="3246" w:type="dxa"/>
            <w:gridSpan w:val="6"/>
            <w:tcBorders>
              <w:top w:val="single" w:sz="2" w:space="0" w:color="auto"/>
              <w:left w:val="single" w:sz="2" w:space="0" w:color="auto"/>
              <w:bottom w:val="single" w:sz="2" w:space="0" w:color="auto"/>
              <w:right w:val="single" w:sz="2" w:space="0" w:color="auto"/>
            </w:tcBorders>
            <w:vAlign w:val="center"/>
          </w:tcPr>
          <w:p w14:paraId="77ECF5DD" w14:textId="77777777" w:rsidR="00210EA9" w:rsidRPr="00C10CCB" w:rsidRDefault="00210EA9" w:rsidP="00C10CCB">
            <w:pPr>
              <w:tabs>
                <w:tab w:val="left" w:pos="2520"/>
              </w:tabs>
              <w:rPr>
                <w:rFonts w:ascii="Cambria" w:hAnsi="Cambria" w:cs="Calibri"/>
                <w:sz w:val="20"/>
                <w:szCs w:val="20"/>
              </w:rPr>
            </w:pPr>
            <w:r w:rsidRPr="00C10CCB">
              <w:rPr>
                <w:rFonts w:ascii="Cambria" w:hAnsi="Cambria" w:cs="Calibri"/>
                <w:sz w:val="20"/>
                <w:szCs w:val="20"/>
              </w:rPr>
              <w:t>Supplies (paper, ink, files,</w:t>
            </w:r>
            <w:r w:rsidRPr="00C10CCB">
              <w:rPr>
                <w:rFonts w:ascii="Cambria" w:hAnsi="Cambria" w:cs="Calibri"/>
                <w:sz w:val="20"/>
                <w:szCs w:val="20"/>
              </w:rPr>
              <w:br/>
              <w:t>books etc)</w:t>
            </w:r>
          </w:p>
        </w:tc>
        <w:tc>
          <w:tcPr>
            <w:tcW w:w="546" w:type="dxa"/>
            <w:tcBorders>
              <w:top w:val="single" w:sz="2" w:space="0" w:color="auto"/>
              <w:left w:val="single" w:sz="2" w:space="0" w:color="auto"/>
              <w:bottom w:val="single" w:sz="2" w:space="0" w:color="auto"/>
              <w:right w:val="single" w:sz="2" w:space="0" w:color="auto"/>
            </w:tcBorders>
            <w:vAlign w:val="center"/>
          </w:tcPr>
          <w:p w14:paraId="58A12A5A" w14:textId="77777777" w:rsidR="00210EA9" w:rsidRPr="00C10CCB" w:rsidRDefault="00210EA9" w:rsidP="00C10CCB">
            <w:pPr>
              <w:tabs>
                <w:tab w:val="left" w:pos="2520"/>
              </w:tabs>
              <w:rPr>
                <w:rFonts w:ascii="Cambria" w:hAnsi="Cambria" w:cs="Calibri"/>
                <w:sz w:val="20"/>
                <w:szCs w:val="20"/>
              </w:rPr>
            </w:pPr>
          </w:p>
        </w:tc>
        <w:tc>
          <w:tcPr>
            <w:tcW w:w="906" w:type="dxa"/>
            <w:gridSpan w:val="3"/>
            <w:tcBorders>
              <w:top w:val="single" w:sz="2" w:space="0" w:color="auto"/>
              <w:left w:val="single" w:sz="2" w:space="0" w:color="auto"/>
              <w:bottom w:val="single" w:sz="2" w:space="0" w:color="auto"/>
              <w:right w:val="single" w:sz="2" w:space="0" w:color="auto"/>
            </w:tcBorders>
            <w:vAlign w:val="center"/>
          </w:tcPr>
          <w:p w14:paraId="39E29D55" w14:textId="77777777" w:rsidR="00210EA9" w:rsidRPr="00C10CCB" w:rsidRDefault="00766A7D" w:rsidP="00C10CCB">
            <w:pPr>
              <w:tabs>
                <w:tab w:val="left" w:pos="2520"/>
              </w:tabs>
              <w:rPr>
                <w:rFonts w:ascii="Cambria" w:hAnsi="Cambria" w:cs="Calibri"/>
                <w:sz w:val="20"/>
                <w:szCs w:val="20"/>
              </w:rPr>
            </w:pPr>
            <w:r w:rsidRPr="00C10CCB">
              <w:rPr>
                <w:rFonts w:ascii="Cambria" w:hAnsi="Cambria" w:cs="Calibri"/>
                <w:sz w:val="20"/>
                <w:szCs w:val="20"/>
              </w:rPr>
              <w:t>2</w:t>
            </w:r>
            <w:r w:rsidR="00210EA9" w:rsidRPr="00C10CCB">
              <w:rPr>
                <w:rFonts w:ascii="Cambria" w:hAnsi="Cambria" w:cs="Calibri"/>
                <w:sz w:val="20"/>
                <w:szCs w:val="20"/>
              </w:rPr>
              <w:t>,000$</w:t>
            </w:r>
          </w:p>
        </w:tc>
        <w:tc>
          <w:tcPr>
            <w:tcW w:w="906" w:type="dxa"/>
            <w:gridSpan w:val="2"/>
            <w:tcBorders>
              <w:left w:val="single" w:sz="2" w:space="0" w:color="auto"/>
              <w:right w:val="single" w:sz="2" w:space="0" w:color="auto"/>
            </w:tcBorders>
            <w:vAlign w:val="center"/>
          </w:tcPr>
          <w:p w14:paraId="45BA892A" w14:textId="77777777" w:rsidR="00210EA9" w:rsidRPr="00C10CCB" w:rsidRDefault="00210EA9" w:rsidP="00C10CCB">
            <w:pPr>
              <w:tabs>
                <w:tab w:val="left" w:pos="2520"/>
              </w:tabs>
              <w:rPr>
                <w:rFonts w:ascii="Cambria" w:hAnsi="Cambria" w:cs="Calibri"/>
                <w:sz w:val="20"/>
                <w:szCs w:val="20"/>
              </w:rPr>
            </w:pPr>
            <w:r w:rsidRPr="00C10CCB">
              <w:rPr>
                <w:rFonts w:ascii="Cambria" w:hAnsi="Cambria" w:cs="Calibri"/>
                <w:sz w:val="20"/>
                <w:szCs w:val="20"/>
              </w:rPr>
              <w:t>1,000$</w:t>
            </w:r>
          </w:p>
        </w:tc>
        <w:tc>
          <w:tcPr>
            <w:tcW w:w="816" w:type="dxa"/>
            <w:tcBorders>
              <w:left w:val="single" w:sz="2" w:space="0" w:color="auto"/>
              <w:right w:val="single" w:sz="2" w:space="0" w:color="auto"/>
            </w:tcBorders>
            <w:vAlign w:val="center"/>
          </w:tcPr>
          <w:p w14:paraId="202CEE72" w14:textId="77777777" w:rsidR="00210EA9" w:rsidRPr="00C10CCB" w:rsidRDefault="00210EA9" w:rsidP="00C10CCB">
            <w:pPr>
              <w:tabs>
                <w:tab w:val="left" w:pos="2520"/>
              </w:tabs>
              <w:rPr>
                <w:rFonts w:ascii="Cambria" w:hAnsi="Cambria" w:cs="Calibri"/>
                <w:sz w:val="20"/>
                <w:szCs w:val="20"/>
              </w:rPr>
            </w:pPr>
            <w:r w:rsidRPr="00C10CCB">
              <w:rPr>
                <w:rFonts w:ascii="Cambria" w:hAnsi="Cambria" w:cs="Calibri"/>
                <w:sz w:val="20"/>
                <w:szCs w:val="20"/>
              </w:rPr>
              <w:t>1,000$</w:t>
            </w:r>
          </w:p>
        </w:tc>
        <w:tc>
          <w:tcPr>
            <w:tcW w:w="546" w:type="dxa"/>
            <w:tcBorders>
              <w:left w:val="single" w:sz="2" w:space="0" w:color="auto"/>
              <w:right w:val="single" w:sz="2" w:space="0" w:color="auto"/>
            </w:tcBorders>
            <w:vAlign w:val="center"/>
          </w:tcPr>
          <w:p w14:paraId="76C44B40" w14:textId="77777777" w:rsidR="00210EA9" w:rsidRPr="00C10CCB" w:rsidRDefault="00210EA9" w:rsidP="00C10CCB">
            <w:pPr>
              <w:tabs>
                <w:tab w:val="left" w:pos="2520"/>
              </w:tabs>
              <w:rPr>
                <w:rFonts w:ascii="Cambria" w:hAnsi="Cambria" w:cs="Calibri"/>
                <w:sz w:val="20"/>
                <w:szCs w:val="20"/>
              </w:rPr>
            </w:pPr>
          </w:p>
        </w:tc>
        <w:tc>
          <w:tcPr>
            <w:tcW w:w="546" w:type="dxa"/>
            <w:tcBorders>
              <w:left w:val="single" w:sz="2" w:space="0" w:color="auto"/>
              <w:right w:val="single" w:sz="2" w:space="0" w:color="auto"/>
            </w:tcBorders>
            <w:vAlign w:val="center"/>
          </w:tcPr>
          <w:p w14:paraId="6387CD29" w14:textId="77777777" w:rsidR="00210EA9" w:rsidRPr="00C10CCB" w:rsidRDefault="00210EA9" w:rsidP="00C10CCB">
            <w:pPr>
              <w:tabs>
                <w:tab w:val="left" w:pos="2520"/>
              </w:tabs>
              <w:rPr>
                <w:rFonts w:ascii="Cambria" w:hAnsi="Cambria" w:cs="Calibri"/>
                <w:sz w:val="20"/>
                <w:szCs w:val="20"/>
              </w:rPr>
            </w:pPr>
          </w:p>
        </w:tc>
        <w:tc>
          <w:tcPr>
            <w:tcW w:w="954" w:type="dxa"/>
            <w:tcBorders>
              <w:top w:val="single" w:sz="2" w:space="0" w:color="auto"/>
              <w:left w:val="single" w:sz="2" w:space="0" w:color="auto"/>
              <w:bottom w:val="single" w:sz="2" w:space="0" w:color="auto"/>
              <w:right w:val="single" w:sz="2" w:space="0" w:color="auto"/>
            </w:tcBorders>
            <w:vAlign w:val="center"/>
          </w:tcPr>
          <w:p w14:paraId="6BD681EC" w14:textId="77777777" w:rsidR="00210EA9" w:rsidRPr="00C10CCB" w:rsidRDefault="001C45A9" w:rsidP="00C10CCB">
            <w:pPr>
              <w:tabs>
                <w:tab w:val="left" w:pos="2520"/>
              </w:tabs>
              <w:rPr>
                <w:rFonts w:ascii="Cambria" w:hAnsi="Cambria" w:cs="Calibri"/>
                <w:sz w:val="20"/>
                <w:szCs w:val="20"/>
              </w:rPr>
            </w:pPr>
            <w:r w:rsidRPr="00C10CCB">
              <w:rPr>
                <w:rFonts w:ascii="Cambria" w:hAnsi="Cambria" w:cs="Calibri"/>
                <w:sz w:val="20"/>
                <w:szCs w:val="20"/>
              </w:rPr>
              <w:t>$4,000</w:t>
            </w:r>
          </w:p>
        </w:tc>
      </w:tr>
      <w:tr w:rsidR="00C10CCB" w:rsidRPr="00C10CCB" w14:paraId="210C6FB0" w14:textId="77777777" w:rsidTr="00C10CCB">
        <w:tblPrEx>
          <w:tblCellMar>
            <w:top w:w="85" w:type="dxa"/>
            <w:left w:w="85" w:type="dxa"/>
            <w:bottom w:w="85" w:type="dxa"/>
            <w:right w:w="85" w:type="dxa"/>
          </w:tblCellMar>
        </w:tblPrEx>
        <w:trPr>
          <w:tblCellSpacing w:w="42" w:type="dxa"/>
        </w:trPr>
        <w:tc>
          <w:tcPr>
            <w:tcW w:w="3612" w:type="dxa"/>
            <w:gridSpan w:val="7"/>
            <w:tcBorders>
              <w:top w:val="single" w:sz="2" w:space="0" w:color="auto"/>
              <w:left w:val="single" w:sz="2" w:space="0" w:color="auto"/>
              <w:bottom w:val="single" w:sz="2" w:space="0" w:color="auto"/>
              <w:right w:val="single" w:sz="2" w:space="0" w:color="auto"/>
            </w:tcBorders>
            <w:vAlign w:val="center"/>
          </w:tcPr>
          <w:p w14:paraId="6E4A9CC3" w14:textId="77777777" w:rsidR="00210EA9" w:rsidRPr="00C10CCB" w:rsidRDefault="00210EA9" w:rsidP="00C10CCB">
            <w:pPr>
              <w:tabs>
                <w:tab w:val="left" w:pos="2520"/>
              </w:tabs>
              <w:rPr>
                <w:rFonts w:ascii="Cambria" w:hAnsi="Cambria" w:cs="Calibri"/>
                <w:sz w:val="20"/>
                <w:szCs w:val="20"/>
              </w:rPr>
            </w:pPr>
            <w:r w:rsidRPr="00C10CCB">
              <w:rPr>
                <w:rFonts w:ascii="Cambria" w:hAnsi="Cambria" w:cs="Calibri"/>
                <w:sz w:val="20"/>
                <w:szCs w:val="20"/>
              </w:rPr>
              <w:t>TOTALS</w:t>
            </w:r>
          </w:p>
        </w:tc>
        <w:tc>
          <w:tcPr>
            <w:tcW w:w="546" w:type="dxa"/>
            <w:tcBorders>
              <w:top w:val="single" w:sz="2" w:space="0" w:color="auto"/>
              <w:left w:val="single" w:sz="2" w:space="0" w:color="auto"/>
              <w:bottom w:val="single" w:sz="2" w:space="0" w:color="auto"/>
              <w:right w:val="single" w:sz="2" w:space="0" w:color="auto"/>
            </w:tcBorders>
            <w:vAlign w:val="center"/>
          </w:tcPr>
          <w:p w14:paraId="3F6CCD97" w14:textId="77777777" w:rsidR="00210EA9" w:rsidRPr="00C10CCB" w:rsidRDefault="00210EA9" w:rsidP="00C10CCB">
            <w:pPr>
              <w:tabs>
                <w:tab w:val="left" w:pos="2520"/>
              </w:tabs>
              <w:rPr>
                <w:rFonts w:ascii="Cambria" w:hAnsi="Cambria" w:cs="Calibri"/>
                <w:sz w:val="20"/>
                <w:szCs w:val="20"/>
              </w:rPr>
            </w:pPr>
          </w:p>
        </w:tc>
        <w:tc>
          <w:tcPr>
            <w:tcW w:w="906" w:type="dxa"/>
            <w:gridSpan w:val="3"/>
            <w:tcBorders>
              <w:top w:val="single" w:sz="2" w:space="0" w:color="auto"/>
              <w:left w:val="single" w:sz="2" w:space="0" w:color="auto"/>
              <w:bottom w:val="single" w:sz="2" w:space="0" w:color="auto"/>
              <w:right w:val="single" w:sz="2" w:space="0" w:color="auto"/>
            </w:tcBorders>
            <w:vAlign w:val="center"/>
          </w:tcPr>
          <w:p w14:paraId="4C17F14C" w14:textId="77777777" w:rsidR="00210EA9" w:rsidRPr="00C10CCB" w:rsidRDefault="003427A6" w:rsidP="00C10CCB">
            <w:pPr>
              <w:tabs>
                <w:tab w:val="left" w:pos="2520"/>
              </w:tabs>
              <w:rPr>
                <w:rFonts w:ascii="Cambria" w:hAnsi="Cambria" w:cs="Calibri"/>
                <w:sz w:val="20"/>
                <w:szCs w:val="20"/>
              </w:rPr>
            </w:pPr>
            <w:r w:rsidRPr="00C10CCB">
              <w:rPr>
                <w:rFonts w:ascii="Cambria" w:hAnsi="Cambria" w:cs="Calibri"/>
                <w:sz w:val="20"/>
                <w:szCs w:val="20"/>
              </w:rPr>
              <w:t>$22,000</w:t>
            </w:r>
          </w:p>
        </w:tc>
        <w:tc>
          <w:tcPr>
            <w:tcW w:w="906" w:type="dxa"/>
            <w:gridSpan w:val="2"/>
            <w:tcBorders>
              <w:left w:val="single" w:sz="2" w:space="0" w:color="auto"/>
              <w:bottom w:val="single" w:sz="2" w:space="0" w:color="auto"/>
              <w:right w:val="single" w:sz="2" w:space="0" w:color="auto"/>
            </w:tcBorders>
            <w:vAlign w:val="center"/>
          </w:tcPr>
          <w:p w14:paraId="4D90C979" w14:textId="77777777" w:rsidR="00210EA9" w:rsidRPr="00C10CCB" w:rsidRDefault="003427A6" w:rsidP="00777B2D">
            <w:pPr>
              <w:tabs>
                <w:tab w:val="left" w:pos="2520"/>
              </w:tabs>
              <w:rPr>
                <w:rFonts w:ascii="Cambria" w:hAnsi="Cambria" w:cs="Calibri"/>
                <w:sz w:val="20"/>
                <w:szCs w:val="20"/>
              </w:rPr>
            </w:pPr>
            <w:r w:rsidRPr="00C10CCB">
              <w:rPr>
                <w:rFonts w:ascii="Cambria" w:hAnsi="Cambria" w:cs="Calibri"/>
                <w:sz w:val="20"/>
                <w:szCs w:val="20"/>
              </w:rPr>
              <w:t>$</w:t>
            </w:r>
            <w:r w:rsidR="00777B2D">
              <w:rPr>
                <w:rFonts w:ascii="Cambria" w:hAnsi="Cambria" w:cs="Calibri"/>
                <w:sz w:val="20"/>
                <w:szCs w:val="20"/>
              </w:rPr>
              <w:t>11</w:t>
            </w:r>
            <w:r w:rsidRPr="00C10CCB">
              <w:rPr>
                <w:rFonts w:ascii="Cambria" w:hAnsi="Cambria" w:cs="Calibri"/>
                <w:sz w:val="20"/>
                <w:szCs w:val="20"/>
              </w:rPr>
              <w:t>,000</w:t>
            </w:r>
          </w:p>
        </w:tc>
        <w:tc>
          <w:tcPr>
            <w:tcW w:w="816" w:type="dxa"/>
            <w:tcBorders>
              <w:left w:val="single" w:sz="2" w:space="0" w:color="auto"/>
              <w:bottom w:val="single" w:sz="2" w:space="0" w:color="auto"/>
              <w:right w:val="single" w:sz="2" w:space="0" w:color="auto"/>
            </w:tcBorders>
            <w:vAlign w:val="center"/>
          </w:tcPr>
          <w:p w14:paraId="468E1121" w14:textId="77777777" w:rsidR="00210EA9" w:rsidRPr="00C10CCB" w:rsidRDefault="003427A6" w:rsidP="00777B2D">
            <w:pPr>
              <w:tabs>
                <w:tab w:val="left" w:pos="2520"/>
              </w:tabs>
              <w:rPr>
                <w:rFonts w:ascii="Cambria" w:hAnsi="Cambria" w:cs="Calibri"/>
                <w:sz w:val="20"/>
                <w:szCs w:val="20"/>
              </w:rPr>
            </w:pPr>
            <w:r w:rsidRPr="00C10CCB">
              <w:rPr>
                <w:rFonts w:ascii="Cambria" w:hAnsi="Cambria" w:cs="Calibri"/>
                <w:sz w:val="20"/>
                <w:szCs w:val="20"/>
              </w:rPr>
              <w:t>$</w:t>
            </w:r>
            <w:r w:rsidR="00777B2D">
              <w:rPr>
                <w:rFonts w:ascii="Cambria" w:hAnsi="Cambria" w:cs="Calibri"/>
                <w:sz w:val="20"/>
                <w:szCs w:val="20"/>
              </w:rPr>
              <w:t>6</w:t>
            </w:r>
            <w:r w:rsidRPr="00C10CCB">
              <w:rPr>
                <w:rFonts w:ascii="Cambria" w:hAnsi="Cambria" w:cs="Calibri"/>
                <w:sz w:val="20"/>
                <w:szCs w:val="20"/>
              </w:rPr>
              <w:t>,000</w:t>
            </w:r>
          </w:p>
        </w:tc>
        <w:tc>
          <w:tcPr>
            <w:tcW w:w="546" w:type="dxa"/>
            <w:tcBorders>
              <w:left w:val="single" w:sz="2" w:space="0" w:color="auto"/>
              <w:bottom w:val="single" w:sz="2" w:space="0" w:color="auto"/>
              <w:right w:val="single" w:sz="2" w:space="0" w:color="auto"/>
            </w:tcBorders>
            <w:vAlign w:val="center"/>
          </w:tcPr>
          <w:p w14:paraId="53340796" w14:textId="77777777" w:rsidR="00210EA9" w:rsidRPr="00C10CCB" w:rsidRDefault="00210EA9" w:rsidP="00C10CCB">
            <w:pPr>
              <w:tabs>
                <w:tab w:val="left" w:pos="2520"/>
              </w:tabs>
              <w:rPr>
                <w:rFonts w:ascii="Cambria" w:hAnsi="Cambria" w:cs="Calibri"/>
                <w:sz w:val="20"/>
                <w:szCs w:val="20"/>
              </w:rPr>
            </w:pPr>
          </w:p>
        </w:tc>
        <w:tc>
          <w:tcPr>
            <w:tcW w:w="546" w:type="dxa"/>
            <w:tcBorders>
              <w:left w:val="single" w:sz="2" w:space="0" w:color="auto"/>
              <w:bottom w:val="single" w:sz="2" w:space="0" w:color="auto"/>
              <w:right w:val="single" w:sz="2" w:space="0" w:color="auto"/>
            </w:tcBorders>
            <w:vAlign w:val="center"/>
          </w:tcPr>
          <w:p w14:paraId="0E13F537" w14:textId="77777777" w:rsidR="00210EA9" w:rsidRPr="00C10CCB" w:rsidRDefault="00210EA9" w:rsidP="00C10CCB">
            <w:pPr>
              <w:tabs>
                <w:tab w:val="left" w:pos="2520"/>
              </w:tabs>
              <w:rPr>
                <w:rFonts w:ascii="Cambria" w:hAnsi="Cambria" w:cs="Calibri"/>
                <w:sz w:val="20"/>
                <w:szCs w:val="20"/>
              </w:rPr>
            </w:pPr>
          </w:p>
        </w:tc>
        <w:tc>
          <w:tcPr>
            <w:tcW w:w="954" w:type="dxa"/>
            <w:tcBorders>
              <w:top w:val="single" w:sz="2" w:space="0" w:color="auto"/>
              <w:left w:val="single" w:sz="2" w:space="0" w:color="auto"/>
              <w:bottom w:val="single" w:sz="2" w:space="0" w:color="auto"/>
              <w:right w:val="single" w:sz="2" w:space="0" w:color="auto"/>
            </w:tcBorders>
            <w:vAlign w:val="center"/>
          </w:tcPr>
          <w:p w14:paraId="2EB2EBCA" w14:textId="77777777" w:rsidR="00210EA9" w:rsidRPr="00C10CCB" w:rsidRDefault="00E42139" w:rsidP="00C10CCB">
            <w:pPr>
              <w:tabs>
                <w:tab w:val="left" w:pos="2520"/>
              </w:tabs>
              <w:rPr>
                <w:rFonts w:ascii="Cambria" w:hAnsi="Cambria" w:cs="Calibri"/>
                <w:sz w:val="20"/>
                <w:szCs w:val="20"/>
              </w:rPr>
            </w:pPr>
            <w:r w:rsidRPr="00C10CCB">
              <w:rPr>
                <w:rFonts w:ascii="Cambria" w:hAnsi="Cambria" w:cs="Calibri"/>
                <w:sz w:val="20"/>
                <w:szCs w:val="20"/>
              </w:rPr>
              <w:t>$39</w:t>
            </w:r>
            <w:r w:rsidR="001C45A9" w:rsidRPr="00C10CCB">
              <w:rPr>
                <w:rFonts w:ascii="Cambria" w:hAnsi="Cambria" w:cs="Calibri"/>
                <w:sz w:val="20"/>
                <w:szCs w:val="20"/>
              </w:rPr>
              <w:t>,000</w:t>
            </w:r>
          </w:p>
        </w:tc>
      </w:tr>
    </w:tbl>
    <w:p w14:paraId="75257B77" w14:textId="77777777" w:rsidR="00210EA9" w:rsidRPr="00210EA9" w:rsidRDefault="00210EA9" w:rsidP="00B86DF2">
      <w:pPr>
        <w:rPr>
          <w:lang w:val="pt-BR" w:eastAsia="pt-BR"/>
        </w:rPr>
        <w:sectPr w:rsidR="00210EA9" w:rsidRPr="00210EA9" w:rsidSect="00C10CCB">
          <w:pgSz w:w="11907" w:h="16840" w:code="9"/>
          <w:pgMar w:top="1418" w:right="1107" w:bottom="1134" w:left="1418" w:header="709" w:footer="709" w:gutter="0"/>
          <w:cols w:space="360"/>
          <w:docGrid w:linePitch="360"/>
        </w:sectPr>
      </w:pPr>
    </w:p>
    <w:p w14:paraId="39FE7DD7" w14:textId="77777777" w:rsidR="00FE69DF" w:rsidRPr="002E6C8E" w:rsidRDefault="00FE69DF" w:rsidP="00FE69DF">
      <w:pPr>
        <w:tabs>
          <w:tab w:val="left" w:pos="2520"/>
        </w:tabs>
        <w:rPr>
          <w:rFonts w:ascii="Cambria" w:hAnsi="Cambria" w:cs="Times New Roman"/>
          <w:b/>
        </w:rPr>
      </w:pPr>
      <w:r w:rsidRPr="002E6C8E">
        <w:rPr>
          <w:rFonts w:ascii="Cambria" w:hAnsi="Cambria" w:cs="Times New Roman"/>
          <w:b/>
        </w:rPr>
        <w:lastRenderedPageBreak/>
        <w:t>A</w:t>
      </w:r>
      <w:r w:rsidR="00B86DF2" w:rsidRPr="002E6C8E">
        <w:rPr>
          <w:rFonts w:ascii="Cambria" w:hAnsi="Cambria" w:cs="Times New Roman"/>
          <w:b/>
        </w:rPr>
        <w:t>ction Plan 7</w:t>
      </w:r>
      <w:r w:rsidR="00D4384A" w:rsidRPr="002E6C8E">
        <w:rPr>
          <w:rFonts w:ascii="Cambria" w:hAnsi="Cambria" w:cs="Times New Roman"/>
          <w:b/>
        </w:rPr>
        <w:t>: Governance and Finance Manage</w:t>
      </w:r>
      <w:r w:rsidR="00B86DF2" w:rsidRPr="002E6C8E">
        <w:rPr>
          <w:rFonts w:ascii="Cambria" w:hAnsi="Cambria" w:cs="Times New Roman"/>
          <w:b/>
        </w:rPr>
        <w:t>ment</w:t>
      </w:r>
    </w:p>
    <w:p w14:paraId="732E7373" w14:textId="77777777" w:rsidR="00FE69DF" w:rsidRPr="002E6C8E" w:rsidRDefault="00FE69DF" w:rsidP="00FE69DF">
      <w:pPr>
        <w:tabs>
          <w:tab w:val="left" w:pos="2520"/>
        </w:tabs>
        <w:rPr>
          <w:rFonts w:ascii="Cambria" w:hAnsi="Cambria" w:cs="Times New Roman"/>
          <w:b/>
        </w:rPr>
      </w:pPr>
      <w:r w:rsidRPr="002E6C8E">
        <w:rPr>
          <w:rFonts w:ascii="Cambria" w:hAnsi="Cambria" w:cs="Times New Roman"/>
          <w:b/>
        </w:rPr>
        <w:t>Timeframe:</w:t>
      </w:r>
      <w:r w:rsidR="00947244">
        <w:rPr>
          <w:rFonts w:ascii="Cambria" w:hAnsi="Cambria" w:cs="Times New Roman"/>
          <w:b/>
        </w:rPr>
        <w:t xml:space="preserve"> </w:t>
      </w:r>
      <w:r w:rsidR="00C345C5" w:rsidRPr="002E6C8E">
        <w:rPr>
          <w:rFonts w:ascii="Cambria" w:hAnsi="Cambria" w:cs="Times New Roman"/>
        </w:rPr>
        <w:t>February 2017 to December 2017 (and subsequently every half year)</w:t>
      </w:r>
    </w:p>
    <w:p w14:paraId="580FF484" w14:textId="77777777" w:rsidR="00FE69DF" w:rsidRPr="00951120" w:rsidRDefault="00FE69DF" w:rsidP="00FE69DF">
      <w:pPr>
        <w:tabs>
          <w:tab w:val="left" w:pos="2520"/>
        </w:tabs>
        <w:ind w:left="2552" w:hanging="2552"/>
        <w:rPr>
          <w:rFonts w:ascii="Times New Roman" w:hAnsi="Times New Roman" w:cs="Times New Roman"/>
          <w:b/>
          <w:sz w:val="24"/>
          <w:szCs w:val="24"/>
        </w:rPr>
      </w:pPr>
      <w:r w:rsidRPr="002E6C8E">
        <w:rPr>
          <w:rFonts w:ascii="Cambria" w:hAnsi="Cambria" w:cs="Times New Roman"/>
          <w:b/>
        </w:rPr>
        <w:t>Activity:</w:t>
      </w:r>
      <w:r w:rsidR="00B86DF2" w:rsidRPr="002E6C8E">
        <w:rPr>
          <w:rFonts w:ascii="Cambria" w:hAnsi="Cambria" w:cs="Times New Roman"/>
          <w:b/>
        </w:rPr>
        <w:t>7</w:t>
      </w:r>
      <w:r w:rsidRPr="002E6C8E">
        <w:rPr>
          <w:rFonts w:ascii="Cambria" w:hAnsi="Cambria" w:cs="Times New Roman"/>
          <w:b/>
        </w:rPr>
        <w:t>.</w:t>
      </w:r>
      <w:r w:rsidR="0008505B" w:rsidRPr="002E6C8E">
        <w:rPr>
          <w:rFonts w:ascii="Cambria" w:hAnsi="Cambria" w:cs="Times New Roman"/>
          <w:b/>
        </w:rPr>
        <w:t>4</w:t>
      </w:r>
      <w:r w:rsidR="00947244">
        <w:rPr>
          <w:rFonts w:ascii="Cambria" w:hAnsi="Cambria" w:cs="Times New Roman"/>
          <w:b/>
        </w:rPr>
        <w:t xml:space="preserve"> </w:t>
      </w:r>
      <w:r w:rsidRPr="002E6C8E">
        <w:rPr>
          <w:rFonts w:ascii="Cambria" w:eastAsia="Cambria" w:hAnsi="Cambria" w:cs="Times New Roman"/>
          <w:lang w:val="en-US"/>
        </w:rPr>
        <w:t>Collect, Collate and Analyze Data for Monitoring and Evaluation</w:t>
      </w:r>
      <w:r w:rsidRPr="00951120">
        <w:rPr>
          <w:rFonts w:ascii="Times New Roman" w:hAnsi="Times New Roman" w:cs="Times New Roman"/>
          <w:b/>
          <w:sz w:val="24"/>
          <w:szCs w:val="24"/>
        </w:rPr>
        <w:tab/>
      </w:r>
    </w:p>
    <w:p w14:paraId="772461F6" w14:textId="77777777" w:rsidR="00FE69DF" w:rsidRPr="00951120" w:rsidRDefault="00FE69DF" w:rsidP="00FE69DF">
      <w:pPr>
        <w:jc w:val="center"/>
        <w:rPr>
          <w:rFonts w:ascii="Times New Roman" w:hAnsi="Times New Roman" w:cs="Times New Roman"/>
          <w:b/>
          <w:sz w:val="24"/>
          <w:szCs w:val="24"/>
        </w:rPr>
      </w:pPr>
    </w:p>
    <w:tbl>
      <w:tblPr>
        <w:tblW w:w="9720" w:type="dxa"/>
        <w:tblCellSpacing w:w="4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738"/>
        <w:gridCol w:w="958"/>
        <w:gridCol w:w="378"/>
        <w:gridCol w:w="84"/>
        <w:gridCol w:w="451"/>
        <w:gridCol w:w="245"/>
        <w:gridCol w:w="116"/>
        <w:gridCol w:w="370"/>
        <w:gridCol w:w="590"/>
        <w:gridCol w:w="210"/>
        <w:gridCol w:w="523"/>
        <w:gridCol w:w="249"/>
        <w:gridCol w:w="578"/>
        <w:gridCol w:w="858"/>
        <w:gridCol w:w="350"/>
        <w:gridCol w:w="84"/>
        <w:gridCol w:w="508"/>
        <w:gridCol w:w="720"/>
        <w:gridCol w:w="1710"/>
      </w:tblGrid>
      <w:tr w:rsidR="00FE69DF" w:rsidRPr="002E6C8E" w14:paraId="62D5BC8B" w14:textId="77777777" w:rsidTr="00092D0D">
        <w:trPr>
          <w:tblCellSpacing w:w="42" w:type="dxa"/>
        </w:trPr>
        <w:tc>
          <w:tcPr>
            <w:tcW w:w="1570" w:type="dxa"/>
            <w:gridSpan w:val="2"/>
            <w:tcBorders>
              <w:top w:val="single" w:sz="2" w:space="0" w:color="auto"/>
              <w:left w:val="single" w:sz="2" w:space="0" w:color="auto"/>
              <w:bottom w:val="single" w:sz="2" w:space="0" w:color="auto"/>
              <w:right w:val="single" w:sz="2" w:space="0" w:color="auto"/>
            </w:tcBorders>
          </w:tcPr>
          <w:p w14:paraId="49CF1DCB" w14:textId="77777777" w:rsidR="00FE69DF" w:rsidRPr="002E6C8E" w:rsidRDefault="00FE69DF" w:rsidP="002868C6">
            <w:pPr>
              <w:rPr>
                <w:rFonts w:ascii="Cambria" w:hAnsi="Cambria" w:cs="Times New Roman"/>
                <w:sz w:val="20"/>
                <w:szCs w:val="20"/>
              </w:rPr>
            </w:pPr>
            <w:r w:rsidRPr="002E6C8E">
              <w:rPr>
                <w:rFonts w:ascii="Cambria" w:hAnsi="Cambria" w:cs="Times New Roman"/>
                <w:sz w:val="20"/>
                <w:szCs w:val="20"/>
              </w:rPr>
              <w:t>RESULT</w:t>
            </w:r>
          </w:p>
        </w:tc>
        <w:tc>
          <w:tcPr>
            <w:tcW w:w="7898" w:type="dxa"/>
            <w:gridSpan w:val="17"/>
            <w:tcBorders>
              <w:top w:val="single" w:sz="2" w:space="0" w:color="auto"/>
              <w:left w:val="single" w:sz="2" w:space="0" w:color="auto"/>
              <w:bottom w:val="single" w:sz="2" w:space="0" w:color="auto"/>
              <w:right w:val="single" w:sz="2" w:space="0" w:color="auto"/>
            </w:tcBorders>
          </w:tcPr>
          <w:p w14:paraId="29B6BF4D" w14:textId="77777777" w:rsidR="00FE69DF" w:rsidRPr="002E6C8E" w:rsidRDefault="00FE69DF" w:rsidP="002868C6">
            <w:pPr>
              <w:rPr>
                <w:rFonts w:ascii="Cambria" w:hAnsi="Cambria" w:cs="Times New Roman"/>
                <w:sz w:val="20"/>
                <w:szCs w:val="20"/>
              </w:rPr>
            </w:pPr>
            <w:r w:rsidRPr="002E6C8E">
              <w:rPr>
                <w:rFonts w:ascii="Cambria" w:hAnsi="Cambria" w:cs="Times New Roman"/>
                <w:sz w:val="20"/>
                <w:szCs w:val="20"/>
              </w:rPr>
              <w:t xml:space="preserve">A rigorous data collection system for measuring actual performance against set objectives and monitoring for continues progress and improvement  </w:t>
            </w:r>
            <w:r w:rsidR="0047380B" w:rsidRPr="002E6C8E">
              <w:rPr>
                <w:rFonts w:ascii="Cambria" w:hAnsi="Cambria" w:cs="Times New Roman"/>
                <w:sz w:val="20"/>
                <w:szCs w:val="20"/>
              </w:rPr>
              <w:t>established and in use</w:t>
            </w:r>
          </w:p>
        </w:tc>
      </w:tr>
      <w:tr w:rsidR="00FE69DF" w:rsidRPr="002E6C8E" w14:paraId="2145B1E3" w14:textId="77777777" w:rsidTr="00092D0D">
        <w:tblPrEx>
          <w:tblCellMar>
            <w:top w:w="85" w:type="dxa"/>
            <w:left w:w="85" w:type="dxa"/>
            <w:bottom w:w="85" w:type="dxa"/>
            <w:right w:w="85" w:type="dxa"/>
          </w:tblCellMar>
        </w:tblPrEx>
        <w:trPr>
          <w:trHeight w:val="334"/>
          <w:tblCellSpacing w:w="42" w:type="dxa"/>
        </w:trPr>
        <w:tc>
          <w:tcPr>
            <w:tcW w:w="1570" w:type="dxa"/>
            <w:gridSpan w:val="2"/>
            <w:tcBorders>
              <w:top w:val="single" w:sz="2" w:space="0" w:color="auto"/>
              <w:left w:val="single" w:sz="2" w:space="0" w:color="auto"/>
              <w:bottom w:val="single" w:sz="2" w:space="0" w:color="auto"/>
              <w:right w:val="single" w:sz="2" w:space="0" w:color="auto"/>
            </w:tcBorders>
          </w:tcPr>
          <w:p w14:paraId="3CAF1CF4" w14:textId="77777777" w:rsidR="00FE69DF" w:rsidRPr="002E6C8E" w:rsidRDefault="00FE69DF" w:rsidP="002868C6">
            <w:pPr>
              <w:rPr>
                <w:rFonts w:ascii="Cambria" w:hAnsi="Cambria" w:cs="Times New Roman"/>
                <w:sz w:val="20"/>
                <w:szCs w:val="20"/>
              </w:rPr>
            </w:pPr>
            <w:r w:rsidRPr="002E6C8E">
              <w:rPr>
                <w:rFonts w:ascii="Cambria" w:hAnsi="Cambria" w:cs="Times New Roman"/>
                <w:sz w:val="20"/>
                <w:szCs w:val="20"/>
              </w:rPr>
              <w:t>ACTIVITY</w:t>
            </w:r>
          </w:p>
        </w:tc>
        <w:tc>
          <w:tcPr>
            <w:tcW w:w="7898" w:type="dxa"/>
            <w:gridSpan w:val="17"/>
            <w:tcBorders>
              <w:top w:val="single" w:sz="2" w:space="0" w:color="auto"/>
              <w:left w:val="single" w:sz="2" w:space="0" w:color="auto"/>
              <w:bottom w:val="single" w:sz="2" w:space="0" w:color="auto"/>
              <w:right w:val="single" w:sz="2" w:space="0" w:color="auto"/>
            </w:tcBorders>
          </w:tcPr>
          <w:p w14:paraId="24F68B2B" w14:textId="77777777" w:rsidR="00FE69DF" w:rsidRPr="002E6C8E" w:rsidRDefault="00D20D43" w:rsidP="002868C6">
            <w:pPr>
              <w:rPr>
                <w:rFonts w:ascii="Cambria" w:eastAsia="Cambria" w:hAnsi="Cambria" w:cs="Times New Roman"/>
                <w:sz w:val="20"/>
                <w:szCs w:val="20"/>
              </w:rPr>
            </w:pPr>
            <w:r w:rsidRPr="002E6C8E">
              <w:rPr>
                <w:rFonts w:ascii="Cambria" w:eastAsia="Cambria" w:hAnsi="Cambria" w:cs="Times New Roman"/>
                <w:sz w:val="20"/>
                <w:szCs w:val="20"/>
                <w:lang w:val="en-US"/>
              </w:rPr>
              <w:t xml:space="preserve">7.4 </w:t>
            </w:r>
            <w:r w:rsidR="00FE69DF" w:rsidRPr="002E6C8E">
              <w:rPr>
                <w:rFonts w:ascii="Cambria" w:eastAsia="Cambria" w:hAnsi="Cambria" w:cs="Times New Roman"/>
                <w:sz w:val="20"/>
                <w:szCs w:val="20"/>
                <w:lang w:val="en-US"/>
              </w:rPr>
              <w:t>Collect, Collate and Analyze Data for Monitoring and Evaluation</w:t>
            </w:r>
          </w:p>
        </w:tc>
      </w:tr>
      <w:tr w:rsidR="00FE69DF" w:rsidRPr="002E6C8E" w14:paraId="7A702200" w14:textId="77777777" w:rsidTr="00092D0D">
        <w:tblPrEx>
          <w:tblCellMar>
            <w:top w:w="85" w:type="dxa"/>
            <w:left w:w="85" w:type="dxa"/>
            <w:bottom w:w="85" w:type="dxa"/>
            <w:right w:w="85" w:type="dxa"/>
          </w:tblCellMar>
        </w:tblPrEx>
        <w:trPr>
          <w:tblCellSpacing w:w="42" w:type="dxa"/>
        </w:trPr>
        <w:tc>
          <w:tcPr>
            <w:tcW w:w="1570" w:type="dxa"/>
            <w:gridSpan w:val="2"/>
            <w:tcBorders>
              <w:top w:val="single" w:sz="2" w:space="0" w:color="auto"/>
              <w:left w:val="single" w:sz="2" w:space="0" w:color="auto"/>
              <w:bottom w:val="single" w:sz="2" w:space="0" w:color="auto"/>
              <w:right w:val="single" w:sz="2" w:space="0" w:color="auto"/>
            </w:tcBorders>
          </w:tcPr>
          <w:p w14:paraId="09C60CF6" w14:textId="77777777" w:rsidR="00FE69DF" w:rsidRPr="002E6C8E" w:rsidRDefault="00FE69DF" w:rsidP="002868C6">
            <w:pPr>
              <w:rPr>
                <w:rFonts w:ascii="Cambria" w:hAnsi="Cambria" w:cs="Times New Roman"/>
                <w:sz w:val="20"/>
                <w:szCs w:val="20"/>
              </w:rPr>
            </w:pPr>
            <w:r w:rsidRPr="002E6C8E">
              <w:rPr>
                <w:rFonts w:ascii="Cambria" w:hAnsi="Cambria" w:cs="Times New Roman"/>
                <w:sz w:val="20"/>
                <w:szCs w:val="20"/>
              </w:rPr>
              <w:t>OUTPUT</w:t>
            </w:r>
          </w:p>
        </w:tc>
        <w:tc>
          <w:tcPr>
            <w:tcW w:w="7898" w:type="dxa"/>
            <w:gridSpan w:val="17"/>
            <w:tcBorders>
              <w:top w:val="single" w:sz="2" w:space="0" w:color="auto"/>
              <w:left w:val="single" w:sz="2" w:space="0" w:color="auto"/>
              <w:bottom w:val="single" w:sz="2" w:space="0" w:color="auto"/>
              <w:right w:val="single" w:sz="2" w:space="0" w:color="auto"/>
            </w:tcBorders>
          </w:tcPr>
          <w:p w14:paraId="0DEBF563" w14:textId="77777777" w:rsidR="00FE69DF" w:rsidRPr="002E6C8E" w:rsidRDefault="000F7772" w:rsidP="002868C6">
            <w:pPr>
              <w:rPr>
                <w:rFonts w:ascii="Cambria" w:hAnsi="Cambria" w:cs="Times New Roman"/>
                <w:sz w:val="20"/>
                <w:szCs w:val="20"/>
              </w:rPr>
            </w:pPr>
            <w:r w:rsidRPr="002E6C8E">
              <w:rPr>
                <w:rFonts w:ascii="Cambria" w:hAnsi="Cambria" w:cs="Times New Roman"/>
                <w:sz w:val="20"/>
                <w:szCs w:val="20"/>
              </w:rPr>
              <w:t>M&amp;E Database developed.</w:t>
            </w:r>
          </w:p>
          <w:p w14:paraId="30319D66" w14:textId="77777777" w:rsidR="00FE69DF" w:rsidRPr="002E6C8E" w:rsidRDefault="00FE69DF" w:rsidP="00B47EA4">
            <w:pPr>
              <w:rPr>
                <w:rFonts w:ascii="Cambria" w:hAnsi="Cambria" w:cs="Times New Roman"/>
                <w:sz w:val="20"/>
                <w:szCs w:val="20"/>
              </w:rPr>
            </w:pPr>
            <w:r w:rsidRPr="002E6C8E">
              <w:rPr>
                <w:rFonts w:ascii="Cambria" w:hAnsi="Cambria" w:cs="Times New Roman"/>
                <w:sz w:val="20"/>
                <w:szCs w:val="20"/>
              </w:rPr>
              <w:t>Periodic data collected, analysed and incorporated into the Results Framework during the first year of the project for monitoring and evaluation. This will provide a transparent basis for measuring actual performance against set objectives and monitoring for cont</w:t>
            </w:r>
            <w:r w:rsidR="00B47EA4" w:rsidRPr="002E6C8E">
              <w:rPr>
                <w:rFonts w:ascii="Cambria" w:hAnsi="Cambria" w:cs="Times New Roman"/>
                <w:sz w:val="20"/>
                <w:szCs w:val="20"/>
              </w:rPr>
              <w:t>inues progress and improvement.</w:t>
            </w:r>
          </w:p>
        </w:tc>
      </w:tr>
      <w:tr w:rsidR="00FE69DF" w:rsidRPr="002E6C8E" w14:paraId="7554A6A8" w14:textId="77777777" w:rsidTr="00092D0D">
        <w:tblPrEx>
          <w:tblCellMar>
            <w:top w:w="85" w:type="dxa"/>
            <w:left w:w="85" w:type="dxa"/>
            <w:bottom w:w="85" w:type="dxa"/>
            <w:right w:w="85" w:type="dxa"/>
          </w:tblCellMar>
        </w:tblPrEx>
        <w:trPr>
          <w:tblCellSpacing w:w="42" w:type="dxa"/>
        </w:trPr>
        <w:tc>
          <w:tcPr>
            <w:tcW w:w="6222" w:type="dxa"/>
            <w:gridSpan w:val="14"/>
            <w:tcBorders>
              <w:top w:val="single" w:sz="2" w:space="0" w:color="auto"/>
              <w:left w:val="single" w:sz="2" w:space="0" w:color="auto"/>
              <w:bottom w:val="single" w:sz="2" w:space="0" w:color="auto"/>
              <w:right w:val="single" w:sz="2" w:space="0" w:color="auto"/>
            </w:tcBorders>
          </w:tcPr>
          <w:p w14:paraId="3AD552EF" w14:textId="77777777" w:rsidR="00FE69DF" w:rsidRPr="002E6C8E" w:rsidRDefault="00FE69DF" w:rsidP="002868C6">
            <w:pPr>
              <w:rPr>
                <w:rFonts w:ascii="Cambria" w:hAnsi="Cambria" w:cs="Times New Roman"/>
                <w:sz w:val="20"/>
                <w:szCs w:val="20"/>
              </w:rPr>
            </w:pPr>
            <w:r w:rsidRPr="002E6C8E">
              <w:rPr>
                <w:rFonts w:ascii="Cambria" w:hAnsi="Cambria" w:cs="Times New Roman"/>
                <w:sz w:val="20"/>
                <w:szCs w:val="20"/>
              </w:rPr>
              <w:t>OUTPUT INDICATOR</w:t>
            </w:r>
          </w:p>
          <w:p w14:paraId="24DB7B42" w14:textId="77777777" w:rsidR="00FE69DF" w:rsidRPr="002E6C8E" w:rsidRDefault="00C73901" w:rsidP="002868C6">
            <w:pPr>
              <w:rPr>
                <w:rFonts w:ascii="Cambria" w:hAnsi="Cambria" w:cs="Times New Roman"/>
                <w:sz w:val="20"/>
                <w:szCs w:val="20"/>
              </w:rPr>
            </w:pPr>
            <w:r w:rsidRPr="002E6C8E">
              <w:rPr>
                <w:rFonts w:ascii="Cambria" w:hAnsi="Cambria" w:cs="Times New Roman"/>
                <w:sz w:val="20"/>
                <w:szCs w:val="20"/>
              </w:rPr>
              <w:t>W</w:t>
            </w:r>
            <w:r w:rsidR="00FE69DF" w:rsidRPr="002E6C8E">
              <w:rPr>
                <w:rFonts w:ascii="Cambria" w:hAnsi="Cambria" w:cs="Times New Roman"/>
                <w:sz w:val="20"/>
                <w:szCs w:val="20"/>
              </w:rPr>
              <w:t>ell-organized M&amp;E database developed</w:t>
            </w:r>
          </w:p>
          <w:p w14:paraId="1314640D" w14:textId="77777777" w:rsidR="00C73901" w:rsidRPr="002E6C8E" w:rsidRDefault="00C73901" w:rsidP="00497B03">
            <w:pPr>
              <w:rPr>
                <w:rFonts w:ascii="Cambria" w:hAnsi="Cambria" w:cs="Times New Roman"/>
                <w:sz w:val="20"/>
                <w:szCs w:val="20"/>
              </w:rPr>
            </w:pPr>
            <w:r w:rsidRPr="002E6C8E">
              <w:rPr>
                <w:rFonts w:ascii="Cambria" w:hAnsi="Cambria" w:cs="Times New Roman"/>
                <w:sz w:val="20"/>
                <w:szCs w:val="20"/>
              </w:rPr>
              <w:t>Staff trained in</w:t>
            </w:r>
            <w:r w:rsidR="00FD33DC" w:rsidRPr="002E6C8E">
              <w:rPr>
                <w:rFonts w:ascii="Cambria" w:hAnsi="Cambria" w:cs="Times New Roman"/>
                <w:sz w:val="20"/>
                <w:szCs w:val="20"/>
              </w:rPr>
              <w:t xml:space="preserve"> use of </w:t>
            </w:r>
            <w:r w:rsidRPr="002E6C8E">
              <w:rPr>
                <w:rFonts w:ascii="Cambria" w:hAnsi="Cambria" w:cs="Times New Roman"/>
                <w:sz w:val="20"/>
                <w:szCs w:val="20"/>
              </w:rPr>
              <w:t xml:space="preserve"> M&amp;E database</w:t>
            </w:r>
            <w:r w:rsidR="00497B03" w:rsidRPr="002E6C8E">
              <w:rPr>
                <w:rFonts w:ascii="Cambria" w:hAnsi="Cambria" w:cs="Times New Roman"/>
                <w:sz w:val="20"/>
                <w:szCs w:val="20"/>
              </w:rPr>
              <w:t>.</w:t>
            </w:r>
          </w:p>
          <w:p w14:paraId="104F0EBB" w14:textId="77777777" w:rsidR="00497B03" w:rsidRPr="002E6C8E" w:rsidRDefault="00497B03" w:rsidP="00497B03">
            <w:pPr>
              <w:rPr>
                <w:rFonts w:ascii="Cambria" w:hAnsi="Cambria" w:cs="Times New Roman"/>
                <w:sz w:val="20"/>
                <w:szCs w:val="20"/>
              </w:rPr>
            </w:pPr>
            <w:r w:rsidRPr="002E6C8E">
              <w:rPr>
                <w:rFonts w:ascii="Cambria" w:hAnsi="Cambria" w:cs="Times New Roman"/>
                <w:sz w:val="20"/>
                <w:szCs w:val="20"/>
              </w:rPr>
              <w:t>Student surveys conducted for all students of centre</w:t>
            </w:r>
          </w:p>
          <w:p w14:paraId="43F4E4C4" w14:textId="77777777" w:rsidR="00497B03" w:rsidRPr="002E6C8E" w:rsidRDefault="00497B03" w:rsidP="00497B03">
            <w:pPr>
              <w:rPr>
                <w:rFonts w:ascii="Cambria" w:hAnsi="Cambria" w:cs="Times New Roman"/>
                <w:sz w:val="20"/>
                <w:szCs w:val="20"/>
              </w:rPr>
            </w:pPr>
            <w:r w:rsidRPr="002E6C8E">
              <w:rPr>
                <w:rFonts w:ascii="Cambria" w:hAnsi="Cambria" w:cs="Times New Roman"/>
                <w:sz w:val="20"/>
                <w:szCs w:val="20"/>
              </w:rPr>
              <w:t>Staff evaluation conducted for all faculty of centre</w:t>
            </w:r>
          </w:p>
        </w:tc>
        <w:tc>
          <w:tcPr>
            <w:tcW w:w="3246" w:type="dxa"/>
            <w:gridSpan w:val="5"/>
            <w:tcBorders>
              <w:top w:val="single" w:sz="2" w:space="0" w:color="auto"/>
              <w:left w:val="single" w:sz="2" w:space="0" w:color="auto"/>
              <w:bottom w:val="single" w:sz="2" w:space="0" w:color="auto"/>
              <w:right w:val="single" w:sz="2" w:space="0" w:color="auto"/>
            </w:tcBorders>
          </w:tcPr>
          <w:p w14:paraId="24F8FBF6" w14:textId="77777777" w:rsidR="00FE69DF" w:rsidRPr="002E6C8E" w:rsidRDefault="00FE69DF" w:rsidP="002868C6">
            <w:pPr>
              <w:rPr>
                <w:rFonts w:ascii="Cambria" w:hAnsi="Cambria" w:cs="Times New Roman"/>
                <w:sz w:val="20"/>
                <w:szCs w:val="20"/>
              </w:rPr>
            </w:pPr>
            <w:r w:rsidRPr="002E6C8E">
              <w:rPr>
                <w:rFonts w:ascii="Cambria" w:hAnsi="Cambria" w:cs="Times New Roman"/>
                <w:sz w:val="20"/>
                <w:szCs w:val="20"/>
              </w:rPr>
              <w:t>SOURCE OF VERIFICATION</w:t>
            </w:r>
          </w:p>
          <w:p w14:paraId="7EE6CE27" w14:textId="77777777" w:rsidR="00FE69DF" w:rsidRPr="002E6C8E" w:rsidRDefault="00FE69DF" w:rsidP="004A69A7">
            <w:pPr>
              <w:ind w:left="233"/>
              <w:rPr>
                <w:rFonts w:ascii="Cambria" w:hAnsi="Cambria" w:cs="Times New Roman"/>
                <w:sz w:val="20"/>
                <w:szCs w:val="20"/>
              </w:rPr>
            </w:pPr>
            <w:r w:rsidRPr="002E6C8E">
              <w:rPr>
                <w:rFonts w:ascii="Cambria" w:hAnsi="Cambria" w:cs="Times New Roman"/>
                <w:sz w:val="20"/>
                <w:szCs w:val="20"/>
              </w:rPr>
              <w:t>M&amp;E Database</w:t>
            </w:r>
          </w:p>
          <w:p w14:paraId="777F9A70" w14:textId="77777777" w:rsidR="00D20D43" w:rsidRPr="002E6C8E" w:rsidRDefault="00D20D43" w:rsidP="004A69A7">
            <w:pPr>
              <w:ind w:left="233"/>
              <w:rPr>
                <w:rFonts w:ascii="Cambria" w:hAnsi="Cambria" w:cs="Times New Roman"/>
                <w:sz w:val="20"/>
                <w:szCs w:val="20"/>
              </w:rPr>
            </w:pPr>
            <w:r w:rsidRPr="002E6C8E">
              <w:rPr>
                <w:rFonts w:ascii="Cambria" w:hAnsi="Cambria" w:cs="Times New Roman"/>
                <w:sz w:val="20"/>
                <w:szCs w:val="20"/>
              </w:rPr>
              <w:t>Centre M&amp;E officer</w:t>
            </w:r>
          </w:p>
        </w:tc>
      </w:tr>
      <w:tr w:rsidR="00FE69DF" w:rsidRPr="002E6C8E" w14:paraId="4F1700EB" w14:textId="77777777" w:rsidTr="00092D0D">
        <w:tblPrEx>
          <w:tblCellMar>
            <w:top w:w="85" w:type="dxa"/>
            <w:left w:w="85" w:type="dxa"/>
            <w:bottom w:w="85" w:type="dxa"/>
            <w:right w:w="85" w:type="dxa"/>
          </w:tblCellMar>
        </w:tblPrEx>
        <w:trPr>
          <w:tblCellSpacing w:w="42" w:type="dxa"/>
        </w:trPr>
        <w:tc>
          <w:tcPr>
            <w:tcW w:w="2483" w:type="dxa"/>
            <w:gridSpan w:val="5"/>
            <w:tcBorders>
              <w:top w:val="single" w:sz="2" w:space="0" w:color="auto"/>
              <w:left w:val="single" w:sz="2" w:space="0" w:color="auto"/>
              <w:bottom w:val="single" w:sz="2" w:space="0" w:color="auto"/>
              <w:right w:val="single" w:sz="2" w:space="0" w:color="auto"/>
            </w:tcBorders>
          </w:tcPr>
          <w:p w14:paraId="4B8A717E" w14:textId="77777777" w:rsidR="00FE69DF" w:rsidRPr="002E6C8E" w:rsidRDefault="00FE69DF" w:rsidP="002868C6">
            <w:pPr>
              <w:rPr>
                <w:rFonts w:ascii="Cambria" w:hAnsi="Cambria" w:cs="Times New Roman"/>
                <w:sz w:val="20"/>
                <w:szCs w:val="20"/>
              </w:rPr>
            </w:pPr>
            <w:r w:rsidRPr="002E6C8E">
              <w:rPr>
                <w:rFonts w:ascii="Cambria" w:hAnsi="Cambria" w:cs="Times New Roman"/>
                <w:sz w:val="20"/>
                <w:szCs w:val="20"/>
              </w:rPr>
              <w:t>IMPLEMENTATION MILESTONES</w:t>
            </w:r>
          </w:p>
        </w:tc>
        <w:tc>
          <w:tcPr>
            <w:tcW w:w="6985" w:type="dxa"/>
            <w:gridSpan w:val="14"/>
            <w:tcBorders>
              <w:top w:val="single" w:sz="2" w:space="0" w:color="auto"/>
              <w:left w:val="single" w:sz="2" w:space="0" w:color="auto"/>
              <w:bottom w:val="single" w:sz="2" w:space="0" w:color="auto"/>
              <w:right w:val="single" w:sz="2" w:space="0" w:color="auto"/>
            </w:tcBorders>
          </w:tcPr>
          <w:p w14:paraId="1930CF5C" w14:textId="77777777" w:rsidR="00FE69DF" w:rsidRPr="002E6C8E" w:rsidRDefault="00FE69DF" w:rsidP="00433D6D">
            <w:pPr>
              <w:rPr>
                <w:rFonts w:ascii="Cambria" w:hAnsi="Cambria" w:cs="Times New Roman"/>
                <w:b/>
                <w:sz w:val="20"/>
                <w:szCs w:val="20"/>
              </w:rPr>
            </w:pPr>
            <w:r w:rsidRPr="002E6C8E">
              <w:rPr>
                <w:rFonts w:ascii="Cambria" w:hAnsi="Cambria" w:cs="Times New Roman"/>
                <w:sz w:val="20"/>
                <w:szCs w:val="20"/>
              </w:rPr>
              <w:t xml:space="preserve">M&amp;E database developed by </w:t>
            </w:r>
            <w:r w:rsidR="00910F96" w:rsidRPr="002E6C8E">
              <w:rPr>
                <w:rFonts w:ascii="Cambria" w:hAnsi="Cambria" w:cs="Times New Roman"/>
                <w:sz w:val="20"/>
                <w:szCs w:val="20"/>
              </w:rPr>
              <w:t xml:space="preserve">February </w:t>
            </w:r>
            <w:r w:rsidR="00910F96" w:rsidRPr="002E6C8E">
              <w:rPr>
                <w:rFonts w:ascii="Cambria" w:hAnsi="Cambria" w:cs="Times New Roman"/>
                <w:b/>
                <w:sz w:val="20"/>
                <w:szCs w:val="20"/>
              </w:rPr>
              <w:t>2017</w:t>
            </w:r>
          </w:p>
          <w:p w14:paraId="008FB512" w14:textId="77777777" w:rsidR="00497B03" w:rsidRPr="002E6C8E" w:rsidRDefault="00497B03" w:rsidP="00433D6D">
            <w:pPr>
              <w:rPr>
                <w:rFonts w:ascii="Cambria" w:hAnsi="Cambria" w:cs="Times New Roman"/>
                <w:sz w:val="20"/>
                <w:szCs w:val="20"/>
              </w:rPr>
            </w:pPr>
            <w:r w:rsidRPr="002E6C8E">
              <w:rPr>
                <w:rFonts w:ascii="Cambria" w:hAnsi="Cambria" w:cs="Times New Roman"/>
                <w:sz w:val="20"/>
                <w:szCs w:val="20"/>
              </w:rPr>
              <w:t>Student surveys conducted by December 2017 (then half yearly)</w:t>
            </w:r>
          </w:p>
          <w:p w14:paraId="2422334E" w14:textId="77777777" w:rsidR="00497B03" w:rsidRPr="002E6C8E" w:rsidRDefault="00497B03" w:rsidP="00433D6D">
            <w:pPr>
              <w:rPr>
                <w:rFonts w:ascii="Cambria" w:hAnsi="Cambria" w:cs="Times New Roman"/>
                <w:sz w:val="20"/>
                <w:szCs w:val="20"/>
              </w:rPr>
            </w:pPr>
            <w:r w:rsidRPr="002E6C8E">
              <w:rPr>
                <w:rFonts w:ascii="Cambria" w:hAnsi="Cambria" w:cs="Times New Roman"/>
                <w:sz w:val="20"/>
                <w:szCs w:val="20"/>
              </w:rPr>
              <w:t>Staff evaluation conducted by December 2017 (then half yearly)</w:t>
            </w:r>
          </w:p>
        </w:tc>
      </w:tr>
      <w:tr w:rsidR="00FE69DF" w:rsidRPr="002E6C8E" w14:paraId="7EACABA1" w14:textId="77777777" w:rsidTr="00092D0D">
        <w:tblPrEx>
          <w:tblCellMar>
            <w:top w:w="85" w:type="dxa"/>
            <w:left w:w="85" w:type="dxa"/>
            <w:bottom w:w="85" w:type="dxa"/>
            <w:right w:w="85" w:type="dxa"/>
          </w:tblCellMar>
        </w:tblPrEx>
        <w:trPr>
          <w:tblCellSpacing w:w="42" w:type="dxa"/>
        </w:trPr>
        <w:tc>
          <w:tcPr>
            <w:tcW w:w="2032" w:type="dxa"/>
            <w:gridSpan w:val="4"/>
            <w:tcBorders>
              <w:top w:val="single" w:sz="2" w:space="0" w:color="auto"/>
              <w:left w:val="single" w:sz="2" w:space="0" w:color="auto"/>
              <w:bottom w:val="single" w:sz="2" w:space="0" w:color="auto"/>
              <w:right w:val="single" w:sz="2" w:space="0" w:color="auto"/>
            </w:tcBorders>
          </w:tcPr>
          <w:p w14:paraId="408B0496" w14:textId="77777777" w:rsidR="00FE69DF" w:rsidRPr="002E6C8E" w:rsidRDefault="00FE69DF" w:rsidP="002868C6">
            <w:pPr>
              <w:rPr>
                <w:rFonts w:ascii="Cambria" w:hAnsi="Cambria" w:cs="Times New Roman"/>
                <w:sz w:val="20"/>
                <w:szCs w:val="20"/>
              </w:rPr>
            </w:pPr>
            <w:r w:rsidRPr="002E6C8E">
              <w:rPr>
                <w:rFonts w:ascii="Cambria" w:hAnsi="Cambria" w:cs="Times New Roman"/>
                <w:sz w:val="20"/>
                <w:szCs w:val="20"/>
              </w:rPr>
              <w:t>PROCUREMENT</w:t>
            </w:r>
          </w:p>
        </w:tc>
        <w:tc>
          <w:tcPr>
            <w:tcW w:w="7436" w:type="dxa"/>
            <w:gridSpan w:val="15"/>
            <w:tcBorders>
              <w:top w:val="single" w:sz="2" w:space="0" w:color="auto"/>
              <w:left w:val="single" w:sz="2" w:space="0" w:color="auto"/>
              <w:bottom w:val="single" w:sz="2" w:space="0" w:color="auto"/>
              <w:right w:val="single" w:sz="2" w:space="0" w:color="auto"/>
            </w:tcBorders>
          </w:tcPr>
          <w:p w14:paraId="303BBC1F" w14:textId="77777777" w:rsidR="00FE69DF" w:rsidRPr="002E6C8E" w:rsidRDefault="00FE69DF" w:rsidP="002868C6">
            <w:pPr>
              <w:rPr>
                <w:rFonts w:ascii="Cambria" w:hAnsi="Cambria" w:cs="Times New Roman"/>
                <w:sz w:val="20"/>
                <w:szCs w:val="20"/>
              </w:rPr>
            </w:pPr>
            <w:r w:rsidRPr="002E6C8E">
              <w:rPr>
                <w:rFonts w:ascii="Cambria" w:hAnsi="Cambria" w:cs="Times New Roman"/>
                <w:sz w:val="20"/>
                <w:szCs w:val="20"/>
              </w:rPr>
              <w:t xml:space="preserve">N/A  </w:t>
            </w:r>
          </w:p>
        </w:tc>
      </w:tr>
      <w:tr w:rsidR="00FE69DF" w:rsidRPr="002E6C8E" w14:paraId="0379ADB1" w14:textId="77777777" w:rsidTr="00092D0D">
        <w:tblPrEx>
          <w:tblCellMar>
            <w:top w:w="85" w:type="dxa"/>
            <w:left w:w="85" w:type="dxa"/>
            <w:bottom w:w="85" w:type="dxa"/>
            <w:right w:w="85" w:type="dxa"/>
          </w:tblCellMar>
        </w:tblPrEx>
        <w:trPr>
          <w:tblCellSpacing w:w="42" w:type="dxa"/>
        </w:trPr>
        <w:tc>
          <w:tcPr>
            <w:tcW w:w="4014" w:type="dxa"/>
            <w:gridSpan w:val="10"/>
            <w:tcBorders>
              <w:top w:val="single" w:sz="2" w:space="0" w:color="auto"/>
              <w:left w:val="single" w:sz="2" w:space="0" w:color="auto"/>
              <w:bottom w:val="single" w:sz="2" w:space="0" w:color="auto"/>
              <w:right w:val="single" w:sz="2" w:space="0" w:color="auto"/>
            </w:tcBorders>
          </w:tcPr>
          <w:p w14:paraId="41412C6F" w14:textId="77777777" w:rsidR="00FE69DF" w:rsidRPr="002E6C8E" w:rsidRDefault="00FE69DF" w:rsidP="002868C6">
            <w:pPr>
              <w:rPr>
                <w:rFonts w:ascii="Cambria" w:hAnsi="Cambria" w:cs="Times New Roman"/>
                <w:sz w:val="20"/>
                <w:szCs w:val="20"/>
              </w:rPr>
            </w:pPr>
            <w:r w:rsidRPr="002E6C8E">
              <w:rPr>
                <w:rFonts w:ascii="Cambria" w:hAnsi="Cambria" w:cs="Times New Roman"/>
                <w:sz w:val="20"/>
                <w:szCs w:val="20"/>
              </w:rPr>
              <w:t>RESPONSIBILITY FOR IMPLEMENTATION</w:t>
            </w:r>
          </w:p>
        </w:tc>
        <w:tc>
          <w:tcPr>
            <w:tcW w:w="5454" w:type="dxa"/>
            <w:gridSpan w:val="9"/>
            <w:tcBorders>
              <w:top w:val="single" w:sz="2" w:space="0" w:color="auto"/>
              <w:left w:val="single" w:sz="2" w:space="0" w:color="auto"/>
              <w:bottom w:val="single" w:sz="2" w:space="0" w:color="auto"/>
              <w:right w:val="single" w:sz="2" w:space="0" w:color="auto"/>
            </w:tcBorders>
          </w:tcPr>
          <w:p w14:paraId="7C527C5B" w14:textId="77777777" w:rsidR="00FE69DF" w:rsidRPr="002E6C8E" w:rsidRDefault="00FE69DF" w:rsidP="002868C6">
            <w:pPr>
              <w:rPr>
                <w:rFonts w:ascii="Cambria" w:hAnsi="Cambria" w:cs="Times New Roman"/>
                <w:sz w:val="20"/>
                <w:szCs w:val="20"/>
              </w:rPr>
            </w:pPr>
            <w:r w:rsidRPr="002E6C8E">
              <w:rPr>
                <w:rFonts w:ascii="Cambria" w:hAnsi="Cambria" w:cs="Times New Roman"/>
                <w:sz w:val="20"/>
                <w:szCs w:val="20"/>
              </w:rPr>
              <w:t>Centre Leader, M&amp;E Officer and ACEESD Team</w:t>
            </w:r>
          </w:p>
        </w:tc>
      </w:tr>
      <w:tr w:rsidR="00FE69DF" w:rsidRPr="002E6C8E" w14:paraId="397D0EDF" w14:textId="77777777" w:rsidTr="00092D0D">
        <w:tblPrEx>
          <w:tblCellMar>
            <w:top w:w="85" w:type="dxa"/>
            <w:left w:w="85" w:type="dxa"/>
            <w:bottom w:w="85" w:type="dxa"/>
            <w:right w:w="85" w:type="dxa"/>
          </w:tblCellMar>
        </w:tblPrEx>
        <w:trPr>
          <w:tblCellSpacing w:w="42" w:type="dxa"/>
        </w:trPr>
        <w:tc>
          <w:tcPr>
            <w:tcW w:w="2728" w:type="dxa"/>
            <w:gridSpan w:val="6"/>
            <w:tcBorders>
              <w:top w:val="single" w:sz="2" w:space="0" w:color="auto"/>
              <w:left w:val="single" w:sz="2" w:space="0" w:color="auto"/>
              <w:bottom w:val="single" w:sz="2" w:space="0" w:color="auto"/>
              <w:right w:val="single" w:sz="2" w:space="0" w:color="auto"/>
            </w:tcBorders>
          </w:tcPr>
          <w:p w14:paraId="6E0911E0" w14:textId="77777777" w:rsidR="00FE69DF" w:rsidRPr="002E6C8E" w:rsidRDefault="00FE69DF" w:rsidP="002868C6">
            <w:pPr>
              <w:rPr>
                <w:rFonts w:ascii="Cambria" w:hAnsi="Cambria" w:cs="Times New Roman"/>
                <w:color w:val="0000FF"/>
                <w:sz w:val="20"/>
                <w:szCs w:val="20"/>
                <w:highlight w:val="yellow"/>
              </w:rPr>
            </w:pPr>
            <w:r w:rsidRPr="002E6C8E">
              <w:rPr>
                <w:rFonts w:ascii="Cambria" w:hAnsi="Cambria" w:cs="Times New Roman"/>
                <w:sz w:val="20"/>
                <w:szCs w:val="20"/>
              </w:rPr>
              <w:t>DURATION: 6 Months</w:t>
            </w:r>
          </w:p>
        </w:tc>
        <w:tc>
          <w:tcPr>
            <w:tcW w:w="3844" w:type="dxa"/>
            <w:gridSpan w:val="10"/>
            <w:tcBorders>
              <w:top w:val="single" w:sz="2" w:space="0" w:color="auto"/>
              <w:left w:val="single" w:sz="2" w:space="0" w:color="auto"/>
              <w:bottom w:val="single" w:sz="2" w:space="0" w:color="auto"/>
              <w:right w:val="single" w:sz="2" w:space="0" w:color="auto"/>
            </w:tcBorders>
          </w:tcPr>
          <w:p w14:paraId="6CFFAF84" w14:textId="77777777" w:rsidR="00FE69DF" w:rsidRPr="002E6C8E" w:rsidRDefault="00FE69DF" w:rsidP="00ED726C">
            <w:pPr>
              <w:rPr>
                <w:rFonts w:ascii="Cambria" w:hAnsi="Cambria" w:cs="Times New Roman"/>
                <w:sz w:val="20"/>
                <w:szCs w:val="20"/>
              </w:rPr>
            </w:pPr>
            <w:r w:rsidRPr="002E6C8E">
              <w:rPr>
                <w:rFonts w:ascii="Cambria" w:hAnsi="Cambria" w:cs="Times New Roman"/>
                <w:sz w:val="20"/>
                <w:szCs w:val="20"/>
              </w:rPr>
              <w:t>Commencement:</w:t>
            </w:r>
            <w:r w:rsidR="00947244">
              <w:rPr>
                <w:rFonts w:ascii="Cambria" w:hAnsi="Cambria" w:cs="Times New Roman"/>
                <w:sz w:val="20"/>
                <w:szCs w:val="20"/>
              </w:rPr>
              <w:t xml:space="preserve"> </w:t>
            </w:r>
            <w:r w:rsidR="00ED726C" w:rsidRPr="002E6C8E">
              <w:rPr>
                <w:rFonts w:ascii="Cambria" w:hAnsi="Cambria" w:cs="Times New Roman"/>
                <w:b/>
                <w:sz w:val="20"/>
                <w:szCs w:val="20"/>
              </w:rPr>
              <w:t>June/July</w:t>
            </w:r>
            <w:r w:rsidRPr="002E6C8E">
              <w:rPr>
                <w:rFonts w:ascii="Cambria" w:hAnsi="Cambria" w:cs="Times New Roman"/>
                <w:b/>
                <w:sz w:val="20"/>
                <w:szCs w:val="20"/>
              </w:rPr>
              <w:t xml:space="preserve"> 2016</w:t>
            </w:r>
          </w:p>
        </w:tc>
        <w:tc>
          <w:tcPr>
            <w:tcW w:w="2812" w:type="dxa"/>
            <w:gridSpan w:val="3"/>
            <w:tcBorders>
              <w:top w:val="single" w:sz="2" w:space="0" w:color="auto"/>
              <w:left w:val="single" w:sz="2" w:space="0" w:color="auto"/>
              <w:bottom w:val="single" w:sz="2" w:space="0" w:color="auto"/>
              <w:right w:val="single" w:sz="2" w:space="0" w:color="auto"/>
            </w:tcBorders>
          </w:tcPr>
          <w:p w14:paraId="27FD3F95" w14:textId="77777777" w:rsidR="00FE69DF" w:rsidRPr="002E6C8E" w:rsidRDefault="00FE69DF" w:rsidP="00ED726C">
            <w:pPr>
              <w:rPr>
                <w:rFonts w:ascii="Cambria" w:hAnsi="Cambria" w:cs="Times New Roman"/>
                <w:sz w:val="20"/>
                <w:szCs w:val="20"/>
              </w:rPr>
            </w:pPr>
            <w:r w:rsidRPr="002E6C8E">
              <w:rPr>
                <w:rFonts w:ascii="Cambria" w:hAnsi="Cambria" w:cs="Times New Roman"/>
                <w:sz w:val="20"/>
                <w:szCs w:val="20"/>
              </w:rPr>
              <w:t>Completion:</w:t>
            </w:r>
            <w:r w:rsidR="00947244">
              <w:rPr>
                <w:rFonts w:ascii="Cambria" w:hAnsi="Cambria" w:cs="Times New Roman"/>
                <w:sz w:val="20"/>
                <w:szCs w:val="20"/>
              </w:rPr>
              <w:t xml:space="preserve"> </w:t>
            </w:r>
            <w:r w:rsidR="00ED726C" w:rsidRPr="002E6C8E">
              <w:rPr>
                <w:rFonts w:ascii="Cambria" w:hAnsi="Cambria" w:cs="Times New Roman"/>
                <w:b/>
                <w:sz w:val="20"/>
                <w:szCs w:val="20"/>
              </w:rPr>
              <w:t>December 2017</w:t>
            </w:r>
          </w:p>
        </w:tc>
      </w:tr>
      <w:tr w:rsidR="00FE69DF" w:rsidRPr="002E6C8E" w14:paraId="03FB794C" w14:textId="77777777" w:rsidTr="00092D0D">
        <w:tblPrEx>
          <w:tblCellMar>
            <w:top w:w="85" w:type="dxa"/>
            <w:left w:w="85" w:type="dxa"/>
            <w:bottom w:w="85" w:type="dxa"/>
            <w:right w:w="85" w:type="dxa"/>
          </w:tblCellMar>
        </w:tblPrEx>
        <w:trPr>
          <w:tblCellSpacing w:w="42" w:type="dxa"/>
        </w:trPr>
        <w:tc>
          <w:tcPr>
            <w:tcW w:w="4537" w:type="dxa"/>
            <w:gridSpan w:val="11"/>
            <w:tcBorders>
              <w:top w:val="single" w:sz="2" w:space="0" w:color="auto"/>
              <w:left w:val="single" w:sz="2" w:space="0" w:color="auto"/>
              <w:bottom w:val="single" w:sz="2" w:space="0" w:color="auto"/>
              <w:right w:val="single" w:sz="2" w:space="0" w:color="auto"/>
            </w:tcBorders>
          </w:tcPr>
          <w:p w14:paraId="0DB04F64" w14:textId="77777777" w:rsidR="009D1553" w:rsidRPr="002E6C8E" w:rsidRDefault="007173CD" w:rsidP="007173CD">
            <w:pPr>
              <w:rPr>
                <w:rFonts w:ascii="Cambria" w:hAnsi="Cambria" w:cs="Times New Roman"/>
                <w:sz w:val="20"/>
                <w:szCs w:val="20"/>
              </w:rPr>
            </w:pPr>
            <w:r w:rsidRPr="002E6C8E">
              <w:rPr>
                <w:rFonts w:ascii="Cambria" w:hAnsi="Cambria" w:cs="Times New Roman"/>
                <w:sz w:val="20"/>
                <w:szCs w:val="20"/>
              </w:rPr>
              <w:t xml:space="preserve">PRIMARY CONSTITUENTS: </w:t>
            </w:r>
          </w:p>
          <w:p w14:paraId="3FE262A8" w14:textId="77777777" w:rsidR="00FE69DF" w:rsidRPr="002E6C8E" w:rsidRDefault="007173CD" w:rsidP="007173CD">
            <w:pPr>
              <w:rPr>
                <w:rFonts w:ascii="Cambria" w:hAnsi="Cambria" w:cs="Times New Roman"/>
                <w:sz w:val="20"/>
                <w:szCs w:val="20"/>
              </w:rPr>
            </w:pPr>
            <w:r w:rsidRPr="002E6C8E">
              <w:rPr>
                <w:rFonts w:ascii="Cambria" w:hAnsi="Cambria" w:cs="Times New Roman"/>
                <w:sz w:val="20"/>
                <w:szCs w:val="20"/>
              </w:rPr>
              <w:t>ACEESD M&amp;E officer; Centre management team</w:t>
            </w:r>
            <w:r w:rsidR="00886994" w:rsidRPr="002E6C8E">
              <w:rPr>
                <w:rFonts w:ascii="Cambria" w:hAnsi="Cambria" w:cs="Times New Roman"/>
                <w:sz w:val="20"/>
                <w:szCs w:val="20"/>
              </w:rPr>
              <w:t>; partner institutions (national, regional and international</w:t>
            </w:r>
            <w:r w:rsidR="00422408" w:rsidRPr="002E6C8E">
              <w:rPr>
                <w:rFonts w:ascii="Cambria" w:hAnsi="Cambria" w:cs="Times New Roman"/>
                <w:sz w:val="20"/>
                <w:szCs w:val="20"/>
              </w:rPr>
              <w:t>)</w:t>
            </w:r>
          </w:p>
        </w:tc>
        <w:tc>
          <w:tcPr>
            <w:tcW w:w="4931" w:type="dxa"/>
            <w:gridSpan w:val="8"/>
            <w:tcBorders>
              <w:top w:val="single" w:sz="2" w:space="0" w:color="auto"/>
              <w:left w:val="single" w:sz="2" w:space="0" w:color="auto"/>
              <w:bottom w:val="single" w:sz="2" w:space="0" w:color="auto"/>
              <w:right w:val="single" w:sz="2" w:space="0" w:color="auto"/>
            </w:tcBorders>
          </w:tcPr>
          <w:p w14:paraId="6AEF8AC4" w14:textId="77777777" w:rsidR="00FE69DF" w:rsidRPr="002E6C8E" w:rsidRDefault="00FE69DF" w:rsidP="00EF6F21">
            <w:pPr>
              <w:rPr>
                <w:rFonts w:ascii="Cambria" w:hAnsi="Cambria" w:cs="Times New Roman"/>
                <w:sz w:val="20"/>
                <w:szCs w:val="20"/>
              </w:rPr>
            </w:pPr>
            <w:r w:rsidRPr="002E6C8E">
              <w:rPr>
                <w:rFonts w:ascii="Cambria" w:hAnsi="Cambria" w:cs="Times New Roman"/>
                <w:sz w:val="20"/>
                <w:szCs w:val="20"/>
              </w:rPr>
              <w:t xml:space="preserve">PARTICIPANTS: </w:t>
            </w:r>
          </w:p>
          <w:p w14:paraId="02AB62D7" w14:textId="77777777" w:rsidR="00EF6F21" w:rsidRPr="002E6C8E" w:rsidRDefault="00EF6F21" w:rsidP="009D1553">
            <w:pPr>
              <w:rPr>
                <w:rFonts w:ascii="Cambria" w:hAnsi="Cambria" w:cs="Times New Roman"/>
                <w:sz w:val="20"/>
                <w:szCs w:val="20"/>
              </w:rPr>
            </w:pPr>
            <w:r w:rsidRPr="002E6C8E">
              <w:rPr>
                <w:rFonts w:ascii="Cambria" w:hAnsi="Cambria" w:cs="Times New Roman"/>
                <w:sz w:val="20"/>
                <w:szCs w:val="20"/>
              </w:rPr>
              <w:t>ACEESD M&amp;E officer; Centre management team; partner institutions (national, regional and international)</w:t>
            </w:r>
            <w:r w:rsidR="009D1553" w:rsidRPr="002E6C8E">
              <w:rPr>
                <w:rFonts w:ascii="Cambria" w:hAnsi="Cambria" w:cs="Times New Roman"/>
                <w:sz w:val="20"/>
                <w:szCs w:val="20"/>
              </w:rPr>
              <w:t xml:space="preserve">; </w:t>
            </w:r>
            <w:r w:rsidRPr="002E6C8E">
              <w:rPr>
                <w:rFonts w:ascii="Cambria" w:hAnsi="Cambria" w:cs="Times New Roman"/>
                <w:sz w:val="20"/>
                <w:szCs w:val="20"/>
              </w:rPr>
              <w:t>ACEESD Students and faculty</w:t>
            </w:r>
          </w:p>
        </w:tc>
      </w:tr>
      <w:tr w:rsidR="00FE69DF" w:rsidRPr="002E6C8E" w14:paraId="66D0FA8A" w14:textId="77777777" w:rsidTr="00092D0D">
        <w:tblPrEx>
          <w:tblCellMar>
            <w:top w:w="85" w:type="dxa"/>
            <w:left w:w="85" w:type="dxa"/>
            <w:bottom w:w="85" w:type="dxa"/>
            <w:right w:w="85" w:type="dxa"/>
          </w:tblCellMar>
        </w:tblPrEx>
        <w:trPr>
          <w:tblCellSpacing w:w="42" w:type="dxa"/>
        </w:trPr>
        <w:tc>
          <w:tcPr>
            <w:tcW w:w="1948" w:type="dxa"/>
            <w:gridSpan w:val="3"/>
            <w:tcBorders>
              <w:top w:val="single" w:sz="2" w:space="0" w:color="auto"/>
              <w:left w:val="single" w:sz="2" w:space="0" w:color="auto"/>
              <w:bottom w:val="single" w:sz="2" w:space="0" w:color="auto"/>
              <w:right w:val="single" w:sz="2" w:space="0" w:color="auto"/>
            </w:tcBorders>
          </w:tcPr>
          <w:p w14:paraId="61690C03" w14:textId="77777777" w:rsidR="00FE69DF" w:rsidRPr="002E6C8E" w:rsidRDefault="00FE69DF" w:rsidP="002868C6">
            <w:pPr>
              <w:rPr>
                <w:rFonts w:ascii="Cambria" w:hAnsi="Cambria" w:cs="Times New Roman"/>
                <w:sz w:val="20"/>
                <w:szCs w:val="20"/>
              </w:rPr>
            </w:pPr>
            <w:r w:rsidRPr="002E6C8E">
              <w:rPr>
                <w:rFonts w:ascii="Cambria" w:hAnsi="Cambria" w:cs="Times New Roman"/>
                <w:sz w:val="20"/>
                <w:szCs w:val="20"/>
              </w:rPr>
              <w:t>ASSUMPTIONS</w:t>
            </w:r>
          </w:p>
        </w:tc>
        <w:tc>
          <w:tcPr>
            <w:tcW w:w="7520" w:type="dxa"/>
            <w:gridSpan w:val="16"/>
            <w:tcBorders>
              <w:top w:val="single" w:sz="2" w:space="0" w:color="auto"/>
              <w:left w:val="single" w:sz="2" w:space="0" w:color="auto"/>
              <w:bottom w:val="single" w:sz="2" w:space="0" w:color="auto"/>
              <w:right w:val="single" w:sz="2" w:space="0" w:color="auto"/>
            </w:tcBorders>
          </w:tcPr>
          <w:p w14:paraId="15FEB0CA" w14:textId="77777777" w:rsidR="00FE69DF" w:rsidRPr="002E6C8E" w:rsidRDefault="00FE69DF" w:rsidP="002868C6">
            <w:pPr>
              <w:rPr>
                <w:rFonts w:ascii="Cambria" w:hAnsi="Cambria" w:cs="Times New Roman"/>
                <w:sz w:val="20"/>
                <w:szCs w:val="20"/>
              </w:rPr>
            </w:pPr>
            <w:r w:rsidRPr="002E6C8E">
              <w:rPr>
                <w:rFonts w:ascii="Cambria" w:hAnsi="Cambria" w:cs="Times New Roman"/>
                <w:sz w:val="20"/>
                <w:szCs w:val="20"/>
              </w:rPr>
              <w:t>All participants will provide the required data needed for effective monitoring and evaluation</w:t>
            </w:r>
          </w:p>
        </w:tc>
      </w:tr>
      <w:tr w:rsidR="00FE69DF" w:rsidRPr="002E6C8E" w14:paraId="55DB97D3" w14:textId="77777777" w:rsidTr="00092D0D">
        <w:tblPrEx>
          <w:tblCellMar>
            <w:top w:w="85" w:type="dxa"/>
            <w:left w:w="85" w:type="dxa"/>
            <w:bottom w:w="85" w:type="dxa"/>
            <w:right w:w="85" w:type="dxa"/>
          </w:tblCellMar>
        </w:tblPrEx>
        <w:trPr>
          <w:tblCellSpacing w:w="42" w:type="dxa"/>
        </w:trPr>
        <w:tc>
          <w:tcPr>
            <w:tcW w:w="2844" w:type="dxa"/>
            <w:gridSpan w:val="7"/>
            <w:tcBorders>
              <w:top w:val="single" w:sz="2" w:space="0" w:color="auto"/>
              <w:left w:val="single" w:sz="2" w:space="0" w:color="auto"/>
              <w:bottom w:val="single" w:sz="2" w:space="0" w:color="auto"/>
              <w:right w:val="single" w:sz="2" w:space="0" w:color="auto"/>
            </w:tcBorders>
          </w:tcPr>
          <w:p w14:paraId="7A287312" w14:textId="77777777" w:rsidR="00FE69DF" w:rsidRPr="002E6C8E" w:rsidRDefault="00FE69DF" w:rsidP="002868C6">
            <w:pPr>
              <w:rPr>
                <w:rFonts w:ascii="Cambria" w:hAnsi="Cambria" w:cs="Times New Roman"/>
                <w:sz w:val="20"/>
                <w:szCs w:val="20"/>
              </w:rPr>
            </w:pPr>
            <w:r w:rsidRPr="002E6C8E">
              <w:rPr>
                <w:rFonts w:ascii="Cambria" w:hAnsi="Cambria" w:cs="Times New Roman"/>
                <w:sz w:val="20"/>
                <w:szCs w:val="20"/>
              </w:rPr>
              <w:t>FINANCIAL IMPLICATIONS</w:t>
            </w:r>
          </w:p>
        </w:tc>
        <w:tc>
          <w:tcPr>
            <w:tcW w:w="6624" w:type="dxa"/>
            <w:gridSpan w:val="12"/>
            <w:tcBorders>
              <w:top w:val="single" w:sz="2" w:space="0" w:color="auto"/>
              <w:left w:val="single" w:sz="2" w:space="0" w:color="auto"/>
              <w:bottom w:val="single" w:sz="2" w:space="0" w:color="auto"/>
              <w:right w:val="single" w:sz="2" w:space="0" w:color="auto"/>
            </w:tcBorders>
          </w:tcPr>
          <w:p w14:paraId="7CD36BCD" w14:textId="77777777" w:rsidR="00FE69DF" w:rsidRPr="002E6C8E" w:rsidRDefault="00FE69DF" w:rsidP="002868C6">
            <w:pPr>
              <w:rPr>
                <w:rFonts w:ascii="Cambria" w:hAnsi="Cambria" w:cs="Times New Roman"/>
                <w:sz w:val="20"/>
                <w:szCs w:val="20"/>
              </w:rPr>
            </w:pPr>
            <w:r w:rsidRPr="002E6C8E">
              <w:rPr>
                <w:rFonts w:ascii="Cambria" w:hAnsi="Cambria" w:cs="Times New Roman"/>
                <w:sz w:val="20"/>
                <w:szCs w:val="20"/>
              </w:rPr>
              <w:t xml:space="preserve">Budget from ACEESD’s operational account  </w:t>
            </w:r>
          </w:p>
        </w:tc>
      </w:tr>
      <w:tr w:rsidR="007E4601" w:rsidRPr="002E6C8E" w14:paraId="30A83648" w14:textId="77777777" w:rsidTr="00092D0D">
        <w:tblPrEx>
          <w:tblCellMar>
            <w:top w:w="85" w:type="dxa"/>
            <w:left w:w="85" w:type="dxa"/>
            <w:bottom w:w="85" w:type="dxa"/>
            <w:right w:w="85" w:type="dxa"/>
          </w:tblCellMar>
        </w:tblPrEx>
        <w:trPr>
          <w:tblCellSpacing w:w="42" w:type="dxa"/>
        </w:trPr>
        <w:tc>
          <w:tcPr>
            <w:tcW w:w="3214" w:type="dxa"/>
            <w:gridSpan w:val="8"/>
            <w:tcBorders>
              <w:top w:val="single" w:sz="2" w:space="0" w:color="auto"/>
              <w:left w:val="single" w:sz="2" w:space="0" w:color="auto"/>
              <w:bottom w:val="single" w:sz="2" w:space="0" w:color="auto"/>
              <w:right w:val="single" w:sz="2" w:space="0" w:color="auto"/>
            </w:tcBorders>
          </w:tcPr>
          <w:p w14:paraId="645C5955" w14:textId="77777777" w:rsidR="00FE69DF" w:rsidRPr="002E6C8E" w:rsidRDefault="00FE69DF" w:rsidP="002868C6">
            <w:pPr>
              <w:rPr>
                <w:rFonts w:ascii="Cambria" w:hAnsi="Cambria" w:cs="Times New Roman"/>
                <w:sz w:val="20"/>
                <w:szCs w:val="20"/>
              </w:rPr>
            </w:pPr>
            <w:r w:rsidRPr="002E6C8E">
              <w:rPr>
                <w:rFonts w:ascii="Cambria" w:hAnsi="Cambria" w:cs="Times New Roman"/>
                <w:sz w:val="20"/>
                <w:szCs w:val="20"/>
              </w:rPr>
              <w:t xml:space="preserve">Budget Line </w:t>
            </w:r>
          </w:p>
          <w:p w14:paraId="45DC105C" w14:textId="77777777" w:rsidR="00FE69DF" w:rsidRPr="002E6C8E" w:rsidRDefault="00FE69DF" w:rsidP="002868C6">
            <w:pPr>
              <w:rPr>
                <w:rFonts w:ascii="Cambria" w:hAnsi="Cambria" w:cs="Times New Roman"/>
                <w:sz w:val="20"/>
                <w:szCs w:val="20"/>
              </w:rPr>
            </w:pPr>
            <w:r w:rsidRPr="002E6C8E">
              <w:rPr>
                <w:rFonts w:ascii="Cambria" w:hAnsi="Cambria" w:cs="Times New Roman"/>
                <w:sz w:val="20"/>
                <w:szCs w:val="20"/>
              </w:rPr>
              <w:t>Analysis</w:t>
            </w:r>
          </w:p>
        </w:tc>
        <w:tc>
          <w:tcPr>
            <w:tcW w:w="506" w:type="dxa"/>
            <w:tcBorders>
              <w:top w:val="single" w:sz="2" w:space="0" w:color="auto"/>
              <w:left w:val="single" w:sz="2" w:space="0" w:color="auto"/>
              <w:bottom w:val="single" w:sz="2" w:space="0" w:color="auto"/>
              <w:right w:val="single" w:sz="2" w:space="0" w:color="auto"/>
            </w:tcBorders>
          </w:tcPr>
          <w:p w14:paraId="266C6447" w14:textId="77777777" w:rsidR="00FE69DF" w:rsidRPr="002E6C8E" w:rsidRDefault="00FE69DF" w:rsidP="002868C6">
            <w:pPr>
              <w:jc w:val="center"/>
              <w:rPr>
                <w:rFonts w:ascii="Cambria" w:hAnsi="Cambria" w:cs="Times New Roman"/>
                <w:sz w:val="20"/>
                <w:szCs w:val="20"/>
              </w:rPr>
            </w:pPr>
            <w:r w:rsidRPr="002E6C8E">
              <w:rPr>
                <w:rFonts w:ascii="Cambria" w:hAnsi="Cambria" w:cs="Times New Roman"/>
                <w:sz w:val="20"/>
                <w:szCs w:val="20"/>
              </w:rPr>
              <w:t>1</w:t>
            </w:r>
            <w:r w:rsidRPr="002E6C8E">
              <w:rPr>
                <w:rFonts w:ascii="Cambria" w:hAnsi="Cambria" w:cs="Times New Roman"/>
                <w:sz w:val="20"/>
                <w:szCs w:val="20"/>
                <w:vertAlign w:val="superscript"/>
              </w:rPr>
              <w:t>st</w:t>
            </w:r>
            <w:r w:rsidRPr="002E6C8E">
              <w:rPr>
                <w:rFonts w:ascii="Cambria" w:hAnsi="Cambria" w:cs="Times New Roman"/>
                <w:sz w:val="20"/>
                <w:szCs w:val="20"/>
              </w:rPr>
              <w:t>Qtr</w:t>
            </w:r>
          </w:p>
        </w:tc>
        <w:tc>
          <w:tcPr>
            <w:tcW w:w="898" w:type="dxa"/>
            <w:gridSpan w:val="3"/>
            <w:tcBorders>
              <w:top w:val="single" w:sz="2" w:space="0" w:color="auto"/>
              <w:left w:val="single" w:sz="2" w:space="0" w:color="auto"/>
              <w:bottom w:val="single" w:sz="2" w:space="0" w:color="auto"/>
              <w:right w:val="single" w:sz="2" w:space="0" w:color="auto"/>
            </w:tcBorders>
          </w:tcPr>
          <w:p w14:paraId="274FBCE1" w14:textId="77777777" w:rsidR="00FE69DF" w:rsidRPr="002E6C8E" w:rsidRDefault="00FE69DF" w:rsidP="002868C6">
            <w:pPr>
              <w:jc w:val="center"/>
              <w:rPr>
                <w:rFonts w:ascii="Cambria" w:hAnsi="Cambria" w:cs="Times New Roman"/>
                <w:sz w:val="20"/>
                <w:szCs w:val="20"/>
              </w:rPr>
            </w:pPr>
            <w:r w:rsidRPr="002E6C8E">
              <w:rPr>
                <w:rFonts w:ascii="Cambria" w:hAnsi="Cambria" w:cs="Times New Roman"/>
                <w:sz w:val="20"/>
                <w:szCs w:val="20"/>
              </w:rPr>
              <w:t>2</w:t>
            </w:r>
            <w:r w:rsidRPr="002E6C8E">
              <w:rPr>
                <w:rFonts w:ascii="Cambria" w:hAnsi="Cambria" w:cs="Times New Roman"/>
                <w:sz w:val="20"/>
                <w:szCs w:val="20"/>
                <w:vertAlign w:val="superscript"/>
              </w:rPr>
              <w:t>nd</w:t>
            </w:r>
            <w:r w:rsidRPr="002E6C8E">
              <w:rPr>
                <w:rFonts w:ascii="Cambria" w:hAnsi="Cambria" w:cs="Times New Roman"/>
                <w:sz w:val="20"/>
                <w:szCs w:val="20"/>
              </w:rPr>
              <w:t>Qtr</w:t>
            </w:r>
          </w:p>
        </w:tc>
        <w:tc>
          <w:tcPr>
            <w:tcW w:w="494" w:type="dxa"/>
            <w:tcBorders>
              <w:top w:val="single" w:sz="2" w:space="0" w:color="auto"/>
              <w:left w:val="single" w:sz="2" w:space="0" w:color="auto"/>
              <w:right w:val="single" w:sz="2" w:space="0" w:color="auto"/>
            </w:tcBorders>
          </w:tcPr>
          <w:p w14:paraId="390DC959" w14:textId="77777777" w:rsidR="00FE69DF" w:rsidRPr="002E6C8E" w:rsidRDefault="00FE69DF" w:rsidP="002868C6">
            <w:pPr>
              <w:jc w:val="center"/>
              <w:rPr>
                <w:rFonts w:ascii="Cambria" w:hAnsi="Cambria" w:cs="Times New Roman"/>
                <w:sz w:val="20"/>
                <w:szCs w:val="20"/>
              </w:rPr>
            </w:pPr>
            <w:r w:rsidRPr="002E6C8E">
              <w:rPr>
                <w:rFonts w:ascii="Cambria" w:hAnsi="Cambria" w:cs="Times New Roman"/>
                <w:sz w:val="20"/>
                <w:szCs w:val="20"/>
              </w:rPr>
              <w:t>3</w:t>
            </w:r>
            <w:r w:rsidRPr="002E6C8E">
              <w:rPr>
                <w:rFonts w:ascii="Cambria" w:hAnsi="Cambria" w:cs="Times New Roman"/>
                <w:sz w:val="20"/>
                <w:szCs w:val="20"/>
                <w:vertAlign w:val="superscript"/>
              </w:rPr>
              <w:t>rd</w:t>
            </w:r>
            <w:r w:rsidRPr="002E6C8E">
              <w:rPr>
                <w:rFonts w:ascii="Cambria" w:hAnsi="Cambria" w:cs="Times New Roman"/>
                <w:sz w:val="20"/>
                <w:szCs w:val="20"/>
              </w:rPr>
              <w:t>Qtr</w:t>
            </w:r>
          </w:p>
        </w:tc>
        <w:tc>
          <w:tcPr>
            <w:tcW w:w="1124" w:type="dxa"/>
            <w:gridSpan w:val="2"/>
            <w:tcBorders>
              <w:top w:val="single" w:sz="2" w:space="0" w:color="auto"/>
              <w:left w:val="single" w:sz="2" w:space="0" w:color="auto"/>
              <w:right w:val="single" w:sz="2" w:space="0" w:color="auto"/>
            </w:tcBorders>
          </w:tcPr>
          <w:p w14:paraId="60F22B5B" w14:textId="77777777" w:rsidR="00FE69DF" w:rsidRPr="002E6C8E" w:rsidRDefault="00FE69DF" w:rsidP="002868C6">
            <w:pPr>
              <w:jc w:val="center"/>
              <w:rPr>
                <w:rFonts w:ascii="Cambria" w:hAnsi="Cambria" w:cs="Times New Roman"/>
                <w:sz w:val="20"/>
                <w:szCs w:val="20"/>
              </w:rPr>
            </w:pPr>
            <w:r w:rsidRPr="002E6C8E">
              <w:rPr>
                <w:rFonts w:ascii="Cambria" w:hAnsi="Cambria" w:cs="Times New Roman"/>
                <w:sz w:val="20"/>
                <w:szCs w:val="20"/>
              </w:rPr>
              <w:t>4</w:t>
            </w:r>
            <w:r w:rsidRPr="002E6C8E">
              <w:rPr>
                <w:rFonts w:ascii="Cambria" w:hAnsi="Cambria" w:cs="Times New Roman"/>
                <w:sz w:val="20"/>
                <w:szCs w:val="20"/>
                <w:vertAlign w:val="superscript"/>
              </w:rPr>
              <w:t>th</w:t>
            </w:r>
            <w:r w:rsidRPr="002E6C8E">
              <w:rPr>
                <w:rFonts w:ascii="Cambria" w:hAnsi="Cambria" w:cs="Times New Roman"/>
                <w:sz w:val="20"/>
                <w:szCs w:val="20"/>
              </w:rPr>
              <w:t>Qtr</w:t>
            </w:r>
          </w:p>
        </w:tc>
        <w:tc>
          <w:tcPr>
            <w:tcW w:w="508" w:type="dxa"/>
            <w:gridSpan w:val="2"/>
            <w:tcBorders>
              <w:top w:val="single" w:sz="2" w:space="0" w:color="auto"/>
              <w:left w:val="single" w:sz="2" w:space="0" w:color="auto"/>
              <w:right w:val="single" w:sz="2" w:space="0" w:color="auto"/>
            </w:tcBorders>
          </w:tcPr>
          <w:p w14:paraId="45761B99" w14:textId="77777777" w:rsidR="00FE69DF" w:rsidRPr="002E6C8E" w:rsidRDefault="00FE69DF" w:rsidP="002868C6">
            <w:pPr>
              <w:jc w:val="center"/>
              <w:rPr>
                <w:rFonts w:ascii="Cambria" w:hAnsi="Cambria" w:cs="Times New Roman"/>
                <w:sz w:val="20"/>
                <w:szCs w:val="20"/>
              </w:rPr>
            </w:pPr>
            <w:r w:rsidRPr="002E6C8E">
              <w:rPr>
                <w:rFonts w:ascii="Cambria" w:hAnsi="Cambria" w:cs="Times New Roman"/>
                <w:sz w:val="20"/>
                <w:szCs w:val="20"/>
              </w:rPr>
              <w:t>5</w:t>
            </w:r>
            <w:r w:rsidRPr="002E6C8E">
              <w:rPr>
                <w:rFonts w:ascii="Cambria" w:hAnsi="Cambria" w:cs="Times New Roman"/>
                <w:sz w:val="20"/>
                <w:szCs w:val="20"/>
                <w:vertAlign w:val="superscript"/>
              </w:rPr>
              <w:t>th</w:t>
            </w:r>
            <w:r w:rsidRPr="002E6C8E">
              <w:rPr>
                <w:rFonts w:ascii="Cambria" w:hAnsi="Cambria" w:cs="Times New Roman"/>
                <w:sz w:val="20"/>
                <w:szCs w:val="20"/>
              </w:rPr>
              <w:t>Qtr</w:t>
            </w:r>
          </w:p>
        </w:tc>
        <w:tc>
          <w:tcPr>
            <w:tcW w:w="636" w:type="dxa"/>
            <w:tcBorders>
              <w:top w:val="single" w:sz="2" w:space="0" w:color="auto"/>
              <w:left w:val="single" w:sz="2" w:space="0" w:color="auto"/>
              <w:right w:val="single" w:sz="2" w:space="0" w:color="auto"/>
            </w:tcBorders>
          </w:tcPr>
          <w:p w14:paraId="5F0D98BE" w14:textId="77777777" w:rsidR="00FE69DF" w:rsidRPr="002E6C8E" w:rsidRDefault="00FE69DF" w:rsidP="002868C6">
            <w:pPr>
              <w:jc w:val="center"/>
              <w:rPr>
                <w:rFonts w:ascii="Cambria" w:hAnsi="Cambria" w:cs="Times New Roman"/>
                <w:sz w:val="20"/>
                <w:szCs w:val="20"/>
              </w:rPr>
            </w:pPr>
            <w:r w:rsidRPr="002E6C8E">
              <w:rPr>
                <w:rFonts w:ascii="Cambria" w:hAnsi="Cambria" w:cs="Times New Roman"/>
                <w:sz w:val="20"/>
                <w:szCs w:val="20"/>
              </w:rPr>
              <w:t>6</w:t>
            </w:r>
            <w:r w:rsidRPr="002E6C8E">
              <w:rPr>
                <w:rFonts w:ascii="Cambria" w:hAnsi="Cambria" w:cs="Times New Roman"/>
                <w:sz w:val="20"/>
                <w:szCs w:val="20"/>
                <w:vertAlign w:val="superscript"/>
              </w:rPr>
              <w:t>th</w:t>
            </w:r>
            <w:r w:rsidRPr="002E6C8E">
              <w:rPr>
                <w:rFonts w:ascii="Cambria" w:hAnsi="Cambria" w:cs="Times New Roman"/>
                <w:sz w:val="20"/>
                <w:szCs w:val="20"/>
              </w:rPr>
              <w:t>Qtr</w:t>
            </w:r>
          </w:p>
        </w:tc>
        <w:tc>
          <w:tcPr>
            <w:tcW w:w="1584" w:type="dxa"/>
            <w:tcBorders>
              <w:top w:val="single" w:sz="2" w:space="0" w:color="auto"/>
              <w:left w:val="single" w:sz="2" w:space="0" w:color="auto"/>
              <w:bottom w:val="single" w:sz="2" w:space="0" w:color="auto"/>
              <w:right w:val="single" w:sz="2" w:space="0" w:color="auto"/>
            </w:tcBorders>
          </w:tcPr>
          <w:p w14:paraId="27A99AE6" w14:textId="77777777" w:rsidR="00FE69DF" w:rsidRPr="002E6C8E" w:rsidRDefault="00FE69DF" w:rsidP="002868C6">
            <w:pPr>
              <w:jc w:val="center"/>
              <w:rPr>
                <w:rFonts w:ascii="Cambria" w:hAnsi="Cambria" w:cs="Times New Roman"/>
                <w:sz w:val="20"/>
                <w:szCs w:val="20"/>
              </w:rPr>
            </w:pPr>
            <w:r w:rsidRPr="002E6C8E">
              <w:rPr>
                <w:rFonts w:ascii="Cambria" w:hAnsi="Cambria" w:cs="Times New Roman"/>
                <w:sz w:val="20"/>
                <w:szCs w:val="20"/>
              </w:rPr>
              <w:t>Total</w:t>
            </w:r>
          </w:p>
        </w:tc>
      </w:tr>
      <w:tr w:rsidR="007E4601" w:rsidRPr="002E6C8E" w14:paraId="2FE87F5F" w14:textId="77777777" w:rsidTr="00092D0D">
        <w:tblPrEx>
          <w:tblCellMar>
            <w:top w:w="85" w:type="dxa"/>
            <w:left w:w="85" w:type="dxa"/>
            <w:bottom w:w="85" w:type="dxa"/>
            <w:right w:w="85" w:type="dxa"/>
          </w:tblCellMar>
        </w:tblPrEx>
        <w:trPr>
          <w:trHeight w:val="313"/>
          <w:tblCellSpacing w:w="42" w:type="dxa"/>
        </w:trPr>
        <w:tc>
          <w:tcPr>
            <w:tcW w:w="612" w:type="dxa"/>
            <w:tcBorders>
              <w:top w:val="single" w:sz="2" w:space="0" w:color="auto"/>
              <w:left w:val="single" w:sz="2" w:space="0" w:color="auto"/>
              <w:bottom w:val="single" w:sz="2" w:space="0" w:color="auto"/>
              <w:right w:val="single" w:sz="2" w:space="0" w:color="auto"/>
            </w:tcBorders>
            <w:vAlign w:val="center"/>
          </w:tcPr>
          <w:p w14:paraId="403741FF" w14:textId="77777777" w:rsidR="007E4601" w:rsidRPr="002E6C8E" w:rsidRDefault="007E4601" w:rsidP="007322C6">
            <w:pPr>
              <w:rPr>
                <w:rFonts w:ascii="Cambria" w:hAnsi="Cambria" w:cs="Times New Roman"/>
                <w:sz w:val="20"/>
                <w:szCs w:val="20"/>
              </w:rPr>
            </w:pPr>
            <w:r w:rsidRPr="002E6C8E">
              <w:rPr>
                <w:rFonts w:ascii="Cambria" w:hAnsi="Cambria" w:cs="Times New Roman"/>
                <w:sz w:val="20"/>
                <w:szCs w:val="20"/>
              </w:rPr>
              <w:t>1.3</w:t>
            </w:r>
          </w:p>
        </w:tc>
        <w:tc>
          <w:tcPr>
            <w:tcW w:w="2518" w:type="dxa"/>
            <w:gridSpan w:val="7"/>
            <w:tcBorders>
              <w:top w:val="single" w:sz="2" w:space="0" w:color="auto"/>
              <w:left w:val="single" w:sz="2" w:space="0" w:color="auto"/>
              <w:bottom w:val="single" w:sz="2" w:space="0" w:color="auto"/>
              <w:right w:val="single" w:sz="2" w:space="0" w:color="auto"/>
            </w:tcBorders>
            <w:vAlign w:val="center"/>
          </w:tcPr>
          <w:p w14:paraId="22EBA550" w14:textId="77777777" w:rsidR="007E4601" w:rsidRPr="002E6C8E" w:rsidRDefault="007E4601" w:rsidP="007322C6">
            <w:pPr>
              <w:rPr>
                <w:rFonts w:ascii="Cambria" w:eastAsia="Cambria" w:hAnsi="Cambria" w:cs="Times New Roman"/>
                <w:sz w:val="20"/>
                <w:szCs w:val="20"/>
              </w:rPr>
            </w:pPr>
            <w:r w:rsidRPr="002E6C8E">
              <w:rPr>
                <w:rFonts w:ascii="Cambria" w:eastAsia="Cambria" w:hAnsi="Cambria" w:cs="Times New Roman"/>
                <w:sz w:val="20"/>
                <w:szCs w:val="20"/>
              </w:rPr>
              <w:t xml:space="preserve">Collect, collate and </w:t>
            </w:r>
          </w:p>
          <w:p w14:paraId="4531A117" w14:textId="77777777" w:rsidR="007E4601" w:rsidRPr="002E6C8E" w:rsidRDefault="007E4601" w:rsidP="007322C6">
            <w:pPr>
              <w:rPr>
                <w:rFonts w:ascii="Cambria" w:hAnsi="Cambria" w:cs="Times New Roman"/>
                <w:bCs/>
                <w:sz w:val="20"/>
                <w:szCs w:val="20"/>
              </w:rPr>
            </w:pPr>
            <w:r w:rsidRPr="002E6C8E">
              <w:rPr>
                <w:rFonts w:ascii="Cambria" w:eastAsia="Cambria" w:hAnsi="Cambria" w:cs="Times New Roman"/>
                <w:sz w:val="20"/>
                <w:szCs w:val="20"/>
              </w:rPr>
              <w:t>analyse data for M&amp;E</w:t>
            </w:r>
          </w:p>
        </w:tc>
        <w:tc>
          <w:tcPr>
            <w:tcW w:w="506" w:type="dxa"/>
            <w:tcBorders>
              <w:top w:val="single" w:sz="2" w:space="0" w:color="auto"/>
              <w:left w:val="single" w:sz="2" w:space="0" w:color="auto"/>
              <w:bottom w:val="single" w:sz="2" w:space="0" w:color="auto"/>
              <w:right w:val="single" w:sz="2" w:space="0" w:color="auto"/>
            </w:tcBorders>
            <w:vAlign w:val="center"/>
          </w:tcPr>
          <w:p w14:paraId="1BFDBD95" w14:textId="77777777" w:rsidR="007E4601" w:rsidRPr="002E6C8E" w:rsidRDefault="007E4601" w:rsidP="007322C6">
            <w:pPr>
              <w:rPr>
                <w:rFonts w:ascii="Cambria" w:hAnsi="Cambria" w:cs="Times New Roman"/>
                <w:sz w:val="20"/>
                <w:szCs w:val="20"/>
                <w:highlight w:val="yellow"/>
              </w:rPr>
            </w:pPr>
          </w:p>
        </w:tc>
        <w:tc>
          <w:tcPr>
            <w:tcW w:w="898" w:type="dxa"/>
            <w:gridSpan w:val="3"/>
            <w:tcBorders>
              <w:top w:val="single" w:sz="2" w:space="0" w:color="auto"/>
              <w:left w:val="single" w:sz="2" w:space="0" w:color="auto"/>
              <w:bottom w:val="single" w:sz="2" w:space="0" w:color="auto"/>
              <w:right w:val="single" w:sz="2" w:space="0" w:color="auto"/>
            </w:tcBorders>
            <w:vAlign w:val="center"/>
          </w:tcPr>
          <w:p w14:paraId="705EC8E1" w14:textId="77777777" w:rsidR="007E4601" w:rsidRPr="002E6C8E" w:rsidRDefault="007E4601" w:rsidP="00430AF0">
            <w:pPr>
              <w:jc w:val="center"/>
              <w:rPr>
                <w:rFonts w:ascii="Cambria" w:hAnsi="Cambria" w:cs="Times New Roman"/>
                <w:sz w:val="20"/>
                <w:szCs w:val="20"/>
              </w:rPr>
            </w:pPr>
            <w:r w:rsidRPr="002E6C8E">
              <w:rPr>
                <w:rFonts w:ascii="Cambria" w:hAnsi="Cambria" w:cs="Times New Roman"/>
                <w:sz w:val="20"/>
                <w:szCs w:val="20"/>
              </w:rPr>
              <w:t>$500</w:t>
            </w:r>
          </w:p>
        </w:tc>
        <w:tc>
          <w:tcPr>
            <w:tcW w:w="494" w:type="dxa"/>
            <w:tcBorders>
              <w:left w:val="single" w:sz="2" w:space="0" w:color="auto"/>
              <w:right w:val="single" w:sz="2" w:space="0" w:color="auto"/>
            </w:tcBorders>
            <w:vAlign w:val="center"/>
          </w:tcPr>
          <w:p w14:paraId="7F4D5213" w14:textId="77777777" w:rsidR="007E4601" w:rsidRPr="002E6C8E" w:rsidRDefault="007E4601" w:rsidP="00430AF0">
            <w:pPr>
              <w:jc w:val="center"/>
              <w:rPr>
                <w:rFonts w:ascii="Cambria" w:hAnsi="Cambria" w:cs="Times New Roman"/>
                <w:sz w:val="20"/>
                <w:szCs w:val="20"/>
              </w:rPr>
            </w:pPr>
          </w:p>
        </w:tc>
        <w:tc>
          <w:tcPr>
            <w:tcW w:w="1124" w:type="dxa"/>
            <w:gridSpan w:val="2"/>
            <w:tcBorders>
              <w:left w:val="single" w:sz="2" w:space="0" w:color="auto"/>
              <w:right w:val="single" w:sz="2" w:space="0" w:color="auto"/>
            </w:tcBorders>
            <w:vAlign w:val="center"/>
          </w:tcPr>
          <w:p w14:paraId="5452AA4C" w14:textId="77777777" w:rsidR="007E4601" w:rsidRPr="002E6C8E" w:rsidRDefault="007E4601" w:rsidP="007E4601">
            <w:pPr>
              <w:jc w:val="center"/>
              <w:rPr>
                <w:rFonts w:ascii="Cambria" w:hAnsi="Cambria" w:cs="Times New Roman"/>
                <w:sz w:val="20"/>
                <w:szCs w:val="20"/>
              </w:rPr>
            </w:pPr>
            <w:r w:rsidRPr="002E6C8E">
              <w:rPr>
                <w:rFonts w:ascii="Cambria" w:hAnsi="Cambria" w:cs="Times New Roman"/>
                <w:sz w:val="20"/>
                <w:szCs w:val="20"/>
              </w:rPr>
              <w:t>$500</w:t>
            </w:r>
          </w:p>
        </w:tc>
        <w:tc>
          <w:tcPr>
            <w:tcW w:w="508" w:type="dxa"/>
            <w:gridSpan w:val="2"/>
            <w:tcBorders>
              <w:left w:val="single" w:sz="2" w:space="0" w:color="auto"/>
              <w:right w:val="single" w:sz="2" w:space="0" w:color="auto"/>
            </w:tcBorders>
            <w:vAlign w:val="center"/>
          </w:tcPr>
          <w:p w14:paraId="025C0825" w14:textId="77777777" w:rsidR="007E4601" w:rsidRPr="002E6C8E" w:rsidRDefault="007E4601" w:rsidP="007322C6">
            <w:pPr>
              <w:rPr>
                <w:rFonts w:ascii="Cambria" w:hAnsi="Cambria" w:cs="Times New Roman"/>
                <w:sz w:val="20"/>
                <w:szCs w:val="20"/>
              </w:rPr>
            </w:pPr>
          </w:p>
        </w:tc>
        <w:tc>
          <w:tcPr>
            <w:tcW w:w="636" w:type="dxa"/>
            <w:tcBorders>
              <w:left w:val="single" w:sz="2" w:space="0" w:color="auto"/>
              <w:right w:val="single" w:sz="2" w:space="0" w:color="auto"/>
            </w:tcBorders>
            <w:vAlign w:val="center"/>
          </w:tcPr>
          <w:p w14:paraId="1FB12173" w14:textId="77777777" w:rsidR="007E4601" w:rsidRPr="002E6C8E" w:rsidRDefault="007E4601" w:rsidP="007322C6">
            <w:pPr>
              <w:rPr>
                <w:rFonts w:ascii="Cambria" w:hAnsi="Cambria" w:cs="Times New Roman"/>
                <w:sz w:val="20"/>
                <w:szCs w:val="20"/>
              </w:rPr>
            </w:pPr>
          </w:p>
        </w:tc>
        <w:tc>
          <w:tcPr>
            <w:tcW w:w="1584" w:type="dxa"/>
            <w:tcBorders>
              <w:top w:val="single" w:sz="2" w:space="0" w:color="auto"/>
              <w:left w:val="single" w:sz="2" w:space="0" w:color="auto"/>
              <w:bottom w:val="single" w:sz="2" w:space="0" w:color="auto"/>
              <w:right w:val="single" w:sz="2" w:space="0" w:color="auto"/>
            </w:tcBorders>
            <w:vAlign w:val="center"/>
          </w:tcPr>
          <w:p w14:paraId="695D007C" w14:textId="77777777" w:rsidR="007E4601" w:rsidRPr="002E6C8E" w:rsidRDefault="007E4601" w:rsidP="00430AF0">
            <w:pPr>
              <w:jc w:val="right"/>
              <w:rPr>
                <w:rFonts w:ascii="Cambria" w:hAnsi="Cambria" w:cs="Times New Roman"/>
                <w:sz w:val="20"/>
                <w:szCs w:val="20"/>
              </w:rPr>
            </w:pPr>
            <w:r w:rsidRPr="002E6C8E">
              <w:rPr>
                <w:rFonts w:ascii="Cambria" w:hAnsi="Cambria" w:cs="Times New Roman"/>
                <w:sz w:val="20"/>
                <w:szCs w:val="20"/>
              </w:rPr>
              <w:t>$1,000</w:t>
            </w:r>
          </w:p>
        </w:tc>
      </w:tr>
      <w:tr w:rsidR="007E4601" w:rsidRPr="002E6C8E" w14:paraId="5E57FA1B" w14:textId="77777777" w:rsidTr="00092D0D">
        <w:tblPrEx>
          <w:tblCellMar>
            <w:top w:w="85" w:type="dxa"/>
            <w:left w:w="85" w:type="dxa"/>
            <w:bottom w:w="85" w:type="dxa"/>
            <w:right w:w="85" w:type="dxa"/>
          </w:tblCellMar>
        </w:tblPrEx>
        <w:trPr>
          <w:tblCellSpacing w:w="42" w:type="dxa"/>
        </w:trPr>
        <w:tc>
          <w:tcPr>
            <w:tcW w:w="3214" w:type="dxa"/>
            <w:gridSpan w:val="8"/>
            <w:tcBorders>
              <w:top w:val="single" w:sz="2" w:space="0" w:color="auto"/>
              <w:left w:val="single" w:sz="2" w:space="0" w:color="auto"/>
              <w:bottom w:val="single" w:sz="2" w:space="0" w:color="auto"/>
              <w:right w:val="single" w:sz="2" w:space="0" w:color="auto"/>
            </w:tcBorders>
          </w:tcPr>
          <w:p w14:paraId="056B2FB0" w14:textId="77777777" w:rsidR="007E4601" w:rsidRPr="002E6C8E" w:rsidRDefault="007E4601" w:rsidP="002868C6">
            <w:pPr>
              <w:rPr>
                <w:rFonts w:ascii="Cambria" w:hAnsi="Cambria" w:cs="Times New Roman"/>
                <w:bCs/>
                <w:sz w:val="20"/>
                <w:szCs w:val="20"/>
              </w:rPr>
            </w:pPr>
            <w:r w:rsidRPr="002E6C8E">
              <w:rPr>
                <w:rFonts w:ascii="Cambria" w:hAnsi="Cambria" w:cs="Times New Roman"/>
                <w:bCs/>
                <w:sz w:val="20"/>
                <w:szCs w:val="20"/>
              </w:rPr>
              <w:t xml:space="preserve">TOTALS  </w:t>
            </w:r>
          </w:p>
        </w:tc>
        <w:tc>
          <w:tcPr>
            <w:tcW w:w="506" w:type="dxa"/>
            <w:tcBorders>
              <w:top w:val="single" w:sz="2" w:space="0" w:color="auto"/>
              <w:left w:val="single" w:sz="2" w:space="0" w:color="auto"/>
              <w:bottom w:val="single" w:sz="2" w:space="0" w:color="auto"/>
              <w:right w:val="single" w:sz="2" w:space="0" w:color="auto"/>
            </w:tcBorders>
          </w:tcPr>
          <w:p w14:paraId="7C11340C" w14:textId="77777777" w:rsidR="007E4601" w:rsidRPr="002E6C8E" w:rsidRDefault="007E4601" w:rsidP="002868C6">
            <w:pPr>
              <w:jc w:val="right"/>
              <w:rPr>
                <w:rFonts w:ascii="Cambria" w:hAnsi="Cambria" w:cs="Times New Roman"/>
                <w:sz w:val="20"/>
                <w:szCs w:val="20"/>
                <w:highlight w:val="yellow"/>
              </w:rPr>
            </w:pPr>
          </w:p>
        </w:tc>
        <w:tc>
          <w:tcPr>
            <w:tcW w:w="898" w:type="dxa"/>
            <w:gridSpan w:val="3"/>
            <w:tcBorders>
              <w:top w:val="single" w:sz="2" w:space="0" w:color="auto"/>
              <w:left w:val="single" w:sz="2" w:space="0" w:color="auto"/>
              <w:bottom w:val="single" w:sz="2" w:space="0" w:color="auto"/>
              <w:right w:val="single" w:sz="2" w:space="0" w:color="auto"/>
            </w:tcBorders>
          </w:tcPr>
          <w:p w14:paraId="3B06AAA5" w14:textId="77777777" w:rsidR="007E4601" w:rsidRPr="002E6C8E" w:rsidRDefault="007E4601" w:rsidP="00430AF0">
            <w:pPr>
              <w:jc w:val="center"/>
              <w:rPr>
                <w:rFonts w:ascii="Cambria" w:hAnsi="Cambria" w:cs="Times New Roman"/>
                <w:sz w:val="20"/>
                <w:szCs w:val="20"/>
              </w:rPr>
            </w:pPr>
            <w:r w:rsidRPr="002E6C8E">
              <w:rPr>
                <w:rFonts w:ascii="Cambria" w:hAnsi="Cambria" w:cs="Times New Roman"/>
                <w:sz w:val="20"/>
                <w:szCs w:val="20"/>
              </w:rPr>
              <w:t>$500</w:t>
            </w:r>
          </w:p>
        </w:tc>
        <w:tc>
          <w:tcPr>
            <w:tcW w:w="494" w:type="dxa"/>
            <w:tcBorders>
              <w:left w:val="single" w:sz="2" w:space="0" w:color="auto"/>
              <w:right w:val="single" w:sz="2" w:space="0" w:color="auto"/>
            </w:tcBorders>
          </w:tcPr>
          <w:p w14:paraId="09CD4034" w14:textId="77777777" w:rsidR="007E4601" w:rsidRPr="002E6C8E" w:rsidRDefault="007E4601" w:rsidP="00430AF0">
            <w:pPr>
              <w:jc w:val="center"/>
              <w:rPr>
                <w:rFonts w:ascii="Cambria" w:hAnsi="Cambria" w:cs="Times New Roman"/>
                <w:sz w:val="20"/>
                <w:szCs w:val="20"/>
              </w:rPr>
            </w:pPr>
          </w:p>
        </w:tc>
        <w:tc>
          <w:tcPr>
            <w:tcW w:w="1124" w:type="dxa"/>
            <w:gridSpan w:val="2"/>
            <w:tcBorders>
              <w:left w:val="single" w:sz="2" w:space="0" w:color="auto"/>
              <w:right w:val="single" w:sz="2" w:space="0" w:color="auto"/>
            </w:tcBorders>
          </w:tcPr>
          <w:p w14:paraId="2224D093" w14:textId="77777777" w:rsidR="007E4601" w:rsidRPr="002E6C8E" w:rsidRDefault="007E4601" w:rsidP="007E4601">
            <w:pPr>
              <w:jc w:val="center"/>
              <w:rPr>
                <w:rFonts w:ascii="Cambria" w:hAnsi="Cambria" w:cs="Times New Roman"/>
                <w:sz w:val="20"/>
                <w:szCs w:val="20"/>
              </w:rPr>
            </w:pPr>
            <w:r w:rsidRPr="002E6C8E">
              <w:rPr>
                <w:rFonts w:ascii="Cambria" w:hAnsi="Cambria" w:cs="Times New Roman"/>
                <w:sz w:val="20"/>
                <w:szCs w:val="20"/>
              </w:rPr>
              <w:t>$500</w:t>
            </w:r>
          </w:p>
        </w:tc>
        <w:tc>
          <w:tcPr>
            <w:tcW w:w="508" w:type="dxa"/>
            <w:gridSpan w:val="2"/>
            <w:tcBorders>
              <w:left w:val="single" w:sz="2" w:space="0" w:color="auto"/>
              <w:right w:val="single" w:sz="2" w:space="0" w:color="auto"/>
            </w:tcBorders>
          </w:tcPr>
          <w:p w14:paraId="79626E64" w14:textId="77777777" w:rsidR="007E4601" w:rsidRPr="002E6C8E" w:rsidRDefault="007E4601" w:rsidP="002868C6">
            <w:pPr>
              <w:jc w:val="right"/>
              <w:rPr>
                <w:rFonts w:ascii="Cambria" w:hAnsi="Cambria" w:cs="Times New Roman"/>
                <w:sz w:val="20"/>
                <w:szCs w:val="20"/>
              </w:rPr>
            </w:pPr>
          </w:p>
        </w:tc>
        <w:tc>
          <w:tcPr>
            <w:tcW w:w="636" w:type="dxa"/>
            <w:tcBorders>
              <w:left w:val="single" w:sz="2" w:space="0" w:color="auto"/>
              <w:right w:val="single" w:sz="2" w:space="0" w:color="auto"/>
            </w:tcBorders>
          </w:tcPr>
          <w:p w14:paraId="5031EE1C" w14:textId="77777777" w:rsidR="007E4601" w:rsidRPr="002E6C8E" w:rsidRDefault="007E4601" w:rsidP="002868C6">
            <w:pPr>
              <w:rPr>
                <w:rFonts w:ascii="Cambria" w:hAnsi="Cambria" w:cs="Times New Roman"/>
                <w:sz w:val="20"/>
                <w:szCs w:val="20"/>
              </w:rPr>
            </w:pPr>
          </w:p>
        </w:tc>
        <w:tc>
          <w:tcPr>
            <w:tcW w:w="1584" w:type="dxa"/>
            <w:tcBorders>
              <w:top w:val="single" w:sz="2" w:space="0" w:color="auto"/>
              <w:left w:val="single" w:sz="2" w:space="0" w:color="auto"/>
              <w:bottom w:val="single" w:sz="2" w:space="0" w:color="auto"/>
              <w:right w:val="single" w:sz="2" w:space="0" w:color="auto"/>
            </w:tcBorders>
          </w:tcPr>
          <w:p w14:paraId="268884B6" w14:textId="77777777" w:rsidR="007E4601" w:rsidRPr="002E6C8E" w:rsidRDefault="007E4601" w:rsidP="002868C6">
            <w:pPr>
              <w:jc w:val="right"/>
              <w:rPr>
                <w:rFonts w:ascii="Cambria" w:hAnsi="Cambria" w:cs="Times New Roman"/>
                <w:sz w:val="20"/>
                <w:szCs w:val="20"/>
              </w:rPr>
            </w:pPr>
            <w:r w:rsidRPr="002E6C8E">
              <w:rPr>
                <w:rFonts w:ascii="Cambria" w:hAnsi="Cambria" w:cs="Times New Roman"/>
                <w:sz w:val="20"/>
                <w:szCs w:val="20"/>
              </w:rPr>
              <w:t>$1,000</w:t>
            </w:r>
          </w:p>
        </w:tc>
      </w:tr>
    </w:tbl>
    <w:p w14:paraId="7022BC4A" w14:textId="77777777" w:rsidR="000528C9" w:rsidRPr="000528C9" w:rsidRDefault="000528C9" w:rsidP="00C57E0D">
      <w:pPr>
        <w:rPr>
          <w:lang w:val="pt-BR" w:eastAsia="pt-BR"/>
        </w:rPr>
      </w:pPr>
    </w:p>
    <w:sectPr w:rsidR="000528C9" w:rsidRPr="000528C9" w:rsidSect="00B70D6B">
      <w:headerReference w:type="default" r:id="rId19"/>
      <w:footerReference w:type="default" r:id="rId20"/>
      <w:headerReference w:type="first" r:id="rId21"/>
      <w:pgSz w:w="11907" w:h="16840" w:code="9"/>
      <w:pgMar w:top="137" w:right="1134" w:bottom="851" w:left="1418" w:header="709" w:footer="709" w:gutter="0"/>
      <w:cols w:space="3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34EA2E" w14:textId="77777777" w:rsidR="006E7304" w:rsidRDefault="006E7304" w:rsidP="00D37AAD">
      <w:r>
        <w:separator/>
      </w:r>
    </w:p>
  </w:endnote>
  <w:endnote w:type="continuationSeparator" w:id="0">
    <w:p w14:paraId="25D292C4" w14:textId="77777777" w:rsidR="006E7304" w:rsidRDefault="006E7304" w:rsidP="00D37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w Cen MT">
    <w:panose1 w:val="020B0602020104020603"/>
    <w:charset w:val="00"/>
    <w:family w:val="swiss"/>
    <w:pitch w:val="variable"/>
    <w:sig w:usb0="00000007" w:usb1="00000000" w:usb2="00000000" w:usb3="00000000" w:csb0="00000003" w:csb1="00000000"/>
  </w:font>
  <w:font w:name="AGaramondPro-Regular">
    <w:panose1 w:val="00000000000000000000"/>
    <w:charset w:val="00"/>
    <w:family w:val="auto"/>
    <w:notTrueType/>
    <w:pitch w:val="default"/>
    <w:sig w:usb0="00000003" w:usb1="00000000" w:usb2="00000000" w:usb3="00000000" w:csb0="00000001" w:csb1="00000000"/>
  </w:font>
  <w:font w:name="MingLiU">
    <w:altName w:val="細明體"/>
    <w:panose1 w:val="02010609000101010101"/>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Bold">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8774437"/>
      <w:docPartObj>
        <w:docPartGallery w:val="Page Numbers (Bottom of Page)"/>
        <w:docPartUnique/>
      </w:docPartObj>
    </w:sdtPr>
    <w:sdtEndPr>
      <w:rPr>
        <w:noProof/>
      </w:rPr>
    </w:sdtEndPr>
    <w:sdtContent>
      <w:p w14:paraId="134AE87C" w14:textId="77777777" w:rsidR="009F659F" w:rsidRDefault="009F659F">
        <w:pPr>
          <w:pStyle w:val="Footer"/>
          <w:jc w:val="center"/>
        </w:pPr>
        <w:r>
          <w:fldChar w:fldCharType="begin"/>
        </w:r>
        <w:r>
          <w:instrText xml:space="preserve"> PAGE   \* MERGEFORMAT </w:instrText>
        </w:r>
        <w:r>
          <w:fldChar w:fldCharType="separate"/>
        </w:r>
        <w:r w:rsidR="00C63395">
          <w:rPr>
            <w:noProof/>
          </w:rPr>
          <w:t>12</w:t>
        </w:r>
        <w:r>
          <w:rPr>
            <w:noProof/>
          </w:rPr>
          <w:fldChar w:fldCharType="end"/>
        </w:r>
      </w:p>
    </w:sdtContent>
  </w:sdt>
  <w:p w14:paraId="3BC587E8" w14:textId="77777777" w:rsidR="009F659F" w:rsidRDefault="009F65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91AD3" w14:textId="77777777" w:rsidR="009F659F" w:rsidRDefault="009F659F" w:rsidP="009549D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63395">
      <w:rPr>
        <w:rStyle w:val="PageNumber"/>
        <w:noProof/>
      </w:rPr>
      <w:t>1</w:t>
    </w:r>
    <w:r>
      <w:rPr>
        <w:rStyle w:val="PageNumber"/>
      </w:rPr>
      <w:fldChar w:fldCharType="end"/>
    </w:r>
  </w:p>
  <w:p w14:paraId="1AD6B392" w14:textId="77777777" w:rsidR="009F659F" w:rsidRDefault="009F65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8841004"/>
      <w:docPartObj>
        <w:docPartGallery w:val="Page Numbers (Bottom of Page)"/>
        <w:docPartUnique/>
      </w:docPartObj>
    </w:sdtPr>
    <w:sdtEndPr>
      <w:rPr>
        <w:noProof/>
      </w:rPr>
    </w:sdtEndPr>
    <w:sdtContent>
      <w:p w14:paraId="1D5E0162" w14:textId="77777777" w:rsidR="009F659F" w:rsidRDefault="009F659F">
        <w:pPr>
          <w:pStyle w:val="Footer"/>
          <w:jc w:val="center"/>
        </w:pPr>
        <w:r>
          <w:fldChar w:fldCharType="begin"/>
        </w:r>
        <w:r>
          <w:instrText xml:space="preserve"> PAGE   \* MERGEFORMAT </w:instrText>
        </w:r>
        <w:r>
          <w:fldChar w:fldCharType="separate"/>
        </w:r>
        <w:r w:rsidR="00C63395">
          <w:rPr>
            <w:noProof/>
          </w:rPr>
          <w:t>21</w:t>
        </w:r>
        <w:r>
          <w:rPr>
            <w:noProof/>
          </w:rPr>
          <w:fldChar w:fldCharType="end"/>
        </w:r>
      </w:p>
    </w:sdtContent>
  </w:sdt>
  <w:p w14:paraId="3A67DD13" w14:textId="77777777" w:rsidR="009F659F" w:rsidRDefault="009F659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16AA1" w14:textId="77777777" w:rsidR="009F659F" w:rsidRDefault="009F659F">
    <w:pPr>
      <w:pStyle w:val="Footer"/>
      <w:jc w:val="center"/>
    </w:pPr>
    <w:r>
      <w:fldChar w:fldCharType="begin"/>
    </w:r>
    <w:r>
      <w:instrText xml:space="preserve"> PAGE   \* MERGEFORMAT </w:instrText>
    </w:r>
    <w:r>
      <w:fldChar w:fldCharType="separate"/>
    </w:r>
    <w:r>
      <w:rPr>
        <w:noProof/>
      </w:rPr>
      <w:t>70</w:t>
    </w:r>
    <w:r>
      <w:rPr>
        <w:noProof/>
      </w:rPr>
      <w:fldChar w:fldCharType="end"/>
    </w:r>
  </w:p>
  <w:p w14:paraId="6DA473C8" w14:textId="77777777" w:rsidR="009F659F" w:rsidRDefault="009F65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AD3ABB" w14:textId="77777777" w:rsidR="006E7304" w:rsidRDefault="006E7304" w:rsidP="00D37AAD">
      <w:r>
        <w:separator/>
      </w:r>
    </w:p>
  </w:footnote>
  <w:footnote w:type="continuationSeparator" w:id="0">
    <w:p w14:paraId="68153716" w14:textId="77777777" w:rsidR="006E7304" w:rsidRDefault="006E7304" w:rsidP="00D37AAD">
      <w:r>
        <w:continuationSeparator/>
      </w:r>
    </w:p>
  </w:footnote>
  <w:footnote w:id="1">
    <w:p w14:paraId="3E50BAC9" w14:textId="77777777" w:rsidR="009F659F" w:rsidRPr="005836BD" w:rsidRDefault="009F659F" w:rsidP="00CF2A81">
      <w:pPr>
        <w:pStyle w:val="FootnoteText"/>
        <w:rPr>
          <w:b/>
          <w:i/>
          <w:lang w:val="en-GB"/>
        </w:rPr>
      </w:pPr>
      <w:r w:rsidRPr="005836BD">
        <w:rPr>
          <w:rStyle w:val="FootnoteReference"/>
          <w:i/>
        </w:rPr>
        <w:footnoteRef/>
      </w:r>
      <w:r w:rsidRPr="005836BD">
        <w:rPr>
          <w:b/>
          <w:i/>
          <w:lang w:val="en-GB"/>
        </w:rPr>
        <w:t>World Energy Outlook 2014 Biomass Database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814BC" w14:textId="05F0E473" w:rsidR="009F659F" w:rsidRPr="00447C29" w:rsidRDefault="009F659F" w:rsidP="00A35893">
    <w:pPr>
      <w:pStyle w:val="Heading3"/>
    </w:pPr>
    <w:r>
      <w:t xml:space="preserve">ACEESD </w:t>
    </w:r>
    <w:r w:rsidRPr="00447C29">
      <w:t>Implementation Plan</w:t>
    </w:r>
    <w:r w:rsidR="007A0EEB">
      <w:t xml:space="preserve"> </w:t>
    </w:r>
  </w:p>
  <w:p w14:paraId="43B04ABC" w14:textId="77777777" w:rsidR="009F659F" w:rsidRDefault="009F65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E62AA" w14:textId="711419BA" w:rsidR="009F659F" w:rsidRPr="00447C29" w:rsidRDefault="009F659F" w:rsidP="00A35893">
    <w:pPr>
      <w:pStyle w:val="Heading3"/>
    </w:pPr>
    <w:r>
      <w:t xml:space="preserve">ACEESD </w:t>
    </w:r>
    <w:r w:rsidRPr="00447C29">
      <w:t>Implementation Plan</w:t>
    </w:r>
    <w:r>
      <w:t xml:space="preserve"> </w:t>
    </w:r>
  </w:p>
  <w:p w14:paraId="451BB6E6" w14:textId="77777777" w:rsidR="009F659F" w:rsidRDefault="009F65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67DF3" w14:textId="77777777" w:rsidR="009F659F" w:rsidRPr="00447C29" w:rsidRDefault="009F659F" w:rsidP="00A35893">
    <w:pPr>
      <w:pStyle w:val="Heading3"/>
    </w:pPr>
    <w:r>
      <w:t xml:space="preserve">ACEESD </w:t>
    </w:r>
    <w:r w:rsidRPr="00447C29">
      <w:t>Implementation Plan</w:t>
    </w:r>
    <w:r>
      <w:t xml:space="preserve"> Draft</w:t>
    </w:r>
  </w:p>
  <w:p w14:paraId="7FEA9B6E" w14:textId="77777777" w:rsidR="009F659F" w:rsidRDefault="009F659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73444" w14:textId="77777777" w:rsidR="009F659F" w:rsidRPr="00447C29" w:rsidRDefault="009F659F" w:rsidP="00A35893">
    <w:pPr>
      <w:pStyle w:val="Heading3"/>
    </w:pPr>
    <w:r>
      <w:t xml:space="preserve">ACEESD </w:t>
    </w:r>
    <w:r w:rsidRPr="00447C29">
      <w:t>Implementation Plan</w:t>
    </w:r>
    <w:r>
      <w:t xml:space="preserve"> Draft</w:t>
    </w:r>
  </w:p>
  <w:p w14:paraId="451CDA76" w14:textId="77777777" w:rsidR="009F659F" w:rsidRDefault="009F659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69C50" w14:textId="77777777" w:rsidR="009F659F" w:rsidRPr="00447C29" w:rsidRDefault="009F659F" w:rsidP="00A35893">
    <w:pPr>
      <w:pStyle w:val="Heading3"/>
    </w:pPr>
    <w:r w:rsidRPr="00447C29">
      <w:t>ACE TEMPLATE</w:t>
    </w:r>
  </w:p>
  <w:p w14:paraId="76C7860C" w14:textId="77777777" w:rsidR="009F659F" w:rsidRPr="00447C29" w:rsidRDefault="009F659F" w:rsidP="00A35893">
    <w:pPr>
      <w:pStyle w:val="Heading3"/>
    </w:pPr>
    <w:r w:rsidRPr="00447C29">
      <w:t>Implementation Plan</w:t>
    </w:r>
  </w:p>
  <w:p w14:paraId="5F6E6428" w14:textId="77777777" w:rsidR="009F659F" w:rsidRDefault="009F659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5074B" w14:textId="77777777" w:rsidR="009F659F" w:rsidRPr="00447C29" w:rsidRDefault="009F659F" w:rsidP="00A35893">
    <w:pPr>
      <w:pStyle w:val="Heading3"/>
    </w:pPr>
    <w:r>
      <w:t xml:space="preserve">ACEESD </w:t>
    </w:r>
    <w:r w:rsidRPr="00447C29">
      <w:t>Implementation Plan</w:t>
    </w:r>
    <w:r>
      <w:t xml:space="preserve"> Draft</w:t>
    </w:r>
  </w:p>
  <w:p w14:paraId="6CC5921F" w14:textId="77777777" w:rsidR="009F659F" w:rsidRDefault="009F659F" w:rsidP="00B70D6B">
    <w:pPr>
      <w:pStyle w:val="Header"/>
      <w:tabs>
        <w:tab w:val="clear" w:pos="4680"/>
        <w:tab w:val="clear" w:pos="9360"/>
        <w:tab w:val="left" w:pos="1178"/>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C4D3B"/>
    <w:multiLevelType w:val="hybridMultilevel"/>
    <w:tmpl w:val="39C0F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05955"/>
    <w:multiLevelType w:val="hybridMultilevel"/>
    <w:tmpl w:val="92AA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62A95"/>
    <w:multiLevelType w:val="hybridMultilevel"/>
    <w:tmpl w:val="A3020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93F3B"/>
    <w:multiLevelType w:val="hybridMultilevel"/>
    <w:tmpl w:val="F2381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8D2066"/>
    <w:multiLevelType w:val="hybridMultilevel"/>
    <w:tmpl w:val="4D3ED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F40654"/>
    <w:multiLevelType w:val="hybridMultilevel"/>
    <w:tmpl w:val="ECE8FD8A"/>
    <w:lvl w:ilvl="0" w:tplc="964C81A6">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06580E8C"/>
    <w:multiLevelType w:val="hybridMultilevel"/>
    <w:tmpl w:val="97423654"/>
    <w:lvl w:ilvl="0" w:tplc="45E242E6">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200C54"/>
    <w:multiLevelType w:val="hybridMultilevel"/>
    <w:tmpl w:val="63DEC84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8" w15:restartNumberingAfterBreak="0">
    <w:nsid w:val="0B697B29"/>
    <w:multiLevelType w:val="hybridMultilevel"/>
    <w:tmpl w:val="49606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680068"/>
    <w:multiLevelType w:val="hybridMultilevel"/>
    <w:tmpl w:val="1FE84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DEF46C2"/>
    <w:multiLevelType w:val="hybridMultilevel"/>
    <w:tmpl w:val="A65A368E"/>
    <w:lvl w:ilvl="0" w:tplc="964C81A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DFD5F02"/>
    <w:multiLevelType w:val="hybridMultilevel"/>
    <w:tmpl w:val="FF68EC9E"/>
    <w:lvl w:ilvl="0" w:tplc="45E242E6">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185274"/>
    <w:multiLevelType w:val="multilevel"/>
    <w:tmpl w:val="DEBC53EC"/>
    <w:styleLink w:val="Style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13" w15:restartNumberingAfterBreak="0">
    <w:nsid w:val="0E213E66"/>
    <w:multiLevelType w:val="hybridMultilevel"/>
    <w:tmpl w:val="33E41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13496B"/>
    <w:multiLevelType w:val="hybridMultilevel"/>
    <w:tmpl w:val="3092BC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0FD6A7C"/>
    <w:multiLevelType w:val="hybridMultilevel"/>
    <w:tmpl w:val="1382A9E0"/>
    <w:lvl w:ilvl="0" w:tplc="64081F04">
      <w:start w:val="1"/>
      <w:numFmt w:val="bullet"/>
      <w:lvlText w:val=""/>
      <w:lvlJc w:val="left"/>
      <w:pPr>
        <w:ind w:left="450" w:hanging="360"/>
      </w:pPr>
      <w:rPr>
        <w:rFonts w:ascii="Symbol" w:hAnsi="Symbol" w:hint="default"/>
        <w:strike w:val="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15:restartNumberingAfterBreak="0">
    <w:nsid w:val="11FB6BE9"/>
    <w:multiLevelType w:val="hybridMultilevel"/>
    <w:tmpl w:val="D200E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1B7F5C"/>
    <w:multiLevelType w:val="hybridMultilevel"/>
    <w:tmpl w:val="7408B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7573F6"/>
    <w:multiLevelType w:val="hybridMultilevel"/>
    <w:tmpl w:val="D7DEF3A2"/>
    <w:lvl w:ilvl="0" w:tplc="964C81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CE275B"/>
    <w:multiLevelType w:val="hybridMultilevel"/>
    <w:tmpl w:val="15805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D95B6C"/>
    <w:multiLevelType w:val="hybridMultilevel"/>
    <w:tmpl w:val="F9525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6625C86"/>
    <w:multiLevelType w:val="hybridMultilevel"/>
    <w:tmpl w:val="7D2CA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67C4427"/>
    <w:multiLevelType w:val="hybridMultilevel"/>
    <w:tmpl w:val="941EB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4B5591"/>
    <w:multiLevelType w:val="hybridMultilevel"/>
    <w:tmpl w:val="E7A41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3B5B4E"/>
    <w:multiLevelType w:val="hybridMultilevel"/>
    <w:tmpl w:val="24A67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F3E4829"/>
    <w:multiLevelType w:val="hybridMultilevel"/>
    <w:tmpl w:val="FFC48F94"/>
    <w:lvl w:ilvl="0" w:tplc="04090001">
      <w:start w:val="1"/>
      <w:numFmt w:val="bullet"/>
      <w:lvlText w:val=""/>
      <w:lvlJc w:val="left"/>
      <w:pPr>
        <w:ind w:left="450" w:hanging="360"/>
      </w:pPr>
      <w:rPr>
        <w:rFonts w:ascii="Symbol" w:hAnsi="Symbol" w:hint="default"/>
        <w:strike w:val="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6" w15:restartNumberingAfterBreak="0">
    <w:nsid w:val="2B9B0DDC"/>
    <w:multiLevelType w:val="hybridMultilevel"/>
    <w:tmpl w:val="21701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C003DB4"/>
    <w:multiLevelType w:val="hybridMultilevel"/>
    <w:tmpl w:val="791CC5AE"/>
    <w:lvl w:ilvl="0" w:tplc="33B4CBA0">
      <w:start w:val="1"/>
      <w:numFmt w:val="upp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6E05A2"/>
    <w:multiLevelType w:val="hybridMultilevel"/>
    <w:tmpl w:val="7CE0304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9" w15:restartNumberingAfterBreak="0">
    <w:nsid w:val="343058F3"/>
    <w:multiLevelType w:val="hybridMultilevel"/>
    <w:tmpl w:val="3C92017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0" w15:restartNumberingAfterBreak="0">
    <w:nsid w:val="360F1A86"/>
    <w:multiLevelType w:val="hybridMultilevel"/>
    <w:tmpl w:val="56A68544"/>
    <w:lvl w:ilvl="0" w:tplc="45E242E6">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4F7DA6"/>
    <w:multiLevelType w:val="hybridMultilevel"/>
    <w:tmpl w:val="673A7E9C"/>
    <w:lvl w:ilvl="0" w:tplc="45E242E6">
      <w:start w:val="3"/>
      <w:numFmt w:val="bullet"/>
      <w:lvlText w:val="-"/>
      <w:lvlJc w:val="left"/>
      <w:pPr>
        <w:ind w:left="720" w:hanging="360"/>
      </w:pPr>
      <w:rPr>
        <w:rFonts w:ascii="Calibri" w:eastAsia="Times New Roman" w:hAnsi="Calibri" w:cs="Calibri" w:hint="default"/>
      </w:rPr>
    </w:lvl>
    <w:lvl w:ilvl="1" w:tplc="CBA28B2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BD9217C"/>
    <w:multiLevelType w:val="hybridMultilevel"/>
    <w:tmpl w:val="A050C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6D2D1B"/>
    <w:multiLevelType w:val="hybridMultilevel"/>
    <w:tmpl w:val="2C087CA8"/>
    <w:lvl w:ilvl="0" w:tplc="BF8E2D62">
      <w:start w:val="50"/>
      <w:numFmt w:val="bullet"/>
      <w:lvlText w:val="-"/>
      <w:lvlJc w:val="left"/>
      <w:pPr>
        <w:ind w:left="720" w:hanging="360"/>
      </w:pPr>
      <w:rPr>
        <w:rFonts w:ascii="Cambria" w:eastAsia="Times New Roman"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FA147E"/>
    <w:multiLevelType w:val="hybridMultilevel"/>
    <w:tmpl w:val="9E686E02"/>
    <w:lvl w:ilvl="0" w:tplc="04090001">
      <w:start w:val="1"/>
      <w:numFmt w:val="bullet"/>
      <w:lvlText w:val=""/>
      <w:lvlJc w:val="left"/>
      <w:pPr>
        <w:ind w:left="708" w:hanging="360"/>
      </w:pPr>
      <w:rPr>
        <w:rFonts w:ascii="Symbol" w:hAnsi="Symbol" w:hint="default"/>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35" w15:restartNumberingAfterBreak="0">
    <w:nsid w:val="42C00DA5"/>
    <w:multiLevelType w:val="hybridMultilevel"/>
    <w:tmpl w:val="6CD0D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AB11CB"/>
    <w:multiLevelType w:val="hybridMultilevel"/>
    <w:tmpl w:val="93DE2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7151CA"/>
    <w:multiLevelType w:val="hybridMultilevel"/>
    <w:tmpl w:val="ED961B7E"/>
    <w:lvl w:ilvl="0" w:tplc="964C81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043D55"/>
    <w:multiLevelType w:val="multilevel"/>
    <w:tmpl w:val="9CD4DC9C"/>
    <w:styleLink w:val="Style1"/>
    <w:lvl w:ilvl="0">
      <w:start w:val="1"/>
      <w:numFmt w:val="decimal"/>
      <w:lvlText w:val="%1"/>
      <w:lvlJc w:val="left"/>
      <w:pPr>
        <w:ind w:left="360" w:hanging="360"/>
      </w:pPr>
      <w:rPr>
        <w:rFonts w:hint="default"/>
      </w:rPr>
    </w:lvl>
    <w:lvl w:ilvl="1">
      <w:start w:val="1"/>
      <w:numFmt w:val="none"/>
      <w:lvlText w:val="3.1"/>
      <w:lvlJc w:val="left"/>
      <w:pPr>
        <w:ind w:left="837" w:hanging="360"/>
      </w:pPr>
      <w:rPr>
        <w:rFonts w:hint="default"/>
      </w:rPr>
    </w:lvl>
    <w:lvl w:ilvl="2">
      <w:start w:val="1"/>
      <w:numFmt w:val="decimal"/>
      <w:lvlText w:val="%1.%2.%3"/>
      <w:lvlJc w:val="left"/>
      <w:pPr>
        <w:ind w:left="1674" w:hanging="720"/>
      </w:pPr>
      <w:rPr>
        <w:rFonts w:hint="default"/>
      </w:rPr>
    </w:lvl>
    <w:lvl w:ilvl="3">
      <w:start w:val="1"/>
      <w:numFmt w:val="decimal"/>
      <w:lvlText w:val="%1.%2.%3.%4"/>
      <w:lvlJc w:val="left"/>
      <w:pPr>
        <w:ind w:left="2151" w:hanging="720"/>
      </w:pPr>
      <w:rPr>
        <w:rFonts w:hint="default"/>
      </w:rPr>
    </w:lvl>
    <w:lvl w:ilvl="4">
      <w:start w:val="1"/>
      <w:numFmt w:val="decimal"/>
      <w:lvlText w:val="%1.%2.%3.%4.%5"/>
      <w:lvlJc w:val="left"/>
      <w:pPr>
        <w:ind w:left="2628" w:hanging="720"/>
      </w:pPr>
      <w:rPr>
        <w:rFonts w:hint="default"/>
      </w:rPr>
    </w:lvl>
    <w:lvl w:ilvl="5">
      <w:start w:val="1"/>
      <w:numFmt w:val="decimal"/>
      <w:lvlText w:val="%1.%2.%3.%4.%5.%6"/>
      <w:lvlJc w:val="left"/>
      <w:pPr>
        <w:ind w:left="3465" w:hanging="1080"/>
      </w:pPr>
      <w:rPr>
        <w:rFonts w:hint="default"/>
      </w:rPr>
    </w:lvl>
    <w:lvl w:ilvl="6">
      <w:start w:val="1"/>
      <w:numFmt w:val="decimal"/>
      <w:lvlText w:val="%1.%2.%3.%4.%5.%6.%7"/>
      <w:lvlJc w:val="left"/>
      <w:pPr>
        <w:ind w:left="3942" w:hanging="1080"/>
      </w:pPr>
      <w:rPr>
        <w:rFonts w:hint="default"/>
      </w:rPr>
    </w:lvl>
    <w:lvl w:ilvl="7">
      <w:start w:val="1"/>
      <w:numFmt w:val="decimal"/>
      <w:lvlText w:val="%1.%2.%3.%4.%5.%6.%7.%8"/>
      <w:lvlJc w:val="left"/>
      <w:pPr>
        <w:ind w:left="4779" w:hanging="1440"/>
      </w:pPr>
      <w:rPr>
        <w:rFonts w:hint="default"/>
      </w:rPr>
    </w:lvl>
    <w:lvl w:ilvl="8">
      <w:start w:val="1"/>
      <w:numFmt w:val="decimal"/>
      <w:lvlText w:val="%1.%2.%3.%4.%5.%6.%7.%8.%9"/>
      <w:lvlJc w:val="left"/>
      <w:pPr>
        <w:ind w:left="5256" w:hanging="1440"/>
      </w:pPr>
      <w:rPr>
        <w:rFonts w:hint="default"/>
      </w:rPr>
    </w:lvl>
  </w:abstractNum>
  <w:abstractNum w:abstractNumId="39" w15:restartNumberingAfterBreak="0">
    <w:nsid w:val="46EE680A"/>
    <w:multiLevelType w:val="hybridMultilevel"/>
    <w:tmpl w:val="3BAA3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AA72E57"/>
    <w:multiLevelType w:val="multilevel"/>
    <w:tmpl w:val="70E6A4BC"/>
    <w:lvl w:ilvl="0">
      <w:start w:val="1"/>
      <w:numFmt w:val="decimal"/>
      <w:pStyle w:val="Heading1"/>
      <w:lvlText w:val="%1."/>
      <w:lvlJc w:val="left"/>
      <w:pPr>
        <w:ind w:left="1080" w:hanging="360"/>
      </w:pPr>
      <w:rPr>
        <w:rFonts w:asciiTheme="majorHAnsi" w:hAnsiTheme="majorHAnsi" w:hint="default"/>
        <w:b/>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1" w15:restartNumberingAfterBreak="0">
    <w:nsid w:val="4B606857"/>
    <w:multiLevelType w:val="hybridMultilevel"/>
    <w:tmpl w:val="25BC2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D644CD"/>
    <w:multiLevelType w:val="hybridMultilevel"/>
    <w:tmpl w:val="4BCAF782"/>
    <w:lvl w:ilvl="0" w:tplc="964C81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F7629D1"/>
    <w:multiLevelType w:val="hybridMultilevel"/>
    <w:tmpl w:val="E2383A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F7E586A"/>
    <w:multiLevelType w:val="hybridMultilevel"/>
    <w:tmpl w:val="28B4C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00B7C48"/>
    <w:multiLevelType w:val="hybridMultilevel"/>
    <w:tmpl w:val="CCB83342"/>
    <w:lvl w:ilvl="0" w:tplc="45E242E6">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0982A57"/>
    <w:multiLevelType w:val="hybridMultilevel"/>
    <w:tmpl w:val="00B21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1C77D6D"/>
    <w:multiLevelType w:val="hybridMultilevel"/>
    <w:tmpl w:val="408C8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34B3542"/>
    <w:multiLevelType w:val="hybridMultilevel"/>
    <w:tmpl w:val="E93E9690"/>
    <w:lvl w:ilvl="0" w:tplc="04090001">
      <w:start w:val="1"/>
      <w:numFmt w:val="bullet"/>
      <w:lvlText w:val=""/>
      <w:lvlJc w:val="left"/>
      <w:pPr>
        <w:ind w:left="720" w:hanging="360"/>
      </w:pPr>
      <w:rPr>
        <w:rFonts w:ascii="Symbol" w:hAnsi="Symbo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39702B0"/>
    <w:multiLevelType w:val="hybridMultilevel"/>
    <w:tmpl w:val="AEC2D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5317386"/>
    <w:multiLevelType w:val="hybridMultilevel"/>
    <w:tmpl w:val="63D41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B0E005B"/>
    <w:multiLevelType w:val="hybridMultilevel"/>
    <w:tmpl w:val="B5BEE4BE"/>
    <w:lvl w:ilvl="0" w:tplc="964C81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B4C3D1D"/>
    <w:multiLevelType w:val="hybridMultilevel"/>
    <w:tmpl w:val="6CD4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B78623D"/>
    <w:multiLevelType w:val="hybridMultilevel"/>
    <w:tmpl w:val="2788F948"/>
    <w:lvl w:ilvl="0" w:tplc="04090001">
      <w:start w:val="1"/>
      <w:numFmt w:val="bullet"/>
      <w:lvlText w:val=""/>
      <w:lvlJc w:val="left"/>
      <w:pPr>
        <w:ind w:left="948" w:hanging="360"/>
      </w:pPr>
      <w:rPr>
        <w:rFonts w:ascii="Symbol" w:hAnsi="Symbol" w:hint="default"/>
      </w:rPr>
    </w:lvl>
    <w:lvl w:ilvl="1" w:tplc="04090003">
      <w:start w:val="1"/>
      <w:numFmt w:val="bullet"/>
      <w:lvlText w:val="o"/>
      <w:lvlJc w:val="left"/>
      <w:pPr>
        <w:ind w:left="1668" w:hanging="360"/>
      </w:pPr>
      <w:rPr>
        <w:rFonts w:ascii="Courier New" w:hAnsi="Courier New" w:cs="Courier New" w:hint="default"/>
      </w:rPr>
    </w:lvl>
    <w:lvl w:ilvl="2" w:tplc="04090005" w:tentative="1">
      <w:start w:val="1"/>
      <w:numFmt w:val="bullet"/>
      <w:lvlText w:val=""/>
      <w:lvlJc w:val="left"/>
      <w:pPr>
        <w:ind w:left="2388" w:hanging="360"/>
      </w:pPr>
      <w:rPr>
        <w:rFonts w:ascii="Wingdings" w:hAnsi="Wingdings" w:hint="default"/>
      </w:rPr>
    </w:lvl>
    <w:lvl w:ilvl="3" w:tplc="04090001" w:tentative="1">
      <w:start w:val="1"/>
      <w:numFmt w:val="bullet"/>
      <w:lvlText w:val=""/>
      <w:lvlJc w:val="left"/>
      <w:pPr>
        <w:ind w:left="3108" w:hanging="360"/>
      </w:pPr>
      <w:rPr>
        <w:rFonts w:ascii="Symbol" w:hAnsi="Symbol" w:hint="default"/>
      </w:rPr>
    </w:lvl>
    <w:lvl w:ilvl="4" w:tplc="04090003" w:tentative="1">
      <w:start w:val="1"/>
      <w:numFmt w:val="bullet"/>
      <w:lvlText w:val="o"/>
      <w:lvlJc w:val="left"/>
      <w:pPr>
        <w:ind w:left="3828" w:hanging="360"/>
      </w:pPr>
      <w:rPr>
        <w:rFonts w:ascii="Courier New" w:hAnsi="Courier New" w:cs="Courier New" w:hint="default"/>
      </w:rPr>
    </w:lvl>
    <w:lvl w:ilvl="5" w:tplc="04090005" w:tentative="1">
      <w:start w:val="1"/>
      <w:numFmt w:val="bullet"/>
      <w:lvlText w:val=""/>
      <w:lvlJc w:val="left"/>
      <w:pPr>
        <w:ind w:left="4548" w:hanging="360"/>
      </w:pPr>
      <w:rPr>
        <w:rFonts w:ascii="Wingdings" w:hAnsi="Wingdings" w:hint="default"/>
      </w:rPr>
    </w:lvl>
    <w:lvl w:ilvl="6" w:tplc="04090001" w:tentative="1">
      <w:start w:val="1"/>
      <w:numFmt w:val="bullet"/>
      <w:lvlText w:val=""/>
      <w:lvlJc w:val="left"/>
      <w:pPr>
        <w:ind w:left="5268" w:hanging="360"/>
      </w:pPr>
      <w:rPr>
        <w:rFonts w:ascii="Symbol" w:hAnsi="Symbol" w:hint="default"/>
      </w:rPr>
    </w:lvl>
    <w:lvl w:ilvl="7" w:tplc="04090003" w:tentative="1">
      <w:start w:val="1"/>
      <w:numFmt w:val="bullet"/>
      <w:lvlText w:val="o"/>
      <w:lvlJc w:val="left"/>
      <w:pPr>
        <w:ind w:left="5988" w:hanging="360"/>
      </w:pPr>
      <w:rPr>
        <w:rFonts w:ascii="Courier New" w:hAnsi="Courier New" w:cs="Courier New" w:hint="default"/>
      </w:rPr>
    </w:lvl>
    <w:lvl w:ilvl="8" w:tplc="04090005" w:tentative="1">
      <w:start w:val="1"/>
      <w:numFmt w:val="bullet"/>
      <w:lvlText w:val=""/>
      <w:lvlJc w:val="left"/>
      <w:pPr>
        <w:ind w:left="6708" w:hanging="360"/>
      </w:pPr>
      <w:rPr>
        <w:rFonts w:ascii="Wingdings" w:hAnsi="Wingdings" w:hint="default"/>
      </w:rPr>
    </w:lvl>
  </w:abstractNum>
  <w:abstractNum w:abstractNumId="54" w15:restartNumberingAfterBreak="0">
    <w:nsid w:val="5C101DBB"/>
    <w:multiLevelType w:val="hybridMultilevel"/>
    <w:tmpl w:val="9C029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CCA7621"/>
    <w:multiLevelType w:val="hybridMultilevel"/>
    <w:tmpl w:val="54F8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0030D65"/>
    <w:multiLevelType w:val="hybridMultilevel"/>
    <w:tmpl w:val="BD52637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7" w15:restartNumberingAfterBreak="0">
    <w:nsid w:val="60AC7522"/>
    <w:multiLevelType w:val="hybridMultilevel"/>
    <w:tmpl w:val="ECD65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131631C"/>
    <w:multiLevelType w:val="hybridMultilevel"/>
    <w:tmpl w:val="7862D6C6"/>
    <w:lvl w:ilvl="0" w:tplc="04090001">
      <w:start w:val="1"/>
      <w:numFmt w:val="bullet"/>
      <w:lvlText w:val=""/>
      <w:lvlJc w:val="left"/>
      <w:pPr>
        <w:ind w:left="948" w:hanging="360"/>
      </w:pPr>
      <w:rPr>
        <w:rFonts w:ascii="Symbol" w:hAnsi="Symbol" w:hint="default"/>
      </w:rPr>
    </w:lvl>
    <w:lvl w:ilvl="1" w:tplc="04090003" w:tentative="1">
      <w:start w:val="1"/>
      <w:numFmt w:val="bullet"/>
      <w:lvlText w:val="o"/>
      <w:lvlJc w:val="left"/>
      <w:pPr>
        <w:ind w:left="1668" w:hanging="360"/>
      </w:pPr>
      <w:rPr>
        <w:rFonts w:ascii="Courier New" w:hAnsi="Courier New" w:cs="Courier New" w:hint="default"/>
      </w:rPr>
    </w:lvl>
    <w:lvl w:ilvl="2" w:tplc="04090005" w:tentative="1">
      <w:start w:val="1"/>
      <w:numFmt w:val="bullet"/>
      <w:lvlText w:val=""/>
      <w:lvlJc w:val="left"/>
      <w:pPr>
        <w:ind w:left="2388" w:hanging="360"/>
      </w:pPr>
      <w:rPr>
        <w:rFonts w:ascii="Wingdings" w:hAnsi="Wingdings" w:hint="default"/>
      </w:rPr>
    </w:lvl>
    <w:lvl w:ilvl="3" w:tplc="04090001" w:tentative="1">
      <w:start w:val="1"/>
      <w:numFmt w:val="bullet"/>
      <w:lvlText w:val=""/>
      <w:lvlJc w:val="left"/>
      <w:pPr>
        <w:ind w:left="3108" w:hanging="360"/>
      </w:pPr>
      <w:rPr>
        <w:rFonts w:ascii="Symbol" w:hAnsi="Symbol" w:hint="default"/>
      </w:rPr>
    </w:lvl>
    <w:lvl w:ilvl="4" w:tplc="04090003" w:tentative="1">
      <w:start w:val="1"/>
      <w:numFmt w:val="bullet"/>
      <w:lvlText w:val="o"/>
      <w:lvlJc w:val="left"/>
      <w:pPr>
        <w:ind w:left="3828" w:hanging="360"/>
      </w:pPr>
      <w:rPr>
        <w:rFonts w:ascii="Courier New" w:hAnsi="Courier New" w:cs="Courier New" w:hint="default"/>
      </w:rPr>
    </w:lvl>
    <w:lvl w:ilvl="5" w:tplc="04090005" w:tentative="1">
      <w:start w:val="1"/>
      <w:numFmt w:val="bullet"/>
      <w:lvlText w:val=""/>
      <w:lvlJc w:val="left"/>
      <w:pPr>
        <w:ind w:left="4548" w:hanging="360"/>
      </w:pPr>
      <w:rPr>
        <w:rFonts w:ascii="Wingdings" w:hAnsi="Wingdings" w:hint="default"/>
      </w:rPr>
    </w:lvl>
    <w:lvl w:ilvl="6" w:tplc="04090001" w:tentative="1">
      <w:start w:val="1"/>
      <w:numFmt w:val="bullet"/>
      <w:lvlText w:val=""/>
      <w:lvlJc w:val="left"/>
      <w:pPr>
        <w:ind w:left="5268" w:hanging="360"/>
      </w:pPr>
      <w:rPr>
        <w:rFonts w:ascii="Symbol" w:hAnsi="Symbol" w:hint="default"/>
      </w:rPr>
    </w:lvl>
    <w:lvl w:ilvl="7" w:tplc="04090003" w:tentative="1">
      <w:start w:val="1"/>
      <w:numFmt w:val="bullet"/>
      <w:lvlText w:val="o"/>
      <w:lvlJc w:val="left"/>
      <w:pPr>
        <w:ind w:left="5988" w:hanging="360"/>
      </w:pPr>
      <w:rPr>
        <w:rFonts w:ascii="Courier New" w:hAnsi="Courier New" w:cs="Courier New" w:hint="default"/>
      </w:rPr>
    </w:lvl>
    <w:lvl w:ilvl="8" w:tplc="04090005" w:tentative="1">
      <w:start w:val="1"/>
      <w:numFmt w:val="bullet"/>
      <w:lvlText w:val=""/>
      <w:lvlJc w:val="left"/>
      <w:pPr>
        <w:ind w:left="6708" w:hanging="360"/>
      </w:pPr>
      <w:rPr>
        <w:rFonts w:ascii="Wingdings" w:hAnsi="Wingdings" w:hint="default"/>
      </w:rPr>
    </w:lvl>
  </w:abstractNum>
  <w:abstractNum w:abstractNumId="59" w15:restartNumberingAfterBreak="0">
    <w:nsid w:val="6E435CAD"/>
    <w:multiLevelType w:val="hybridMultilevel"/>
    <w:tmpl w:val="4B5EC00A"/>
    <w:lvl w:ilvl="0" w:tplc="D0D4CF90">
      <w:start w:val="1"/>
      <w:numFmt w:val="decimal"/>
      <w:lvlText w:val="4.%1"/>
      <w:lvlJc w:val="left"/>
      <w:pPr>
        <w:ind w:left="720" w:hanging="360"/>
      </w:pPr>
      <w:rPr>
        <w:rFonts w:ascii="Calibri" w:hAnsi="Calibri" w:hint="default"/>
        <w:b w:val="0"/>
        <w:bCs w:val="0"/>
        <w:i w:val="0"/>
        <w:iCs w:val="0"/>
        <w:caps w:val="0"/>
        <w:strike w:val="0"/>
        <w:dstrike w:val="0"/>
        <w:vanish w:val="0"/>
        <w:color w:val="000000" w:themeColor="text1"/>
        <w:sz w:val="20"/>
        <w:szCs w:val="20"/>
        <w:u w:val="none"/>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EF0394B"/>
    <w:multiLevelType w:val="hybridMultilevel"/>
    <w:tmpl w:val="756401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70DC00BB"/>
    <w:multiLevelType w:val="hybridMultilevel"/>
    <w:tmpl w:val="58042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1757155"/>
    <w:multiLevelType w:val="hybridMultilevel"/>
    <w:tmpl w:val="B8120D02"/>
    <w:lvl w:ilvl="0" w:tplc="4912C50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76475AAE"/>
    <w:multiLevelType w:val="hybridMultilevel"/>
    <w:tmpl w:val="6DCC95F8"/>
    <w:lvl w:ilvl="0" w:tplc="04090001">
      <w:start w:val="1"/>
      <w:numFmt w:val="bullet"/>
      <w:lvlText w:val=""/>
      <w:lvlJc w:val="left"/>
      <w:pPr>
        <w:ind w:left="720" w:hanging="360"/>
      </w:pPr>
      <w:rPr>
        <w:rFonts w:ascii="Symbol" w:hAnsi="Symbo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98D6FA3"/>
    <w:multiLevelType w:val="hybridMultilevel"/>
    <w:tmpl w:val="43AC7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A10004A"/>
    <w:multiLevelType w:val="hybridMultilevel"/>
    <w:tmpl w:val="9C747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B3B4C16"/>
    <w:multiLevelType w:val="multilevel"/>
    <w:tmpl w:val="5D04E1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7E542596"/>
    <w:multiLevelType w:val="hybridMultilevel"/>
    <w:tmpl w:val="309C2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0"/>
  </w:num>
  <w:num w:numId="2">
    <w:abstractNumId w:val="40"/>
  </w:num>
  <w:num w:numId="3">
    <w:abstractNumId w:val="12"/>
  </w:num>
  <w:num w:numId="4">
    <w:abstractNumId w:val="38"/>
  </w:num>
  <w:num w:numId="5">
    <w:abstractNumId w:val="27"/>
  </w:num>
  <w:num w:numId="6">
    <w:abstractNumId w:val="59"/>
  </w:num>
  <w:num w:numId="7">
    <w:abstractNumId w:val="52"/>
  </w:num>
  <w:num w:numId="8">
    <w:abstractNumId w:val="64"/>
  </w:num>
  <w:num w:numId="9">
    <w:abstractNumId w:val="65"/>
  </w:num>
  <w:num w:numId="10">
    <w:abstractNumId w:val="49"/>
  </w:num>
  <w:num w:numId="11">
    <w:abstractNumId w:val="1"/>
  </w:num>
  <w:num w:numId="12">
    <w:abstractNumId w:val="22"/>
  </w:num>
  <w:num w:numId="13">
    <w:abstractNumId w:val="56"/>
  </w:num>
  <w:num w:numId="14">
    <w:abstractNumId w:val="17"/>
  </w:num>
  <w:num w:numId="15">
    <w:abstractNumId w:val="21"/>
  </w:num>
  <w:num w:numId="16">
    <w:abstractNumId w:val="39"/>
  </w:num>
  <w:num w:numId="17">
    <w:abstractNumId w:val="8"/>
  </w:num>
  <w:num w:numId="18">
    <w:abstractNumId w:val="43"/>
  </w:num>
  <w:num w:numId="19">
    <w:abstractNumId w:val="55"/>
  </w:num>
  <w:num w:numId="20">
    <w:abstractNumId w:val="67"/>
  </w:num>
  <w:num w:numId="21">
    <w:abstractNumId w:val="54"/>
  </w:num>
  <w:num w:numId="22">
    <w:abstractNumId w:val="16"/>
  </w:num>
  <w:num w:numId="23">
    <w:abstractNumId w:val="24"/>
  </w:num>
  <w:num w:numId="24">
    <w:abstractNumId w:val="36"/>
  </w:num>
  <w:num w:numId="25">
    <w:abstractNumId w:val="58"/>
  </w:num>
  <w:num w:numId="26">
    <w:abstractNumId w:val="19"/>
  </w:num>
  <w:num w:numId="27">
    <w:abstractNumId w:val="46"/>
  </w:num>
  <w:num w:numId="28">
    <w:abstractNumId w:val="41"/>
  </w:num>
  <w:num w:numId="29">
    <w:abstractNumId w:val="28"/>
  </w:num>
  <w:num w:numId="30">
    <w:abstractNumId w:val="20"/>
  </w:num>
  <w:num w:numId="31">
    <w:abstractNumId w:val="61"/>
  </w:num>
  <w:num w:numId="32">
    <w:abstractNumId w:val="45"/>
  </w:num>
  <w:num w:numId="33">
    <w:abstractNumId w:val="35"/>
  </w:num>
  <w:num w:numId="34">
    <w:abstractNumId w:val="14"/>
  </w:num>
  <w:num w:numId="35">
    <w:abstractNumId w:val="33"/>
  </w:num>
  <w:num w:numId="36">
    <w:abstractNumId w:val="15"/>
  </w:num>
  <w:num w:numId="37">
    <w:abstractNumId w:val="10"/>
  </w:num>
  <w:num w:numId="38">
    <w:abstractNumId w:val="51"/>
  </w:num>
  <w:num w:numId="39">
    <w:abstractNumId w:val="37"/>
  </w:num>
  <w:num w:numId="40">
    <w:abstractNumId w:val="18"/>
  </w:num>
  <w:num w:numId="41">
    <w:abstractNumId w:val="42"/>
  </w:num>
  <w:num w:numId="42">
    <w:abstractNumId w:val="5"/>
  </w:num>
  <w:num w:numId="43">
    <w:abstractNumId w:val="26"/>
  </w:num>
  <w:num w:numId="44">
    <w:abstractNumId w:val="9"/>
  </w:num>
  <w:num w:numId="45">
    <w:abstractNumId w:val="6"/>
  </w:num>
  <w:num w:numId="46">
    <w:abstractNumId w:val="31"/>
  </w:num>
  <w:num w:numId="47">
    <w:abstractNumId w:val="50"/>
  </w:num>
  <w:num w:numId="48">
    <w:abstractNumId w:val="32"/>
  </w:num>
  <w:num w:numId="49">
    <w:abstractNumId w:val="62"/>
  </w:num>
  <w:num w:numId="50">
    <w:abstractNumId w:val="60"/>
  </w:num>
  <w:num w:numId="51">
    <w:abstractNumId w:val="57"/>
  </w:num>
  <w:num w:numId="52">
    <w:abstractNumId w:val="44"/>
  </w:num>
  <w:num w:numId="53">
    <w:abstractNumId w:val="63"/>
  </w:num>
  <w:num w:numId="54">
    <w:abstractNumId w:val="3"/>
  </w:num>
  <w:num w:numId="55">
    <w:abstractNumId w:val="53"/>
  </w:num>
  <w:num w:numId="56">
    <w:abstractNumId w:val="48"/>
  </w:num>
  <w:num w:numId="57">
    <w:abstractNumId w:val="0"/>
  </w:num>
  <w:num w:numId="58">
    <w:abstractNumId w:val="4"/>
  </w:num>
  <w:num w:numId="59">
    <w:abstractNumId w:val="13"/>
  </w:num>
  <w:num w:numId="60">
    <w:abstractNumId w:val="25"/>
  </w:num>
  <w:num w:numId="61">
    <w:abstractNumId w:val="2"/>
  </w:num>
  <w:num w:numId="62">
    <w:abstractNumId w:val="47"/>
  </w:num>
  <w:num w:numId="63">
    <w:abstractNumId w:val="11"/>
  </w:num>
  <w:num w:numId="64">
    <w:abstractNumId w:val="30"/>
  </w:num>
  <w:num w:numId="65">
    <w:abstractNumId w:val="66"/>
  </w:num>
  <w:num w:numId="66">
    <w:abstractNumId w:val="23"/>
  </w:num>
  <w:num w:numId="67">
    <w:abstractNumId w:val="34"/>
  </w:num>
  <w:num w:numId="68">
    <w:abstractNumId w:val="7"/>
  </w:num>
  <w:num w:numId="69">
    <w:abstractNumId w:val="2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091"/>
    <w:rsid w:val="00000478"/>
    <w:rsid w:val="0000277A"/>
    <w:rsid w:val="00004517"/>
    <w:rsid w:val="000049D1"/>
    <w:rsid w:val="000059D8"/>
    <w:rsid w:val="00006FEC"/>
    <w:rsid w:val="000152AE"/>
    <w:rsid w:val="00016584"/>
    <w:rsid w:val="00017596"/>
    <w:rsid w:val="0001796D"/>
    <w:rsid w:val="00017F55"/>
    <w:rsid w:val="00017FC9"/>
    <w:rsid w:val="00024C75"/>
    <w:rsid w:val="00026A25"/>
    <w:rsid w:val="00026B79"/>
    <w:rsid w:val="000333FA"/>
    <w:rsid w:val="00035BAA"/>
    <w:rsid w:val="00036827"/>
    <w:rsid w:val="00037471"/>
    <w:rsid w:val="0004019D"/>
    <w:rsid w:val="000407DE"/>
    <w:rsid w:val="00040D12"/>
    <w:rsid w:val="000422E1"/>
    <w:rsid w:val="0004252F"/>
    <w:rsid w:val="00042FD6"/>
    <w:rsid w:val="00043A8E"/>
    <w:rsid w:val="0004440E"/>
    <w:rsid w:val="00044E6B"/>
    <w:rsid w:val="00044FF2"/>
    <w:rsid w:val="00045A04"/>
    <w:rsid w:val="00050890"/>
    <w:rsid w:val="00050C85"/>
    <w:rsid w:val="000528C9"/>
    <w:rsid w:val="00053F15"/>
    <w:rsid w:val="00054AFB"/>
    <w:rsid w:val="00054E31"/>
    <w:rsid w:val="00061067"/>
    <w:rsid w:val="00063A5D"/>
    <w:rsid w:val="000652A5"/>
    <w:rsid w:val="00065A96"/>
    <w:rsid w:val="00066D41"/>
    <w:rsid w:val="00072BC6"/>
    <w:rsid w:val="0007338E"/>
    <w:rsid w:val="0007371E"/>
    <w:rsid w:val="00073C5B"/>
    <w:rsid w:val="0007461F"/>
    <w:rsid w:val="00074A9D"/>
    <w:rsid w:val="00077232"/>
    <w:rsid w:val="0007757C"/>
    <w:rsid w:val="00077C66"/>
    <w:rsid w:val="00081308"/>
    <w:rsid w:val="00082FBD"/>
    <w:rsid w:val="0008505B"/>
    <w:rsid w:val="000852CE"/>
    <w:rsid w:val="000872EE"/>
    <w:rsid w:val="00090D9E"/>
    <w:rsid w:val="00091045"/>
    <w:rsid w:val="00091BB8"/>
    <w:rsid w:val="00092D0D"/>
    <w:rsid w:val="00095144"/>
    <w:rsid w:val="00096BF2"/>
    <w:rsid w:val="00097EF8"/>
    <w:rsid w:val="000A2BC5"/>
    <w:rsid w:val="000A2D89"/>
    <w:rsid w:val="000A2F84"/>
    <w:rsid w:val="000A3254"/>
    <w:rsid w:val="000A3664"/>
    <w:rsid w:val="000A37B9"/>
    <w:rsid w:val="000A5DB4"/>
    <w:rsid w:val="000B166A"/>
    <w:rsid w:val="000B3EA7"/>
    <w:rsid w:val="000B48BF"/>
    <w:rsid w:val="000B6A34"/>
    <w:rsid w:val="000B6C11"/>
    <w:rsid w:val="000C0089"/>
    <w:rsid w:val="000C0471"/>
    <w:rsid w:val="000C07A5"/>
    <w:rsid w:val="000C0FBA"/>
    <w:rsid w:val="000C11E4"/>
    <w:rsid w:val="000C1FE3"/>
    <w:rsid w:val="000C3537"/>
    <w:rsid w:val="000C36EF"/>
    <w:rsid w:val="000C3A20"/>
    <w:rsid w:val="000C4171"/>
    <w:rsid w:val="000C6909"/>
    <w:rsid w:val="000C78C0"/>
    <w:rsid w:val="000C7DCA"/>
    <w:rsid w:val="000D5C16"/>
    <w:rsid w:val="000D75E0"/>
    <w:rsid w:val="000D79A7"/>
    <w:rsid w:val="000D7F19"/>
    <w:rsid w:val="000E0E4E"/>
    <w:rsid w:val="000E1FFB"/>
    <w:rsid w:val="000E2171"/>
    <w:rsid w:val="000E2655"/>
    <w:rsid w:val="000E2657"/>
    <w:rsid w:val="000E43CD"/>
    <w:rsid w:val="000E4466"/>
    <w:rsid w:val="000E4677"/>
    <w:rsid w:val="000F06C2"/>
    <w:rsid w:val="000F08A2"/>
    <w:rsid w:val="000F0AE0"/>
    <w:rsid w:val="000F1B49"/>
    <w:rsid w:val="000F5E19"/>
    <w:rsid w:val="000F6B20"/>
    <w:rsid w:val="000F717C"/>
    <w:rsid w:val="000F724D"/>
    <w:rsid w:val="000F7304"/>
    <w:rsid w:val="000F7730"/>
    <w:rsid w:val="000F7772"/>
    <w:rsid w:val="001004B6"/>
    <w:rsid w:val="00100F7C"/>
    <w:rsid w:val="00102184"/>
    <w:rsid w:val="00102850"/>
    <w:rsid w:val="00102A61"/>
    <w:rsid w:val="0010540E"/>
    <w:rsid w:val="001059E1"/>
    <w:rsid w:val="00106065"/>
    <w:rsid w:val="00110B15"/>
    <w:rsid w:val="00110D6C"/>
    <w:rsid w:val="001114E5"/>
    <w:rsid w:val="001115B3"/>
    <w:rsid w:val="00115F2D"/>
    <w:rsid w:val="00116897"/>
    <w:rsid w:val="00117DE8"/>
    <w:rsid w:val="00123126"/>
    <w:rsid w:val="00123A7C"/>
    <w:rsid w:val="00123C00"/>
    <w:rsid w:val="00124E9E"/>
    <w:rsid w:val="00125220"/>
    <w:rsid w:val="00125520"/>
    <w:rsid w:val="00126B34"/>
    <w:rsid w:val="00126D49"/>
    <w:rsid w:val="00127BF8"/>
    <w:rsid w:val="001309C3"/>
    <w:rsid w:val="00135939"/>
    <w:rsid w:val="00140485"/>
    <w:rsid w:val="00140B92"/>
    <w:rsid w:val="00140D7B"/>
    <w:rsid w:val="00142D1A"/>
    <w:rsid w:val="00143E03"/>
    <w:rsid w:val="00144602"/>
    <w:rsid w:val="0014536D"/>
    <w:rsid w:val="001476BD"/>
    <w:rsid w:val="0015149A"/>
    <w:rsid w:val="00160FA8"/>
    <w:rsid w:val="00161822"/>
    <w:rsid w:val="00161DC1"/>
    <w:rsid w:val="00162542"/>
    <w:rsid w:val="00162FEA"/>
    <w:rsid w:val="0016465A"/>
    <w:rsid w:val="0016576D"/>
    <w:rsid w:val="00166364"/>
    <w:rsid w:val="00167191"/>
    <w:rsid w:val="00171740"/>
    <w:rsid w:val="0017188E"/>
    <w:rsid w:val="001722AA"/>
    <w:rsid w:val="00172A4E"/>
    <w:rsid w:val="00173546"/>
    <w:rsid w:val="0017473C"/>
    <w:rsid w:val="00177725"/>
    <w:rsid w:val="0018170F"/>
    <w:rsid w:val="00181F28"/>
    <w:rsid w:val="001829DA"/>
    <w:rsid w:val="00186E58"/>
    <w:rsid w:val="00191E26"/>
    <w:rsid w:val="00192F64"/>
    <w:rsid w:val="00193F3B"/>
    <w:rsid w:val="001971A6"/>
    <w:rsid w:val="001A1694"/>
    <w:rsid w:val="001A2702"/>
    <w:rsid w:val="001A27BD"/>
    <w:rsid w:val="001A444C"/>
    <w:rsid w:val="001A458E"/>
    <w:rsid w:val="001A5445"/>
    <w:rsid w:val="001A5E70"/>
    <w:rsid w:val="001A6D70"/>
    <w:rsid w:val="001A7C2A"/>
    <w:rsid w:val="001B22E8"/>
    <w:rsid w:val="001B44E5"/>
    <w:rsid w:val="001B6002"/>
    <w:rsid w:val="001B65A6"/>
    <w:rsid w:val="001B75A6"/>
    <w:rsid w:val="001B7FE8"/>
    <w:rsid w:val="001C108F"/>
    <w:rsid w:val="001C2DC5"/>
    <w:rsid w:val="001C3260"/>
    <w:rsid w:val="001C45A9"/>
    <w:rsid w:val="001C4D7B"/>
    <w:rsid w:val="001C4DAC"/>
    <w:rsid w:val="001C5A41"/>
    <w:rsid w:val="001C64DF"/>
    <w:rsid w:val="001D18E6"/>
    <w:rsid w:val="001D25B4"/>
    <w:rsid w:val="001D4279"/>
    <w:rsid w:val="001D5F2D"/>
    <w:rsid w:val="001D60E1"/>
    <w:rsid w:val="001D6D24"/>
    <w:rsid w:val="001D7DDC"/>
    <w:rsid w:val="001E1DF4"/>
    <w:rsid w:val="001E2440"/>
    <w:rsid w:val="001E2603"/>
    <w:rsid w:val="001E3F91"/>
    <w:rsid w:val="001E4F81"/>
    <w:rsid w:val="001E6F39"/>
    <w:rsid w:val="001E73E6"/>
    <w:rsid w:val="001E75B4"/>
    <w:rsid w:val="001E7DA3"/>
    <w:rsid w:val="001F09E5"/>
    <w:rsid w:val="001F17E3"/>
    <w:rsid w:val="001F2530"/>
    <w:rsid w:val="001F2FF1"/>
    <w:rsid w:val="001F35F4"/>
    <w:rsid w:val="001F473D"/>
    <w:rsid w:val="001F742C"/>
    <w:rsid w:val="00200B74"/>
    <w:rsid w:val="00202C8E"/>
    <w:rsid w:val="0020357C"/>
    <w:rsid w:val="00203D1A"/>
    <w:rsid w:val="00204840"/>
    <w:rsid w:val="00207B9D"/>
    <w:rsid w:val="00210EA9"/>
    <w:rsid w:val="002126BA"/>
    <w:rsid w:val="00212F82"/>
    <w:rsid w:val="00213F17"/>
    <w:rsid w:val="0021406D"/>
    <w:rsid w:val="00214C27"/>
    <w:rsid w:val="002200DE"/>
    <w:rsid w:val="00220F1D"/>
    <w:rsid w:val="00221F1C"/>
    <w:rsid w:val="00223EA8"/>
    <w:rsid w:val="0022402D"/>
    <w:rsid w:val="00224DF7"/>
    <w:rsid w:val="0022603F"/>
    <w:rsid w:val="00227901"/>
    <w:rsid w:val="0023177D"/>
    <w:rsid w:val="00232ABA"/>
    <w:rsid w:val="00233B40"/>
    <w:rsid w:val="002345C9"/>
    <w:rsid w:val="002349A2"/>
    <w:rsid w:val="002352EF"/>
    <w:rsid w:val="002352F7"/>
    <w:rsid w:val="002369BF"/>
    <w:rsid w:val="00241EFE"/>
    <w:rsid w:val="00242D41"/>
    <w:rsid w:val="00243AFD"/>
    <w:rsid w:val="00243B4C"/>
    <w:rsid w:val="00243E66"/>
    <w:rsid w:val="002443F6"/>
    <w:rsid w:val="002445A2"/>
    <w:rsid w:val="00246EDE"/>
    <w:rsid w:val="00250CC8"/>
    <w:rsid w:val="002523B5"/>
    <w:rsid w:val="00253099"/>
    <w:rsid w:val="00254C53"/>
    <w:rsid w:val="002551F3"/>
    <w:rsid w:val="00256D26"/>
    <w:rsid w:val="00260199"/>
    <w:rsid w:val="00262B63"/>
    <w:rsid w:val="00263326"/>
    <w:rsid w:val="002641D4"/>
    <w:rsid w:val="00264A5F"/>
    <w:rsid w:val="00264B10"/>
    <w:rsid w:val="00266757"/>
    <w:rsid w:val="00272CA9"/>
    <w:rsid w:val="00273AB3"/>
    <w:rsid w:val="00276A5F"/>
    <w:rsid w:val="0027753B"/>
    <w:rsid w:val="002803A5"/>
    <w:rsid w:val="002814AC"/>
    <w:rsid w:val="00282CFD"/>
    <w:rsid w:val="002838E5"/>
    <w:rsid w:val="00283945"/>
    <w:rsid w:val="00284101"/>
    <w:rsid w:val="002849AD"/>
    <w:rsid w:val="00286825"/>
    <w:rsid w:val="002868C6"/>
    <w:rsid w:val="00292006"/>
    <w:rsid w:val="002A018A"/>
    <w:rsid w:val="002A14B4"/>
    <w:rsid w:val="002A16C5"/>
    <w:rsid w:val="002A312F"/>
    <w:rsid w:val="002A3BDF"/>
    <w:rsid w:val="002A7C46"/>
    <w:rsid w:val="002B007E"/>
    <w:rsid w:val="002B01F6"/>
    <w:rsid w:val="002B2F8F"/>
    <w:rsid w:val="002B3EDF"/>
    <w:rsid w:val="002B5FBC"/>
    <w:rsid w:val="002B76A2"/>
    <w:rsid w:val="002B7DD2"/>
    <w:rsid w:val="002C0595"/>
    <w:rsid w:val="002C2046"/>
    <w:rsid w:val="002C27E6"/>
    <w:rsid w:val="002C502A"/>
    <w:rsid w:val="002D2924"/>
    <w:rsid w:val="002D3574"/>
    <w:rsid w:val="002D46E7"/>
    <w:rsid w:val="002D6498"/>
    <w:rsid w:val="002D6AAA"/>
    <w:rsid w:val="002D7376"/>
    <w:rsid w:val="002E173E"/>
    <w:rsid w:val="002E1B02"/>
    <w:rsid w:val="002E323B"/>
    <w:rsid w:val="002E36BD"/>
    <w:rsid w:val="002E5B96"/>
    <w:rsid w:val="002E6745"/>
    <w:rsid w:val="002E6C8E"/>
    <w:rsid w:val="002F1965"/>
    <w:rsid w:val="002F2A17"/>
    <w:rsid w:val="002F6077"/>
    <w:rsid w:val="002F6710"/>
    <w:rsid w:val="003016E0"/>
    <w:rsid w:val="00301E65"/>
    <w:rsid w:val="00302730"/>
    <w:rsid w:val="00302E07"/>
    <w:rsid w:val="00304BD4"/>
    <w:rsid w:val="00304D44"/>
    <w:rsid w:val="00305096"/>
    <w:rsid w:val="0030636C"/>
    <w:rsid w:val="00306D02"/>
    <w:rsid w:val="003075C8"/>
    <w:rsid w:val="00310B97"/>
    <w:rsid w:val="00313CAD"/>
    <w:rsid w:val="0031427C"/>
    <w:rsid w:val="00315F2D"/>
    <w:rsid w:val="00316BD4"/>
    <w:rsid w:val="00320385"/>
    <w:rsid w:val="00320889"/>
    <w:rsid w:val="003222E7"/>
    <w:rsid w:val="00324C5F"/>
    <w:rsid w:val="00325006"/>
    <w:rsid w:val="00325429"/>
    <w:rsid w:val="00325B34"/>
    <w:rsid w:val="00325E58"/>
    <w:rsid w:val="00325E6C"/>
    <w:rsid w:val="00326355"/>
    <w:rsid w:val="00326612"/>
    <w:rsid w:val="00326E5A"/>
    <w:rsid w:val="003313DE"/>
    <w:rsid w:val="003322A0"/>
    <w:rsid w:val="00333630"/>
    <w:rsid w:val="00333ACF"/>
    <w:rsid w:val="00334C91"/>
    <w:rsid w:val="00336446"/>
    <w:rsid w:val="003364C0"/>
    <w:rsid w:val="003427A6"/>
    <w:rsid w:val="00343EF3"/>
    <w:rsid w:val="00345D54"/>
    <w:rsid w:val="00346666"/>
    <w:rsid w:val="00351C91"/>
    <w:rsid w:val="00352859"/>
    <w:rsid w:val="0035294D"/>
    <w:rsid w:val="003539A3"/>
    <w:rsid w:val="00353BF1"/>
    <w:rsid w:val="00355158"/>
    <w:rsid w:val="00357F37"/>
    <w:rsid w:val="003670EC"/>
    <w:rsid w:val="00367C98"/>
    <w:rsid w:val="00367E57"/>
    <w:rsid w:val="00371595"/>
    <w:rsid w:val="003723A3"/>
    <w:rsid w:val="00373A51"/>
    <w:rsid w:val="00373B29"/>
    <w:rsid w:val="00373ED4"/>
    <w:rsid w:val="003745DC"/>
    <w:rsid w:val="00374D44"/>
    <w:rsid w:val="00375988"/>
    <w:rsid w:val="003762FE"/>
    <w:rsid w:val="0037647A"/>
    <w:rsid w:val="00376F67"/>
    <w:rsid w:val="00380FC5"/>
    <w:rsid w:val="003811FD"/>
    <w:rsid w:val="00381C38"/>
    <w:rsid w:val="003845DB"/>
    <w:rsid w:val="0038585B"/>
    <w:rsid w:val="00387A1F"/>
    <w:rsid w:val="00391BE6"/>
    <w:rsid w:val="00392B5C"/>
    <w:rsid w:val="00393AB6"/>
    <w:rsid w:val="0039434F"/>
    <w:rsid w:val="003966CF"/>
    <w:rsid w:val="0039773A"/>
    <w:rsid w:val="003A2FD8"/>
    <w:rsid w:val="003A4398"/>
    <w:rsid w:val="003A45C3"/>
    <w:rsid w:val="003A51A3"/>
    <w:rsid w:val="003A5396"/>
    <w:rsid w:val="003A55E0"/>
    <w:rsid w:val="003A5AA6"/>
    <w:rsid w:val="003A5B02"/>
    <w:rsid w:val="003A7F41"/>
    <w:rsid w:val="003B7495"/>
    <w:rsid w:val="003B7A9E"/>
    <w:rsid w:val="003B7D79"/>
    <w:rsid w:val="003C0AED"/>
    <w:rsid w:val="003C123D"/>
    <w:rsid w:val="003C3920"/>
    <w:rsid w:val="003C3E58"/>
    <w:rsid w:val="003C43F5"/>
    <w:rsid w:val="003C4878"/>
    <w:rsid w:val="003C60E2"/>
    <w:rsid w:val="003C6AF2"/>
    <w:rsid w:val="003D04CF"/>
    <w:rsid w:val="003D1DB0"/>
    <w:rsid w:val="003D48A1"/>
    <w:rsid w:val="003D633B"/>
    <w:rsid w:val="003D6AF7"/>
    <w:rsid w:val="003D74A6"/>
    <w:rsid w:val="003D7D20"/>
    <w:rsid w:val="003E0397"/>
    <w:rsid w:val="003E0FD1"/>
    <w:rsid w:val="003E101C"/>
    <w:rsid w:val="003E3245"/>
    <w:rsid w:val="003E360A"/>
    <w:rsid w:val="003E3C40"/>
    <w:rsid w:val="003E489E"/>
    <w:rsid w:val="003E510A"/>
    <w:rsid w:val="003E647E"/>
    <w:rsid w:val="003E6527"/>
    <w:rsid w:val="003E68C7"/>
    <w:rsid w:val="003F2CB5"/>
    <w:rsid w:val="003F3AE8"/>
    <w:rsid w:val="003F4091"/>
    <w:rsid w:val="003F70D3"/>
    <w:rsid w:val="003F735E"/>
    <w:rsid w:val="003F7445"/>
    <w:rsid w:val="003F7E20"/>
    <w:rsid w:val="004004A7"/>
    <w:rsid w:val="0040069A"/>
    <w:rsid w:val="00401E40"/>
    <w:rsid w:val="00403D4E"/>
    <w:rsid w:val="00405F19"/>
    <w:rsid w:val="004066A1"/>
    <w:rsid w:val="00407D5A"/>
    <w:rsid w:val="00411B70"/>
    <w:rsid w:val="00411D41"/>
    <w:rsid w:val="00412BEF"/>
    <w:rsid w:val="0041426B"/>
    <w:rsid w:val="0041468D"/>
    <w:rsid w:val="004149DE"/>
    <w:rsid w:val="0041651B"/>
    <w:rsid w:val="004170D5"/>
    <w:rsid w:val="004216D0"/>
    <w:rsid w:val="00422408"/>
    <w:rsid w:val="00422A2B"/>
    <w:rsid w:val="00426D8F"/>
    <w:rsid w:val="004273BA"/>
    <w:rsid w:val="0042759E"/>
    <w:rsid w:val="00430895"/>
    <w:rsid w:val="004309D2"/>
    <w:rsid w:val="00430AF0"/>
    <w:rsid w:val="00433D6D"/>
    <w:rsid w:val="004363C2"/>
    <w:rsid w:val="00436771"/>
    <w:rsid w:val="00436D82"/>
    <w:rsid w:val="004370A9"/>
    <w:rsid w:val="00440FDD"/>
    <w:rsid w:val="0044119E"/>
    <w:rsid w:val="004417AA"/>
    <w:rsid w:val="00443D42"/>
    <w:rsid w:val="00445520"/>
    <w:rsid w:val="00445980"/>
    <w:rsid w:val="00445A31"/>
    <w:rsid w:val="00446263"/>
    <w:rsid w:val="0044778B"/>
    <w:rsid w:val="00447C29"/>
    <w:rsid w:val="0045051C"/>
    <w:rsid w:val="004511DB"/>
    <w:rsid w:val="00451418"/>
    <w:rsid w:val="0045178F"/>
    <w:rsid w:val="004518C8"/>
    <w:rsid w:val="00452362"/>
    <w:rsid w:val="00453ED8"/>
    <w:rsid w:val="00456758"/>
    <w:rsid w:val="00457404"/>
    <w:rsid w:val="00457D2D"/>
    <w:rsid w:val="004601EF"/>
    <w:rsid w:val="00460635"/>
    <w:rsid w:val="00463567"/>
    <w:rsid w:val="0046361A"/>
    <w:rsid w:val="00463D68"/>
    <w:rsid w:val="00464E62"/>
    <w:rsid w:val="00465597"/>
    <w:rsid w:val="00471F0E"/>
    <w:rsid w:val="0047321C"/>
    <w:rsid w:val="0047380B"/>
    <w:rsid w:val="0047678F"/>
    <w:rsid w:val="0047702C"/>
    <w:rsid w:val="00477C39"/>
    <w:rsid w:val="00482D2C"/>
    <w:rsid w:val="0048651F"/>
    <w:rsid w:val="0049131E"/>
    <w:rsid w:val="00491341"/>
    <w:rsid w:val="004918F8"/>
    <w:rsid w:val="0049281B"/>
    <w:rsid w:val="004932D2"/>
    <w:rsid w:val="00493EBC"/>
    <w:rsid w:val="0049526B"/>
    <w:rsid w:val="00495FF2"/>
    <w:rsid w:val="004966F8"/>
    <w:rsid w:val="00496ABA"/>
    <w:rsid w:val="00496D66"/>
    <w:rsid w:val="00497B03"/>
    <w:rsid w:val="004A0F6D"/>
    <w:rsid w:val="004A41E1"/>
    <w:rsid w:val="004A5F32"/>
    <w:rsid w:val="004A65E2"/>
    <w:rsid w:val="004A69A7"/>
    <w:rsid w:val="004A6ACB"/>
    <w:rsid w:val="004B06F8"/>
    <w:rsid w:val="004B0C8B"/>
    <w:rsid w:val="004B125C"/>
    <w:rsid w:val="004B198B"/>
    <w:rsid w:val="004B37F3"/>
    <w:rsid w:val="004B3CFF"/>
    <w:rsid w:val="004B4787"/>
    <w:rsid w:val="004B4CB1"/>
    <w:rsid w:val="004B5D29"/>
    <w:rsid w:val="004B7856"/>
    <w:rsid w:val="004C346A"/>
    <w:rsid w:val="004C3793"/>
    <w:rsid w:val="004C3A72"/>
    <w:rsid w:val="004C5CEC"/>
    <w:rsid w:val="004C6738"/>
    <w:rsid w:val="004C6A36"/>
    <w:rsid w:val="004D0395"/>
    <w:rsid w:val="004D208B"/>
    <w:rsid w:val="004D3DA3"/>
    <w:rsid w:val="004D5055"/>
    <w:rsid w:val="004D578D"/>
    <w:rsid w:val="004E1E80"/>
    <w:rsid w:val="004E1FDB"/>
    <w:rsid w:val="004E214E"/>
    <w:rsid w:val="004E2A4D"/>
    <w:rsid w:val="004E365E"/>
    <w:rsid w:val="004E36F8"/>
    <w:rsid w:val="004E3B02"/>
    <w:rsid w:val="004E5B28"/>
    <w:rsid w:val="004E6769"/>
    <w:rsid w:val="004E6820"/>
    <w:rsid w:val="004F1B3A"/>
    <w:rsid w:val="004F39B7"/>
    <w:rsid w:val="004F4157"/>
    <w:rsid w:val="004F488D"/>
    <w:rsid w:val="004F610C"/>
    <w:rsid w:val="004F6BDC"/>
    <w:rsid w:val="004F6BE8"/>
    <w:rsid w:val="004F7EBD"/>
    <w:rsid w:val="005001C9"/>
    <w:rsid w:val="005006B4"/>
    <w:rsid w:val="005016BA"/>
    <w:rsid w:val="005028E2"/>
    <w:rsid w:val="005076CC"/>
    <w:rsid w:val="005123A8"/>
    <w:rsid w:val="00515A30"/>
    <w:rsid w:val="0051651C"/>
    <w:rsid w:val="005179FC"/>
    <w:rsid w:val="00520308"/>
    <w:rsid w:val="00520453"/>
    <w:rsid w:val="00520DEA"/>
    <w:rsid w:val="00521159"/>
    <w:rsid w:val="005212CE"/>
    <w:rsid w:val="005217AF"/>
    <w:rsid w:val="0052181F"/>
    <w:rsid w:val="00521F26"/>
    <w:rsid w:val="005229EC"/>
    <w:rsid w:val="00523B3B"/>
    <w:rsid w:val="00523C79"/>
    <w:rsid w:val="00525E09"/>
    <w:rsid w:val="00530967"/>
    <w:rsid w:val="005321CD"/>
    <w:rsid w:val="00532344"/>
    <w:rsid w:val="00532352"/>
    <w:rsid w:val="005335B4"/>
    <w:rsid w:val="00534EDE"/>
    <w:rsid w:val="005360C4"/>
    <w:rsid w:val="0054168F"/>
    <w:rsid w:val="00541D78"/>
    <w:rsid w:val="0054418D"/>
    <w:rsid w:val="005450F4"/>
    <w:rsid w:val="00545440"/>
    <w:rsid w:val="0054588F"/>
    <w:rsid w:val="00545AA5"/>
    <w:rsid w:val="00550FAC"/>
    <w:rsid w:val="00552FD8"/>
    <w:rsid w:val="005531ED"/>
    <w:rsid w:val="00556ABB"/>
    <w:rsid w:val="00557C1A"/>
    <w:rsid w:val="00560BF2"/>
    <w:rsid w:val="00561660"/>
    <w:rsid w:val="0056273D"/>
    <w:rsid w:val="00563A46"/>
    <w:rsid w:val="00563ED0"/>
    <w:rsid w:val="005651D1"/>
    <w:rsid w:val="005660DD"/>
    <w:rsid w:val="00566843"/>
    <w:rsid w:val="00566E6C"/>
    <w:rsid w:val="00567B13"/>
    <w:rsid w:val="00572247"/>
    <w:rsid w:val="00572F5C"/>
    <w:rsid w:val="0057350D"/>
    <w:rsid w:val="0057521E"/>
    <w:rsid w:val="00575F90"/>
    <w:rsid w:val="00576829"/>
    <w:rsid w:val="00580522"/>
    <w:rsid w:val="00580BCF"/>
    <w:rsid w:val="0058598F"/>
    <w:rsid w:val="0058622A"/>
    <w:rsid w:val="00590BD3"/>
    <w:rsid w:val="00593F0B"/>
    <w:rsid w:val="0059678C"/>
    <w:rsid w:val="00596A2C"/>
    <w:rsid w:val="0059795E"/>
    <w:rsid w:val="005A02EC"/>
    <w:rsid w:val="005A04A0"/>
    <w:rsid w:val="005A1086"/>
    <w:rsid w:val="005A569E"/>
    <w:rsid w:val="005A72BA"/>
    <w:rsid w:val="005A768F"/>
    <w:rsid w:val="005A7719"/>
    <w:rsid w:val="005A792E"/>
    <w:rsid w:val="005B1386"/>
    <w:rsid w:val="005B6889"/>
    <w:rsid w:val="005B6AFB"/>
    <w:rsid w:val="005B7F91"/>
    <w:rsid w:val="005C01D1"/>
    <w:rsid w:val="005C0F9D"/>
    <w:rsid w:val="005C31AE"/>
    <w:rsid w:val="005C3899"/>
    <w:rsid w:val="005C3CD5"/>
    <w:rsid w:val="005C41DF"/>
    <w:rsid w:val="005C449B"/>
    <w:rsid w:val="005C645B"/>
    <w:rsid w:val="005C6E52"/>
    <w:rsid w:val="005C6FED"/>
    <w:rsid w:val="005D01AF"/>
    <w:rsid w:val="005D2CD7"/>
    <w:rsid w:val="005D3147"/>
    <w:rsid w:val="005D38E9"/>
    <w:rsid w:val="005D484A"/>
    <w:rsid w:val="005E23C4"/>
    <w:rsid w:val="005E2DAE"/>
    <w:rsid w:val="005E2F80"/>
    <w:rsid w:val="005E38A8"/>
    <w:rsid w:val="005E4927"/>
    <w:rsid w:val="005E6EEE"/>
    <w:rsid w:val="005E787B"/>
    <w:rsid w:val="005F1F38"/>
    <w:rsid w:val="005F5C4C"/>
    <w:rsid w:val="005F6476"/>
    <w:rsid w:val="005F67A4"/>
    <w:rsid w:val="005F766A"/>
    <w:rsid w:val="00600FF3"/>
    <w:rsid w:val="00602103"/>
    <w:rsid w:val="00602927"/>
    <w:rsid w:val="00603ECE"/>
    <w:rsid w:val="00604CBE"/>
    <w:rsid w:val="00605D8F"/>
    <w:rsid w:val="00606EB2"/>
    <w:rsid w:val="00610EFD"/>
    <w:rsid w:val="006120CE"/>
    <w:rsid w:val="006123BD"/>
    <w:rsid w:val="006169C0"/>
    <w:rsid w:val="00616A12"/>
    <w:rsid w:val="00617081"/>
    <w:rsid w:val="00617D4D"/>
    <w:rsid w:val="0062033E"/>
    <w:rsid w:val="00620359"/>
    <w:rsid w:val="0062094D"/>
    <w:rsid w:val="00620A15"/>
    <w:rsid w:val="006268F9"/>
    <w:rsid w:val="0062744B"/>
    <w:rsid w:val="0063530A"/>
    <w:rsid w:val="006356C6"/>
    <w:rsid w:val="00637310"/>
    <w:rsid w:val="006375DD"/>
    <w:rsid w:val="006377E3"/>
    <w:rsid w:val="00641E3D"/>
    <w:rsid w:val="00642827"/>
    <w:rsid w:val="00643B0D"/>
    <w:rsid w:val="00645527"/>
    <w:rsid w:val="00645E41"/>
    <w:rsid w:val="00646E93"/>
    <w:rsid w:val="006479E4"/>
    <w:rsid w:val="00650D05"/>
    <w:rsid w:val="00653160"/>
    <w:rsid w:val="00654F80"/>
    <w:rsid w:val="00655206"/>
    <w:rsid w:val="006563D8"/>
    <w:rsid w:val="006566BF"/>
    <w:rsid w:val="00656F6A"/>
    <w:rsid w:val="0065785B"/>
    <w:rsid w:val="00660293"/>
    <w:rsid w:val="00660850"/>
    <w:rsid w:val="00665697"/>
    <w:rsid w:val="00670D22"/>
    <w:rsid w:val="00670D94"/>
    <w:rsid w:val="00670FD1"/>
    <w:rsid w:val="00672614"/>
    <w:rsid w:val="006748D2"/>
    <w:rsid w:val="00674B17"/>
    <w:rsid w:val="00675ED3"/>
    <w:rsid w:val="006774DD"/>
    <w:rsid w:val="00682A31"/>
    <w:rsid w:val="0068490C"/>
    <w:rsid w:val="00686122"/>
    <w:rsid w:val="006904C8"/>
    <w:rsid w:val="006916EC"/>
    <w:rsid w:val="00692319"/>
    <w:rsid w:val="00692507"/>
    <w:rsid w:val="00693932"/>
    <w:rsid w:val="00693CEC"/>
    <w:rsid w:val="00695037"/>
    <w:rsid w:val="006954E4"/>
    <w:rsid w:val="00696304"/>
    <w:rsid w:val="006A25A2"/>
    <w:rsid w:val="006A4318"/>
    <w:rsid w:val="006A54D7"/>
    <w:rsid w:val="006A6217"/>
    <w:rsid w:val="006A7380"/>
    <w:rsid w:val="006B0343"/>
    <w:rsid w:val="006B0398"/>
    <w:rsid w:val="006B1E6A"/>
    <w:rsid w:val="006B331D"/>
    <w:rsid w:val="006B3893"/>
    <w:rsid w:val="006B3C43"/>
    <w:rsid w:val="006B43BD"/>
    <w:rsid w:val="006B47CB"/>
    <w:rsid w:val="006B5762"/>
    <w:rsid w:val="006B615B"/>
    <w:rsid w:val="006B62D5"/>
    <w:rsid w:val="006B6344"/>
    <w:rsid w:val="006B7363"/>
    <w:rsid w:val="006B7510"/>
    <w:rsid w:val="006B75E7"/>
    <w:rsid w:val="006B7D97"/>
    <w:rsid w:val="006C0082"/>
    <w:rsid w:val="006C022B"/>
    <w:rsid w:val="006C0CB1"/>
    <w:rsid w:val="006C4ED0"/>
    <w:rsid w:val="006C55E2"/>
    <w:rsid w:val="006C5AAE"/>
    <w:rsid w:val="006C609C"/>
    <w:rsid w:val="006C745A"/>
    <w:rsid w:val="006D0382"/>
    <w:rsid w:val="006D18D1"/>
    <w:rsid w:val="006D29E8"/>
    <w:rsid w:val="006D3FA0"/>
    <w:rsid w:val="006D40FB"/>
    <w:rsid w:val="006D6817"/>
    <w:rsid w:val="006D6C8F"/>
    <w:rsid w:val="006D764D"/>
    <w:rsid w:val="006E4254"/>
    <w:rsid w:val="006E45D5"/>
    <w:rsid w:val="006E7304"/>
    <w:rsid w:val="006E7561"/>
    <w:rsid w:val="006F1D4E"/>
    <w:rsid w:val="006F2A9A"/>
    <w:rsid w:val="006F3B7C"/>
    <w:rsid w:val="006F41C8"/>
    <w:rsid w:val="006F5BFA"/>
    <w:rsid w:val="006F6D51"/>
    <w:rsid w:val="006F6E6B"/>
    <w:rsid w:val="006F7B0B"/>
    <w:rsid w:val="0070012A"/>
    <w:rsid w:val="00703E40"/>
    <w:rsid w:val="007058CF"/>
    <w:rsid w:val="0070627A"/>
    <w:rsid w:val="0070648D"/>
    <w:rsid w:val="00706E49"/>
    <w:rsid w:val="00707731"/>
    <w:rsid w:val="00711C14"/>
    <w:rsid w:val="00713B4E"/>
    <w:rsid w:val="0071449D"/>
    <w:rsid w:val="00714611"/>
    <w:rsid w:val="00715700"/>
    <w:rsid w:val="00715A68"/>
    <w:rsid w:val="00716826"/>
    <w:rsid w:val="00716A2B"/>
    <w:rsid w:val="007173CD"/>
    <w:rsid w:val="007215CD"/>
    <w:rsid w:val="00721729"/>
    <w:rsid w:val="00721E1A"/>
    <w:rsid w:val="00723984"/>
    <w:rsid w:val="007268B6"/>
    <w:rsid w:val="00730E0C"/>
    <w:rsid w:val="007322C6"/>
    <w:rsid w:val="007327C2"/>
    <w:rsid w:val="0073291F"/>
    <w:rsid w:val="007339D2"/>
    <w:rsid w:val="00733EBF"/>
    <w:rsid w:val="00734AB7"/>
    <w:rsid w:val="00735A24"/>
    <w:rsid w:val="00740389"/>
    <w:rsid w:val="007425B9"/>
    <w:rsid w:val="00742C3C"/>
    <w:rsid w:val="00744085"/>
    <w:rsid w:val="00744C91"/>
    <w:rsid w:val="007450D9"/>
    <w:rsid w:val="007470AE"/>
    <w:rsid w:val="007532A0"/>
    <w:rsid w:val="00754670"/>
    <w:rsid w:val="00755267"/>
    <w:rsid w:val="00756890"/>
    <w:rsid w:val="0075768E"/>
    <w:rsid w:val="007603F1"/>
    <w:rsid w:val="00760FF9"/>
    <w:rsid w:val="00761B5B"/>
    <w:rsid w:val="007625B7"/>
    <w:rsid w:val="00764A7C"/>
    <w:rsid w:val="00765015"/>
    <w:rsid w:val="007650F7"/>
    <w:rsid w:val="007651CD"/>
    <w:rsid w:val="0076664C"/>
    <w:rsid w:val="007666F4"/>
    <w:rsid w:val="00766A7D"/>
    <w:rsid w:val="00770264"/>
    <w:rsid w:val="00773571"/>
    <w:rsid w:val="007735BF"/>
    <w:rsid w:val="00776805"/>
    <w:rsid w:val="00777B2D"/>
    <w:rsid w:val="00780C02"/>
    <w:rsid w:val="00781EE8"/>
    <w:rsid w:val="0078241A"/>
    <w:rsid w:val="00790279"/>
    <w:rsid w:val="0079104D"/>
    <w:rsid w:val="0079123A"/>
    <w:rsid w:val="007927BB"/>
    <w:rsid w:val="007959CA"/>
    <w:rsid w:val="007969C4"/>
    <w:rsid w:val="007A0EEB"/>
    <w:rsid w:val="007A1545"/>
    <w:rsid w:val="007A3983"/>
    <w:rsid w:val="007A4173"/>
    <w:rsid w:val="007A4FE4"/>
    <w:rsid w:val="007A73C2"/>
    <w:rsid w:val="007B0A5E"/>
    <w:rsid w:val="007B0FE6"/>
    <w:rsid w:val="007B1837"/>
    <w:rsid w:val="007B321F"/>
    <w:rsid w:val="007B5672"/>
    <w:rsid w:val="007B70BA"/>
    <w:rsid w:val="007B7AD9"/>
    <w:rsid w:val="007C32C2"/>
    <w:rsid w:val="007C4C83"/>
    <w:rsid w:val="007C53DB"/>
    <w:rsid w:val="007C58C5"/>
    <w:rsid w:val="007C58F6"/>
    <w:rsid w:val="007C62B2"/>
    <w:rsid w:val="007D0683"/>
    <w:rsid w:val="007D10C7"/>
    <w:rsid w:val="007D1301"/>
    <w:rsid w:val="007D3A5C"/>
    <w:rsid w:val="007D626B"/>
    <w:rsid w:val="007D6544"/>
    <w:rsid w:val="007E0115"/>
    <w:rsid w:val="007E0BB3"/>
    <w:rsid w:val="007E0DE9"/>
    <w:rsid w:val="007E0EF9"/>
    <w:rsid w:val="007E18EE"/>
    <w:rsid w:val="007E2087"/>
    <w:rsid w:val="007E27B5"/>
    <w:rsid w:val="007E28CA"/>
    <w:rsid w:val="007E4601"/>
    <w:rsid w:val="007E5ECC"/>
    <w:rsid w:val="007E61C8"/>
    <w:rsid w:val="007E7428"/>
    <w:rsid w:val="007F3062"/>
    <w:rsid w:val="007F42AC"/>
    <w:rsid w:val="007F42B9"/>
    <w:rsid w:val="007F448E"/>
    <w:rsid w:val="007F4959"/>
    <w:rsid w:val="007F4CEB"/>
    <w:rsid w:val="007F5689"/>
    <w:rsid w:val="007F5F94"/>
    <w:rsid w:val="008000C7"/>
    <w:rsid w:val="00801A88"/>
    <w:rsid w:val="0080203C"/>
    <w:rsid w:val="00802128"/>
    <w:rsid w:val="008027C3"/>
    <w:rsid w:val="008038C7"/>
    <w:rsid w:val="0080512F"/>
    <w:rsid w:val="008072A8"/>
    <w:rsid w:val="00807B0D"/>
    <w:rsid w:val="00810B31"/>
    <w:rsid w:val="00812890"/>
    <w:rsid w:val="00812E45"/>
    <w:rsid w:val="00820867"/>
    <w:rsid w:val="00822F87"/>
    <w:rsid w:val="00825239"/>
    <w:rsid w:val="00827684"/>
    <w:rsid w:val="00830241"/>
    <w:rsid w:val="00833D56"/>
    <w:rsid w:val="00834B8F"/>
    <w:rsid w:val="008350E9"/>
    <w:rsid w:val="00836507"/>
    <w:rsid w:val="008377A9"/>
    <w:rsid w:val="00837991"/>
    <w:rsid w:val="0084021E"/>
    <w:rsid w:val="00840892"/>
    <w:rsid w:val="00840F72"/>
    <w:rsid w:val="008416A3"/>
    <w:rsid w:val="008423E1"/>
    <w:rsid w:val="008440D1"/>
    <w:rsid w:val="00844DAB"/>
    <w:rsid w:val="00847605"/>
    <w:rsid w:val="008478FB"/>
    <w:rsid w:val="008541EE"/>
    <w:rsid w:val="00854E2B"/>
    <w:rsid w:val="00854F8A"/>
    <w:rsid w:val="008559C6"/>
    <w:rsid w:val="008610F7"/>
    <w:rsid w:val="008630A6"/>
    <w:rsid w:val="0086348B"/>
    <w:rsid w:val="00866FF3"/>
    <w:rsid w:val="00867245"/>
    <w:rsid w:val="008673E2"/>
    <w:rsid w:val="00871336"/>
    <w:rsid w:val="008717E7"/>
    <w:rsid w:val="00871D74"/>
    <w:rsid w:val="008729B2"/>
    <w:rsid w:val="00872A9F"/>
    <w:rsid w:val="008750BC"/>
    <w:rsid w:val="0087515F"/>
    <w:rsid w:val="008778EC"/>
    <w:rsid w:val="008800C1"/>
    <w:rsid w:val="00884E23"/>
    <w:rsid w:val="008852E8"/>
    <w:rsid w:val="00885375"/>
    <w:rsid w:val="00886994"/>
    <w:rsid w:val="00887965"/>
    <w:rsid w:val="008911C5"/>
    <w:rsid w:val="0089301B"/>
    <w:rsid w:val="008931A0"/>
    <w:rsid w:val="0089324B"/>
    <w:rsid w:val="00894887"/>
    <w:rsid w:val="00895528"/>
    <w:rsid w:val="008967BF"/>
    <w:rsid w:val="008A0556"/>
    <w:rsid w:val="008A08EF"/>
    <w:rsid w:val="008A115E"/>
    <w:rsid w:val="008A539B"/>
    <w:rsid w:val="008A7A7C"/>
    <w:rsid w:val="008B0F29"/>
    <w:rsid w:val="008B1940"/>
    <w:rsid w:val="008B663D"/>
    <w:rsid w:val="008B678D"/>
    <w:rsid w:val="008C0F42"/>
    <w:rsid w:val="008C2597"/>
    <w:rsid w:val="008C3294"/>
    <w:rsid w:val="008C3362"/>
    <w:rsid w:val="008C47D0"/>
    <w:rsid w:val="008C4945"/>
    <w:rsid w:val="008C536A"/>
    <w:rsid w:val="008C53D9"/>
    <w:rsid w:val="008C55E6"/>
    <w:rsid w:val="008C6042"/>
    <w:rsid w:val="008D070B"/>
    <w:rsid w:val="008D17A5"/>
    <w:rsid w:val="008D2CDA"/>
    <w:rsid w:val="008D5598"/>
    <w:rsid w:val="008D596E"/>
    <w:rsid w:val="008D5E4C"/>
    <w:rsid w:val="008D6EB2"/>
    <w:rsid w:val="008D795E"/>
    <w:rsid w:val="008E1188"/>
    <w:rsid w:val="008E428F"/>
    <w:rsid w:val="008E6CC1"/>
    <w:rsid w:val="008E75D0"/>
    <w:rsid w:val="008F0817"/>
    <w:rsid w:val="008F0A20"/>
    <w:rsid w:val="008F0C67"/>
    <w:rsid w:val="008F2A1B"/>
    <w:rsid w:val="008F2B6E"/>
    <w:rsid w:val="008F3358"/>
    <w:rsid w:val="008F37D0"/>
    <w:rsid w:val="00901205"/>
    <w:rsid w:val="009021D6"/>
    <w:rsid w:val="0090254E"/>
    <w:rsid w:val="00903E43"/>
    <w:rsid w:val="0090403C"/>
    <w:rsid w:val="00904817"/>
    <w:rsid w:val="00906066"/>
    <w:rsid w:val="00906456"/>
    <w:rsid w:val="0090666B"/>
    <w:rsid w:val="00907298"/>
    <w:rsid w:val="009105CF"/>
    <w:rsid w:val="00910F96"/>
    <w:rsid w:val="00912A01"/>
    <w:rsid w:val="00914EAB"/>
    <w:rsid w:val="00915521"/>
    <w:rsid w:val="00917D43"/>
    <w:rsid w:val="009201AA"/>
    <w:rsid w:val="00921DEE"/>
    <w:rsid w:val="00922772"/>
    <w:rsid w:val="009307A7"/>
    <w:rsid w:val="00930940"/>
    <w:rsid w:val="0093147D"/>
    <w:rsid w:val="00932012"/>
    <w:rsid w:val="00932146"/>
    <w:rsid w:val="00932628"/>
    <w:rsid w:val="00933F76"/>
    <w:rsid w:val="009365DC"/>
    <w:rsid w:val="0094249A"/>
    <w:rsid w:val="00943692"/>
    <w:rsid w:val="00944B09"/>
    <w:rsid w:val="00944E2F"/>
    <w:rsid w:val="00947244"/>
    <w:rsid w:val="00947770"/>
    <w:rsid w:val="009504A9"/>
    <w:rsid w:val="00951120"/>
    <w:rsid w:val="009521E6"/>
    <w:rsid w:val="00953A15"/>
    <w:rsid w:val="00954305"/>
    <w:rsid w:val="0095478B"/>
    <w:rsid w:val="009548AB"/>
    <w:rsid w:val="009549DC"/>
    <w:rsid w:val="009607A0"/>
    <w:rsid w:val="0096097B"/>
    <w:rsid w:val="00961434"/>
    <w:rsid w:val="00965D82"/>
    <w:rsid w:val="009667A0"/>
    <w:rsid w:val="00967028"/>
    <w:rsid w:val="0097170F"/>
    <w:rsid w:val="00973194"/>
    <w:rsid w:val="009734E2"/>
    <w:rsid w:val="00973B7A"/>
    <w:rsid w:val="0097421F"/>
    <w:rsid w:val="009742C9"/>
    <w:rsid w:val="00974E15"/>
    <w:rsid w:val="00982DDF"/>
    <w:rsid w:val="00984059"/>
    <w:rsid w:val="009860F6"/>
    <w:rsid w:val="009866ED"/>
    <w:rsid w:val="00990657"/>
    <w:rsid w:val="00990A48"/>
    <w:rsid w:val="009930B7"/>
    <w:rsid w:val="00994065"/>
    <w:rsid w:val="00995A9A"/>
    <w:rsid w:val="00995DB3"/>
    <w:rsid w:val="00996882"/>
    <w:rsid w:val="009975AD"/>
    <w:rsid w:val="00997642"/>
    <w:rsid w:val="009A101E"/>
    <w:rsid w:val="009A1927"/>
    <w:rsid w:val="009A1FF7"/>
    <w:rsid w:val="009A23ED"/>
    <w:rsid w:val="009A3B75"/>
    <w:rsid w:val="009A7026"/>
    <w:rsid w:val="009A7B55"/>
    <w:rsid w:val="009B0999"/>
    <w:rsid w:val="009B23BA"/>
    <w:rsid w:val="009B2CEB"/>
    <w:rsid w:val="009B2CFF"/>
    <w:rsid w:val="009B34D0"/>
    <w:rsid w:val="009B40CD"/>
    <w:rsid w:val="009B4529"/>
    <w:rsid w:val="009B48E4"/>
    <w:rsid w:val="009B6521"/>
    <w:rsid w:val="009C02DC"/>
    <w:rsid w:val="009C02ED"/>
    <w:rsid w:val="009C0A7B"/>
    <w:rsid w:val="009C30C5"/>
    <w:rsid w:val="009C4A8E"/>
    <w:rsid w:val="009C7FD8"/>
    <w:rsid w:val="009D1553"/>
    <w:rsid w:val="009D23CF"/>
    <w:rsid w:val="009D5694"/>
    <w:rsid w:val="009D5741"/>
    <w:rsid w:val="009D64CF"/>
    <w:rsid w:val="009D668C"/>
    <w:rsid w:val="009D6C85"/>
    <w:rsid w:val="009D6E10"/>
    <w:rsid w:val="009D7AF1"/>
    <w:rsid w:val="009D7D34"/>
    <w:rsid w:val="009E00BF"/>
    <w:rsid w:val="009E083F"/>
    <w:rsid w:val="009E092B"/>
    <w:rsid w:val="009E2945"/>
    <w:rsid w:val="009E2DD4"/>
    <w:rsid w:val="009E31B9"/>
    <w:rsid w:val="009E5559"/>
    <w:rsid w:val="009E5D1B"/>
    <w:rsid w:val="009E60CE"/>
    <w:rsid w:val="009E65F2"/>
    <w:rsid w:val="009F659F"/>
    <w:rsid w:val="00A01D3A"/>
    <w:rsid w:val="00A025D9"/>
    <w:rsid w:val="00A042A1"/>
    <w:rsid w:val="00A055A8"/>
    <w:rsid w:val="00A05628"/>
    <w:rsid w:val="00A102B9"/>
    <w:rsid w:val="00A10801"/>
    <w:rsid w:val="00A1192A"/>
    <w:rsid w:val="00A13450"/>
    <w:rsid w:val="00A15F93"/>
    <w:rsid w:val="00A161CD"/>
    <w:rsid w:val="00A200BA"/>
    <w:rsid w:val="00A211D4"/>
    <w:rsid w:val="00A216CC"/>
    <w:rsid w:val="00A22A0E"/>
    <w:rsid w:val="00A2402D"/>
    <w:rsid w:val="00A24B7B"/>
    <w:rsid w:val="00A24C29"/>
    <w:rsid w:val="00A266DC"/>
    <w:rsid w:val="00A3152C"/>
    <w:rsid w:val="00A32397"/>
    <w:rsid w:val="00A33023"/>
    <w:rsid w:val="00A33FDD"/>
    <w:rsid w:val="00A35893"/>
    <w:rsid w:val="00A363A2"/>
    <w:rsid w:val="00A368D3"/>
    <w:rsid w:val="00A36B9F"/>
    <w:rsid w:val="00A372E4"/>
    <w:rsid w:val="00A372F2"/>
    <w:rsid w:val="00A40AE3"/>
    <w:rsid w:val="00A41277"/>
    <w:rsid w:val="00A4195C"/>
    <w:rsid w:val="00A41D60"/>
    <w:rsid w:val="00A41E29"/>
    <w:rsid w:val="00A45D9B"/>
    <w:rsid w:val="00A47260"/>
    <w:rsid w:val="00A4731B"/>
    <w:rsid w:val="00A51649"/>
    <w:rsid w:val="00A51B9D"/>
    <w:rsid w:val="00A52182"/>
    <w:rsid w:val="00A5287F"/>
    <w:rsid w:val="00A54998"/>
    <w:rsid w:val="00A55F33"/>
    <w:rsid w:val="00A56E1F"/>
    <w:rsid w:val="00A62044"/>
    <w:rsid w:val="00A6276B"/>
    <w:rsid w:val="00A62D23"/>
    <w:rsid w:val="00A6381C"/>
    <w:rsid w:val="00A63E44"/>
    <w:rsid w:val="00A64277"/>
    <w:rsid w:val="00A64756"/>
    <w:rsid w:val="00A650ED"/>
    <w:rsid w:val="00A650FF"/>
    <w:rsid w:val="00A65189"/>
    <w:rsid w:val="00A653D8"/>
    <w:rsid w:val="00A66E67"/>
    <w:rsid w:val="00A7050E"/>
    <w:rsid w:val="00A74E24"/>
    <w:rsid w:val="00A75E4A"/>
    <w:rsid w:val="00A764F3"/>
    <w:rsid w:val="00A81446"/>
    <w:rsid w:val="00A82379"/>
    <w:rsid w:val="00A83E85"/>
    <w:rsid w:val="00A8472B"/>
    <w:rsid w:val="00A853A9"/>
    <w:rsid w:val="00A86B6D"/>
    <w:rsid w:val="00A91C14"/>
    <w:rsid w:val="00A91F14"/>
    <w:rsid w:val="00A929F4"/>
    <w:rsid w:val="00A92B0D"/>
    <w:rsid w:val="00A9334A"/>
    <w:rsid w:val="00A941AC"/>
    <w:rsid w:val="00A941B2"/>
    <w:rsid w:val="00A948B0"/>
    <w:rsid w:val="00A94C51"/>
    <w:rsid w:val="00A9602A"/>
    <w:rsid w:val="00A973B6"/>
    <w:rsid w:val="00A9774C"/>
    <w:rsid w:val="00AA0B19"/>
    <w:rsid w:val="00AA23AF"/>
    <w:rsid w:val="00AA3217"/>
    <w:rsid w:val="00AA57DB"/>
    <w:rsid w:val="00AB11C4"/>
    <w:rsid w:val="00AB1613"/>
    <w:rsid w:val="00AB1D7D"/>
    <w:rsid w:val="00AB2356"/>
    <w:rsid w:val="00AB2F16"/>
    <w:rsid w:val="00AB3DA6"/>
    <w:rsid w:val="00AB3E4C"/>
    <w:rsid w:val="00AB4B63"/>
    <w:rsid w:val="00AB4F72"/>
    <w:rsid w:val="00AB5773"/>
    <w:rsid w:val="00AB72D1"/>
    <w:rsid w:val="00AB7B92"/>
    <w:rsid w:val="00AC028F"/>
    <w:rsid w:val="00AC3896"/>
    <w:rsid w:val="00AC4E24"/>
    <w:rsid w:val="00AC5AB5"/>
    <w:rsid w:val="00AC5B5C"/>
    <w:rsid w:val="00AC6748"/>
    <w:rsid w:val="00AC7DC6"/>
    <w:rsid w:val="00AD1250"/>
    <w:rsid w:val="00AD2096"/>
    <w:rsid w:val="00AD3816"/>
    <w:rsid w:val="00AD456B"/>
    <w:rsid w:val="00AD575E"/>
    <w:rsid w:val="00AD58A4"/>
    <w:rsid w:val="00AD7B29"/>
    <w:rsid w:val="00AE0477"/>
    <w:rsid w:val="00AE0DE2"/>
    <w:rsid w:val="00AE13AC"/>
    <w:rsid w:val="00AE1A1F"/>
    <w:rsid w:val="00AE1FEF"/>
    <w:rsid w:val="00AE2A53"/>
    <w:rsid w:val="00AE3943"/>
    <w:rsid w:val="00AE4926"/>
    <w:rsid w:val="00AE6E8F"/>
    <w:rsid w:val="00AE77D9"/>
    <w:rsid w:val="00AE7911"/>
    <w:rsid w:val="00AF24EE"/>
    <w:rsid w:val="00AF6C6D"/>
    <w:rsid w:val="00B00795"/>
    <w:rsid w:val="00B00E94"/>
    <w:rsid w:val="00B04E96"/>
    <w:rsid w:val="00B05622"/>
    <w:rsid w:val="00B07E63"/>
    <w:rsid w:val="00B105CC"/>
    <w:rsid w:val="00B112A5"/>
    <w:rsid w:val="00B13003"/>
    <w:rsid w:val="00B131B8"/>
    <w:rsid w:val="00B1401F"/>
    <w:rsid w:val="00B15FA7"/>
    <w:rsid w:val="00B16863"/>
    <w:rsid w:val="00B23B31"/>
    <w:rsid w:val="00B242AD"/>
    <w:rsid w:val="00B25F45"/>
    <w:rsid w:val="00B261CB"/>
    <w:rsid w:val="00B266FA"/>
    <w:rsid w:val="00B32025"/>
    <w:rsid w:val="00B33678"/>
    <w:rsid w:val="00B355F6"/>
    <w:rsid w:val="00B36411"/>
    <w:rsid w:val="00B37DED"/>
    <w:rsid w:val="00B40D50"/>
    <w:rsid w:val="00B41042"/>
    <w:rsid w:val="00B46388"/>
    <w:rsid w:val="00B46FD6"/>
    <w:rsid w:val="00B47EA4"/>
    <w:rsid w:val="00B50557"/>
    <w:rsid w:val="00B50F21"/>
    <w:rsid w:val="00B51FC6"/>
    <w:rsid w:val="00B53949"/>
    <w:rsid w:val="00B54FDF"/>
    <w:rsid w:val="00B55384"/>
    <w:rsid w:val="00B55911"/>
    <w:rsid w:val="00B55E11"/>
    <w:rsid w:val="00B57A35"/>
    <w:rsid w:val="00B6465A"/>
    <w:rsid w:val="00B6713B"/>
    <w:rsid w:val="00B70D6B"/>
    <w:rsid w:val="00B719DE"/>
    <w:rsid w:val="00B719EC"/>
    <w:rsid w:val="00B7432F"/>
    <w:rsid w:val="00B76C4C"/>
    <w:rsid w:val="00B77021"/>
    <w:rsid w:val="00B8033D"/>
    <w:rsid w:val="00B8035E"/>
    <w:rsid w:val="00B8245D"/>
    <w:rsid w:val="00B854FB"/>
    <w:rsid w:val="00B85A16"/>
    <w:rsid w:val="00B86DF2"/>
    <w:rsid w:val="00B90341"/>
    <w:rsid w:val="00B91AC9"/>
    <w:rsid w:val="00B94DAE"/>
    <w:rsid w:val="00B95062"/>
    <w:rsid w:val="00B95D6D"/>
    <w:rsid w:val="00B96039"/>
    <w:rsid w:val="00BA00EA"/>
    <w:rsid w:val="00BA0B7E"/>
    <w:rsid w:val="00BA222E"/>
    <w:rsid w:val="00BA2869"/>
    <w:rsid w:val="00BA3BF8"/>
    <w:rsid w:val="00BA445B"/>
    <w:rsid w:val="00BA4718"/>
    <w:rsid w:val="00BA6440"/>
    <w:rsid w:val="00BA6C67"/>
    <w:rsid w:val="00BB109A"/>
    <w:rsid w:val="00BB4C24"/>
    <w:rsid w:val="00BB4CBD"/>
    <w:rsid w:val="00BB555F"/>
    <w:rsid w:val="00BB6943"/>
    <w:rsid w:val="00BB7C97"/>
    <w:rsid w:val="00BC109C"/>
    <w:rsid w:val="00BC164C"/>
    <w:rsid w:val="00BC18AF"/>
    <w:rsid w:val="00BC1FF7"/>
    <w:rsid w:val="00BC227B"/>
    <w:rsid w:val="00BC4CD0"/>
    <w:rsid w:val="00BC67AF"/>
    <w:rsid w:val="00BC7678"/>
    <w:rsid w:val="00BC7E68"/>
    <w:rsid w:val="00BD108E"/>
    <w:rsid w:val="00BD2024"/>
    <w:rsid w:val="00BD3594"/>
    <w:rsid w:val="00BD3597"/>
    <w:rsid w:val="00BD3F85"/>
    <w:rsid w:val="00BD5CF0"/>
    <w:rsid w:val="00BD7B0C"/>
    <w:rsid w:val="00BE0F2F"/>
    <w:rsid w:val="00BE46F4"/>
    <w:rsid w:val="00BE4901"/>
    <w:rsid w:val="00BE5C3C"/>
    <w:rsid w:val="00BE751E"/>
    <w:rsid w:val="00BE7787"/>
    <w:rsid w:val="00BE7908"/>
    <w:rsid w:val="00BF0087"/>
    <w:rsid w:val="00BF0142"/>
    <w:rsid w:val="00BF04B7"/>
    <w:rsid w:val="00BF1AA4"/>
    <w:rsid w:val="00BF2A97"/>
    <w:rsid w:val="00BF3706"/>
    <w:rsid w:val="00BF3E0B"/>
    <w:rsid w:val="00BF3E2D"/>
    <w:rsid w:val="00BF514C"/>
    <w:rsid w:val="00BF54F7"/>
    <w:rsid w:val="00BF555F"/>
    <w:rsid w:val="00BF7C49"/>
    <w:rsid w:val="00C00769"/>
    <w:rsid w:val="00C0151E"/>
    <w:rsid w:val="00C02F8F"/>
    <w:rsid w:val="00C04E2F"/>
    <w:rsid w:val="00C05E2F"/>
    <w:rsid w:val="00C0742F"/>
    <w:rsid w:val="00C07CBA"/>
    <w:rsid w:val="00C10CCB"/>
    <w:rsid w:val="00C112EE"/>
    <w:rsid w:val="00C11935"/>
    <w:rsid w:val="00C13C27"/>
    <w:rsid w:val="00C20215"/>
    <w:rsid w:val="00C205F8"/>
    <w:rsid w:val="00C209E2"/>
    <w:rsid w:val="00C21CF1"/>
    <w:rsid w:val="00C22832"/>
    <w:rsid w:val="00C2334F"/>
    <w:rsid w:val="00C23554"/>
    <w:rsid w:val="00C24525"/>
    <w:rsid w:val="00C26B25"/>
    <w:rsid w:val="00C27361"/>
    <w:rsid w:val="00C278A1"/>
    <w:rsid w:val="00C3015E"/>
    <w:rsid w:val="00C30BC8"/>
    <w:rsid w:val="00C32F0D"/>
    <w:rsid w:val="00C345C5"/>
    <w:rsid w:val="00C35175"/>
    <w:rsid w:val="00C355C5"/>
    <w:rsid w:val="00C363BD"/>
    <w:rsid w:val="00C36591"/>
    <w:rsid w:val="00C3660A"/>
    <w:rsid w:val="00C367CC"/>
    <w:rsid w:val="00C36CCD"/>
    <w:rsid w:val="00C3741B"/>
    <w:rsid w:val="00C40239"/>
    <w:rsid w:val="00C41153"/>
    <w:rsid w:val="00C416AA"/>
    <w:rsid w:val="00C42312"/>
    <w:rsid w:val="00C4523D"/>
    <w:rsid w:val="00C50EBA"/>
    <w:rsid w:val="00C514B4"/>
    <w:rsid w:val="00C51C2F"/>
    <w:rsid w:val="00C51FA4"/>
    <w:rsid w:val="00C52D10"/>
    <w:rsid w:val="00C52F87"/>
    <w:rsid w:val="00C53A4F"/>
    <w:rsid w:val="00C5421C"/>
    <w:rsid w:val="00C54326"/>
    <w:rsid w:val="00C56B2C"/>
    <w:rsid w:val="00C57066"/>
    <w:rsid w:val="00C57E0D"/>
    <w:rsid w:val="00C612D1"/>
    <w:rsid w:val="00C61F13"/>
    <w:rsid w:val="00C624C7"/>
    <w:rsid w:val="00C62884"/>
    <w:rsid w:val="00C63395"/>
    <w:rsid w:val="00C63E62"/>
    <w:rsid w:val="00C64E54"/>
    <w:rsid w:val="00C64FB3"/>
    <w:rsid w:val="00C65BB7"/>
    <w:rsid w:val="00C70AFC"/>
    <w:rsid w:val="00C70F6B"/>
    <w:rsid w:val="00C7116F"/>
    <w:rsid w:val="00C7321C"/>
    <w:rsid w:val="00C73901"/>
    <w:rsid w:val="00C73F6E"/>
    <w:rsid w:val="00C749EB"/>
    <w:rsid w:val="00C76C38"/>
    <w:rsid w:val="00C7746A"/>
    <w:rsid w:val="00C779F5"/>
    <w:rsid w:val="00C8052C"/>
    <w:rsid w:val="00C80B00"/>
    <w:rsid w:val="00C83E6C"/>
    <w:rsid w:val="00C847A9"/>
    <w:rsid w:val="00C90E99"/>
    <w:rsid w:val="00C91234"/>
    <w:rsid w:val="00C936E7"/>
    <w:rsid w:val="00C93745"/>
    <w:rsid w:val="00CA2F57"/>
    <w:rsid w:val="00CA2FBB"/>
    <w:rsid w:val="00CA3B2F"/>
    <w:rsid w:val="00CA3BB2"/>
    <w:rsid w:val="00CA403F"/>
    <w:rsid w:val="00CA7209"/>
    <w:rsid w:val="00CA7746"/>
    <w:rsid w:val="00CB0894"/>
    <w:rsid w:val="00CB23D7"/>
    <w:rsid w:val="00CB2D3D"/>
    <w:rsid w:val="00CB4760"/>
    <w:rsid w:val="00CB6C49"/>
    <w:rsid w:val="00CC10EA"/>
    <w:rsid w:val="00CC2037"/>
    <w:rsid w:val="00CC409C"/>
    <w:rsid w:val="00CC41A3"/>
    <w:rsid w:val="00CC489E"/>
    <w:rsid w:val="00CC7BF7"/>
    <w:rsid w:val="00CD0AC5"/>
    <w:rsid w:val="00CD0F10"/>
    <w:rsid w:val="00CD5BD9"/>
    <w:rsid w:val="00CD609D"/>
    <w:rsid w:val="00CD64CB"/>
    <w:rsid w:val="00CD6ADC"/>
    <w:rsid w:val="00CE0332"/>
    <w:rsid w:val="00CE14A9"/>
    <w:rsid w:val="00CE18B0"/>
    <w:rsid w:val="00CE4DF4"/>
    <w:rsid w:val="00CE5A16"/>
    <w:rsid w:val="00CE7E9C"/>
    <w:rsid w:val="00CF13DA"/>
    <w:rsid w:val="00CF14E0"/>
    <w:rsid w:val="00CF20BC"/>
    <w:rsid w:val="00CF268A"/>
    <w:rsid w:val="00CF2A81"/>
    <w:rsid w:val="00CF2E72"/>
    <w:rsid w:val="00CF2FA1"/>
    <w:rsid w:val="00CF437C"/>
    <w:rsid w:val="00CF516C"/>
    <w:rsid w:val="00CF5264"/>
    <w:rsid w:val="00CF6D3E"/>
    <w:rsid w:val="00D010A6"/>
    <w:rsid w:val="00D02DCB"/>
    <w:rsid w:val="00D03121"/>
    <w:rsid w:val="00D031E7"/>
    <w:rsid w:val="00D03693"/>
    <w:rsid w:val="00D047F7"/>
    <w:rsid w:val="00D04B9F"/>
    <w:rsid w:val="00D05877"/>
    <w:rsid w:val="00D05932"/>
    <w:rsid w:val="00D06C04"/>
    <w:rsid w:val="00D06E66"/>
    <w:rsid w:val="00D07ED6"/>
    <w:rsid w:val="00D12C17"/>
    <w:rsid w:val="00D12E8A"/>
    <w:rsid w:val="00D1612E"/>
    <w:rsid w:val="00D161DC"/>
    <w:rsid w:val="00D167C4"/>
    <w:rsid w:val="00D17A97"/>
    <w:rsid w:val="00D208EC"/>
    <w:rsid w:val="00D20D43"/>
    <w:rsid w:val="00D21CCC"/>
    <w:rsid w:val="00D22BAA"/>
    <w:rsid w:val="00D22E6D"/>
    <w:rsid w:val="00D236A1"/>
    <w:rsid w:val="00D23C55"/>
    <w:rsid w:val="00D23C90"/>
    <w:rsid w:val="00D24515"/>
    <w:rsid w:val="00D260FA"/>
    <w:rsid w:val="00D272F7"/>
    <w:rsid w:val="00D3137F"/>
    <w:rsid w:val="00D31666"/>
    <w:rsid w:val="00D31CBE"/>
    <w:rsid w:val="00D33A08"/>
    <w:rsid w:val="00D3424E"/>
    <w:rsid w:val="00D35484"/>
    <w:rsid w:val="00D364D2"/>
    <w:rsid w:val="00D37AAD"/>
    <w:rsid w:val="00D37B19"/>
    <w:rsid w:val="00D405C8"/>
    <w:rsid w:val="00D41897"/>
    <w:rsid w:val="00D42035"/>
    <w:rsid w:val="00D4384A"/>
    <w:rsid w:val="00D46D7C"/>
    <w:rsid w:val="00D46E2E"/>
    <w:rsid w:val="00D50EB6"/>
    <w:rsid w:val="00D513E3"/>
    <w:rsid w:val="00D5166A"/>
    <w:rsid w:val="00D51914"/>
    <w:rsid w:val="00D54975"/>
    <w:rsid w:val="00D577AE"/>
    <w:rsid w:val="00D60232"/>
    <w:rsid w:val="00D63EE6"/>
    <w:rsid w:val="00D643FA"/>
    <w:rsid w:val="00D66B3D"/>
    <w:rsid w:val="00D66EA7"/>
    <w:rsid w:val="00D70F46"/>
    <w:rsid w:val="00D71D88"/>
    <w:rsid w:val="00D71E20"/>
    <w:rsid w:val="00D72167"/>
    <w:rsid w:val="00D7429F"/>
    <w:rsid w:val="00D76708"/>
    <w:rsid w:val="00D76F8C"/>
    <w:rsid w:val="00D770A2"/>
    <w:rsid w:val="00D77D9B"/>
    <w:rsid w:val="00D828E0"/>
    <w:rsid w:val="00D83084"/>
    <w:rsid w:val="00D85BB3"/>
    <w:rsid w:val="00D85CC7"/>
    <w:rsid w:val="00D86AFF"/>
    <w:rsid w:val="00D902B6"/>
    <w:rsid w:val="00D902F8"/>
    <w:rsid w:val="00D95683"/>
    <w:rsid w:val="00D96F09"/>
    <w:rsid w:val="00DA0B16"/>
    <w:rsid w:val="00DA356B"/>
    <w:rsid w:val="00DB2593"/>
    <w:rsid w:val="00DB2ADE"/>
    <w:rsid w:val="00DB5F5D"/>
    <w:rsid w:val="00DC1E93"/>
    <w:rsid w:val="00DC5018"/>
    <w:rsid w:val="00DD0729"/>
    <w:rsid w:val="00DD35F7"/>
    <w:rsid w:val="00DD3A70"/>
    <w:rsid w:val="00DD6B5D"/>
    <w:rsid w:val="00DD7769"/>
    <w:rsid w:val="00DE02EF"/>
    <w:rsid w:val="00DE3396"/>
    <w:rsid w:val="00DF1C4F"/>
    <w:rsid w:val="00DF3DB6"/>
    <w:rsid w:val="00DF4711"/>
    <w:rsid w:val="00DF60F4"/>
    <w:rsid w:val="00DF7093"/>
    <w:rsid w:val="00DF714F"/>
    <w:rsid w:val="00DF76EB"/>
    <w:rsid w:val="00E00F11"/>
    <w:rsid w:val="00E0298E"/>
    <w:rsid w:val="00E05670"/>
    <w:rsid w:val="00E07C07"/>
    <w:rsid w:val="00E1228F"/>
    <w:rsid w:val="00E13165"/>
    <w:rsid w:val="00E13178"/>
    <w:rsid w:val="00E14B95"/>
    <w:rsid w:val="00E15181"/>
    <w:rsid w:val="00E15822"/>
    <w:rsid w:val="00E16EDA"/>
    <w:rsid w:val="00E1751B"/>
    <w:rsid w:val="00E20A0F"/>
    <w:rsid w:val="00E23C95"/>
    <w:rsid w:val="00E23F7F"/>
    <w:rsid w:val="00E25812"/>
    <w:rsid w:val="00E2642B"/>
    <w:rsid w:val="00E26E47"/>
    <w:rsid w:val="00E303CF"/>
    <w:rsid w:val="00E30412"/>
    <w:rsid w:val="00E32394"/>
    <w:rsid w:val="00E337EF"/>
    <w:rsid w:val="00E33B2F"/>
    <w:rsid w:val="00E341A4"/>
    <w:rsid w:val="00E36257"/>
    <w:rsid w:val="00E36877"/>
    <w:rsid w:val="00E37615"/>
    <w:rsid w:val="00E37A78"/>
    <w:rsid w:val="00E42139"/>
    <w:rsid w:val="00E43A8D"/>
    <w:rsid w:val="00E43D62"/>
    <w:rsid w:val="00E44D84"/>
    <w:rsid w:val="00E4738F"/>
    <w:rsid w:val="00E54405"/>
    <w:rsid w:val="00E574EA"/>
    <w:rsid w:val="00E606DF"/>
    <w:rsid w:val="00E618EA"/>
    <w:rsid w:val="00E625AB"/>
    <w:rsid w:val="00E62A23"/>
    <w:rsid w:val="00E64787"/>
    <w:rsid w:val="00E64DC0"/>
    <w:rsid w:val="00E653A7"/>
    <w:rsid w:val="00E6688C"/>
    <w:rsid w:val="00E67597"/>
    <w:rsid w:val="00E67A0C"/>
    <w:rsid w:val="00E7028C"/>
    <w:rsid w:val="00E717A5"/>
    <w:rsid w:val="00E74528"/>
    <w:rsid w:val="00E746ED"/>
    <w:rsid w:val="00E74CB4"/>
    <w:rsid w:val="00E7610C"/>
    <w:rsid w:val="00E768B0"/>
    <w:rsid w:val="00E82C1A"/>
    <w:rsid w:val="00E8304A"/>
    <w:rsid w:val="00E8351D"/>
    <w:rsid w:val="00E83A1D"/>
    <w:rsid w:val="00E84547"/>
    <w:rsid w:val="00E859D4"/>
    <w:rsid w:val="00E85C01"/>
    <w:rsid w:val="00E862D5"/>
    <w:rsid w:val="00E8659A"/>
    <w:rsid w:val="00E8706E"/>
    <w:rsid w:val="00E92181"/>
    <w:rsid w:val="00E9339A"/>
    <w:rsid w:val="00E941FC"/>
    <w:rsid w:val="00E945E9"/>
    <w:rsid w:val="00E95CCC"/>
    <w:rsid w:val="00E9784D"/>
    <w:rsid w:val="00E97A9E"/>
    <w:rsid w:val="00EA1417"/>
    <w:rsid w:val="00EA2868"/>
    <w:rsid w:val="00EA320C"/>
    <w:rsid w:val="00EA449C"/>
    <w:rsid w:val="00EA4552"/>
    <w:rsid w:val="00EA49B3"/>
    <w:rsid w:val="00EA4BC8"/>
    <w:rsid w:val="00EA53B0"/>
    <w:rsid w:val="00EA5A86"/>
    <w:rsid w:val="00EA5A8E"/>
    <w:rsid w:val="00EA5ED9"/>
    <w:rsid w:val="00EB0185"/>
    <w:rsid w:val="00EB0DE1"/>
    <w:rsid w:val="00EB3C90"/>
    <w:rsid w:val="00EB3D93"/>
    <w:rsid w:val="00EB556D"/>
    <w:rsid w:val="00EB5C96"/>
    <w:rsid w:val="00EC276C"/>
    <w:rsid w:val="00EC2B3A"/>
    <w:rsid w:val="00EC3224"/>
    <w:rsid w:val="00EC4822"/>
    <w:rsid w:val="00EC4E8C"/>
    <w:rsid w:val="00EC6A06"/>
    <w:rsid w:val="00EC7A96"/>
    <w:rsid w:val="00ED1860"/>
    <w:rsid w:val="00ED231E"/>
    <w:rsid w:val="00ED41B6"/>
    <w:rsid w:val="00ED5C3E"/>
    <w:rsid w:val="00ED67CB"/>
    <w:rsid w:val="00ED687D"/>
    <w:rsid w:val="00ED726C"/>
    <w:rsid w:val="00EE4441"/>
    <w:rsid w:val="00EE5577"/>
    <w:rsid w:val="00EE67EB"/>
    <w:rsid w:val="00EE7613"/>
    <w:rsid w:val="00EE7A89"/>
    <w:rsid w:val="00EF138E"/>
    <w:rsid w:val="00EF5154"/>
    <w:rsid w:val="00EF5495"/>
    <w:rsid w:val="00EF5A91"/>
    <w:rsid w:val="00EF6F21"/>
    <w:rsid w:val="00EF71E1"/>
    <w:rsid w:val="00F010CC"/>
    <w:rsid w:val="00F03D93"/>
    <w:rsid w:val="00F04B0C"/>
    <w:rsid w:val="00F04E53"/>
    <w:rsid w:val="00F07717"/>
    <w:rsid w:val="00F10551"/>
    <w:rsid w:val="00F106A9"/>
    <w:rsid w:val="00F10D69"/>
    <w:rsid w:val="00F11559"/>
    <w:rsid w:val="00F115C2"/>
    <w:rsid w:val="00F11AC2"/>
    <w:rsid w:val="00F15082"/>
    <w:rsid w:val="00F2123F"/>
    <w:rsid w:val="00F21366"/>
    <w:rsid w:val="00F21A75"/>
    <w:rsid w:val="00F228EE"/>
    <w:rsid w:val="00F24933"/>
    <w:rsid w:val="00F25D45"/>
    <w:rsid w:val="00F30F5A"/>
    <w:rsid w:val="00F31370"/>
    <w:rsid w:val="00F32BC6"/>
    <w:rsid w:val="00F33EC7"/>
    <w:rsid w:val="00F350CD"/>
    <w:rsid w:val="00F400DF"/>
    <w:rsid w:val="00F401E7"/>
    <w:rsid w:val="00F41087"/>
    <w:rsid w:val="00F4117C"/>
    <w:rsid w:val="00F42BE9"/>
    <w:rsid w:val="00F4357B"/>
    <w:rsid w:val="00F45544"/>
    <w:rsid w:val="00F467B0"/>
    <w:rsid w:val="00F47269"/>
    <w:rsid w:val="00F505CE"/>
    <w:rsid w:val="00F51516"/>
    <w:rsid w:val="00F51611"/>
    <w:rsid w:val="00F52A20"/>
    <w:rsid w:val="00F52B0F"/>
    <w:rsid w:val="00F55F73"/>
    <w:rsid w:val="00F60DD2"/>
    <w:rsid w:val="00F60FA3"/>
    <w:rsid w:val="00F6155F"/>
    <w:rsid w:val="00F67923"/>
    <w:rsid w:val="00F70159"/>
    <w:rsid w:val="00F7258E"/>
    <w:rsid w:val="00F7275A"/>
    <w:rsid w:val="00F75B1E"/>
    <w:rsid w:val="00F77662"/>
    <w:rsid w:val="00F77FB6"/>
    <w:rsid w:val="00F82042"/>
    <w:rsid w:val="00F8215B"/>
    <w:rsid w:val="00F82F69"/>
    <w:rsid w:val="00F83749"/>
    <w:rsid w:val="00F90816"/>
    <w:rsid w:val="00F91765"/>
    <w:rsid w:val="00F91A89"/>
    <w:rsid w:val="00F9299D"/>
    <w:rsid w:val="00F96759"/>
    <w:rsid w:val="00F97E6C"/>
    <w:rsid w:val="00FA0090"/>
    <w:rsid w:val="00FA4512"/>
    <w:rsid w:val="00FA5FC2"/>
    <w:rsid w:val="00FA7B82"/>
    <w:rsid w:val="00FB1AB1"/>
    <w:rsid w:val="00FB3A76"/>
    <w:rsid w:val="00FB4888"/>
    <w:rsid w:val="00FB6969"/>
    <w:rsid w:val="00FB7642"/>
    <w:rsid w:val="00FB7DAA"/>
    <w:rsid w:val="00FC0054"/>
    <w:rsid w:val="00FC072A"/>
    <w:rsid w:val="00FC1462"/>
    <w:rsid w:val="00FC1E0A"/>
    <w:rsid w:val="00FC2A84"/>
    <w:rsid w:val="00FC2E69"/>
    <w:rsid w:val="00FC6AA2"/>
    <w:rsid w:val="00FC7131"/>
    <w:rsid w:val="00FC7226"/>
    <w:rsid w:val="00FC722E"/>
    <w:rsid w:val="00FC7363"/>
    <w:rsid w:val="00FD00C9"/>
    <w:rsid w:val="00FD0841"/>
    <w:rsid w:val="00FD33DC"/>
    <w:rsid w:val="00FD3A67"/>
    <w:rsid w:val="00FD4085"/>
    <w:rsid w:val="00FD5261"/>
    <w:rsid w:val="00FD5D23"/>
    <w:rsid w:val="00FD6596"/>
    <w:rsid w:val="00FD69D6"/>
    <w:rsid w:val="00FD7093"/>
    <w:rsid w:val="00FD7B94"/>
    <w:rsid w:val="00FE0E03"/>
    <w:rsid w:val="00FE2902"/>
    <w:rsid w:val="00FE30CA"/>
    <w:rsid w:val="00FE34C5"/>
    <w:rsid w:val="00FE66F1"/>
    <w:rsid w:val="00FE69DF"/>
    <w:rsid w:val="00FE718F"/>
    <w:rsid w:val="00FF052F"/>
    <w:rsid w:val="00FF0BD6"/>
    <w:rsid w:val="00FF2409"/>
    <w:rsid w:val="00FF5B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90311"/>
  <w15:docId w15:val="{51CCB079-5C03-4C86-BA44-66BE30E99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240"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672"/>
    <w:pPr>
      <w:spacing w:before="0" w:after="0"/>
    </w:pPr>
    <w:rPr>
      <w:rFonts w:ascii="Arial" w:eastAsia="Times New Roman" w:hAnsi="Arial" w:cs="Arial"/>
      <w:lang w:val="en-GB"/>
    </w:rPr>
  </w:style>
  <w:style w:type="paragraph" w:styleId="Heading1">
    <w:name w:val="heading 1"/>
    <w:basedOn w:val="Normal"/>
    <w:next w:val="Normal"/>
    <w:link w:val="Heading1Char"/>
    <w:autoRedefine/>
    <w:uiPriority w:val="9"/>
    <w:qFormat/>
    <w:rsid w:val="007D10C7"/>
    <w:pPr>
      <w:keepNext/>
      <w:numPr>
        <w:numId w:val="1"/>
      </w:numPr>
      <w:spacing w:before="240" w:after="240" w:line="360" w:lineRule="auto"/>
      <w:ind w:left="567" w:hanging="567"/>
      <w:outlineLvl w:val="0"/>
    </w:pPr>
    <w:rPr>
      <w:rFonts w:asciiTheme="majorHAnsi" w:hAnsiTheme="majorHAnsi"/>
      <w:b/>
      <w:bCs/>
      <w:sz w:val="24"/>
      <w:szCs w:val="24"/>
    </w:rPr>
  </w:style>
  <w:style w:type="paragraph" w:styleId="Heading2">
    <w:name w:val="heading 2"/>
    <w:basedOn w:val="Normal"/>
    <w:next w:val="Normal"/>
    <w:link w:val="Heading2Char"/>
    <w:autoRedefine/>
    <w:uiPriority w:val="99"/>
    <w:qFormat/>
    <w:rsid w:val="00BA4718"/>
    <w:pPr>
      <w:keepNext/>
      <w:numPr>
        <w:numId w:val="5"/>
      </w:numPr>
      <w:autoSpaceDE w:val="0"/>
      <w:autoSpaceDN w:val="0"/>
      <w:adjustRightInd w:val="0"/>
      <w:spacing w:before="240" w:after="240"/>
      <w:jc w:val="both"/>
      <w:outlineLvl w:val="1"/>
    </w:pPr>
    <w:rPr>
      <w:rFonts w:asciiTheme="majorHAnsi" w:hAnsiTheme="majorHAnsi"/>
      <w:b/>
      <w:iCs/>
      <w:szCs w:val="24"/>
      <w:lang w:val="pt-PT" w:eastAsia="pt-BR"/>
    </w:rPr>
  </w:style>
  <w:style w:type="paragraph" w:styleId="Heading3">
    <w:name w:val="heading 3"/>
    <w:basedOn w:val="Normal"/>
    <w:next w:val="Normal"/>
    <w:link w:val="Heading3Char"/>
    <w:uiPriority w:val="9"/>
    <w:qFormat/>
    <w:rsid w:val="00A35893"/>
    <w:pPr>
      <w:jc w:val="both"/>
      <w:outlineLvl w:val="2"/>
    </w:pPr>
    <w:rPr>
      <w:rFonts w:asciiTheme="majorHAnsi" w:hAnsiTheme="majorHAnsi"/>
      <w:b/>
      <w:i/>
      <w:szCs w:val="24"/>
      <w:lang w:val="pt-BR"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0C7"/>
    <w:rPr>
      <w:rFonts w:asciiTheme="majorHAnsi" w:eastAsia="Times New Roman" w:hAnsiTheme="majorHAnsi" w:cs="Arial"/>
      <w:b/>
      <w:bCs/>
      <w:sz w:val="24"/>
      <w:szCs w:val="24"/>
      <w:lang w:val="en-GB"/>
    </w:rPr>
  </w:style>
  <w:style w:type="paragraph" w:styleId="TOC1">
    <w:name w:val="toc 1"/>
    <w:basedOn w:val="Normal"/>
    <w:next w:val="Normal"/>
    <w:autoRedefine/>
    <w:uiPriority w:val="39"/>
    <w:qFormat/>
    <w:rsid w:val="008D6EB2"/>
    <w:pPr>
      <w:spacing w:after="100"/>
    </w:pPr>
    <w:rPr>
      <w:b/>
    </w:rPr>
  </w:style>
  <w:style w:type="paragraph" w:styleId="TOC2">
    <w:name w:val="toc 2"/>
    <w:basedOn w:val="Normal"/>
    <w:next w:val="Normal"/>
    <w:autoRedefine/>
    <w:uiPriority w:val="39"/>
    <w:qFormat/>
    <w:rsid w:val="008D6EB2"/>
    <w:pPr>
      <w:spacing w:after="100"/>
      <w:ind w:left="220"/>
    </w:pPr>
  </w:style>
  <w:style w:type="character" w:customStyle="1" w:styleId="Heading2Char">
    <w:name w:val="Heading 2 Char"/>
    <w:basedOn w:val="DefaultParagraphFont"/>
    <w:link w:val="Heading2"/>
    <w:uiPriority w:val="99"/>
    <w:rsid w:val="00BA4718"/>
    <w:rPr>
      <w:rFonts w:asciiTheme="majorHAnsi" w:eastAsia="Times New Roman" w:hAnsiTheme="majorHAnsi" w:cs="Arial"/>
      <w:b/>
      <w:iCs/>
      <w:szCs w:val="24"/>
      <w:lang w:val="pt-PT" w:eastAsia="pt-BR"/>
    </w:rPr>
  </w:style>
  <w:style w:type="character" w:customStyle="1" w:styleId="Heading3Char">
    <w:name w:val="Heading 3 Char"/>
    <w:basedOn w:val="DefaultParagraphFont"/>
    <w:link w:val="Heading3"/>
    <w:uiPriority w:val="9"/>
    <w:rsid w:val="00A35893"/>
    <w:rPr>
      <w:rFonts w:asciiTheme="majorHAnsi" w:eastAsia="Times New Roman" w:hAnsiTheme="majorHAnsi" w:cs="Arial"/>
      <w:b/>
      <w:i/>
      <w:szCs w:val="24"/>
      <w:lang w:val="pt-BR" w:eastAsia="pt-BR"/>
    </w:rPr>
  </w:style>
  <w:style w:type="numbering" w:customStyle="1" w:styleId="Style2">
    <w:name w:val="Style2"/>
    <w:uiPriority w:val="99"/>
    <w:rsid w:val="00CE4DF4"/>
    <w:pPr>
      <w:numPr>
        <w:numId w:val="3"/>
      </w:numPr>
    </w:pPr>
  </w:style>
  <w:style w:type="paragraph" w:styleId="NormalWeb">
    <w:name w:val="Normal (Web)"/>
    <w:basedOn w:val="Normal"/>
    <w:uiPriority w:val="99"/>
    <w:semiHidden/>
    <w:unhideWhenUsed/>
    <w:rsid w:val="003A2FD8"/>
    <w:pPr>
      <w:spacing w:before="100" w:beforeAutospacing="1" w:after="100" w:afterAutospacing="1"/>
    </w:pPr>
    <w:rPr>
      <w:rFonts w:ascii="Times New Roman" w:hAnsi="Times New Roman" w:cs="Times New Roman"/>
      <w:sz w:val="24"/>
      <w:szCs w:val="24"/>
      <w:lang w:eastAsia="en-GB"/>
    </w:rPr>
  </w:style>
  <w:style w:type="character" w:styleId="Emphasis">
    <w:name w:val="Emphasis"/>
    <w:basedOn w:val="DefaultParagraphFont"/>
    <w:uiPriority w:val="20"/>
    <w:qFormat/>
    <w:rsid w:val="003A2FD8"/>
    <w:rPr>
      <w:i/>
      <w:iCs/>
    </w:rPr>
  </w:style>
  <w:style w:type="character" w:styleId="Hyperlink">
    <w:name w:val="Hyperlink"/>
    <w:basedOn w:val="DefaultParagraphFont"/>
    <w:uiPriority w:val="99"/>
    <w:unhideWhenUsed/>
    <w:rsid w:val="003A2FD8"/>
    <w:rPr>
      <w:color w:val="0000FF"/>
      <w:u w:val="single"/>
    </w:rPr>
  </w:style>
  <w:style w:type="character" w:customStyle="1" w:styleId="fileinfo">
    <w:name w:val="fileinfo"/>
    <w:basedOn w:val="DefaultParagraphFont"/>
    <w:rsid w:val="003A2FD8"/>
  </w:style>
  <w:style w:type="paragraph" w:styleId="ListParagraph">
    <w:name w:val="List Paragraph"/>
    <w:aliases w:val="Bullets,List Paragraph (numbered (a)),Numbered List Paragraph,List Paragraph1,References,WB List Paragraph"/>
    <w:basedOn w:val="Normal"/>
    <w:link w:val="ListParagraphChar"/>
    <w:uiPriority w:val="34"/>
    <w:qFormat/>
    <w:rsid w:val="004B4CB1"/>
    <w:pPr>
      <w:ind w:left="720"/>
      <w:contextualSpacing/>
    </w:pPr>
  </w:style>
  <w:style w:type="character" w:customStyle="1" w:styleId="ListParagraphChar">
    <w:name w:val="List Paragraph Char"/>
    <w:aliases w:val="Bullets Char,List Paragraph (numbered (a)) Char,Numbered List Paragraph Char,List Paragraph1 Char,References Char,WB List Paragraph Char"/>
    <w:link w:val="ListParagraph"/>
    <w:uiPriority w:val="34"/>
    <w:rsid w:val="004B4CB1"/>
    <w:rPr>
      <w:rFonts w:ascii="Arial" w:eastAsia="Times New Roman" w:hAnsi="Arial" w:cs="Arial"/>
      <w:lang w:val="en-GB"/>
    </w:rPr>
  </w:style>
  <w:style w:type="paragraph" w:styleId="Header">
    <w:name w:val="header"/>
    <w:basedOn w:val="Normal"/>
    <w:link w:val="HeaderChar"/>
    <w:uiPriority w:val="99"/>
    <w:unhideWhenUsed/>
    <w:rsid w:val="00D37AAD"/>
    <w:pPr>
      <w:tabs>
        <w:tab w:val="center" w:pos="4680"/>
        <w:tab w:val="right" w:pos="9360"/>
      </w:tabs>
    </w:pPr>
  </w:style>
  <w:style w:type="character" w:customStyle="1" w:styleId="HeaderChar">
    <w:name w:val="Header Char"/>
    <w:basedOn w:val="DefaultParagraphFont"/>
    <w:link w:val="Header"/>
    <w:uiPriority w:val="99"/>
    <w:rsid w:val="00D37AAD"/>
    <w:rPr>
      <w:rFonts w:ascii="Arial" w:eastAsia="Times New Roman" w:hAnsi="Arial" w:cs="Arial"/>
      <w:lang w:val="en-GB"/>
    </w:rPr>
  </w:style>
  <w:style w:type="paragraph" w:styleId="Footer">
    <w:name w:val="footer"/>
    <w:basedOn w:val="Normal"/>
    <w:link w:val="FooterChar"/>
    <w:uiPriority w:val="99"/>
    <w:unhideWhenUsed/>
    <w:rsid w:val="00D37AAD"/>
    <w:pPr>
      <w:tabs>
        <w:tab w:val="center" w:pos="4680"/>
        <w:tab w:val="right" w:pos="9360"/>
      </w:tabs>
    </w:pPr>
  </w:style>
  <w:style w:type="character" w:customStyle="1" w:styleId="FooterChar">
    <w:name w:val="Footer Char"/>
    <w:basedOn w:val="DefaultParagraphFont"/>
    <w:link w:val="Footer"/>
    <w:uiPriority w:val="99"/>
    <w:rsid w:val="00D37AAD"/>
    <w:rPr>
      <w:rFonts w:ascii="Arial" w:eastAsia="Times New Roman" w:hAnsi="Arial" w:cs="Arial"/>
      <w:lang w:val="en-GB"/>
    </w:rPr>
  </w:style>
  <w:style w:type="table" w:styleId="TableGrid">
    <w:name w:val="Table Grid"/>
    <w:basedOn w:val="TableNormal"/>
    <w:uiPriority w:val="59"/>
    <w:rsid w:val="00376F67"/>
    <w:pPr>
      <w:spacing w:before="0" w:after="0"/>
    </w:pPr>
    <w:rPr>
      <w:rFonts w:ascii="Times New Roman" w:eastAsia="Times New Roman" w:hAnsi="Times New Roman" w:cs="Times New Roman"/>
      <w:sz w:val="20"/>
      <w:szCs w:val="20"/>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ARAnormal">
    <w:name w:val="FARA normal"/>
    <w:basedOn w:val="Normal"/>
    <w:uiPriority w:val="99"/>
    <w:qFormat/>
    <w:rsid w:val="00376F67"/>
    <w:pPr>
      <w:autoSpaceDE w:val="0"/>
      <w:autoSpaceDN w:val="0"/>
      <w:adjustRightInd w:val="0"/>
      <w:spacing w:after="120"/>
      <w:jc w:val="both"/>
    </w:pPr>
    <w:rPr>
      <w:rFonts w:ascii="Calibri" w:eastAsia="Calibri" w:hAnsi="Calibri" w:cs="Calibri"/>
      <w:sz w:val="20"/>
      <w:lang w:eastAsia="ja-JP"/>
    </w:rPr>
  </w:style>
  <w:style w:type="paragraph" w:styleId="BalloonText">
    <w:name w:val="Balloon Text"/>
    <w:basedOn w:val="Normal"/>
    <w:link w:val="BalloonTextChar"/>
    <w:uiPriority w:val="99"/>
    <w:semiHidden/>
    <w:unhideWhenUsed/>
    <w:rsid w:val="00D17A97"/>
    <w:rPr>
      <w:rFonts w:ascii="Tahoma" w:hAnsi="Tahoma" w:cs="Tahoma"/>
      <w:sz w:val="16"/>
      <w:szCs w:val="16"/>
    </w:rPr>
  </w:style>
  <w:style w:type="character" w:customStyle="1" w:styleId="BalloonTextChar">
    <w:name w:val="Balloon Text Char"/>
    <w:basedOn w:val="DefaultParagraphFont"/>
    <w:link w:val="BalloonText"/>
    <w:uiPriority w:val="99"/>
    <w:semiHidden/>
    <w:rsid w:val="00D17A97"/>
    <w:rPr>
      <w:rFonts w:ascii="Tahoma" w:eastAsia="Times New Roman" w:hAnsi="Tahoma" w:cs="Tahoma"/>
      <w:sz w:val="16"/>
      <w:szCs w:val="16"/>
      <w:lang w:val="en-GB"/>
    </w:rPr>
  </w:style>
  <w:style w:type="paragraph" w:styleId="FootnoteText">
    <w:name w:val="footnote text"/>
    <w:aliases w:val="Footnote Text Char1,Footnote Text Char Char,Footnote Text Char1 Char Char1,Footnote Text Char Char Char Char1,Footnote Text Char Char1 Char1,Footnote Text Char1 Char,Footnote Text Char Char Char,Fußnotentextr,Nbpage Moen,single space,fn,f"/>
    <w:basedOn w:val="Normal"/>
    <w:link w:val="FootnoteTextChar"/>
    <w:qFormat/>
    <w:rsid w:val="002369BF"/>
    <w:pPr>
      <w:overflowPunct w:val="0"/>
      <w:autoSpaceDE w:val="0"/>
      <w:autoSpaceDN w:val="0"/>
      <w:adjustRightInd w:val="0"/>
      <w:textAlignment w:val="baseline"/>
    </w:pPr>
    <w:rPr>
      <w:rFonts w:cs="Times New Roman"/>
      <w:sz w:val="20"/>
      <w:szCs w:val="20"/>
      <w:lang w:val="cs-CZ" w:eastAsia="cs-CZ"/>
    </w:rPr>
  </w:style>
  <w:style w:type="character" w:customStyle="1" w:styleId="FootnoteTextChar">
    <w:name w:val="Footnote Text Char"/>
    <w:aliases w:val="Footnote Text Char1 Char1,Footnote Text Char Char Char1,Footnote Text Char1 Char Char1 Char,Footnote Text Char Char Char Char1 Char,Footnote Text Char Char1 Char1 Char,Footnote Text Char1 Char Char,Footnote Text Char Char Char Char"/>
    <w:basedOn w:val="DefaultParagraphFont"/>
    <w:link w:val="FootnoteText"/>
    <w:rsid w:val="002369BF"/>
    <w:rPr>
      <w:rFonts w:ascii="Arial" w:eastAsia="Times New Roman" w:hAnsi="Arial" w:cs="Times New Roman"/>
      <w:sz w:val="20"/>
      <w:szCs w:val="20"/>
      <w:lang w:val="cs-CZ" w:eastAsia="cs-CZ"/>
    </w:rPr>
  </w:style>
  <w:style w:type="character" w:styleId="FootnoteReference">
    <w:name w:val="footnote reference"/>
    <w:aliases w:val="ftref,Footnote,16 Point,Superscript 6 Point,Ref,de nota al pie,Appel note de bas de page,BVI fnr,Footnote Reference Number,Char Char Char Char Car Char,Char Char1,ft Char1,FO,footnote ref,Знак сноски-FN, BVI fnr"/>
    <w:basedOn w:val="DefaultParagraphFont"/>
    <w:link w:val="CarattereCarattereCharCharCharCharCharCharZchn"/>
    <w:uiPriority w:val="99"/>
    <w:rsid w:val="002369BF"/>
    <w:rPr>
      <w:rFonts w:cs="Times New Roman"/>
      <w:vertAlign w:val="superscript"/>
    </w:rPr>
  </w:style>
  <w:style w:type="numbering" w:customStyle="1" w:styleId="Style1">
    <w:name w:val="Style1"/>
    <w:uiPriority w:val="99"/>
    <w:rsid w:val="002369BF"/>
    <w:pPr>
      <w:numPr>
        <w:numId w:val="4"/>
      </w:numPr>
    </w:pPr>
  </w:style>
  <w:style w:type="paragraph" w:styleId="Caption">
    <w:name w:val="caption"/>
    <w:basedOn w:val="Normal"/>
    <w:next w:val="Normal"/>
    <w:qFormat/>
    <w:rsid w:val="002369BF"/>
    <w:pPr>
      <w:spacing w:after="200" w:line="276" w:lineRule="auto"/>
    </w:pPr>
    <w:rPr>
      <w:rFonts w:ascii="Calibri" w:eastAsia="Calibri" w:hAnsi="Calibri" w:cs="Calibri"/>
      <w:b/>
      <w:bCs/>
      <w:sz w:val="20"/>
      <w:szCs w:val="20"/>
      <w:lang w:val="en-US"/>
    </w:rPr>
  </w:style>
  <w:style w:type="character" w:styleId="CommentReference">
    <w:name w:val="annotation reference"/>
    <w:basedOn w:val="DefaultParagraphFont"/>
    <w:uiPriority w:val="99"/>
    <w:semiHidden/>
    <w:unhideWhenUsed/>
    <w:rsid w:val="00220F1D"/>
    <w:rPr>
      <w:sz w:val="16"/>
      <w:szCs w:val="16"/>
    </w:rPr>
  </w:style>
  <w:style w:type="paragraph" w:styleId="CommentText">
    <w:name w:val="annotation text"/>
    <w:basedOn w:val="Normal"/>
    <w:link w:val="CommentTextChar"/>
    <w:uiPriority w:val="99"/>
    <w:semiHidden/>
    <w:unhideWhenUsed/>
    <w:rsid w:val="00220F1D"/>
    <w:rPr>
      <w:sz w:val="20"/>
      <w:szCs w:val="20"/>
    </w:rPr>
  </w:style>
  <w:style w:type="character" w:customStyle="1" w:styleId="CommentTextChar">
    <w:name w:val="Comment Text Char"/>
    <w:basedOn w:val="DefaultParagraphFont"/>
    <w:link w:val="CommentText"/>
    <w:uiPriority w:val="99"/>
    <w:semiHidden/>
    <w:rsid w:val="00220F1D"/>
    <w:rPr>
      <w:rFonts w:ascii="Arial" w:eastAsia="Times New Roman"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220F1D"/>
    <w:rPr>
      <w:b/>
      <w:bCs/>
    </w:rPr>
  </w:style>
  <w:style w:type="character" w:customStyle="1" w:styleId="CommentSubjectChar">
    <w:name w:val="Comment Subject Char"/>
    <w:basedOn w:val="CommentTextChar"/>
    <w:link w:val="CommentSubject"/>
    <w:uiPriority w:val="99"/>
    <w:semiHidden/>
    <w:rsid w:val="00220F1D"/>
    <w:rPr>
      <w:rFonts w:ascii="Arial" w:eastAsia="Times New Roman" w:hAnsi="Arial" w:cs="Arial"/>
      <w:b/>
      <w:bCs/>
      <w:sz w:val="20"/>
      <w:szCs w:val="20"/>
      <w:lang w:val="en-GB"/>
    </w:rPr>
  </w:style>
  <w:style w:type="paragraph" w:styleId="Revision">
    <w:name w:val="Revision"/>
    <w:hidden/>
    <w:uiPriority w:val="99"/>
    <w:semiHidden/>
    <w:rsid w:val="00243E66"/>
    <w:pPr>
      <w:spacing w:before="0" w:after="0"/>
    </w:pPr>
    <w:rPr>
      <w:rFonts w:ascii="Arial" w:eastAsia="Times New Roman" w:hAnsi="Arial" w:cs="Arial"/>
      <w:lang w:val="en-GB"/>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rsid w:val="00A22A0E"/>
    <w:pPr>
      <w:spacing w:after="160" w:line="240" w:lineRule="exact"/>
    </w:pPr>
    <w:rPr>
      <w:rFonts w:asciiTheme="minorHAnsi" w:eastAsiaTheme="minorHAnsi" w:hAnsiTheme="minorHAnsi" w:cs="Times New Roman"/>
      <w:vertAlign w:val="superscript"/>
      <w:lang w:val="en-US"/>
    </w:rPr>
  </w:style>
  <w:style w:type="paragraph" w:styleId="TOC3">
    <w:name w:val="toc 3"/>
    <w:basedOn w:val="Normal"/>
    <w:next w:val="Normal"/>
    <w:autoRedefine/>
    <w:uiPriority w:val="39"/>
    <w:unhideWhenUsed/>
    <w:rsid w:val="008A0556"/>
    <w:pPr>
      <w:spacing w:after="100"/>
      <w:ind w:left="440"/>
    </w:pPr>
  </w:style>
  <w:style w:type="character" w:styleId="PageNumber">
    <w:name w:val="page number"/>
    <w:basedOn w:val="DefaultParagraphFont"/>
    <w:uiPriority w:val="99"/>
    <w:semiHidden/>
    <w:unhideWhenUsed/>
    <w:rsid w:val="00E7028C"/>
  </w:style>
  <w:style w:type="paragraph" w:styleId="DocumentMap">
    <w:name w:val="Document Map"/>
    <w:basedOn w:val="Normal"/>
    <w:link w:val="DocumentMapChar"/>
    <w:uiPriority w:val="99"/>
    <w:semiHidden/>
    <w:unhideWhenUsed/>
    <w:rsid w:val="00761B5B"/>
    <w:rPr>
      <w:rFonts w:ascii="Tahoma" w:hAnsi="Tahoma" w:cs="Tahoma"/>
      <w:sz w:val="16"/>
      <w:szCs w:val="16"/>
    </w:rPr>
  </w:style>
  <w:style w:type="character" w:customStyle="1" w:styleId="DocumentMapChar">
    <w:name w:val="Document Map Char"/>
    <w:basedOn w:val="DefaultParagraphFont"/>
    <w:link w:val="DocumentMap"/>
    <w:uiPriority w:val="99"/>
    <w:semiHidden/>
    <w:rsid w:val="00761B5B"/>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14373">
      <w:bodyDiv w:val="1"/>
      <w:marLeft w:val="0"/>
      <w:marRight w:val="0"/>
      <w:marTop w:val="0"/>
      <w:marBottom w:val="0"/>
      <w:divBdr>
        <w:top w:val="none" w:sz="0" w:space="0" w:color="auto"/>
        <w:left w:val="none" w:sz="0" w:space="0" w:color="auto"/>
        <w:bottom w:val="none" w:sz="0" w:space="0" w:color="auto"/>
        <w:right w:val="none" w:sz="0" w:space="0" w:color="auto"/>
      </w:divBdr>
      <w:divsChild>
        <w:div w:id="1089036609">
          <w:marLeft w:val="0"/>
          <w:marRight w:val="0"/>
          <w:marTop w:val="0"/>
          <w:marBottom w:val="0"/>
          <w:divBdr>
            <w:top w:val="none" w:sz="0" w:space="0" w:color="auto"/>
            <w:left w:val="none" w:sz="0" w:space="0" w:color="auto"/>
            <w:bottom w:val="none" w:sz="0" w:space="0" w:color="auto"/>
            <w:right w:val="none" w:sz="0" w:space="0" w:color="auto"/>
          </w:divBdr>
        </w:div>
        <w:div w:id="647394555">
          <w:marLeft w:val="0"/>
          <w:marRight w:val="0"/>
          <w:marTop w:val="0"/>
          <w:marBottom w:val="0"/>
          <w:divBdr>
            <w:top w:val="none" w:sz="0" w:space="0" w:color="auto"/>
            <w:left w:val="none" w:sz="0" w:space="0" w:color="auto"/>
            <w:bottom w:val="none" w:sz="0" w:space="0" w:color="auto"/>
            <w:right w:val="none" w:sz="0" w:space="0" w:color="auto"/>
          </w:divBdr>
        </w:div>
        <w:div w:id="1509829455">
          <w:marLeft w:val="0"/>
          <w:marRight w:val="0"/>
          <w:marTop w:val="0"/>
          <w:marBottom w:val="0"/>
          <w:divBdr>
            <w:top w:val="none" w:sz="0" w:space="0" w:color="auto"/>
            <w:left w:val="none" w:sz="0" w:space="0" w:color="auto"/>
            <w:bottom w:val="none" w:sz="0" w:space="0" w:color="auto"/>
            <w:right w:val="none" w:sz="0" w:space="0" w:color="auto"/>
          </w:divBdr>
        </w:div>
        <w:div w:id="458181554">
          <w:marLeft w:val="0"/>
          <w:marRight w:val="0"/>
          <w:marTop w:val="0"/>
          <w:marBottom w:val="0"/>
          <w:divBdr>
            <w:top w:val="none" w:sz="0" w:space="0" w:color="auto"/>
            <w:left w:val="none" w:sz="0" w:space="0" w:color="auto"/>
            <w:bottom w:val="none" w:sz="0" w:space="0" w:color="auto"/>
            <w:right w:val="none" w:sz="0" w:space="0" w:color="auto"/>
          </w:divBdr>
        </w:div>
        <w:div w:id="357239617">
          <w:marLeft w:val="0"/>
          <w:marRight w:val="0"/>
          <w:marTop w:val="0"/>
          <w:marBottom w:val="0"/>
          <w:divBdr>
            <w:top w:val="none" w:sz="0" w:space="0" w:color="auto"/>
            <w:left w:val="none" w:sz="0" w:space="0" w:color="auto"/>
            <w:bottom w:val="none" w:sz="0" w:space="0" w:color="auto"/>
            <w:right w:val="none" w:sz="0" w:space="0" w:color="auto"/>
          </w:divBdr>
        </w:div>
        <w:div w:id="1319769515">
          <w:marLeft w:val="0"/>
          <w:marRight w:val="0"/>
          <w:marTop w:val="0"/>
          <w:marBottom w:val="0"/>
          <w:divBdr>
            <w:top w:val="none" w:sz="0" w:space="0" w:color="auto"/>
            <w:left w:val="none" w:sz="0" w:space="0" w:color="auto"/>
            <w:bottom w:val="none" w:sz="0" w:space="0" w:color="auto"/>
            <w:right w:val="none" w:sz="0" w:space="0" w:color="auto"/>
          </w:divBdr>
        </w:div>
        <w:div w:id="1226377560">
          <w:marLeft w:val="0"/>
          <w:marRight w:val="0"/>
          <w:marTop w:val="0"/>
          <w:marBottom w:val="0"/>
          <w:divBdr>
            <w:top w:val="none" w:sz="0" w:space="0" w:color="auto"/>
            <w:left w:val="none" w:sz="0" w:space="0" w:color="auto"/>
            <w:bottom w:val="none" w:sz="0" w:space="0" w:color="auto"/>
            <w:right w:val="none" w:sz="0" w:space="0" w:color="auto"/>
          </w:divBdr>
        </w:div>
        <w:div w:id="26756422">
          <w:marLeft w:val="0"/>
          <w:marRight w:val="0"/>
          <w:marTop w:val="0"/>
          <w:marBottom w:val="0"/>
          <w:divBdr>
            <w:top w:val="none" w:sz="0" w:space="0" w:color="auto"/>
            <w:left w:val="none" w:sz="0" w:space="0" w:color="auto"/>
            <w:bottom w:val="none" w:sz="0" w:space="0" w:color="auto"/>
            <w:right w:val="none" w:sz="0" w:space="0" w:color="auto"/>
          </w:divBdr>
        </w:div>
        <w:div w:id="739979730">
          <w:marLeft w:val="0"/>
          <w:marRight w:val="0"/>
          <w:marTop w:val="0"/>
          <w:marBottom w:val="0"/>
          <w:divBdr>
            <w:top w:val="none" w:sz="0" w:space="0" w:color="auto"/>
            <w:left w:val="none" w:sz="0" w:space="0" w:color="auto"/>
            <w:bottom w:val="none" w:sz="0" w:space="0" w:color="auto"/>
            <w:right w:val="none" w:sz="0" w:space="0" w:color="auto"/>
          </w:divBdr>
        </w:div>
        <w:div w:id="1288511892">
          <w:marLeft w:val="0"/>
          <w:marRight w:val="0"/>
          <w:marTop w:val="0"/>
          <w:marBottom w:val="0"/>
          <w:divBdr>
            <w:top w:val="none" w:sz="0" w:space="0" w:color="auto"/>
            <w:left w:val="none" w:sz="0" w:space="0" w:color="auto"/>
            <w:bottom w:val="none" w:sz="0" w:space="0" w:color="auto"/>
            <w:right w:val="none" w:sz="0" w:space="0" w:color="auto"/>
          </w:divBdr>
        </w:div>
        <w:div w:id="714044331">
          <w:marLeft w:val="0"/>
          <w:marRight w:val="0"/>
          <w:marTop w:val="0"/>
          <w:marBottom w:val="0"/>
          <w:divBdr>
            <w:top w:val="none" w:sz="0" w:space="0" w:color="auto"/>
            <w:left w:val="none" w:sz="0" w:space="0" w:color="auto"/>
            <w:bottom w:val="none" w:sz="0" w:space="0" w:color="auto"/>
            <w:right w:val="none" w:sz="0" w:space="0" w:color="auto"/>
          </w:divBdr>
        </w:div>
      </w:divsChild>
    </w:div>
    <w:div w:id="715784255">
      <w:bodyDiv w:val="1"/>
      <w:marLeft w:val="0"/>
      <w:marRight w:val="0"/>
      <w:marTop w:val="0"/>
      <w:marBottom w:val="0"/>
      <w:divBdr>
        <w:top w:val="none" w:sz="0" w:space="0" w:color="auto"/>
        <w:left w:val="none" w:sz="0" w:space="0" w:color="auto"/>
        <w:bottom w:val="none" w:sz="0" w:space="0" w:color="auto"/>
        <w:right w:val="none" w:sz="0" w:space="0" w:color="auto"/>
      </w:divBdr>
    </w:div>
    <w:div w:id="752553597">
      <w:bodyDiv w:val="1"/>
      <w:marLeft w:val="0"/>
      <w:marRight w:val="0"/>
      <w:marTop w:val="0"/>
      <w:marBottom w:val="0"/>
      <w:divBdr>
        <w:top w:val="none" w:sz="0" w:space="0" w:color="auto"/>
        <w:left w:val="none" w:sz="0" w:space="0" w:color="auto"/>
        <w:bottom w:val="none" w:sz="0" w:space="0" w:color="auto"/>
        <w:right w:val="none" w:sz="0" w:space="0" w:color="auto"/>
      </w:divBdr>
    </w:div>
    <w:div w:id="923955184">
      <w:bodyDiv w:val="1"/>
      <w:marLeft w:val="0"/>
      <w:marRight w:val="0"/>
      <w:marTop w:val="0"/>
      <w:marBottom w:val="0"/>
      <w:divBdr>
        <w:top w:val="none" w:sz="0" w:space="0" w:color="auto"/>
        <w:left w:val="none" w:sz="0" w:space="0" w:color="auto"/>
        <w:bottom w:val="none" w:sz="0" w:space="0" w:color="auto"/>
        <w:right w:val="none" w:sz="0" w:space="0" w:color="auto"/>
      </w:divBdr>
      <w:divsChild>
        <w:div w:id="287931837">
          <w:marLeft w:val="0"/>
          <w:marRight w:val="0"/>
          <w:marTop w:val="0"/>
          <w:marBottom w:val="0"/>
          <w:divBdr>
            <w:top w:val="none" w:sz="0" w:space="0" w:color="auto"/>
            <w:left w:val="none" w:sz="0" w:space="0" w:color="auto"/>
            <w:bottom w:val="none" w:sz="0" w:space="0" w:color="auto"/>
            <w:right w:val="none" w:sz="0" w:space="0" w:color="auto"/>
          </w:divBdr>
        </w:div>
        <w:div w:id="1961187439">
          <w:marLeft w:val="0"/>
          <w:marRight w:val="0"/>
          <w:marTop w:val="0"/>
          <w:marBottom w:val="0"/>
          <w:divBdr>
            <w:top w:val="none" w:sz="0" w:space="0" w:color="auto"/>
            <w:left w:val="none" w:sz="0" w:space="0" w:color="auto"/>
            <w:bottom w:val="none" w:sz="0" w:space="0" w:color="auto"/>
            <w:right w:val="none" w:sz="0" w:space="0" w:color="auto"/>
          </w:divBdr>
        </w:div>
        <w:div w:id="1301181643">
          <w:marLeft w:val="0"/>
          <w:marRight w:val="0"/>
          <w:marTop w:val="0"/>
          <w:marBottom w:val="0"/>
          <w:divBdr>
            <w:top w:val="none" w:sz="0" w:space="0" w:color="auto"/>
            <w:left w:val="none" w:sz="0" w:space="0" w:color="auto"/>
            <w:bottom w:val="none" w:sz="0" w:space="0" w:color="auto"/>
            <w:right w:val="none" w:sz="0" w:space="0" w:color="auto"/>
          </w:divBdr>
        </w:div>
      </w:divsChild>
    </w:div>
    <w:div w:id="1021785298">
      <w:bodyDiv w:val="1"/>
      <w:marLeft w:val="0"/>
      <w:marRight w:val="0"/>
      <w:marTop w:val="0"/>
      <w:marBottom w:val="0"/>
      <w:divBdr>
        <w:top w:val="none" w:sz="0" w:space="0" w:color="auto"/>
        <w:left w:val="none" w:sz="0" w:space="0" w:color="auto"/>
        <w:bottom w:val="none" w:sz="0" w:space="0" w:color="auto"/>
        <w:right w:val="none" w:sz="0" w:space="0" w:color="auto"/>
      </w:divBdr>
    </w:div>
    <w:div w:id="1351761907">
      <w:bodyDiv w:val="1"/>
      <w:marLeft w:val="0"/>
      <w:marRight w:val="0"/>
      <w:marTop w:val="0"/>
      <w:marBottom w:val="0"/>
      <w:divBdr>
        <w:top w:val="none" w:sz="0" w:space="0" w:color="auto"/>
        <w:left w:val="none" w:sz="0" w:space="0" w:color="auto"/>
        <w:bottom w:val="none" w:sz="0" w:space="0" w:color="auto"/>
        <w:right w:val="none" w:sz="0" w:space="0" w:color="auto"/>
      </w:divBdr>
    </w:div>
    <w:div w:id="1393888611">
      <w:bodyDiv w:val="1"/>
      <w:marLeft w:val="0"/>
      <w:marRight w:val="0"/>
      <w:marTop w:val="0"/>
      <w:marBottom w:val="0"/>
      <w:divBdr>
        <w:top w:val="none" w:sz="0" w:space="0" w:color="auto"/>
        <w:left w:val="none" w:sz="0" w:space="0" w:color="auto"/>
        <w:bottom w:val="none" w:sz="0" w:space="0" w:color="auto"/>
        <w:right w:val="none" w:sz="0" w:space="0" w:color="auto"/>
      </w:divBdr>
      <w:divsChild>
        <w:div w:id="1782216132">
          <w:marLeft w:val="0"/>
          <w:marRight w:val="0"/>
          <w:marTop w:val="0"/>
          <w:marBottom w:val="0"/>
          <w:divBdr>
            <w:top w:val="none" w:sz="0" w:space="0" w:color="auto"/>
            <w:left w:val="none" w:sz="0" w:space="0" w:color="auto"/>
            <w:bottom w:val="none" w:sz="0" w:space="0" w:color="auto"/>
            <w:right w:val="none" w:sz="0" w:space="0" w:color="auto"/>
          </w:divBdr>
        </w:div>
        <w:div w:id="26758088">
          <w:marLeft w:val="0"/>
          <w:marRight w:val="0"/>
          <w:marTop w:val="0"/>
          <w:marBottom w:val="0"/>
          <w:divBdr>
            <w:top w:val="none" w:sz="0" w:space="0" w:color="auto"/>
            <w:left w:val="none" w:sz="0" w:space="0" w:color="auto"/>
            <w:bottom w:val="none" w:sz="0" w:space="0" w:color="auto"/>
            <w:right w:val="none" w:sz="0" w:space="0" w:color="auto"/>
          </w:divBdr>
        </w:div>
      </w:divsChild>
    </w:div>
    <w:div w:id="184485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cst.ur.ac.rw/documents/announcements/18.02.16ACEESD%20EMS%20Plan.pdf"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en.wikipedia.org/wiki/Gantt_chart" TargetMode="External"/><Relationship Id="rId17" Type="http://schemas.openxmlformats.org/officeDocument/2006/relationships/package" Target="embeddings/Microsoft_Visio_Drawing111111111111111111.vsdx"/><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FA4DA-61FC-4E7F-9FBB-FC3EFFE37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17022</Words>
  <Characters>97027</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Clesensio Tizikara</dc:creator>
  <cp:lastModifiedBy>Agnes Ms.. Asiimwe</cp:lastModifiedBy>
  <cp:revision>2</cp:revision>
  <cp:lastPrinted>2016-03-09T09:01:00Z</cp:lastPrinted>
  <dcterms:created xsi:type="dcterms:W3CDTF">2016-11-08T13:22:00Z</dcterms:created>
  <dcterms:modified xsi:type="dcterms:W3CDTF">2016-11-08T13:22:00Z</dcterms:modified>
</cp:coreProperties>
</file>